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Отчёт о результатах деятельности главы и администрации городского поселения Барсово за 2023 год</w:t>
      </w:r>
    </w:p>
    <w:p w:rsidR="004008FE" w:rsidRDefault="004008FE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статьёй 23 устава городского поселения Барсово глава городского поселения Барсово (далее – глава поселения), является высшим должностным лицом поселения, наделенным собственными полномочиями по решению вопросов местного значения, осуществляет ряд определенных полномочий (ст. 24 устава).</w:t>
      </w:r>
      <w:bookmarkStart w:id="0" w:name="_GoBack"/>
      <w:bookmarkEnd w:id="0"/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реализации полномочий в части подписания и обнародования принятых Советом депутатов городского поселения Барсово (далее - Совет депутатов) нормативных правовых актов установленные сроки были соблюдены.</w:t>
      </w: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отчётный период подписано и обнародовано 18 муниципальных нормативных правовых актов, принятых Советом депутатов.</w:t>
      </w: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отчётного периода в установленном порядке проводились публичные слушания для обсуждения проектов решений Совета депутатов в части исполнения и утверждения бюджета поселения, изменений в устав городского поселения Барсово</w:t>
      </w:r>
      <w:r w:rsidR="0040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отчётном периоде  публичные</w:t>
      </w: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слушания</w:t>
      </w:r>
      <w:r w:rsidR="0040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проведены 3 раза</w:t>
      </w: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Проводилась работа по направлению муниципальных нормативных правовых актов и сведений в уполномоченный орган для включения в регистр муниципальных нормативных правовых актов Ханты-Мансийского автономного округа – Югры (в отчётном периоде направлено 49 нормативных правовых актов, подлежащих включению в регистр муниципальных нормативных правовых актов Ханты-Мансийского автономного округа – Югры). </w:t>
      </w: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Направлено в регистрирующий орган для регистрации 1 решение Совета депутатов о внесении изменений и дополнений в устав городского поселения Барсово в порядке, установленном законодательством. </w:t>
      </w: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администрации поселения соответствует полномочиям, закреплённым в уставе поселения, и утверждена решением Совета депутатов.</w:t>
      </w: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осуществления полномочий по утверждению штатного расписания в администрации поселения принято распоряжение администрации городского поселения Барсово от 29.10.2015 № 77 «Об утверждении штатного расписания администрации городского поселения Барсово». Нарушения в части установления норм численности в администрации поселения отсутствуют. Общая численность работников администрации неизменна с  01.08.2017 года и составляет 22 штатные единицы</w:t>
      </w:r>
      <w:r w:rsidR="00E03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определения размеров и условий оплаты труда муниципальных служащих приняты соответствующие правовые акты. </w:t>
      </w: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поселения осуществляет функции представителя нанимателя (работодателя) по отношению к муниципальным служащим администрации поселения, а также к лицам, осуществляющим техническое обеспечение деятельности администрации поселения, в порядке, установленном законодательством. Нарушения законодательства о муниципальной службе в отчётном периоде отсутствуют.</w:t>
      </w: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осуществления полномочий по организации дополнительного </w:t>
      </w:r>
      <w:r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профессионального образования муниципальных служащих курсы повышения квалификаци</w:t>
      </w:r>
      <w:r w:rsidR="004008FE"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отчётном периоде прошли </w:t>
      </w:r>
      <w:r w:rsidR="003D7BAA"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служащих админи</w:t>
      </w:r>
      <w:r w:rsidR="004008FE"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страции поселения, в том числе </w:t>
      </w:r>
      <w:r w:rsidR="003D7BAA"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за счёт средств бюджета городского поселения Барсово.</w:t>
      </w:r>
      <w:r w:rsidRPr="003D7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</w:t>
      </w: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оме того, в отчётном периоде была организ</w:t>
      </w:r>
      <w:r w:rsidR="0040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ована и проведена аттестация 1 муниципального служащего</w:t>
      </w: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посел</w:t>
      </w:r>
      <w:r w:rsidR="0040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ения, который признан прошедшим</w:t>
      </w: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аттестацию.</w:t>
      </w: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обеспечения открытости и доступности информации о деятельности администрации поселения на официальном сайте органов местного самоуправления городского поселения Барсово размещаются:</w:t>
      </w: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проекты нормативных правовых актов;</w:t>
      </w: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тексты изданных нормативных правовых актов администрации поселения, изменения и дополнения в них, а также сведения о признании их утратившими силу;</w:t>
      </w:r>
    </w:p>
    <w:p w:rsidR="00EF3693" w:rsidRPr="00EF3693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наименование, структура администрации поселения, почтовый адрес, адреса электронной почты, номера телефонов;</w:t>
      </w:r>
    </w:p>
    <w:p w:rsidR="00EF3693" w:rsidRPr="005D581E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36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руководителях администрации поселения, ее отраслевых (</w:t>
      </w:r>
      <w:r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функциональных) органах.</w:t>
      </w:r>
    </w:p>
    <w:p w:rsidR="000A6D70" w:rsidRPr="005D581E" w:rsidRDefault="00EF3693" w:rsidP="00EF369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полном объёме реализованы государственные полномочия, переданные в установленном законодательством порядке. На их осуществление было предоставлено: 672,0  тыс. рублей - ВУС, 143,4 тыс. рублей </w:t>
      </w:r>
      <w:r w:rsidR="006F585D"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ЗАГС</w:t>
      </w:r>
      <w:r w:rsidR="006F585D"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</w:t>
      </w:r>
      <w:r w:rsidRPr="005D5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беспечено целевое и эффективное использование финансовых средств, предусмотренных на осуществление переданных государственных полномочий.</w:t>
      </w:r>
    </w:p>
    <w:p w:rsidR="000A6D70" w:rsidRPr="005D581E" w:rsidRDefault="000A6D70" w:rsidP="000A6D70">
      <w:pPr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полномочий главой поселения осуществлялось общее руководство реализации 12 муниципальных программ.</w:t>
      </w:r>
    </w:p>
    <w:p w:rsidR="000A6D70" w:rsidRPr="000A6D70" w:rsidRDefault="004D6DD4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0A6D70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администрация поселения принимала участие в реализации </w:t>
      </w:r>
      <w:r w:rsidR="00E0319E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6D70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проектов: «Демография», «Образование», «Культура»</w:t>
      </w:r>
      <w:r w:rsidR="001F29F2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«Жилье и городская среда»</w:t>
      </w:r>
      <w:r w:rsidR="000A6D70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5D581E" w:rsidRDefault="000A6D70" w:rsidP="000A6D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сводная таблица по представленным показателям за период 2021-</w:t>
      </w: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гг. в рамках осуществления закупок товаров, работ и услуг для муниципальных нужд городского поселения Барсово</w:t>
      </w:r>
    </w:p>
    <w:p w:rsidR="000A6D70" w:rsidRPr="005D581E" w:rsidRDefault="000A6D70" w:rsidP="000A6D70">
      <w:pPr>
        <w:tabs>
          <w:tab w:val="left" w:pos="165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2032"/>
        <w:gridCol w:w="2032"/>
        <w:gridCol w:w="1653"/>
      </w:tblGrid>
      <w:tr w:rsidR="000A6D70" w:rsidRPr="005D581E" w:rsidTr="00A90906">
        <w:trPr>
          <w:trHeight w:val="320"/>
        </w:trPr>
        <w:tc>
          <w:tcPr>
            <w:tcW w:w="4079" w:type="dxa"/>
            <w:noWrap/>
            <w:vAlign w:val="bottom"/>
            <w:hideMark/>
          </w:tcPr>
          <w:p w:rsidR="000A6D70" w:rsidRPr="005D581E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032" w:type="dxa"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653" w:type="dxa"/>
            <w:noWrap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0A6D70" w:rsidRPr="005D581E" w:rsidTr="00A90906">
        <w:trPr>
          <w:trHeight w:val="320"/>
        </w:trPr>
        <w:tc>
          <w:tcPr>
            <w:tcW w:w="4079" w:type="dxa"/>
            <w:vAlign w:val="bottom"/>
            <w:hideMark/>
          </w:tcPr>
          <w:p w:rsidR="000A6D70" w:rsidRPr="005D581E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закупок осуществлено в отчётном периоде</w:t>
            </w:r>
            <w:r w:rsidR="007B004A"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(ед.)</w:t>
            </w:r>
          </w:p>
        </w:tc>
        <w:tc>
          <w:tcPr>
            <w:tcW w:w="2032" w:type="dxa"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032" w:type="dxa"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653" w:type="dxa"/>
            <w:noWrap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  <w:tr w:rsidR="000A6D70" w:rsidRPr="005D581E" w:rsidTr="00A90906">
        <w:trPr>
          <w:trHeight w:val="320"/>
        </w:trPr>
        <w:tc>
          <w:tcPr>
            <w:tcW w:w="4079" w:type="dxa"/>
            <w:vAlign w:val="bottom"/>
            <w:hideMark/>
          </w:tcPr>
          <w:p w:rsidR="000A6D70" w:rsidRPr="005D581E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конкурентным способом</w:t>
            </w:r>
            <w:r w:rsidR="007B004A"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ед.)</w:t>
            </w:r>
          </w:p>
        </w:tc>
        <w:tc>
          <w:tcPr>
            <w:tcW w:w="2032" w:type="dxa"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32" w:type="dxa"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53" w:type="dxa"/>
            <w:noWrap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A6D70" w:rsidRPr="005D581E" w:rsidTr="00A90906">
        <w:trPr>
          <w:trHeight w:val="626"/>
        </w:trPr>
        <w:tc>
          <w:tcPr>
            <w:tcW w:w="4079" w:type="dxa"/>
            <w:vAlign w:val="bottom"/>
            <w:hideMark/>
          </w:tcPr>
          <w:p w:rsidR="000A6D70" w:rsidRPr="005D581E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экономии бюджетных средств, полученной в результате осуществления закупок</w:t>
            </w:r>
            <w:r w:rsidR="007B004A"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2032" w:type="dxa"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5197,08</w:t>
            </w:r>
          </w:p>
        </w:tc>
        <w:tc>
          <w:tcPr>
            <w:tcW w:w="2032" w:type="dxa"/>
            <w:vAlign w:val="center"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2 839,63</w:t>
            </w:r>
          </w:p>
        </w:tc>
        <w:tc>
          <w:tcPr>
            <w:tcW w:w="1653" w:type="dxa"/>
            <w:noWrap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3809,25</w:t>
            </w:r>
          </w:p>
        </w:tc>
      </w:tr>
      <w:tr w:rsidR="000A6D70" w:rsidRPr="005D581E" w:rsidTr="00A90906">
        <w:trPr>
          <w:trHeight w:val="1238"/>
        </w:trPr>
        <w:tc>
          <w:tcPr>
            <w:tcW w:w="4079" w:type="dxa"/>
            <w:hideMark/>
          </w:tcPr>
          <w:p w:rsidR="000A6D70" w:rsidRPr="005D581E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Заключено контрактов с субъектами малого предпринимательства, социально - ориентированными </w:t>
            </w: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некоммерческими организациями</w:t>
            </w:r>
            <w:r w:rsidR="00B909E2"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(ед.)</w:t>
            </w:r>
          </w:p>
        </w:tc>
        <w:tc>
          <w:tcPr>
            <w:tcW w:w="2032" w:type="dxa"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032" w:type="dxa"/>
            <w:vAlign w:val="center"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53" w:type="dxa"/>
            <w:noWrap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A6D70" w:rsidRPr="005D581E" w:rsidTr="00A90906">
        <w:trPr>
          <w:trHeight w:val="320"/>
        </w:trPr>
        <w:tc>
          <w:tcPr>
            <w:tcW w:w="4079" w:type="dxa"/>
            <w:vAlign w:val="bottom"/>
            <w:hideMark/>
          </w:tcPr>
          <w:p w:rsidR="000A6D70" w:rsidRPr="005D581E" w:rsidRDefault="000A6D70" w:rsidP="00B9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общую сумму</w:t>
            </w:r>
            <w:r w:rsidR="00B909E2"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2032" w:type="dxa"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6816,02</w:t>
            </w:r>
          </w:p>
        </w:tc>
        <w:tc>
          <w:tcPr>
            <w:tcW w:w="2032" w:type="dxa"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7577,2</w:t>
            </w:r>
          </w:p>
        </w:tc>
        <w:tc>
          <w:tcPr>
            <w:tcW w:w="1653" w:type="dxa"/>
            <w:noWrap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20672,4</w:t>
            </w:r>
          </w:p>
        </w:tc>
      </w:tr>
      <w:tr w:rsidR="000A6D70" w:rsidRPr="005D581E" w:rsidTr="00A90906">
        <w:trPr>
          <w:trHeight w:val="1238"/>
        </w:trPr>
        <w:tc>
          <w:tcPr>
            <w:tcW w:w="4079" w:type="dxa"/>
            <w:vAlign w:val="bottom"/>
            <w:hideMark/>
          </w:tcPr>
          <w:p w:rsidR="000A6D70" w:rsidRPr="005D581E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закупок у субъектов малого и среднего предпринимательства, социально ориентированных некоммерческих организаций в отчётном году</w:t>
            </w:r>
            <w:r w:rsidR="00B909E2"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</w:p>
        </w:tc>
        <w:tc>
          <w:tcPr>
            <w:tcW w:w="2032" w:type="dxa"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38,08</w:t>
            </w:r>
          </w:p>
        </w:tc>
        <w:tc>
          <w:tcPr>
            <w:tcW w:w="2032" w:type="dxa"/>
            <w:vAlign w:val="center"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50,2</w:t>
            </w:r>
          </w:p>
        </w:tc>
        <w:tc>
          <w:tcPr>
            <w:tcW w:w="1653" w:type="dxa"/>
            <w:noWrap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55,09</w:t>
            </w:r>
          </w:p>
        </w:tc>
      </w:tr>
      <w:tr w:rsidR="000A6D70" w:rsidRPr="002B37FE" w:rsidTr="00A90906">
        <w:trPr>
          <w:trHeight w:val="1849"/>
        </w:trPr>
        <w:tc>
          <w:tcPr>
            <w:tcW w:w="4079" w:type="dxa"/>
            <w:hideMark/>
          </w:tcPr>
          <w:p w:rsidR="000A6D70" w:rsidRPr="005D581E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закупок, осуществляемых у единственного поставщика в соответствии с пунктами 4, 5 части 1 статьи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="00B909E2"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B909E2"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565726"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909E2"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32" w:type="dxa"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4419,38</w:t>
            </w:r>
          </w:p>
        </w:tc>
        <w:tc>
          <w:tcPr>
            <w:tcW w:w="2032" w:type="dxa"/>
            <w:vAlign w:val="center"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2 890, 43</w:t>
            </w:r>
          </w:p>
        </w:tc>
        <w:tc>
          <w:tcPr>
            <w:tcW w:w="1653" w:type="dxa"/>
            <w:noWrap/>
            <w:vAlign w:val="center"/>
            <w:hideMark/>
          </w:tcPr>
          <w:p w:rsidR="000A6D70" w:rsidRPr="005D581E" w:rsidRDefault="000A6D70" w:rsidP="00565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2 717, 09</w:t>
            </w:r>
          </w:p>
        </w:tc>
      </w:tr>
    </w:tbl>
    <w:p w:rsidR="000A6D70" w:rsidRPr="002B37FE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D70" w:rsidRPr="002B37FE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Бюджетная политика</w:t>
      </w:r>
    </w:p>
    <w:p w:rsidR="000A6D70" w:rsidRPr="002B37FE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политика в 2023 году была направлена на повышение качества жизни населения поселения, обеспечение сбалансированности бюджетной системы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эффективности и результативности бюджетных расходов.</w:t>
      </w:r>
    </w:p>
    <w:p w:rsidR="000A6D70" w:rsidRPr="002B37FE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процесс осуществлялся в установленном порядке. Для реализации бюджетного процесса администрацией поселения разработаны все необходимые </w:t>
      </w:r>
      <w:r w:rsidRPr="002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правовые акты.</w:t>
      </w:r>
    </w:p>
    <w:p w:rsidR="000A6D70" w:rsidRPr="002B37FE" w:rsidRDefault="000A6D70" w:rsidP="000A6D70">
      <w:pPr>
        <w:spacing w:after="20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7FE">
        <w:rPr>
          <w:rFonts w:ascii="Times New Roman" w:eastAsia="Calibri" w:hAnsi="Times New Roman" w:cs="Times New Roman"/>
          <w:sz w:val="28"/>
          <w:szCs w:val="28"/>
        </w:rPr>
        <w:t>Факти</w:t>
      </w:r>
      <w:r w:rsidR="004D6DD4" w:rsidRPr="002B37FE">
        <w:rPr>
          <w:rFonts w:ascii="Times New Roman" w:eastAsia="Calibri" w:hAnsi="Times New Roman" w:cs="Times New Roman"/>
          <w:sz w:val="28"/>
          <w:szCs w:val="28"/>
        </w:rPr>
        <w:t>чески в бюджет поселения за 2021</w:t>
      </w:r>
      <w:r w:rsidRPr="002B37FE">
        <w:rPr>
          <w:rFonts w:ascii="Times New Roman" w:eastAsia="Calibri" w:hAnsi="Times New Roman" w:cs="Times New Roman"/>
          <w:sz w:val="28"/>
          <w:szCs w:val="28"/>
        </w:rPr>
        <w:t>-2023 годы поступило: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2409"/>
        <w:gridCol w:w="1985"/>
        <w:gridCol w:w="2126"/>
      </w:tblGrid>
      <w:tr w:rsidR="000A6D70" w:rsidRPr="002B37FE" w:rsidTr="007E2350">
        <w:trPr>
          <w:trHeight w:val="908"/>
        </w:trPr>
        <w:tc>
          <w:tcPr>
            <w:tcW w:w="1050" w:type="dxa"/>
            <w:shd w:val="clear" w:color="auto" w:fill="auto"/>
            <w:vAlign w:val="center"/>
            <w:hideMark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  <w:p w:rsidR="000A6D70" w:rsidRPr="002B37FE" w:rsidRDefault="000A6D70" w:rsidP="000A6D7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  <w:vAlign w:val="center"/>
            <w:hideMark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План доходов</w:t>
            </w:r>
          </w:p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в рублях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</w:t>
            </w:r>
          </w:p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поступление доходов</w:t>
            </w:r>
          </w:p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в рублях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в %</w:t>
            </w:r>
          </w:p>
          <w:p w:rsidR="000A6D70" w:rsidRPr="002B37FE" w:rsidRDefault="000A6D70" w:rsidP="000A6D7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Процент к предыдущему году</w:t>
            </w:r>
          </w:p>
        </w:tc>
      </w:tr>
      <w:tr w:rsidR="000A6D70" w:rsidRPr="002B37FE" w:rsidTr="007E2350">
        <w:tc>
          <w:tcPr>
            <w:tcW w:w="1050" w:type="dxa"/>
            <w:shd w:val="clear" w:color="auto" w:fill="auto"/>
            <w:vAlign w:val="center"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  <w:r w:rsidRPr="002B3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937</w:t>
            </w:r>
            <w:r w:rsidRPr="002B3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543,13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87 212 298,77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6D70" w:rsidRPr="002B37FE" w:rsidRDefault="000A6D70" w:rsidP="002B3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105,7</w:t>
            </w:r>
          </w:p>
        </w:tc>
      </w:tr>
      <w:tr w:rsidR="000A6D70" w:rsidRPr="002B37FE" w:rsidTr="007E2350">
        <w:tc>
          <w:tcPr>
            <w:tcW w:w="1050" w:type="dxa"/>
            <w:shd w:val="clear" w:color="auto" w:fill="auto"/>
            <w:vAlign w:val="center"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</w:t>
            </w: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97 892 126,17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92 312 989,92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94,3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6D70" w:rsidRPr="002B37FE" w:rsidRDefault="000A6D70" w:rsidP="002B3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105,8</w:t>
            </w:r>
          </w:p>
        </w:tc>
      </w:tr>
      <w:tr w:rsidR="000A6D70" w:rsidRPr="002B37FE" w:rsidTr="007E2350">
        <w:tc>
          <w:tcPr>
            <w:tcW w:w="1050" w:type="dxa"/>
            <w:shd w:val="clear" w:color="auto" w:fill="auto"/>
            <w:vAlign w:val="center"/>
          </w:tcPr>
          <w:p w:rsidR="000A6D70" w:rsidRPr="002B37FE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A6D70" w:rsidRPr="002B37FE" w:rsidRDefault="007E235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115 384 586,98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A6D70" w:rsidRPr="002B37FE" w:rsidRDefault="007E2350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115 381 600,00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D70" w:rsidRPr="002B37FE" w:rsidRDefault="007E2350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6D70" w:rsidRPr="002B37FE" w:rsidRDefault="003322C0" w:rsidP="002B37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37FE">
              <w:rPr>
                <w:rFonts w:ascii="Times New Roman" w:eastAsia="Calibri" w:hAnsi="Times New Roman" w:cs="Times New Roman"/>
                <w:sz w:val="28"/>
                <w:szCs w:val="28"/>
              </w:rPr>
              <w:t>124,99</w:t>
            </w:r>
          </w:p>
        </w:tc>
      </w:tr>
    </w:tbl>
    <w:p w:rsidR="000A6D70" w:rsidRPr="002B37FE" w:rsidRDefault="000A6D70" w:rsidP="000A6D7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</w:p>
    <w:p w:rsidR="007E2350" w:rsidRPr="007E2350" w:rsidRDefault="007E2350" w:rsidP="007E23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2023 год в бюджет поселения поступило доходов в сумме 115 млн. 381 тыс. рублей, что составило 124,99 % к уровню 2022 года. По сравнению с 2022 годом общий объём доходов увеличился на сумму 23 млн. 068,6 тыс. рублей</w:t>
      </w: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A6D70" w:rsidRPr="000A6D70" w:rsidRDefault="007E2350" w:rsidP="007E235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highlight w:val="yellow"/>
        </w:rPr>
      </w:pP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по сравнению с прошлым годом произошло снижение суммы налоговых и нен</w:t>
      </w:r>
      <w:r w:rsidR="00EF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алоговых поступлений. Обусловлен этот факт </w:t>
      </w: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что по договорам аренды земельных участков были заключены дополнительные соглашения с ПАО «Сургутнефтегаз» по снижению стоимости арендной платы в связи с изменением кадастровой стоимости, вида разрешенного использования, изменением генерального плана поселения. Объем полученных в 2023 году безвозмездных поступлений выше уровня прошлого года на 25 млн. 912,8 тыс. руб. 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D70">
        <w:rPr>
          <w:rFonts w:ascii="Times New Roman" w:eastAsia="Calibri" w:hAnsi="Times New Roman" w:cs="Times New Roman"/>
          <w:sz w:val="28"/>
          <w:szCs w:val="28"/>
        </w:rPr>
        <w:t xml:space="preserve">Структура доходов бюджета поселения за </w:t>
      </w:r>
      <w:r w:rsidR="004D6DD4">
        <w:rPr>
          <w:rFonts w:ascii="Times New Roman" w:eastAsia="Calibri" w:hAnsi="Times New Roman" w:cs="Times New Roman"/>
          <w:sz w:val="28"/>
          <w:szCs w:val="28"/>
        </w:rPr>
        <w:t>период 2021-2023 годов</w:t>
      </w:r>
      <w:r w:rsidRPr="000A6D70">
        <w:rPr>
          <w:rFonts w:ascii="Times New Roman" w:eastAsia="Calibri" w:hAnsi="Times New Roman" w:cs="Times New Roman"/>
          <w:sz w:val="28"/>
          <w:szCs w:val="28"/>
        </w:rPr>
        <w:t xml:space="preserve"> выглядит следующим образом:</w:t>
      </w:r>
    </w:p>
    <w:tbl>
      <w:tblPr>
        <w:tblW w:w="9903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993"/>
        <w:gridCol w:w="1417"/>
        <w:gridCol w:w="1114"/>
        <w:gridCol w:w="1418"/>
        <w:gridCol w:w="1417"/>
      </w:tblGrid>
      <w:tr w:rsidR="000A6D70" w:rsidRPr="000A6D70" w:rsidTr="000A3679"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6D70">
              <w:rPr>
                <w:rFonts w:ascii="Times New Roman" w:eastAsia="Calibri" w:hAnsi="Times New Roman" w:cs="Times New Roman"/>
              </w:rPr>
              <w:t>ГГод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Фактическое</w:t>
            </w: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поступление доходов</w:t>
            </w: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рубля</w:t>
            </w:r>
          </w:p>
        </w:tc>
        <w:tc>
          <w:tcPr>
            <w:tcW w:w="7776" w:type="dxa"/>
            <w:gridSpan w:val="6"/>
            <w:shd w:val="clear" w:color="auto" w:fill="auto"/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из них по:</w:t>
            </w:r>
          </w:p>
        </w:tc>
      </w:tr>
      <w:tr w:rsidR="000A6D70" w:rsidRPr="000A6D70" w:rsidTr="000A3679">
        <w:tc>
          <w:tcPr>
            <w:tcW w:w="709" w:type="dxa"/>
            <w:vMerge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Налоговым</w:t>
            </w: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доходам</w:t>
            </w: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Соотношение к общему объему фактически</w:t>
            </w:r>
          </w:p>
          <w:p w:rsidR="000A6D70" w:rsidRPr="000A6D70" w:rsidRDefault="000A6D70" w:rsidP="008037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поступивших доходов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Неналоговым доходам</w:t>
            </w: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Соотношение к общему объему фактически</w:t>
            </w:r>
          </w:p>
          <w:p w:rsidR="000A6D70" w:rsidRPr="000A6D70" w:rsidRDefault="000A6D70" w:rsidP="008037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поступивших доходов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Безвозмездным поступлениям</w:t>
            </w:r>
          </w:p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в рублях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>Соотношение к общему объему фактически</w:t>
            </w:r>
          </w:p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поступивших                </w:t>
            </w:r>
          </w:p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доходов</w:t>
            </w:r>
          </w:p>
        </w:tc>
      </w:tr>
      <w:tr w:rsidR="000A6D70" w:rsidRPr="000A6D70" w:rsidTr="000A3679">
        <w:tc>
          <w:tcPr>
            <w:tcW w:w="709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 xml:space="preserve">   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 xml:space="preserve">          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 xml:space="preserve">           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 xml:space="preserve">        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 xml:space="preserve">           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 xml:space="preserve">       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 xml:space="preserve">          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 xml:space="preserve">            8</w:t>
            </w:r>
          </w:p>
        </w:tc>
      </w:tr>
      <w:tr w:rsidR="000A6D70" w:rsidRPr="000A6D70" w:rsidTr="000A3679">
        <w:tc>
          <w:tcPr>
            <w:tcW w:w="709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A6D70">
              <w:rPr>
                <w:rFonts w:ascii="Times New Roman" w:eastAsia="Calibri" w:hAnsi="Times New Roman" w:cs="Times New Roman"/>
              </w:rPr>
              <w:t>2</w:t>
            </w:r>
            <w:r w:rsidRPr="000A6D70">
              <w:rPr>
                <w:rFonts w:ascii="Times New Roman" w:eastAsia="Calibri" w:hAnsi="Times New Roman" w:cs="Times New Roman"/>
                <w:lang w:val="en-US"/>
              </w:rPr>
              <w:t>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87</w:t>
            </w:r>
            <w:r w:rsidRPr="000A6D70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0A6D70">
              <w:rPr>
                <w:rFonts w:ascii="Times New Roman" w:eastAsia="Calibri" w:hAnsi="Times New Roman" w:cs="Times New Roman"/>
              </w:rPr>
              <w:t>212</w:t>
            </w:r>
            <w:r w:rsidRPr="000A6D70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A6D70">
              <w:rPr>
                <w:rFonts w:ascii="Times New Roman" w:eastAsia="Calibri" w:hAnsi="Times New Roman" w:cs="Times New Roman"/>
              </w:rPr>
              <w:t>298,77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21 702 170,15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A6D70">
              <w:rPr>
                <w:rFonts w:ascii="Times New Roman" w:eastAsia="Calibri" w:hAnsi="Times New Roman" w:cs="Times New Roman"/>
                <w:lang w:val="en-US"/>
              </w:rPr>
              <w:t>24,88%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29 505 886,39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A6D70">
              <w:rPr>
                <w:rFonts w:ascii="Times New Roman" w:eastAsia="Calibri" w:hAnsi="Times New Roman" w:cs="Times New Roman"/>
              </w:rPr>
              <w:t>33,83</w:t>
            </w:r>
            <w:r w:rsidRPr="000A6D70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36 004 525,65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A6D70">
              <w:rPr>
                <w:rFonts w:ascii="Times New Roman" w:eastAsia="Calibri" w:hAnsi="Times New Roman" w:cs="Times New Roman"/>
              </w:rPr>
              <w:t>41,28</w:t>
            </w:r>
            <w:r w:rsidRPr="000A6D70">
              <w:rPr>
                <w:rFonts w:ascii="Times New Roman" w:eastAsia="Calibri" w:hAnsi="Times New Roman" w:cs="Times New Roman"/>
                <w:lang w:val="en-US"/>
              </w:rPr>
              <w:t>%</w:t>
            </w:r>
          </w:p>
        </w:tc>
      </w:tr>
      <w:tr w:rsidR="000A6D70" w:rsidRPr="000A6D70" w:rsidTr="000A3679">
        <w:tc>
          <w:tcPr>
            <w:tcW w:w="709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92 312 989,92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34 312 520,29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37,17%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15 546 021,85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16,84%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42 454 447,78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45, 99%</w:t>
            </w:r>
          </w:p>
        </w:tc>
      </w:tr>
      <w:tr w:rsidR="000A6D70" w:rsidRPr="000A6D70" w:rsidTr="000A3679">
        <w:tc>
          <w:tcPr>
            <w:tcW w:w="709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115 381 586,98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32 234 300,00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27,94%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14 780 000,00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12,81%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68 367 300,00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D70" w:rsidRPr="000A6D70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6D70">
              <w:rPr>
                <w:rFonts w:ascii="Times New Roman" w:eastAsia="Calibri" w:hAnsi="Times New Roman" w:cs="Times New Roman"/>
              </w:rPr>
              <w:t>59,28%</w:t>
            </w:r>
          </w:p>
        </w:tc>
      </w:tr>
    </w:tbl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7E2350" w:rsidRDefault="007E235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городского поселения Барсово по расходам по итогам 2023 года исполнен на общую сумму </w:t>
      </w:r>
      <w:r w:rsidRPr="006432B4">
        <w:rPr>
          <w:rFonts w:ascii="Times New Roman" w:eastAsia="Times New Roman" w:hAnsi="Times New Roman" w:cs="Times New Roman"/>
          <w:sz w:val="28"/>
          <w:szCs w:val="28"/>
          <w:lang w:eastAsia="ru-RU"/>
        </w:rPr>
        <w:t>115 млн. 384,9 тыс. руб., что составляет 100 %</w:t>
      </w: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уточнённого плана.</w:t>
      </w:r>
    </w:p>
    <w:p w:rsidR="000A6D70" w:rsidRPr="00665F35" w:rsidRDefault="000A6D70" w:rsidP="000A6D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F35">
        <w:rPr>
          <w:rFonts w:ascii="Times New Roman" w:eastAsia="Calibri" w:hAnsi="Times New Roman" w:cs="Times New Roman"/>
          <w:sz w:val="28"/>
          <w:szCs w:val="28"/>
        </w:rPr>
        <w:t xml:space="preserve">Расходная часть </w:t>
      </w:r>
      <w:r w:rsidR="004D6DD4" w:rsidRPr="00665F35">
        <w:rPr>
          <w:rFonts w:ascii="Times New Roman" w:eastAsia="Calibri" w:hAnsi="Times New Roman" w:cs="Times New Roman"/>
          <w:sz w:val="28"/>
          <w:szCs w:val="28"/>
        </w:rPr>
        <w:t>бюджета поселения за период 2021</w:t>
      </w:r>
      <w:r w:rsidRPr="00665F35">
        <w:rPr>
          <w:rFonts w:ascii="Times New Roman" w:eastAsia="Calibri" w:hAnsi="Times New Roman" w:cs="Times New Roman"/>
          <w:sz w:val="28"/>
          <w:szCs w:val="28"/>
        </w:rPr>
        <w:t>-2023 годы исполнена следующим образом: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4332"/>
        <w:gridCol w:w="4341"/>
      </w:tblGrid>
      <w:tr w:rsidR="000A6D70" w:rsidRPr="00665F35" w:rsidTr="007E2350">
        <w:tc>
          <w:tcPr>
            <w:tcW w:w="946" w:type="dxa"/>
            <w:shd w:val="clear" w:color="auto" w:fill="auto"/>
            <w:vAlign w:val="center"/>
            <w:hideMark/>
          </w:tcPr>
          <w:p w:rsidR="000A6D70" w:rsidRPr="00665F35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32" w:type="dxa"/>
            <w:shd w:val="clear" w:color="auto" w:fill="auto"/>
            <w:vAlign w:val="center"/>
            <w:hideMark/>
          </w:tcPr>
          <w:p w:rsidR="000A6D70" w:rsidRPr="00665F35" w:rsidRDefault="000A6D70" w:rsidP="000A6D7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(расходы)</w:t>
            </w:r>
          </w:p>
          <w:p w:rsidR="000A6D70" w:rsidRPr="00665F35" w:rsidRDefault="000A6D70" w:rsidP="000A6D7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в рублях</w:t>
            </w:r>
          </w:p>
        </w:tc>
        <w:tc>
          <w:tcPr>
            <w:tcW w:w="4341" w:type="dxa"/>
            <w:shd w:val="clear" w:color="auto" w:fill="auto"/>
            <w:vAlign w:val="center"/>
            <w:hideMark/>
          </w:tcPr>
          <w:p w:rsidR="000A6D70" w:rsidRPr="00665F35" w:rsidRDefault="000A6D70" w:rsidP="000A367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к предыдущему году</w:t>
            </w:r>
            <w:r w:rsidR="000A36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0A3679">
              <w:rPr>
                <w:rFonts w:ascii="Times New Roman" w:eastAsia="Calibri" w:hAnsi="Times New Roman" w:cs="Times New Roman"/>
                <w:sz w:val="28"/>
                <w:szCs w:val="28"/>
              </w:rPr>
              <w:t>процентах</w:t>
            </w:r>
          </w:p>
        </w:tc>
      </w:tr>
      <w:tr w:rsidR="000A6D70" w:rsidRPr="00665F35" w:rsidTr="007E2350">
        <w:tc>
          <w:tcPr>
            <w:tcW w:w="946" w:type="dxa"/>
            <w:shd w:val="clear" w:color="auto" w:fill="auto"/>
            <w:vAlign w:val="center"/>
          </w:tcPr>
          <w:p w:rsidR="000A6D70" w:rsidRPr="00665F35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0A6D70" w:rsidRPr="00665F35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223</w:t>
            </w: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625,62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A6D70" w:rsidRPr="00665F35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105,4</w:t>
            </w:r>
          </w:p>
        </w:tc>
      </w:tr>
      <w:tr w:rsidR="000A6D70" w:rsidRPr="00665F35" w:rsidTr="007E2350">
        <w:tc>
          <w:tcPr>
            <w:tcW w:w="946" w:type="dxa"/>
            <w:shd w:val="clear" w:color="auto" w:fill="auto"/>
            <w:vAlign w:val="center"/>
          </w:tcPr>
          <w:p w:rsidR="000A6D70" w:rsidRPr="00665F35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0A6D70" w:rsidRPr="00665F35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91 593 578,21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A6D70" w:rsidRPr="00665F35" w:rsidRDefault="000A6D7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105,0</w:t>
            </w:r>
          </w:p>
        </w:tc>
      </w:tr>
      <w:tr w:rsidR="000A6D70" w:rsidRPr="00665F35" w:rsidTr="007E2350">
        <w:tc>
          <w:tcPr>
            <w:tcW w:w="946" w:type="dxa"/>
            <w:shd w:val="clear" w:color="auto" w:fill="auto"/>
            <w:vAlign w:val="center"/>
          </w:tcPr>
          <w:p w:rsidR="000A6D70" w:rsidRPr="00665F35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332" w:type="dxa"/>
            <w:shd w:val="clear" w:color="auto" w:fill="auto"/>
            <w:vAlign w:val="center"/>
          </w:tcPr>
          <w:p w:rsidR="000A6D70" w:rsidRPr="00665F35" w:rsidRDefault="007E2350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115 384 586,98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A6D70" w:rsidRPr="00665F35" w:rsidRDefault="007E2350" w:rsidP="000A3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0A6D70" w:rsidRPr="00665F35" w:rsidRDefault="000A6D70" w:rsidP="000A6D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D70" w:rsidRPr="00665F35" w:rsidRDefault="000A6D70" w:rsidP="000A6D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D70">
        <w:rPr>
          <w:rFonts w:ascii="Times New Roman" w:eastAsia="Calibri" w:hAnsi="Times New Roman" w:cs="Times New Roman"/>
          <w:sz w:val="28"/>
          <w:szCs w:val="28"/>
        </w:rPr>
        <w:t xml:space="preserve">В разрезе </w:t>
      </w:r>
      <w:r w:rsidRPr="00665F35">
        <w:rPr>
          <w:rFonts w:ascii="Times New Roman" w:eastAsia="Calibri" w:hAnsi="Times New Roman" w:cs="Times New Roman"/>
          <w:sz w:val="28"/>
          <w:szCs w:val="28"/>
        </w:rPr>
        <w:t>функцио</w:t>
      </w:r>
      <w:r w:rsidR="004D6DD4" w:rsidRPr="00665F35">
        <w:rPr>
          <w:rFonts w:ascii="Times New Roman" w:eastAsia="Calibri" w:hAnsi="Times New Roman" w:cs="Times New Roman"/>
          <w:sz w:val="28"/>
          <w:szCs w:val="28"/>
        </w:rPr>
        <w:t>нальной структуры бюджет за 2021</w:t>
      </w:r>
      <w:r w:rsidRPr="00665F35">
        <w:rPr>
          <w:rFonts w:ascii="Times New Roman" w:eastAsia="Calibri" w:hAnsi="Times New Roman" w:cs="Times New Roman"/>
          <w:sz w:val="28"/>
          <w:szCs w:val="28"/>
        </w:rPr>
        <w:t>-2023 годы исполнен следующим образом:</w:t>
      </w:r>
    </w:p>
    <w:p w:rsidR="000A6D70" w:rsidRPr="00665F35" w:rsidRDefault="000A6D70" w:rsidP="000A6D7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  <w:gridCol w:w="1725"/>
        <w:gridCol w:w="1700"/>
        <w:gridCol w:w="1837"/>
      </w:tblGrid>
      <w:tr w:rsidR="004D6DD4" w:rsidRPr="00665F35" w:rsidTr="0015290D">
        <w:trPr>
          <w:jc w:val="center"/>
        </w:trPr>
        <w:tc>
          <w:tcPr>
            <w:tcW w:w="2227" w:type="pct"/>
            <w:shd w:val="clear" w:color="auto" w:fill="auto"/>
            <w:vAlign w:val="center"/>
            <w:hideMark/>
          </w:tcPr>
          <w:p w:rsidR="004D6DD4" w:rsidRPr="00665F35" w:rsidRDefault="004D6DD4" w:rsidP="000A6D7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D6DD4" w:rsidRPr="00665F35" w:rsidRDefault="004D6DD4" w:rsidP="000A6D7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909" w:type="pct"/>
            <w:vAlign w:val="center"/>
          </w:tcPr>
          <w:p w:rsidR="004D6DD4" w:rsidRPr="00665F35" w:rsidRDefault="004D6DD4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96" w:type="pct"/>
            <w:vAlign w:val="center"/>
          </w:tcPr>
          <w:p w:rsidR="004D6DD4" w:rsidRPr="00665F35" w:rsidRDefault="004D6DD4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D6DD4" w:rsidRPr="00665F35" w:rsidRDefault="004D6DD4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</w:tr>
      <w:tr w:rsidR="004D6DD4" w:rsidRPr="00665F35" w:rsidTr="0015290D">
        <w:trPr>
          <w:jc w:val="center"/>
        </w:trPr>
        <w:tc>
          <w:tcPr>
            <w:tcW w:w="2227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01 «Общегосударственные вопросы»</w:t>
            </w:r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09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39 699,0</w:t>
            </w:r>
          </w:p>
        </w:tc>
        <w:tc>
          <w:tcPr>
            <w:tcW w:w="896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37 632,0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D6DD4" w:rsidRPr="00665F35" w:rsidRDefault="004D6DD4" w:rsidP="007E23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39 861,4</w:t>
            </w:r>
          </w:p>
        </w:tc>
      </w:tr>
      <w:tr w:rsidR="004D6DD4" w:rsidRPr="00665F35" w:rsidTr="0015290D">
        <w:trPr>
          <w:jc w:val="center"/>
        </w:trPr>
        <w:tc>
          <w:tcPr>
            <w:tcW w:w="2227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02 «Национальная оборона»</w:t>
            </w:r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09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466,4</w:t>
            </w:r>
          </w:p>
        </w:tc>
        <w:tc>
          <w:tcPr>
            <w:tcW w:w="896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672,0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D6DD4" w:rsidRPr="00665F35" w:rsidRDefault="004D6DD4" w:rsidP="007E23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594,7</w:t>
            </w:r>
          </w:p>
        </w:tc>
      </w:tr>
      <w:tr w:rsidR="004D6DD4" w:rsidRPr="00665F35" w:rsidTr="0015290D">
        <w:trPr>
          <w:jc w:val="center"/>
        </w:trPr>
        <w:tc>
          <w:tcPr>
            <w:tcW w:w="2227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 «Национальная безопасность и правоохранительная деятельность»</w:t>
            </w:r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09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934,3</w:t>
            </w:r>
          </w:p>
        </w:tc>
        <w:tc>
          <w:tcPr>
            <w:tcW w:w="896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700,2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D6DD4" w:rsidRPr="00665F35" w:rsidRDefault="004D6DD4" w:rsidP="007E23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2 578,5</w:t>
            </w:r>
          </w:p>
        </w:tc>
      </w:tr>
      <w:tr w:rsidR="004D6DD4" w:rsidRPr="00665F35" w:rsidTr="0015290D">
        <w:trPr>
          <w:jc w:val="center"/>
        </w:trPr>
        <w:tc>
          <w:tcPr>
            <w:tcW w:w="2227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04 «Национальная экономика»</w:t>
            </w:r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09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4 613,1</w:t>
            </w:r>
          </w:p>
        </w:tc>
        <w:tc>
          <w:tcPr>
            <w:tcW w:w="896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6 913,9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D6DD4" w:rsidRPr="00665F35" w:rsidRDefault="004D6DD4" w:rsidP="007E23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8 561,4</w:t>
            </w:r>
          </w:p>
        </w:tc>
      </w:tr>
      <w:tr w:rsidR="004D6DD4" w:rsidRPr="00665F35" w:rsidTr="0015290D">
        <w:trPr>
          <w:jc w:val="center"/>
        </w:trPr>
        <w:tc>
          <w:tcPr>
            <w:tcW w:w="2227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05 «Жилищно-коммунальное хозяйство»</w:t>
            </w:r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09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6 352,4</w:t>
            </w:r>
          </w:p>
        </w:tc>
        <w:tc>
          <w:tcPr>
            <w:tcW w:w="896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9 336,2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D6DD4" w:rsidRPr="00665F35" w:rsidRDefault="004D6DD4" w:rsidP="007E23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28 756,3</w:t>
            </w:r>
          </w:p>
        </w:tc>
      </w:tr>
      <w:tr w:rsidR="004D6DD4" w:rsidRPr="00665F35" w:rsidTr="0015290D">
        <w:trPr>
          <w:jc w:val="center"/>
        </w:trPr>
        <w:tc>
          <w:tcPr>
            <w:tcW w:w="2227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06 «Охрана окружающей среды»</w:t>
            </w:r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09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2,1</w:t>
            </w:r>
          </w:p>
        </w:tc>
        <w:tc>
          <w:tcPr>
            <w:tcW w:w="896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D6DD4" w:rsidRPr="00665F35" w:rsidRDefault="004D6DD4" w:rsidP="007E23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250,0</w:t>
            </w:r>
          </w:p>
        </w:tc>
      </w:tr>
      <w:tr w:rsidR="004D6DD4" w:rsidRPr="00665F35" w:rsidTr="0015290D">
        <w:trPr>
          <w:jc w:val="center"/>
        </w:trPr>
        <w:tc>
          <w:tcPr>
            <w:tcW w:w="2227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07 «Образование»</w:t>
            </w:r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09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28,9</w:t>
            </w:r>
          </w:p>
        </w:tc>
        <w:tc>
          <w:tcPr>
            <w:tcW w:w="896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D6DD4" w:rsidRPr="00665F35" w:rsidRDefault="004D6DD4" w:rsidP="007E23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9,7</w:t>
            </w:r>
          </w:p>
        </w:tc>
      </w:tr>
      <w:tr w:rsidR="004D6DD4" w:rsidRPr="00665F35" w:rsidTr="0015290D">
        <w:trPr>
          <w:jc w:val="center"/>
        </w:trPr>
        <w:tc>
          <w:tcPr>
            <w:tcW w:w="2227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08 «Культура, кинематография и средства массовой информации»</w:t>
            </w:r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09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12 155,9</w:t>
            </w:r>
          </w:p>
        </w:tc>
        <w:tc>
          <w:tcPr>
            <w:tcW w:w="896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12 071,6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D6DD4" w:rsidRPr="00665F35" w:rsidRDefault="004D6DD4" w:rsidP="007E23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D6DD4" w:rsidRPr="00665F35" w:rsidTr="0015290D">
        <w:trPr>
          <w:jc w:val="center"/>
        </w:trPr>
        <w:tc>
          <w:tcPr>
            <w:tcW w:w="2227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10  «Социальная политика»</w:t>
            </w:r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09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265,0</w:t>
            </w:r>
          </w:p>
        </w:tc>
        <w:tc>
          <w:tcPr>
            <w:tcW w:w="896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D6DD4" w:rsidRPr="00665F35" w:rsidRDefault="004D6DD4" w:rsidP="007E23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465,0</w:t>
            </w:r>
          </w:p>
        </w:tc>
      </w:tr>
      <w:tr w:rsidR="004D6DD4" w:rsidRPr="00665F35" w:rsidTr="0015290D">
        <w:trPr>
          <w:jc w:val="center"/>
        </w:trPr>
        <w:tc>
          <w:tcPr>
            <w:tcW w:w="2227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11 «Физическая культура и спорт»</w:t>
            </w:r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09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12 341,8</w:t>
            </w:r>
          </w:p>
        </w:tc>
        <w:tc>
          <w:tcPr>
            <w:tcW w:w="896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11 674,0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D6DD4" w:rsidRPr="00665F35" w:rsidRDefault="004D6DD4" w:rsidP="007E23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12 468,1</w:t>
            </w:r>
          </w:p>
        </w:tc>
      </w:tr>
      <w:tr w:rsidR="004D6DD4" w:rsidRPr="00665F35" w:rsidTr="0015290D">
        <w:trPr>
          <w:jc w:val="center"/>
        </w:trPr>
        <w:tc>
          <w:tcPr>
            <w:tcW w:w="2227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14 «Межбюджетные трансферты общего характера бюджетам субъектов Российской Федерации и муниципальных образований»</w:t>
            </w:r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="00232A42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09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10 364,7</w:t>
            </w:r>
          </w:p>
        </w:tc>
        <w:tc>
          <w:tcPr>
            <w:tcW w:w="896" w:type="pct"/>
            <w:vAlign w:val="center"/>
          </w:tcPr>
          <w:p w:rsidR="004D6DD4" w:rsidRPr="00665F35" w:rsidRDefault="004D6DD4" w:rsidP="007E2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12 339,0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4D6DD4" w:rsidRPr="00665F35" w:rsidRDefault="004D6DD4" w:rsidP="007E23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21 836,4</w:t>
            </w:r>
          </w:p>
        </w:tc>
      </w:tr>
    </w:tbl>
    <w:p w:rsidR="000A6D70" w:rsidRPr="00665F35" w:rsidRDefault="000A6D70" w:rsidP="000A6D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</w:p>
    <w:p w:rsidR="000A6D70" w:rsidRPr="00665F35" w:rsidRDefault="000A6D70" w:rsidP="000A6D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F35">
        <w:rPr>
          <w:rFonts w:ascii="Times New Roman" w:eastAsia="Calibri" w:hAnsi="Times New Roman" w:cs="Times New Roman"/>
          <w:sz w:val="28"/>
          <w:szCs w:val="28"/>
        </w:rPr>
        <w:t>Процентное соотношение расходов к общему объему бюджета поселения:</w:t>
      </w:r>
    </w:p>
    <w:p w:rsidR="000A6D70" w:rsidRPr="00665F35" w:rsidRDefault="000A6D70" w:rsidP="000A6D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F35">
        <w:rPr>
          <w:rFonts w:ascii="Times New Roman" w:eastAsia="Calibri" w:hAnsi="Times New Roman" w:cs="Times New Roman"/>
          <w:sz w:val="28"/>
          <w:szCs w:val="28"/>
        </w:rPr>
        <w:t> </w:t>
      </w:r>
    </w:p>
    <w:tbl>
      <w:tblPr>
        <w:tblW w:w="47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4"/>
        <w:gridCol w:w="1556"/>
        <w:gridCol w:w="1701"/>
        <w:gridCol w:w="1767"/>
      </w:tblGrid>
      <w:tr w:rsidR="004D6DD4" w:rsidRPr="00665F35" w:rsidTr="00A63B85">
        <w:trPr>
          <w:jc w:val="center"/>
        </w:trPr>
        <w:tc>
          <w:tcPr>
            <w:tcW w:w="2313" w:type="pct"/>
            <w:shd w:val="clear" w:color="auto" w:fill="auto"/>
            <w:vAlign w:val="center"/>
            <w:hideMark/>
          </w:tcPr>
          <w:p w:rsidR="004D6DD4" w:rsidRPr="00665F35" w:rsidRDefault="004D6DD4" w:rsidP="000A6D7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Раздел</w:t>
            </w:r>
          </w:p>
        </w:tc>
        <w:tc>
          <w:tcPr>
            <w:tcW w:w="832" w:type="pct"/>
            <w:vAlign w:val="center"/>
          </w:tcPr>
          <w:p w:rsidR="004D6DD4" w:rsidRPr="00665F35" w:rsidRDefault="004D6DD4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2021</w:t>
            </w: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0" w:type="pct"/>
            <w:vAlign w:val="center"/>
          </w:tcPr>
          <w:p w:rsidR="004D6DD4" w:rsidRPr="00665F35" w:rsidRDefault="004D6DD4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D6DD4" w:rsidRPr="00665F35" w:rsidRDefault="004D6DD4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</w:tr>
      <w:tr w:rsidR="004D6DD4" w:rsidRPr="00665F35" w:rsidTr="00A63B85">
        <w:trPr>
          <w:jc w:val="center"/>
        </w:trPr>
        <w:tc>
          <w:tcPr>
            <w:tcW w:w="2313" w:type="pct"/>
            <w:shd w:val="clear" w:color="auto" w:fill="auto"/>
            <w:vAlign w:val="center"/>
            <w:hideMark/>
          </w:tcPr>
          <w:p w:rsidR="004D6DD4" w:rsidRPr="00193F61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01 «Общегосударственные вопросы»</w:t>
            </w:r>
            <w:r w:rsidR="00193F61"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93F61"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2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45,51</w:t>
            </w:r>
          </w:p>
        </w:tc>
        <w:tc>
          <w:tcPr>
            <w:tcW w:w="910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41,09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D6DD4" w:rsidRPr="00665F35" w:rsidRDefault="004D6DD4" w:rsidP="00193F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34,54</w:t>
            </w:r>
          </w:p>
        </w:tc>
      </w:tr>
      <w:tr w:rsidR="004D6DD4" w:rsidRPr="00665F35" w:rsidTr="00A63B85">
        <w:trPr>
          <w:jc w:val="center"/>
        </w:trPr>
        <w:tc>
          <w:tcPr>
            <w:tcW w:w="2313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02 «Национальная оборона»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193F61"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2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0,53</w:t>
            </w:r>
          </w:p>
        </w:tc>
        <w:tc>
          <w:tcPr>
            <w:tcW w:w="910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D6DD4" w:rsidRPr="00665F35" w:rsidRDefault="004D6DD4" w:rsidP="00193F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0,51</w:t>
            </w:r>
          </w:p>
        </w:tc>
      </w:tr>
      <w:tr w:rsidR="004D6DD4" w:rsidRPr="00665F35" w:rsidTr="00A63B85">
        <w:trPr>
          <w:jc w:val="center"/>
        </w:trPr>
        <w:tc>
          <w:tcPr>
            <w:tcW w:w="2313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03 «Национальная безопасность и правоохранительная деятельность»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193F61" w:rsidRPr="00193F6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2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910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D6DD4" w:rsidRPr="00665F35" w:rsidRDefault="004D6DD4" w:rsidP="00193F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2,23</w:t>
            </w:r>
          </w:p>
        </w:tc>
      </w:tr>
      <w:tr w:rsidR="004D6DD4" w:rsidRPr="00665F35" w:rsidTr="00A63B85">
        <w:trPr>
          <w:jc w:val="center"/>
        </w:trPr>
        <w:tc>
          <w:tcPr>
            <w:tcW w:w="2313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04 «Национальная экономика»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193F61"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5,29</w:t>
            </w:r>
          </w:p>
        </w:tc>
        <w:tc>
          <w:tcPr>
            <w:tcW w:w="910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7,55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D6DD4" w:rsidRPr="00665F35" w:rsidRDefault="004D6DD4" w:rsidP="00193F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7,41</w:t>
            </w:r>
          </w:p>
        </w:tc>
      </w:tr>
      <w:tr w:rsidR="004D6DD4" w:rsidRPr="00665F35" w:rsidTr="00A63B85">
        <w:trPr>
          <w:jc w:val="center"/>
        </w:trPr>
        <w:tc>
          <w:tcPr>
            <w:tcW w:w="2313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05 «Жилищно-коммунальное хозяйство»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193F61"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2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7,28</w:t>
            </w:r>
          </w:p>
        </w:tc>
        <w:tc>
          <w:tcPr>
            <w:tcW w:w="910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4,84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D6DD4" w:rsidRPr="00665F35" w:rsidRDefault="004D6DD4" w:rsidP="00193F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24,92</w:t>
            </w:r>
          </w:p>
        </w:tc>
      </w:tr>
      <w:tr w:rsidR="004D6DD4" w:rsidRPr="00665F35" w:rsidTr="00A63B85">
        <w:trPr>
          <w:jc w:val="center"/>
        </w:trPr>
        <w:tc>
          <w:tcPr>
            <w:tcW w:w="2313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06 «Охрана окружающей среды»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193F61"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2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10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D6DD4" w:rsidRPr="00665F35" w:rsidRDefault="004D6DD4" w:rsidP="00193F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4D6DD4" w:rsidRPr="00665F35" w:rsidTr="00A63B85">
        <w:trPr>
          <w:jc w:val="center"/>
        </w:trPr>
        <w:tc>
          <w:tcPr>
            <w:tcW w:w="2313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07 «Образование»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193F61"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2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10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D6DD4" w:rsidRPr="00665F35" w:rsidRDefault="004D6DD4" w:rsidP="00193F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0,01</w:t>
            </w:r>
          </w:p>
        </w:tc>
      </w:tr>
      <w:tr w:rsidR="004D6DD4" w:rsidRPr="00665F35" w:rsidTr="00A63B85">
        <w:trPr>
          <w:jc w:val="center"/>
        </w:trPr>
        <w:tc>
          <w:tcPr>
            <w:tcW w:w="2313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08 «Культура, кинематография и средства массовой информации»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r w:rsidR="00193F61" w:rsidRPr="00193F6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2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13,94</w:t>
            </w:r>
          </w:p>
        </w:tc>
        <w:tc>
          <w:tcPr>
            <w:tcW w:w="910" w:type="pct"/>
            <w:vAlign w:val="center"/>
          </w:tcPr>
          <w:p w:rsidR="004D6DD4" w:rsidRPr="00665F35" w:rsidRDefault="004D6DD4" w:rsidP="0019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13,18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D6DD4" w:rsidRPr="00665F35" w:rsidRDefault="004D6DD4" w:rsidP="007E23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4D6DD4" w:rsidRPr="00665F35" w:rsidTr="00A63B85">
        <w:trPr>
          <w:jc w:val="center"/>
        </w:trPr>
        <w:tc>
          <w:tcPr>
            <w:tcW w:w="2313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 «Социальная политика»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193F61"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2" w:type="pct"/>
            <w:vAlign w:val="center"/>
          </w:tcPr>
          <w:p w:rsidR="004D6DD4" w:rsidRPr="00665F35" w:rsidRDefault="004D6DD4" w:rsidP="004D0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910" w:type="pct"/>
            <w:vAlign w:val="center"/>
          </w:tcPr>
          <w:p w:rsidR="004D6DD4" w:rsidRPr="00665F35" w:rsidRDefault="004D6DD4" w:rsidP="004D0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D6DD4" w:rsidRPr="00665F35" w:rsidRDefault="004D6DD4" w:rsidP="004D08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</w:tr>
      <w:tr w:rsidR="004D6DD4" w:rsidRPr="00665F35" w:rsidTr="00A63B85">
        <w:trPr>
          <w:jc w:val="center"/>
        </w:trPr>
        <w:tc>
          <w:tcPr>
            <w:tcW w:w="2313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11 «Физическая культура и спорт»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193F61" w:rsidRPr="00665F3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%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2" w:type="pct"/>
            <w:vAlign w:val="center"/>
          </w:tcPr>
          <w:p w:rsidR="004D6DD4" w:rsidRPr="00665F35" w:rsidRDefault="004D6DD4" w:rsidP="004D0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910" w:type="pct"/>
            <w:vAlign w:val="center"/>
          </w:tcPr>
          <w:p w:rsidR="004D6DD4" w:rsidRPr="00665F35" w:rsidRDefault="004D6DD4" w:rsidP="004D0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13,47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D6DD4" w:rsidRPr="00665F35" w:rsidRDefault="004D6DD4" w:rsidP="004D08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10,8</w:t>
            </w:r>
          </w:p>
        </w:tc>
      </w:tr>
      <w:tr w:rsidR="004D6DD4" w:rsidRPr="00665F35" w:rsidTr="00A63B85">
        <w:trPr>
          <w:jc w:val="center"/>
        </w:trPr>
        <w:tc>
          <w:tcPr>
            <w:tcW w:w="2313" w:type="pct"/>
            <w:shd w:val="clear" w:color="auto" w:fill="auto"/>
            <w:vAlign w:val="center"/>
            <w:hideMark/>
          </w:tcPr>
          <w:p w:rsidR="004D6DD4" w:rsidRPr="00665F35" w:rsidRDefault="004D6DD4" w:rsidP="007E2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14 «Межбюджетные трансферты общего характера бюджетам субъектов Российской Федерации и муниципальных образований»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193F61" w:rsidRPr="00193F61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  <w:r w:rsidR="00193F6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2" w:type="pct"/>
            <w:vAlign w:val="center"/>
          </w:tcPr>
          <w:p w:rsidR="004D6DD4" w:rsidRPr="00665F35" w:rsidRDefault="004D6DD4" w:rsidP="004D0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11,88</w:t>
            </w:r>
          </w:p>
        </w:tc>
        <w:tc>
          <w:tcPr>
            <w:tcW w:w="910" w:type="pct"/>
            <w:vAlign w:val="center"/>
          </w:tcPr>
          <w:p w:rsidR="004D6DD4" w:rsidRPr="00665F35" w:rsidRDefault="004D6DD4" w:rsidP="004D08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13,47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4D6DD4" w:rsidRPr="00665F35" w:rsidRDefault="004D6DD4" w:rsidP="004D08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F35">
              <w:rPr>
                <w:rFonts w:ascii="Times New Roman" w:eastAsia="Calibri" w:hAnsi="Times New Roman" w:cs="Times New Roman"/>
                <w:sz w:val="28"/>
                <w:szCs w:val="28"/>
              </w:rPr>
              <w:t>18,92</w:t>
            </w:r>
          </w:p>
        </w:tc>
      </w:tr>
    </w:tbl>
    <w:p w:rsidR="00F13BF5" w:rsidRDefault="00F13BF5" w:rsidP="000A6D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A6D70" w:rsidRPr="00F13BF5" w:rsidRDefault="000A6D70" w:rsidP="00F13B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1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</w:t>
      </w:r>
      <w:r w:rsidRPr="00F1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наибольший удельный вес занимают расходы по разделам:</w:t>
      </w:r>
    </w:p>
    <w:p w:rsidR="000A6D70" w:rsidRPr="00F13BF5" w:rsidRDefault="000A6D70" w:rsidP="000A6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1.01 «Общегосударственные вопросы» - </w:t>
      </w:r>
      <w:r w:rsidR="007E2350" w:rsidRPr="00F13BF5">
        <w:rPr>
          <w:rFonts w:ascii="Times New Roman" w:eastAsia="Times New Roman" w:hAnsi="Times New Roman" w:cs="Times New Roman"/>
          <w:sz w:val="28"/>
          <w:szCs w:val="28"/>
          <w:lang w:eastAsia="ru-RU"/>
        </w:rPr>
        <w:t>34,54</w:t>
      </w:r>
      <w:r w:rsidR="00F1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BF5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0A6D70" w:rsidRPr="00F13BF5" w:rsidRDefault="000A6D70" w:rsidP="000A6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BF5">
        <w:rPr>
          <w:rFonts w:ascii="Times New Roman" w:eastAsia="Times New Roman" w:hAnsi="Times New Roman" w:cs="Times New Roman"/>
          <w:sz w:val="28"/>
          <w:szCs w:val="28"/>
          <w:lang w:eastAsia="ru-RU"/>
        </w:rPr>
        <w:t>2.11 «</w:t>
      </w:r>
      <w:r w:rsidR="007E2350" w:rsidRPr="00F13B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F1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E2350" w:rsidRPr="00F13BF5">
        <w:rPr>
          <w:rFonts w:ascii="Times New Roman" w:eastAsia="Times New Roman" w:hAnsi="Times New Roman" w:cs="Times New Roman"/>
          <w:sz w:val="28"/>
          <w:szCs w:val="28"/>
          <w:lang w:eastAsia="ru-RU"/>
        </w:rPr>
        <w:t>24,92</w:t>
      </w:r>
      <w:r w:rsidR="00F1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BF5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0A6D70" w:rsidRPr="005D581E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расходов, формируемых в рамках муниципальных программ, в общем </w:t>
      </w: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объёме расходов бюджета поселения за </w:t>
      </w:r>
      <w:r w:rsidR="00C23C00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составила </w:t>
      </w:r>
      <w:r w:rsidR="007E2350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0A6D70" w:rsidRPr="005D581E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году администрацией поселения заимствования не осуществлялись. </w:t>
      </w:r>
    </w:p>
    <w:p w:rsidR="00891162" w:rsidRPr="005D581E" w:rsidRDefault="000A6D70" w:rsidP="000A6D70">
      <w:pPr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2024 года муниципальный долг поселения</w:t>
      </w:r>
      <w:r w:rsidR="00891162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8A582B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18 966 080,8 руб., из них</w:t>
      </w:r>
      <w:r w:rsidR="00891162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6D70" w:rsidRPr="005D581E" w:rsidRDefault="00891162" w:rsidP="000A6D70">
      <w:pPr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«Сургутнефтегаз» </w:t>
      </w:r>
      <w:r w:rsidR="003E6CA1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(перерасчет </w:t>
      </w:r>
      <w:r w:rsidR="004B7C0C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кадастровой стоимости земельного участка)</w:t>
      </w:r>
      <w:r w:rsidR="000A6D70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- 8</w:t>
      </w:r>
      <w:r w:rsidR="00AE223E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 653 314,24 руб.;</w:t>
      </w:r>
    </w:p>
    <w:p w:rsidR="00AE223E" w:rsidRPr="005D581E" w:rsidRDefault="00AE223E" w:rsidP="000A6D70">
      <w:pPr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УК «Центр</w:t>
      </w:r>
      <w:r w:rsidR="008834C2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енеджмент» (за досрочное прекращение договор</w:t>
      </w:r>
      <w:r w:rsidR="00516A96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аренды земельного участка) – 1 972 602,74 руб.;</w:t>
      </w:r>
    </w:p>
    <w:p w:rsidR="00516A96" w:rsidRPr="005D581E" w:rsidRDefault="00516A96" w:rsidP="000A6D70">
      <w:pPr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Сургутского района (возврат </w:t>
      </w:r>
      <w:r w:rsidR="008A582B"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гранта) – 8 340 163,82 руб.</w:t>
      </w:r>
    </w:p>
    <w:p w:rsidR="000A6D70" w:rsidRPr="007E235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 общий объём расходов бюджета поселения на содержание работников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составил </w:t>
      </w:r>
      <w:r w:rsidR="007E2350"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>20,5</w:t>
      </w: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на содержание работников органов местного самоуправления в расчёте на одного жителя поселения составили 3 </w:t>
      </w:r>
      <w:r w:rsidR="007E2350"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не превышает предельный размер средств на содержание органов местного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установленный Правительством Ханты-Мансийского автономного округа – Югры. </w:t>
      </w:r>
    </w:p>
    <w:p w:rsidR="007E2350" w:rsidRDefault="007E235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межбюджетные трансферты общего характера бюджетам субъектов Российской Федерации и муниципальных образований составили 21 млн 836,4 тыс. руб., что на 2 млн. 953,4 тыс. руб. меньше, чем в 2022 (24 млн. 789,8 тыс. руб.) году.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кредиты из бюджета поселения в 2023 году не предоставлялись.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муниципальное образование городское поселение Барсово муниципальные гарантии не предоставляло.</w:t>
      </w:r>
    </w:p>
    <w:p w:rsidR="000A6D70" w:rsidRPr="00621E0F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на территории городского поселения Барсово зарегистрировано </w:t>
      </w:r>
      <w:r w:rsidR="00EF3693" w:rsidRPr="00EF3693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EF3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</w:t>
      </w:r>
      <w:r w:rsidRPr="0062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зарегистрированных смертей – 18 (показатель равен сведениям за 2022 год). </w:t>
      </w:r>
    </w:p>
    <w:p w:rsidR="000A6D70" w:rsidRPr="00621E0F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родившихся превышает количество умерших в 2,3 раза, что </w:t>
      </w:r>
      <w:r w:rsidRPr="00621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способствует росту численности населения за счёт его естественного прироста. </w:t>
      </w:r>
    </w:p>
    <w:p w:rsidR="000A6D70" w:rsidRPr="00476C01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 в поселении является относительно благополучной. Фактором развития демографического потенциала продолжает оставаться естественный прирост. Показатели рождаемости населения превышают показатели смертности.</w:t>
      </w:r>
    </w:p>
    <w:p w:rsidR="000A6D70" w:rsidRPr="00476C01" w:rsidRDefault="00AA39D8" w:rsidP="00AA39D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A6D70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исленность населения поселения в 2023 – 6181 человек</w:t>
      </w: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DD4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A6D70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– 5950, 2022 – 5982). Коэффициент естественного прироста составил 4,07 на 1000 человек.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01">
        <w:rPr>
          <w:rFonts w:ascii="Times New Roman" w:hAnsi="Times New Roman" w:cs="Times New Roman"/>
          <w:sz w:val="28"/>
          <w:szCs w:val="28"/>
        </w:rPr>
        <w:t>Миграционная</w:t>
      </w:r>
      <w:r w:rsidRPr="00621E0F">
        <w:rPr>
          <w:rFonts w:ascii="Times New Roman" w:hAnsi="Times New Roman" w:cs="Times New Roman"/>
          <w:sz w:val="28"/>
          <w:szCs w:val="28"/>
        </w:rPr>
        <w:t xml:space="preserve"> составляющая, как фактор в изменении численности населения, последние годы</w:t>
      </w:r>
      <w:r w:rsidRPr="000A6D70">
        <w:rPr>
          <w:rFonts w:ascii="Times New Roman" w:hAnsi="Times New Roman" w:cs="Times New Roman"/>
          <w:sz w:val="28"/>
          <w:szCs w:val="28"/>
        </w:rPr>
        <w:t xml:space="preserve"> играет все меньшую роль. На смену миграции с целью проживания и «укоренения» на территории поселения приходит временная трудовая и маятниковая миграция. Сохраняется интенсивность миграционных потоков как прибывающих, так и выбывающих. </w:t>
      </w:r>
    </w:p>
    <w:p w:rsidR="000A6D70" w:rsidRPr="000A6D70" w:rsidRDefault="000A6D70" w:rsidP="000A6D70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показатели отчетного периода оказывали влияние общероссийские тенденции старения населения, трансформация возрастной структуры из-за изменения верхних границ трудоспособного возраста, снижение численности женщин в репродуктивных возрастах, сохранение смертности в экономически активных возрастах.</w:t>
      </w:r>
    </w:p>
    <w:p w:rsidR="000A6D70" w:rsidRPr="000A6D70" w:rsidRDefault="000A6D70" w:rsidP="000A6D70">
      <w:pPr>
        <w:widowControl w:val="0"/>
        <w:tabs>
          <w:tab w:val="left" w:pos="8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полномочий органов местного самоуправления в сфере стратегического планирования в отчетном году разработаны и утверждены документы среднесрочного планирования:</w:t>
      </w:r>
    </w:p>
    <w:p w:rsidR="000A6D70" w:rsidRPr="000A6D70" w:rsidRDefault="000A6D70" w:rsidP="000A6D70">
      <w:pPr>
        <w:widowControl w:val="0"/>
        <w:tabs>
          <w:tab w:val="left" w:pos="8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социально-экономического развития городского поселения Барсово на 202</w:t>
      </w:r>
      <w:r w:rsidR="004102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2025 и 2026 годов;</w:t>
      </w:r>
    </w:p>
    <w:p w:rsidR="000A6D70" w:rsidRPr="000A6D70" w:rsidRDefault="000A6D70" w:rsidP="000A6D70">
      <w:pPr>
        <w:widowControl w:val="0"/>
        <w:tabs>
          <w:tab w:val="left" w:pos="8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- 12 муниципальных программ городского поселения Барсово.</w:t>
      </w:r>
    </w:p>
    <w:p w:rsidR="000A6D70" w:rsidRPr="000A6D70" w:rsidRDefault="000A6D70" w:rsidP="000A6D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7E2350" w:rsidRPr="00342FE4" w:rsidRDefault="007E2350" w:rsidP="007E2350">
      <w:pPr>
        <w:widowControl w:val="0"/>
        <w:tabs>
          <w:tab w:val="lef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Меры, принятые администрацией г.п. Барсово по оптимизации расх</w:t>
      </w:r>
      <w:r w:rsidR="00B93287" w:rsidRPr="00342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одов и увеличению доходов в 2023</w:t>
      </w:r>
      <w:r w:rsidRPr="00342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E2350" w:rsidRPr="007E2350" w:rsidRDefault="007E2350" w:rsidP="007E2350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350" w:rsidRPr="007E2350" w:rsidRDefault="007E2350" w:rsidP="007E2350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работа по увеличению доходов г.п. Барсово, а именно:</w:t>
      </w:r>
    </w:p>
    <w:p w:rsidR="007E2350" w:rsidRPr="007E2350" w:rsidRDefault="007E2350" w:rsidP="007E2350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контролю за внесением платы по договорам мены квартир, переданных гражданам в связи со сносом ветхого и аварийного жилья и передачи в собственность новых жилых домов;</w:t>
      </w:r>
    </w:p>
    <w:p w:rsidR="007E2350" w:rsidRPr="007E2350" w:rsidRDefault="007E2350" w:rsidP="007E2350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проведена совместная работа с Межрайонной ИФНС России № 11 по Ханты-Мансийскому авт</w:t>
      </w:r>
      <w:r w:rsidR="00B93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ономному округу - Югре по работе</w:t>
      </w: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налогоплательщиками, допустившими заложенность по налогам на недвижимое и транспортное имущество;</w:t>
      </w:r>
    </w:p>
    <w:p w:rsidR="007E2350" w:rsidRPr="007E2350" w:rsidRDefault="007E2350" w:rsidP="007E2350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заключению договоров аренды земельных участков, расположенных в границах поселения под строительство многоквартирного жилого дома и под коммерческую деятельность;</w:t>
      </w:r>
    </w:p>
    <w:p w:rsidR="007E2350" w:rsidRDefault="007E2350" w:rsidP="007E2350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продолжается работа по поиску контрагента, готового взять в аренду помещение холодного склада «Склад ЖКХ»; помещение может быть сдано в аренду суб</w:t>
      </w:r>
      <w:r w:rsidR="003322C0" w:rsidRPr="00B43626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ъектам СМП (при наличии заявки).</w:t>
      </w:r>
      <w:r w:rsidRPr="007E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FE4" w:rsidRPr="007E2350" w:rsidRDefault="00342FE4" w:rsidP="007E2350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FE4" w:rsidRPr="00476C01" w:rsidRDefault="00342FE4" w:rsidP="00342FE4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 результате определения поставщиков конкурентными способами в</w:t>
      </w:r>
      <w:r w:rsidR="00265511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05.04.2013 № 44-ФЗ «О </w:t>
      </w: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контрактной системе в сфере закупок товаров, работ, услуг для обеспечения государственных и мун</w:t>
      </w:r>
      <w:r w:rsidR="006B242B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иципальных нужд» (далее-Закона) и закупок малого объёма с использованием информационных сервисов в электронном ресурсе «Электронный магазин Сургутского района» в соответствии с п. 4, 5 статьи 93 Закона</w:t>
      </w: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сложилась экономия бюджетных средств на сумму 3809,25 тыс. рублей </w:t>
      </w:r>
    </w:p>
    <w:p w:rsidR="00342FE4" w:rsidRPr="00476C01" w:rsidRDefault="00342FE4" w:rsidP="00342FE4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соответствии с нормами Закона № 44-ФЗ заключено контрактов:</w:t>
      </w:r>
    </w:p>
    <w:p w:rsidR="00342FE4" w:rsidRPr="00476C01" w:rsidRDefault="006B242B" w:rsidP="00342FE4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конкурентными способами: 14</w:t>
      </w:r>
      <w:r w:rsidR="00342FE4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на </w:t>
      </w: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342FE4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E22913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11 388,43 </w:t>
      </w: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342FE4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342FE4" w:rsidRPr="00476C01" w:rsidRDefault="006B242B" w:rsidP="00342FE4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единственным поставщиком, подрядчиком, исполнителем</w:t>
      </w:r>
      <w:r w:rsidR="00342FE4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со ст. 93 ФЗ № 44 ФЗ по ч.1 (кроме п.</w:t>
      </w: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4,5,25)) заключено 9</w:t>
      </w:r>
      <w:r w:rsidR="00342FE4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</w:t>
      </w: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контрактов на общую сумму </w:t>
      </w:r>
      <w:r w:rsidR="00E22913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9 283,97 тыс.  </w:t>
      </w:r>
      <w:r w:rsidR="00342FE4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342FE4" w:rsidRPr="00476C01" w:rsidRDefault="00342FE4" w:rsidP="00342FE4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3) у единственного поставщика, подрядчика, исполнителя (в соответствии со ст. 93 ФЗ № 44 ФЗ по пункту 25 ча</w:t>
      </w:r>
      <w:r w:rsidR="006B242B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1) заключено контрактов –  6</w:t>
      </w: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на общую сумму </w:t>
      </w:r>
      <w:r w:rsidR="006B242B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2 717, 09 тыс. рублей</w:t>
      </w:r>
    </w:p>
    <w:p w:rsidR="007E2350" w:rsidRPr="00E22913" w:rsidRDefault="00342FE4" w:rsidP="00342FE4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 единственного поставщика, подрядчика, исполнителя (закупки малого объема в соответствии со ст. 93 ФЗ № 44 ФЗ по пункту 4,5 ча</w:t>
      </w:r>
      <w:r w:rsidR="006B242B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1) заключено контрактов – 49 единиц</w:t>
      </w: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2 890 435, 20 рублей.</w:t>
      </w:r>
    </w:p>
    <w:p w:rsidR="00E22913" w:rsidRDefault="00E22913" w:rsidP="000A6D70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D70" w:rsidRDefault="000A6D70" w:rsidP="000A6D70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и занятость населения</w:t>
      </w:r>
    </w:p>
    <w:p w:rsidR="007E2350" w:rsidRPr="000A6D70" w:rsidRDefault="007E2350" w:rsidP="000A6D70">
      <w:pPr>
        <w:widowControl w:val="0"/>
        <w:tabs>
          <w:tab w:val="left" w:pos="8640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D70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3322C0">
        <w:rPr>
          <w:rFonts w:ascii="Times New Roman" w:hAnsi="Times New Roman" w:cs="Times New Roman"/>
          <w:sz w:val="28"/>
          <w:szCs w:val="28"/>
        </w:rPr>
        <w:t>ситуация на рынке труда оставалась</w:t>
      </w:r>
      <w:r w:rsidRPr="000A6D70">
        <w:rPr>
          <w:rFonts w:ascii="Times New Roman" w:hAnsi="Times New Roman" w:cs="Times New Roman"/>
          <w:sz w:val="28"/>
          <w:szCs w:val="28"/>
        </w:rPr>
        <w:t xml:space="preserve"> стабильной относительно </w:t>
      </w:r>
      <w:r w:rsidR="003322C0">
        <w:rPr>
          <w:rFonts w:ascii="Times New Roman" w:hAnsi="Times New Roman" w:cs="Times New Roman"/>
          <w:sz w:val="28"/>
          <w:szCs w:val="28"/>
        </w:rPr>
        <w:t xml:space="preserve">предыдущего года с тенденцией к улучшению, </w:t>
      </w:r>
      <w:r w:rsidR="004D6DD4">
        <w:rPr>
          <w:rFonts w:ascii="Times New Roman" w:hAnsi="Times New Roman" w:cs="Times New Roman"/>
          <w:sz w:val="28"/>
          <w:szCs w:val="28"/>
        </w:rPr>
        <w:t xml:space="preserve">количество безработных уменьшилось. </w:t>
      </w:r>
      <w:r w:rsidR="003322C0">
        <w:rPr>
          <w:rFonts w:ascii="Times New Roman" w:hAnsi="Times New Roman" w:cs="Times New Roman"/>
          <w:sz w:val="28"/>
          <w:szCs w:val="28"/>
        </w:rPr>
        <w:t>Статистика по безработице</w:t>
      </w:r>
      <w:r w:rsidRPr="004F662C">
        <w:rPr>
          <w:rFonts w:ascii="Times New Roman" w:hAnsi="Times New Roman" w:cs="Times New Roman"/>
          <w:sz w:val="28"/>
          <w:szCs w:val="28"/>
        </w:rPr>
        <w:t xml:space="preserve"> по годам следующая: 2021 – 10 человек, 2022 -  27 человек</w:t>
      </w:r>
      <w:r w:rsidR="004F662C" w:rsidRPr="004F662C">
        <w:rPr>
          <w:rFonts w:ascii="Times New Roman" w:hAnsi="Times New Roman" w:cs="Times New Roman"/>
          <w:sz w:val="28"/>
          <w:szCs w:val="28"/>
        </w:rPr>
        <w:t>, 2023 год – 7 человек</w:t>
      </w:r>
      <w:r w:rsidRPr="004F662C">
        <w:rPr>
          <w:rFonts w:ascii="Times New Roman" w:hAnsi="Times New Roman" w:cs="Times New Roman"/>
          <w:sz w:val="28"/>
          <w:szCs w:val="28"/>
        </w:rPr>
        <w:t>.</w:t>
      </w:r>
    </w:p>
    <w:p w:rsidR="000A6D70" w:rsidRPr="000A6D70" w:rsidRDefault="000A6D70" w:rsidP="000A6D7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A6D70" w:rsidRPr="000A6D70" w:rsidRDefault="000A6D70" w:rsidP="000A6D70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Промышленность</w:t>
      </w:r>
    </w:p>
    <w:p w:rsidR="000A6D70" w:rsidRPr="000A6D70" w:rsidRDefault="000A6D70" w:rsidP="000A6D70">
      <w:pPr>
        <w:widowControl w:val="0"/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экономики поселения составляет развитие промышленного произ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водства, которую обеспечивают:</w:t>
      </w:r>
    </w:p>
    <w:p w:rsidR="000A6D70" w:rsidRPr="000A6D70" w:rsidRDefault="000A6D70" w:rsidP="000A6D70">
      <w:pPr>
        <w:widowControl w:val="0"/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предприятия, входящие в структуру ПАО «Сургутнефтегаз»;</w:t>
      </w:r>
    </w:p>
    <w:p w:rsidR="000A6D70" w:rsidRPr="000A6D70" w:rsidRDefault="000A6D70" w:rsidP="000A6D7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строительные организации.</w:t>
      </w:r>
    </w:p>
    <w:p w:rsidR="000A6D70" w:rsidRPr="000A6D70" w:rsidRDefault="000A6D70" w:rsidP="000A6D7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крупнейших предприятий, осуществляющих свою деятельность на территории городского поселения Барсово, является ООО «Сургутмебель». </w:t>
      </w:r>
    </w:p>
    <w:p w:rsidR="000A6D70" w:rsidRPr="000A6D70" w:rsidRDefault="000A6D70" w:rsidP="000A6D7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ООО «Сургутмебель» является одним из самых крупных в Ханты</w:t>
      </w:r>
      <w:r w:rsidR="009428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Мансийском автономном округе</w:t>
      </w:r>
      <w:r w:rsidR="0094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</w:t>
      </w:r>
      <w:r w:rsidR="0094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деревообрабатывающим предприятием с достаточно развитым производством, системой отгрузки и доставки потребителю товарной продукции. На предприятии изготавливают оконные и дверные блоки, производят и проектируют мобильные здания и модульно-каркасные здания с использованием высокотехнологичного компьютерного оборудования и новейших технологий, а также выпуск продукции пиломатериалов, столярных изделий, паллетов.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highlight w:val="yellow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 и среднее предпринимательство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Малое и среднее предпринимательство играет значительную роль в социально-экономическом развитии поселения, в решении важнейших задач по обеспечению занятости населения, сохранению стабильности на рынке труда, насыщению населения товарами и услугами.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отраслевой структуре малого и среднего предпринимательства в основном преобладают такие отрасли, как торговля, услуги, транспорт, что связано с </w:t>
      </w:r>
      <w:proofErr w:type="spellStart"/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>малозатратностью</w:t>
      </w:r>
      <w:proofErr w:type="spellEnd"/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более быстрой окупаемостью бизнеса.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поддержки развития малого бизнеса администрация городского поселения Барсово предоставляет три вида поддержки: имущественную, образовательную и информационно-консультационную.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 году на территории городского поселения Барсово зарегистрировано </w:t>
      </w:r>
      <w:r w:rsidR="003322C0" w:rsidRPr="003322C0">
        <w:rPr>
          <w:rFonts w:ascii="Times New Roman" w:eastAsia="Calibri" w:hAnsi="Times New Roman" w:cs="Times New Roman"/>
          <w:sz w:val="28"/>
          <w:szCs w:val="28"/>
          <w:lang w:eastAsia="ru-RU"/>
        </w:rPr>
        <w:t>550</w:t>
      </w:r>
      <w:r w:rsidR="00B771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индивидуальных предпринимателей, юридических лиц </w:t>
      </w:r>
      <w:r w:rsidR="003322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3322C0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="003322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граждан, что на 154</w:t>
      </w:r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</w:t>
      </w:r>
      <w:r w:rsidR="003322C0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больше</w:t>
      </w:r>
      <w:r w:rsidR="00E2291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в 2022 году. </w:t>
      </w:r>
    </w:p>
    <w:p w:rsidR="000A6D70" w:rsidRPr="000A6D70" w:rsidRDefault="000A6D70" w:rsidP="000A6D70">
      <w:pPr>
        <w:widowControl w:val="0"/>
        <w:tabs>
          <w:tab w:val="left" w:pos="864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Индивидуальным предпринимателям, юридическим лицам и </w:t>
      </w:r>
      <w:proofErr w:type="spellStart"/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гражданам в рамках поддержки малого и среднего бизнеса совместно с администрацией Сургутского </w:t>
      </w:r>
      <w:r w:rsidRPr="00476C01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организ</w:t>
      </w:r>
      <w:r w:rsidR="00681152" w:rsidRPr="00476C0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76C01">
        <w:rPr>
          <w:rFonts w:ascii="Times New Roman" w:eastAsia="Calibri" w:hAnsi="Times New Roman" w:cs="Times New Roman"/>
          <w:sz w:val="28"/>
          <w:szCs w:val="28"/>
          <w:lang w:eastAsia="ru-RU"/>
        </w:rPr>
        <w:t>ются встречи с представителями налоговой службы, службы занятости населения</w:t>
      </w:r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фонда поддержки предпринимательства Югры.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 используются возможности размещения информации на официальном сайте органов местного самоуправления городского поселения Барсово, размещение информации в местах общественной доступности в целях информирования представителей малого и среднего предпринимательства о проводимых мероприятиях в Сургутском районе и в автономном округе, а также с целью развития интереса у молодых людей к самостоятельной деятельности.</w:t>
      </w:r>
    </w:p>
    <w:p w:rsidR="000A6D70" w:rsidRPr="00B93287" w:rsidRDefault="000A6D70" w:rsidP="000A6D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Компенсируются затраты на аренду нежилых помещений, находящихся                     в собственности администрации городского поселения Барсово. Для оказания имущественной поддержки сформирован и утвержден перечень муниципального недвижимого имущества, находящегося в собственности муниципального образования, предназначенного для предоставления его во владение и в пользование на долгосрочной основе субъектам малого и среднего предпринимательства, а также </w:t>
      </w:r>
      <w:proofErr w:type="spellStart"/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0A6D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гражданам.  В данный перечень входит 2 объекта имущества, оба из которых находится в аренде у предпринимателя. При расчете арендной платы за пользование муниципальным имуществом применяется пониженная базовая </w:t>
      </w:r>
      <w:r w:rsidRPr="00B932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ставка 310 руб./кв. м, при общей 360 руб./кв. м. </w:t>
      </w:r>
    </w:p>
    <w:p w:rsidR="000A6D70" w:rsidRPr="00B93287" w:rsidRDefault="000A6D70" w:rsidP="000A6D70">
      <w:pPr>
        <w:widowControl w:val="0"/>
        <w:tabs>
          <w:tab w:val="left" w:pos="8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муниципальной программой «Поддержка предпринимательства и развитие инвестиционной деятельности в Сургутском районе», субъекты малого и среднего предпринимательства, а также </w:t>
      </w:r>
      <w:proofErr w:type="spellStart"/>
      <w:r w:rsidRPr="00B93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B9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зарегистрированные (осуществляющие деятельность) на территории г.п. Барсово воспользовал</w:t>
      </w:r>
      <w:r w:rsidR="00B932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финансовой поддержкой в 2023 году</w:t>
      </w:r>
      <w:r w:rsidRPr="00B9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субъекта малого предпринимательства на общую сумму: 284 556,16 тыс. руб.</w:t>
      </w:r>
    </w:p>
    <w:p w:rsidR="000A6D70" w:rsidRPr="00B93287" w:rsidRDefault="000A6D70" w:rsidP="000A6D70">
      <w:pPr>
        <w:widowControl w:val="0"/>
        <w:tabs>
          <w:tab w:val="left" w:pos="8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Инвестиции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Продолжается работа по заключенному в 2020 году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энергосервисному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контракту на проведение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энергоэффективных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энергосбережение и повышение энергетической эффективности использования электрической энергии при эксплуатации объектов уличного (наружного) освещения г.п. Барсово на сумму 3 802,5 тыс. рублей. Срок действия контракта 5 лет. Минимальный размер экономии после проведения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энергоэффективных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денежном выражении составит 2 577,6 тыс. рублей.</w:t>
      </w:r>
    </w:p>
    <w:p w:rsidR="00A143D2" w:rsidRPr="000A6D70" w:rsidRDefault="00A143D2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Default="000A6D70" w:rsidP="000A6D70">
      <w:pPr>
        <w:shd w:val="clear" w:color="auto" w:fill="FFFFFF" w:themeFill="background1"/>
        <w:spacing w:after="0" w:line="240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 и услуги населению</w:t>
      </w:r>
    </w:p>
    <w:p w:rsidR="005D581E" w:rsidRDefault="005D581E" w:rsidP="000A6D70">
      <w:pPr>
        <w:shd w:val="clear" w:color="auto" w:fill="FFFFFF" w:themeFill="background1"/>
        <w:spacing w:after="0" w:line="240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FE4" w:rsidRPr="00342FE4" w:rsidRDefault="00342FE4" w:rsidP="00342FE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 городского поселения Барсово, являясь составной частью экономики поселения, занимает одно из значимых сегментов жизнеобеспечения поселения, призван обеспечивать условия удовлетворения спроса населения на потребительские товары и услуги, обеспечивать качество услуг, а также доступность товаров и услуг в поселении.</w:t>
      </w:r>
    </w:p>
    <w:p w:rsidR="00342FE4" w:rsidRPr="00342FE4" w:rsidRDefault="00342FE4" w:rsidP="00342FE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рынок, рынок общественного питания и платных услуг, как сектора экономики, ориентированные на потребительский спрос, подверглись негативному воздействию в 2023 году вследствие сложившейся эпидемиологической ситуации.</w:t>
      </w:r>
    </w:p>
    <w:p w:rsidR="00342FE4" w:rsidRPr="00476C01" w:rsidRDefault="00342FE4" w:rsidP="00342FE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розничной торговли поселения     представлена 64 торговыми объект</w:t>
      </w:r>
      <w:r w:rsidR="00F72AFA"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объектами обслуживания, торговой площадью 3 928,7 кв. м, что на 4 объекта больше, чем в 2022 году, из них:  </w:t>
      </w:r>
    </w:p>
    <w:p w:rsidR="00342FE4" w:rsidRPr="00342FE4" w:rsidRDefault="00342FE4" w:rsidP="00342FE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01">
        <w:rPr>
          <w:rFonts w:ascii="Times New Roman" w:eastAsia="Times New Roman" w:hAnsi="Times New Roman" w:cs="Times New Roman"/>
          <w:sz w:val="28"/>
          <w:szCs w:val="28"/>
          <w:lang w:eastAsia="ru-RU"/>
        </w:rPr>
        <w:t>- 19 магазинов (в том числе</w:t>
      </w: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торговом центре), торговой площадью 2 080 кв. м. (из них 3 временно не работают);</w:t>
      </w:r>
    </w:p>
    <w:p w:rsidR="00342FE4" w:rsidRPr="00342FE4" w:rsidRDefault="00342FE4" w:rsidP="00342FE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- 11 павильонов, торговой площадью 303 кв. м;</w:t>
      </w:r>
    </w:p>
    <w:p w:rsidR="00342FE4" w:rsidRPr="00342FE4" w:rsidRDefault="00342FE4" w:rsidP="00342FE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- 2 киоска, торговой площадью 35 кв. м;</w:t>
      </w:r>
    </w:p>
    <w:p w:rsidR="00342FE4" w:rsidRPr="00342FE4" w:rsidRDefault="00342FE4" w:rsidP="00342FE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- 16 объектов бытового обслуживания;</w:t>
      </w:r>
    </w:p>
    <w:p w:rsidR="00342FE4" w:rsidRPr="00342FE4" w:rsidRDefault="00342FE4" w:rsidP="00342FE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аптечных магазина, торговой площадью 70 </w:t>
      </w:r>
      <w:proofErr w:type="spellStart"/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342FE4" w:rsidRPr="00342FE4" w:rsidRDefault="00342FE4" w:rsidP="00342FE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- 1 аптечный киоск;</w:t>
      </w:r>
    </w:p>
    <w:p w:rsidR="00342FE4" w:rsidRPr="00342FE4" w:rsidRDefault="00342FE4" w:rsidP="00342FE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торговый центр, торговой площадью 633 </w:t>
      </w:r>
      <w:proofErr w:type="spellStart"/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342FE4" w:rsidRPr="00342FE4" w:rsidRDefault="00342FE4" w:rsidP="00342FE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- 3 предприятия хлебопечения;</w:t>
      </w:r>
    </w:p>
    <w:p w:rsidR="00342FE4" w:rsidRPr="00342FE4" w:rsidRDefault="00342FE4" w:rsidP="00342FE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- 9 объектов общественного питания, площадь залов обслуживания 807,7 </w:t>
      </w:r>
      <w:proofErr w:type="spellStart"/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посадочных мест – 496.</w:t>
      </w:r>
    </w:p>
    <w:p w:rsidR="00342FE4" w:rsidRPr="00342FE4" w:rsidRDefault="00342FE4" w:rsidP="00342FE4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Calibri" w:hAnsi="Times New Roman" w:cs="Times New Roman"/>
          <w:sz w:val="28"/>
          <w:szCs w:val="28"/>
          <w:lang w:eastAsia="ru-RU"/>
        </w:rPr>
        <w:t>Поставка товаров для предприятий розничной торговли осуществляется из Екатеринбурга, Тюмени, Челябинска, Омска, Нижневартовска, Сургута и других городов.</w:t>
      </w:r>
    </w:p>
    <w:p w:rsidR="00342FE4" w:rsidRPr="00342FE4" w:rsidRDefault="00342FE4" w:rsidP="00342FE4">
      <w:pPr>
        <w:widowControl w:val="0"/>
        <w:shd w:val="clear" w:color="auto" w:fill="FFFFFF" w:themeFill="background1"/>
        <w:tabs>
          <w:tab w:val="left" w:pos="8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в поселении Барсово работают автозаправочные станции, АО «Почта России», отделение ПАО «Сбербанк», филиал ПАО «Почта Банк». </w:t>
      </w:r>
    </w:p>
    <w:p w:rsidR="00342FE4" w:rsidRPr="00342FE4" w:rsidRDefault="00342FE4" w:rsidP="00342FE4">
      <w:pPr>
        <w:widowControl w:val="0"/>
        <w:shd w:val="clear" w:color="auto" w:fill="FFFFFF" w:themeFill="background1"/>
        <w:tabs>
          <w:tab w:val="left" w:pos="8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городское поселение Барсово имеет высоко развитую инфраструктуру, полный перечень услуг для потребителей.</w:t>
      </w:r>
    </w:p>
    <w:p w:rsidR="00342FE4" w:rsidRPr="00342FE4" w:rsidRDefault="00342FE4" w:rsidP="00342FE4">
      <w:pPr>
        <w:widowControl w:val="0"/>
        <w:shd w:val="clear" w:color="auto" w:fill="FFFFFF" w:themeFill="background1"/>
        <w:tabs>
          <w:tab w:val="left" w:pos="8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своевременного выявления и предотвращения необоснованного повышения цен на социально значимые продовольственные товары на территории городского поселения Барсово специалистами администрации осуществляется ежедневный, еженедельный и ежемесячный мониторинг цен на фиксированный набор товаров по муниципальному образованию с пояснениями </w:t>
      </w: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причин выявленного роста цен, еженедельный упреждающий мониторинг об уровне оптово-отпускных цен в организациях оптовой торговли. </w:t>
      </w:r>
    </w:p>
    <w:p w:rsidR="00342FE4" w:rsidRPr="00342FE4" w:rsidRDefault="00342FE4" w:rsidP="00342FE4">
      <w:pPr>
        <w:widowControl w:val="0"/>
        <w:tabs>
          <w:tab w:val="left" w:pos="8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Сургутскому району организована и функционирует «Горячая линия» для приёма обращений граждан по поводу необоснованного роста цен.</w:t>
      </w:r>
    </w:p>
    <w:p w:rsidR="000A6D70" w:rsidRPr="000A6D70" w:rsidRDefault="00330FC4" w:rsidP="000A6D70">
      <w:pPr>
        <w:widowControl w:val="0"/>
        <w:tabs>
          <w:tab w:val="left" w:pos="8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0A6D70"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отраслевыми (функциональными) органами администрации пред</w:t>
      </w:r>
      <w:r w:rsidR="00F86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оставлено 731</w:t>
      </w:r>
      <w:r w:rsidR="000A6D70"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услуги (в 2019 году – 259; в 2020 году – 294</w:t>
      </w:r>
      <w:r w:rsidR="00EA2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A6D70"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году-207), в т</w:t>
      </w:r>
      <w:r w:rsidR="00CD2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 в электронном виде – 26</w:t>
      </w:r>
      <w:r w:rsidR="000A6D70"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что составляет 100 % от услуг, оказание которых возможно в электронном виде.</w:t>
      </w:r>
    </w:p>
    <w:p w:rsidR="000A6D70" w:rsidRPr="000A6D70" w:rsidRDefault="000A6D70" w:rsidP="000A6D70">
      <w:pPr>
        <w:widowControl w:val="0"/>
        <w:tabs>
          <w:tab w:val="left" w:pos="86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регламенты муниципальных услуг разработаны в полном объеме, необходимые сведения внесены в региональный Реестр функций органов государственной власти Ханты-Мансийского автономного округа – Югры и Портал государственных услуг Российской Федерации (регио</w:t>
      </w:r>
      <w:r w:rsidR="00330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сегмент). В течение 2023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административные регламенты актуализировались в целях приведения в соответствие изменениям в законодательстве Российской Федерации. 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highlight w:val="yellow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и распоряжение муниципальной собственностью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собственность, наряду с местными финансами, составля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экономическую основу местного самоуправления.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>Всего в собственности городского поселения Барсово по состоянию на 01.01.2024 состоит 701 квартира.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>Жилищная проблема в нашем поселении остается одной из наиболее актуальных.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1 января 2022 года администрация городского поселения Барсово самостоятельно исполняет полномочия по расселению граждан из аварийного жилищного фонда. Полномочия по распределению жилья, в соответствии с утвержденным списком очередности сноса, возложены на жилищную комиссию администрации поселения.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76C01">
        <w:rPr>
          <w:rFonts w:ascii="Times New Roman" w:eastAsia="Times New Roman" w:hAnsi="Times New Roman" w:cs="Times New Roman"/>
          <w:sz w:val="28"/>
          <w:szCs w:val="28"/>
          <w:lang w:bidi="en-US"/>
        </w:rPr>
        <w:t>В течение 2023 года в рамках муниципальной программы «Обеспечение доступным и комфортным жильём жителей городского поселения Барсово», утверждённой постановлением администрации городского поселения Барсово от 25.03.2022 № 191-нпа в собственность городского поселения Барсово, квартиры не передавались.</w:t>
      </w: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tbl>
      <w:tblPr>
        <w:tblStyle w:val="61"/>
        <w:tblW w:w="0" w:type="auto"/>
        <w:jc w:val="center"/>
        <w:tblLook w:val="04A0" w:firstRow="1" w:lastRow="0" w:firstColumn="1" w:lastColumn="0" w:noHBand="0" w:noVBand="1"/>
      </w:tblPr>
      <w:tblGrid>
        <w:gridCol w:w="5560"/>
        <w:gridCol w:w="1348"/>
        <w:gridCol w:w="1348"/>
        <w:gridCol w:w="1347"/>
      </w:tblGrid>
      <w:tr w:rsidR="000A6D70" w:rsidRPr="000A6D70" w:rsidTr="007D3B62">
        <w:trPr>
          <w:jc w:val="center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ind w:firstLine="851"/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Показатель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2021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2022 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2023 год</w:t>
            </w:r>
          </w:p>
        </w:tc>
      </w:tr>
      <w:tr w:rsidR="000A6D70" w:rsidRPr="000A6D70" w:rsidTr="007D3B62">
        <w:trPr>
          <w:jc w:val="center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 xml:space="preserve">количество предоставленных квартир (шт.)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ind w:firstLine="851"/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54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ind w:firstLine="851"/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85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</w:tr>
      <w:tr w:rsidR="000A6D70" w:rsidRPr="000A6D70" w:rsidTr="007D3B62">
        <w:trPr>
          <w:jc w:val="center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кол-во семей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53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83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</w:tr>
      <w:tr w:rsidR="000A6D70" w:rsidRPr="000A6D70" w:rsidTr="007D3B62">
        <w:trPr>
          <w:jc w:val="center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кол-во граждан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106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274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</w:tr>
      <w:tr w:rsidR="000A6D70" w:rsidRPr="000A6D70" w:rsidTr="007D3B62">
        <w:trPr>
          <w:jc w:val="center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 xml:space="preserve">кол-во семей </w:t>
            </w:r>
          </w:p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(по решению суда)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ind w:firstLine="851"/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ind w:firstLine="851"/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</w:tr>
      <w:tr w:rsidR="000A6D70" w:rsidRPr="000A6D70" w:rsidTr="007D3B62">
        <w:trPr>
          <w:jc w:val="center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кол-во граждан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33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</w:tr>
      <w:tr w:rsidR="000A6D70" w:rsidRPr="000A6D70" w:rsidTr="007D3B62">
        <w:trPr>
          <w:jc w:val="center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по списку очередности (семей)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ind w:firstLine="851"/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ind w:firstLine="851"/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</w:tr>
      <w:tr w:rsidR="000A6D70" w:rsidRPr="000A6D70" w:rsidTr="007D3B62">
        <w:trPr>
          <w:jc w:val="center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кол-во граждан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ind w:firstLine="851"/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ind w:firstLine="851"/>
              <w:jc w:val="right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</w:tr>
    </w:tbl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92285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На 01.04.2023 г. в списках очередности граждан на получение жилья по договорам социального найма в поселении на учете состо</w:t>
      </w:r>
      <w:r w:rsidR="001E6502" w:rsidRPr="00E92285">
        <w:rPr>
          <w:rFonts w:ascii="Times New Roman" w:eastAsia="Times New Roman" w:hAnsi="Times New Roman" w:cs="Times New Roman"/>
          <w:sz w:val="28"/>
          <w:szCs w:val="28"/>
          <w:lang w:bidi="en-US"/>
        </w:rPr>
        <w:t>ит</w:t>
      </w:r>
      <w:r w:rsidRPr="00E922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193 семьи, во внеочередном списке граждан </w:t>
      </w:r>
      <w:r w:rsidR="00FC4533" w:rsidRPr="00E92285">
        <w:rPr>
          <w:rFonts w:ascii="Times New Roman" w:eastAsia="Times New Roman" w:hAnsi="Times New Roman" w:cs="Times New Roman"/>
          <w:sz w:val="28"/>
          <w:szCs w:val="28"/>
          <w:lang w:bidi="en-US"/>
        </w:rPr>
        <w:t>–</w:t>
      </w:r>
      <w:r w:rsidRPr="00E922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5</w:t>
      </w:r>
      <w:r w:rsidR="00FC4533" w:rsidRPr="00E922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92285">
        <w:rPr>
          <w:rFonts w:ascii="Times New Roman" w:eastAsia="Times New Roman" w:hAnsi="Times New Roman" w:cs="Times New Roman"/>
          <w:sz w:val="28"/>
          <w:szCs w:val="28"/>
          <w:lang w:bidi="en-US"/>
        </w:rPr>
        <w:t>человек.</w:t>
      </w: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61"/>
        <w:tblW w:w="0" w:type="auto"/>
        <w:jc w:val="center"/>
        <w:tblLook w:val="04A0" w:firstRow="1" w:lastRow="0" w:firstColumn="1" w:lastColumn="0" w:noHBand="0" w:noVBand="1"/>
      </w:tblPr>
      <w:tblGrid>
        <w:gridCol w:w="6147"/>
        <w:gridCol w:w="1147"/>
        <w:gridCol w:w="1147"/>
        <w:gridCol w:w="1167"/>
      </w:tblGrid>
      <w:tr w:rsidR="000A6D70" w:rsidRPr="000A6D70" w:rsidTr="00325C30">
        <w:trPr>
          <w:jc w:val="center"/>
        </w:trPr>
        <w:tc>
          <w:tcPr>
            <w:tcW w:w="6147" w:type="dxa"/>
          </w:tcPr>
          <w:p w:rsidR="000A6D70" w:rsidRPr="000A6D70" w:rsidRDefault="000A6D70" w:rsidP="000A6D70">
            <w:pPr>
              <w:ind w:firstLine="851"/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Показатель</w:t>
            </w:r>
          </w:p>
        </w:tc>
        <w:tc>
          <w:tcPr>
            <w:tcW w:w="1147" w:type="dxa"/>
          </w:tcPr>
          <w:p w:rsidR="000A6D70" w:rsidRPr="000A6D70" w:rsidRDefault="000A6D70" w:rsidP="000A6D7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2021 год</w:t>
            </w:r>
          </w:p>
        </w:tc>
        <w:tc>
          <w:tcPr>
            <w:tcW w:w="1147" w:type="dxa"/>
          </w:tcPr>
          <w:p w:rsidR="000A6D70" w:rsidRPr="000A6D70" w:rsidRDefault="000A6D70" w:rsidP="000A6D7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2022 год</w:t>
            </w:r>
          </w:p>
        </w:tc>
        <w:tc>
          <w:tcPr>
            <w:tcW w:w="1167" w:type="dxa"/>
          </w:tcPr>
          <w:p w:rsidR="000A6D70" w:rsidRPr="000A6D70" w:rsidRDefault="000A6D70" w:rsidP="000A6D7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2023 год</w:t>
            </w:r>
          </w:p>
        </w:tc>
      </w:tr>
      <w:tr w:rsidR="000A6D70" w:rsidRPr="000A6D70" w:rsidTr="00325C30">
        <w:trPr>
          <w:jc w:val="center"/>
        </w:trPr>
        <w:tc>
          <w:tcPr>
            <w:tcW w:w="6147" w:type="dxa"/>
          </w:tcPr>
          <w:p w:rsidR="000A6D70" w:rsidRPr="000A6D70" w:rsidRDefault="000A6D70" w:rsidP="000A6D70">
            <w:pPr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Кол-во семей, состоящих на учете в качестве нуждающихся в предоставлении жил. помещений</w:t>
            </w:r>
          </w:p>
        </w:tc>
        <w:tc>
          <w:tcPr>
            <w:tcW w:w="1147" w:type="dxa"/>
          </w:tcPr>
          <w:p w:rsidR="000A6D70" w:rsidRPr="000A6D70" w:rsidRDefault="000A6D70" w:rsidP="00325C3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253</w:t>
            </w:r>
          </w:p>
        </w:tc>
        <w:tc>
          <w:tcPr>
            <w:tcW w:w="1147" w:type="dxa"/>
          </w:tcPr>
          <w:p w:rsidR="000A6D70" w:rsidRPr="000A6D70" w:rsidRDefault="000A6D70" w:rsidP="00325C3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219</w:t>
            </w:r>
          </w:p>
        </w:tc>
        <w:tc>
          <w:tcPr>
            <w:tcW w:w="1167" w:type="dxa"/>
          </w:tcPr>
          <w:p w:rsidR="000A6D70" w:rsidRPr="000A6D70" w:rsidRDefault="000A6D70" w:rsidP="00325C3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193</w:t>
            </w:r>
          </w:p>
        </w:tc>
      </w:tr>
      <w:tr w:rsidR="000A6D70" w:rsidRPr="000A6D70" w:rsidTr="00325C30">
        <w:trPr>
          <w:jc w:val="center"/>
        </w:trPr>
        <w:tc>
          <w:tcPr>
            <w:tcW w:w="6147" w:type="dxa"/>
          </w:tcPr>
          <w:p w:rsidR="000A6D70" w:rsidRPr="000A6D70" w:rsidRDefault="000A6D70" w:rsidP="000A6D70">
            <w:pPr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Кол-во снятых с учета граждан(семей), состоящих на учете в качестве нуждающихся в жилых помещениях</w:t>
            </w:r>
          </w:p>
        </w:tc>
        <w:tc>
          <w:tcPr>
            <w:tcW w:w="1147" w:type="dxa"/>
          </w:tcPr>
          <w:p w:rsidR="000A6D70" w:rsidRPr="000A6D70" w:rsidRDefault="000A6D70" w:rsidP="00325C3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21</w:t>
            </w:r>
          </w:p>
        </w:tc>
        <w:tc>
          <w:tcPr>
            <w:tcW w:w="1147" w:type="dxa"/>
          </w:tcPr>
          <w:p w:rsidR="000A6D70" w:rsidRPr="000A6D70" w:rsidRDefault="000A6D70" w:rsidP="00325C3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41</w:t>
            </w:r>
          </w:p>
        </w:tc>
        <w:tc>
          <w:tcPr>
            <w:tcW w:w="1167" w:type="dxa"/>
          </w:tcPr>
          <w:p w:rsidR="000A6D70" w:rsidRPr="000A6D70" w:rsidRDefault="000A6D70" w:rsidP="00325C3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33</w:t>
            </w:r>
          </w:p>
        </w:tc>
      </w:tr>
      <w:tr w:rsidR="000A6D70" w:rsidRPr="000A6D70" w:rsidTr="00325C30">
        <w:trPr>
          <w:jc w:val="center"/>
        </w:trPr>
        <w:tc>
          <w:tcPr>
            <w:tcW w:w="6147" w:type="dxa"/>
          </w:tcPr>
          <w:p w:rsidR="000A6D70" w:rsidRPr="000A6D70" w:rsidRDefault="000A6D70" w:rsidP="000A6D70">
            <w:pPr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Кол-во человек, состоящих во внеочередном списке граждан</w:t>
            </w:r>
          </w:p>
        </w:tc>
        <w:tc>
          <w:tcPr>
            <w:tcW w:w="1147" w:type="dxa"/>
          </w:tcPr>
          <w:p w:rsidR="000A6D70" w:rsidRPr="000A6D70" w:rsidRDefault="000A6D70" w:rsidP="00325C3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3</w:t>
            </w:r>
          </w:p>
        </w:tc>
        <w:tc>
          <w:tcPr>
            <w:tcW w:w="1147" w:type="dxa"/>
          </w:tcPr>
          <w:p w:rsidR="000A6D70" w:rsidRPr="000A6D70" w:rsidRDefault="000A6D70" w:rsidP="00325C3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3</w:t>
            </w:r>
          </w:p>
        </w:tc>
        <w:tc>
          <w:tcPr>
            <w:tcW w:w="1167" w:type="dxa"/>
          </w:tcPr>
          <w:p w:rsidR="000A6D70" w:rsidRPr="000A6D70" w:rsidRDefault="000A6D70" w:rsidP="00325C3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5</w:t>
            </w:r>
          </w:p>
        </w:tc>
      </w:tr>
    </w:tbl>
    <w:p w:rsidR="000A6D70" w:rsidRPr="000A6D70" w:rsidRDefault="000A6D70" w:rsidP="000A6D7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>В рамках использования и распоряжения муниципальным жилищным фондом за отчетный период службой по жилищным вопросам оказано 106 муниципальных услуг, из них: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>- информация об очерёдности граждан, нуждающихся в жилых помещениях на условиях договора социального найма 6 - в эл. виде;</w:t>
      </w:r>
    </w:p>
    <w:p w:rsidR="000A6D70" w:rsidRPr="000A6D70" w:rsidRDefault="000A6D70" w:rsidP="000A6D7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приём заявлений, документов, а также постановка граждан на учёт в качестве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нуждающихся в жилых помещениях, предоставляемых на условиях договора социального найма» 23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эл. виде;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предоставление согласия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>наймодателя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нанимателю для вселения в занимаемое им жилое помещение по договору социального найма других граждан в качестве проживающих совместно с ним членов своей семьи - 36 услуг;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>- предоставление жилых помещений муниципального жилищного фонда городского поселения Барсово социального использования по договорам социального найма - 5 услуг;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>-передача в собственность гражданам жилых помещений в муниципальном жилищном фонде городского поселения Барсово в порядке приватизации - 42 услуги. Общая площадь приватизированных жилых помещений – 2233,1 кв. м;</w:t>
      </w:r>
    </w:p>
    <w:p w:rsidR="000A6D70" w:rsidRPr="000A6D70" w:rsidRDefault="000A6D70" w:rsidP="000A6D70">
      <w:p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(2023 год) проведено 8 заседаний жилищной комиссии администрации городского поселения Барсово, на которых рассмотрено 21 вопрос.</w:t>
      </w:r>
    </w:p>
    <w:p w:rsidR="000A6D70" w:rsidRPr="000A6D70" w:rsidRDefault="000A6D70" w:rsidP="000A6D70">
      <w:p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вопроса местного значения по обеспечению проживающих в поселении и нуждающихся в жилых помещениях малоимущих граждан жилыми помещениями ведется работа по приведению в соответствие документов с данными Единого государственного реестра, а также по заключению договоров с жителями поселения.</w:t>
      </w:r>
    </w:p>
    <w:p w:rsidR="000A6D70" w:rsidRPr="000A6D70" w:rsidRDefault="000A6D70" w:rsidP="000A6D70">
      <w:p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61"/>
        <w:tblW w:w="9617" w:type="dxa"/>
        <w:jc w:val="center"/>
        <w:tblLayout w:type="fixed"/>
        <w:tblLook w:val="04A0" w:firstRow="1" w:lastRow="0" w:firstColumn="1" w:lastColumn="0" w:noHBand="0" w:noVBand="1"/>
      </w:tblPr>
      <w:tblGrid>
        <w:gridCol w:w="5648"/>
        <w:gridCol w:w="1418"/>
        <w:gridCol w:w="1276"/>
        <w:gridCol w:w="1275"/>
      </w:tblGrid>
      <w:tr w:rsidR="000A6D70" w:rsidRPr="000A6D70" w:rsidTr="00402D80">
        <w:trPr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ind w:firstLine="851"/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2023 год</w:t>
            </w:r>
          </w:p>
        </w:tc>
      </w:tr>
      <w:tr w:rsidR="000A6D70" w:rsidRPr="000A6D70" w:rsidTr="00402D80">
        <w:trPr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Договоры социального найма жилого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5</w:t>
            </w:r>
          </w:p>
        </w:tc>
      </w:tr>
      <w:tr w:rsidR="000A6D70" w:rsidRPr="000A6D70" w:rsidTr="00402D80">
        <w:trPr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lastRenderedPageBreak/>
              <w:t>Дополнительные соглашения к договорам социального найма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36</w:t>
            </w:r>
          </w:p>
        </w:tc>
      </w:tr>
      <w:tr w:rsidR="000A6D70" w:rsidRPr="000A6D70" w:rsidTr="00402D80">
        <w:trPr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Договоры передачи жилых помещений в собственность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42</w:t>
            </w:r>
          </w:p>
        </w:tc>
      </w:tr>
      <w:tr w:rsidR="000A6D70" w:rsidRPr="000A6D70" w:rsidTr="00402D80">
        <w:trPr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Договоры передачи жилых помещений в собственность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</w:tr>
      <w:tr w:rsidR="000A6D70" w:rsidRPr="000A6D70" w:rsidTr="00402D80">
        <w:trPr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Договоры безвозмездного пользования жилыми помещениями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5</w:t>
            </w:r>
          </w:p>
        </w:tc>
      </w:tr>
      <w:tr w:rsidR="000A6D70" w:rsidRPr="000A6D70" w:rsidTr="00402D80">
        <w:trPr>
          <w:jc w:val="center"/>
        </w:trPr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88</w:t>
            </w:r>
          </w:p>
        </w:tc>
      </w:tr>
    </w:tbl>
    <w:p w:rsidR="000A6D70" w:rsidRPr="000A6D70" w:rsidRDefault="000A6D70" w:rsidP="000A6D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проведено два открытых аукциона на право заключения договоров аренды земельного участка. Земельный участок с кадастровым номером 86:03:0051604:1, общей площадью 1 638 кв. м., категория земель: земли населенных пунктов, вид разрешенного использования земельного участка – «магазин (4.4)», участок расположен по адресу: Ханты-Мансийский автономный округ - Югра, р-н Сургутский, пгт Барсово, ул. Сосновый бор, д. 29. – аукцион разыгрался, победителем стал ИП СИНИЦА СЕРГЕЙ ЯКОВЛЕВИЧ. Земельный участок с кадастровым номером 86:03:0051608:615, общей площадью 16 895 кв. м.,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земельного участка – «Склады (6.9)», участок расположен по адресу: Ханты-Мансийский автономный округ - Югра, Сургутский район, городское поселение Барсово, пгт. Барсово, район протоки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Утоплая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правом берегу р. Обь, – аукцион не разыгрался, предложений не поступило.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полномочий по присвоению наименований улицам, площадям и иным территориям проживания граждан в населенных пунктах, установлению нумерации домов специалистами администрации городского поселения Барсово в 2023 году было присвоено 57 адресов объектам, расположенным на территории городского поселения Барсово.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муниципального земельного контроля в 2023 году в отношении граждан было проведено 2 внеплановые проверки по соблюдению требований земельного законодательства ввиду написанных обращений; проведено 7 визуальных обследований земельных участков на предмет соблюдения предприятиями, учреждениями, организациями и гражданами требований земельного законодательства.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полномочий по земельному законодательству администрацией городского поселения Барсово в 2023 году разработаны 5 муниципальных правовых актов, принято 82 заявления о постановке на учет от граждан, желающих бесплатно приобрести земельный участок для индивидуального жилищного строительства, из них: 37 поставлены на учёт, 45 отказано, отправлены 10 уведомлений о погашении задолженности в бюджет по арендной плате за землю. Оказывалась консультативная и методическая помощь гражданам и юридическим лицам по вопросам землепользования.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муниципального образования располагается 10 ДНТ.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списке очерёдности граждан льготной категории, изъявивших желание на получение земельного участка однократно на безвозмездной основе, состоит 609 семей, из них 178 семей, зарегистрированных в г.п. Барсово. 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муниципальные услуг в разрезе за 3 года: 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8"/>
        <w:gridCol w:w="1275"/>
        <w:gridCol w:w="1275"/>
        <w:gridCol w:w="1273"/>
      </w:tblGrid>
      <w:tr w:rsidR="000A6D70" w:rsidRPr="000A6D70" w:rsidTr="00243187">
        <w:trPr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>2022год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="00330F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0A6D70" w:rsidRPr="000A6D70" w:rsidTr="00243187">
        <w:trPr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Присвоение адресов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63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0A6D70" w:rsidRPr="000A6D70" w:rsidTr="00243187">
        <w:trPr>
          <w:jc w:val="center"/>
        </w:trPr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на учет  граждан льготной категории, изъявивших желание на получение земельного участка однократно на безвозмездной основе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535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535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609</w:t>
            </w:r>
          </w:p>
        </w:tc>
      </w:tr>
    </w:tbl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EA7EEA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экономике поселения занимает жилищно-коммунальный комплекс. От эффективности его развития напрямую зависит функционирование объектов экономики, социальной сферы, качество жизни населения. 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существенных направлений деятельности в сфере ЖКХ является общественный контроль и вовлечение жителей в мероприятия по благоустройству поселения. При осуществлении контрольных мероприятий при приемке работ на территории поселения в комиссиях обязательно принимали участие члены Общественного Совета при администрации г.п. Барсово, Общественного Совета по вопросам ЖКХ при администрации Сургутского района. 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существенным аспектом деятельности жилищно-коммунального комплекса является предоставление услуг по содержанию жилых помещений и поставка коммунальных ресурсов.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мероприятий по подготовке к осенне-зимнему периоду 2023-2024 годов проведена промывка сетей теплоснабжения, водоснабжения, также выполнена ревизия запорной арматуры сетей тепло-водоснабжения, ремонт технологического и газового оборудования, оборудования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КИПиА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г.п. Барсово обслуживание жилых домов осуществляют 4 управляющие компании. Управляющими организациями поселения в полном объёме проведена подготовка объектов жилищного фонда к осенне-зимнему периоду. </w:t>
      </w:r>
      <w:r w:rsidRPr="00E9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работы по промывке инженерных сетей многоквартирных домов на 100 %, промыто 121 </w:t>
      </w:r>
      <w:r w:rsidR="00DB4B96" w:rsidRPr="00E9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многоквартирных </w:t>
      </w:r>
      <w:r w:rsidRPr="00E92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 и  8 домов ИЖС.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домах по ул. Майская 17, ул. Центральная 11, ул. Мостостроителей 7, произведены электромонтажные работы (замена осветительных приборов) и установка дверных пружин.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домах по ул. Центральная, 7, ул. Центральная 12 произведен ремонт дверных блоков, полотен.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многоквартирных домах по ул. Апрельская 6, проведен ремонт двух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подъездов.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ремонт кровель и чердачного перекрытия аварийных домов на сумму межбюджетных трансфертов 2 033 750,32.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ремонт кровель в жилых домах (ул. Мостостроителей, 22; ул. Восточная, 3; ул. Восточная, д.2, кв.5.)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все организации и поселение получили паспорта готовности в установленные сроки. На территории поселения отопительный период 2023 - 2024 годов начат для объектов социальной сферы 01 сентября 2023 года, а для объектов жилищного фонда 15 сентября 2023 года.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периоде собираемость платежей за предоставленные жилищно-коммунальные услуги по поселению составила </w:t>
      </w:r>
      <w:r w:rsidR="00AE5836" w:rsidRPr="00AE5836">
        <w:rPr>
          <w:rFonts w:ascii="Times New Roman" w:eastAsia="Times New Roman" w:hAnsi="Times New Roman" w:cs="Times New Roman"/>
          <w:sz w:val="28"/>
          <w:szCs w:val="28"/>
          <w:lang w:eastAsia="ru-RU"/>
        </w:rPr>
        <w:t>97,23</w:t>
      </w:r>
      <w:r w:rsidRPr="00AE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уровень собираемости взносов за капитальный ремонт имущества многоквартирных домов составил </w:t>
      </w:r>
      <w:r w:rsidR="00AE5836" w:rsidRPr="00AE5836">
        <w:rPr>
          <w:rFonts w:ascii="Times New Roman" w:eastAsia="Times New Roman" w:hAnsi="Times New Roman" w:cs="Times New Roman"/>
          <w:sz w:val="28"/>
          <w:szCs w:val="28"/>
          <w:lang w:eastAsia="ru-RU"/>
        </w:rPr>
        <w:t>96,2</w:t>
      </w:r>
      <w:r w:rsidRPr="00AE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фонд поселения по состоянию на 01 января 2024 года составляет 110 169,3 м</w:t>
      </w:r>
      <w:r w:rsidRPr="003E06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жилищного фонда на территории поселения осуществляют четыре управляющих организации: ООО «ЖКХ Рассвет», ООО «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РегионФасадСтрой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УК «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ГрадСервис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УК «Северный берег». Собственники одного многоквартирного дома выбрали непосредственный способ управления.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снесен 1 жилой дом: </w:t>
      </w:r>
      <w:proofErr w:type="spellStart"/>
      <w:r w:rsidRPr="00D900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ул.Майская</w:t>
      </w:r>
      <w:proofErr w:type="spellEnd"/>
      <w:r w:rsidRPr="00D900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д.38, общей площадью 397,6 м</w:t>
      </w:r>
      <w:r w:rsidRPr="00D900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9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введен в эксплуатацию 1 жилой дом, Кубанская, 10 общей площадью 7843,9 м</w:t>
      </w:r>
      <w:r w:rsidRPr="00D900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90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2024 года в поселении 99 жилых дома признаны в установленном порядке аварийными и подлежащими сносу, что составляет 31,85 % от общего количества обслуживаемых жилых домов, в том числе: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975"/>
        <w:gridCol w:w="1411"/>
        <w:gridCol w:w="1566"/>
        <w:gridCol w:w="1947"/>
      </w:tblGrid>
      <w:tr w:rsidR="000A6D70" w:rsidRPr="000A6D70" w:rsidTr="00EE322B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FF0000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01.01.</w:t>
            </w: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01.01.</w:t>
            </w: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отклонение </w:t>
            </w: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дом / %</w:t>
            </w:r>
          </w:p>
        </w:tc>
      </w:tr>
      <w:tr w:rsidR="000A6D70" w:rsidRPr="000A6D70" w:rsidTr="00EE322B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Общее количество обслуживаемых жилых домов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    121</w:t>
            </w:r>
          </w:p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     121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0 %</w:t>
            </w:r>
          </w:p>
        </w:tc>
      </w:tr>
      <w:tr w:rsidR="000A6D70" w:rsidRPr="000A6D70" w:rsidTr="00EE322B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т.ч</w:t>
            </w:r>
            <w:proofErr w:type="spellEnd"/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:rsidR="000A6D70" w:rsidRPr="000A6D70" w:rsidTr="00EE322B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Деревянный жилищный фонд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    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0,1%</w:t>
            </w:r>
          </w:p>
        </w:tc>
      </w:tr>
      <w:tr w:rsidR="000A6D70" w:rsidRPr="000A6D70" w:rsidTr="00EE322B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Капитальный жилищный фонд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      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0,1%</w:t>
            </w:r>
          </w:p>
        </w:tc>
      </w:tr>
      <w:tr w:rsidR="000A6D70" w:rsidRPr="000A6D70" w:rsidTr="00EE322B">
        <w:trPr>
          <w:jc w:val="center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Аварийный фонд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     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1/  0%</w:t>
            </w:r>
          </w:p>
        </w:tc>
      </w:tr>
    </w:tbl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Физический износ конструктивных элементов и инженерных сетей в жилых домах деревянного исполнения ежегодно увеличивается, что приводит к росту количества непригодных для проживания жилых домов. 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мероприятий муниципальной программы «Благоустройство территории в городском поселении Барсово в 2023-2026 годах» в соответствии с заключенными в 2023 году муниципальными контрактами выполнены работы: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техническому обслуживанию и текущему ремонту сетей уличного освещения на сумму 1 307,5 тыс. рублей. 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расходы на электрическую энергию по уличному освещению в 2023 году составили 781,4 тыс. рублей.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 выполнение работ по благоустройству объекта «Площадь массового пребывания людей в городском поселении Барсово» на сумму 12 164,00 тыс. рублей.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87"/>
        <w:gridCol w:w="1340"/>
        <w:gridCol w:w="1340"/>
        <w:gridCol w:w="1474"/>
        <w:gridCol w:w="1559"/>
      </w:tblGrid>
      <w:tr w:rsidR="000A6D70" w:rsidRPr="000A6D70" w:rsidTr="00825A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 «Благоустройство территории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0A6D70" w:rsidRPr="000A6D70" w:rsidTr="00825A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расходов,</w:t>
            </w:r>
          </w:p>
          <w:p w:rsidR="000A6D70" w:rsidRPr="000A6D70" w:rsidRDefault="000A6D70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>2189,9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>14 252,90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>2 290,0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>2 242,4</w:t>
            </w: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0A6D70" w:rsidRPr="000A6D70" w:rsidRDefault="000A6D70" w:rsidP="000A6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A6D70">
              <w:rPr>
                <w:rFonts w:ascii="Times New Roman" w:eastAsia="Calibri" w:hAnsi="Times New Roman" w:cs="Times New Roman"/>
                <w:sz w:val="28"/>
                <w:szCs w:val="28"/>
              </w:rPr>
              <w:t>2 242,4</w:t>
            </w:r>
          </w:p>
        </w:tc>
      </w:tr>
    </w:tbl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дорожной деятельности в 2023 году продолжалась работа по содержанию и ремонту автомобильных дорог общего пользования местного значения.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«Развитие дорожно-транспортного хозяйства» в соответствии с заключённым муниципальным контрактом на выполнение работ по содержанию объектов дорожного хозяйства муниципального образования </w:t>
      </w:r>
      <w:r w:rsidRPr="00D900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Барсово обеспечено содержание 12 870,52 м автодорог поселения, площадью 58 615,2 м</w:t>
      </w:r>
      <w:r w:rsidRPr="00D900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90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расходы на содержание дорожного хозяйства составили 5 159,7 тыс. руб.</w:t>
      </w:r>
    </w:p>
    <w:p w:rsidR="00825ABB" w:rsidRDefault="00825ABB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содержанию объектов дорожного хозяйства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5"/>
        <w:gridCol w:w="1418"/>
        <w:gridCol w:w="1417"/>
        <w:gridCol w:w="1418"/>
        <w:gridCol w:w="1417"/>
      </w:tblGrid>
      <w:tr w:rsidR="00D70EDD" w:rsidRPr="000A6D70" w:rsidTr="00825ABB">
        <w:trPr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DD" w:rsidRPr="000A6D70" w:rsidRDefault="00D70EDD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содержанию объектов дорожного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0A6D70" w:rsidRDefault="00D70EDD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0A6D70" w:rsidRDefault="00D70EDD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0A6D70" w:rsidRDefault="00D70EDD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0A6D70" w:rsidRDefault="00D70EDD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 год</w:t>
            </w:r>
          </w:p>
        </w:tc>
      </w:tr>
      <w:tr w:rsidR="00D70EDD" w:rsidRPr="000A6D70" w:rsidTr="00825ABB">
        <w:trPr>
          <w:jc w:val="center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EDD" w:rsidRPr="000A6D70" w:rsidRDefault="00D70EDD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расходов, </w:t>
            </w:r>
          </w:p>
          <w:p w:rsidR="00D70EDD" w:rsidRPr="000A6D70" w:rsidRDefault="00D70EDD" w:rsidP="000A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D" w:rsidRPr="000A6D70" w:rsidRDefault="00D70EDD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EDD" w:rsidRPr="000A6D70" w:rsidRDefault="00D70EDD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0A6D70" w:rsidRDefault="00D70EDD" w:rsidP="000A6D7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EDD" w:rsidRPr="000A6D70" w:rsidRDefault="00D70EDD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DD" w:rsidRPr="000A6D70" w:rsidRDefault="00D70EDD" w:rsidP="000A6D7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D70EDD" w:rsidRPr="000A6D70" w:rsidRDefault="00D70EDD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D" w:rsidRPr="000A6D70" w:rsidRDefault="00D70EDD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EDD" w:rsidRPr="000A6D70" w:rsidRDefault="00D70EDD" w:rsidP="000A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5 159,7</w:t>
            </w:r>
          </w:p>
        </w:tc>
      </w:tr>
    </w:tbl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подготовительных мероприятий по реализации программы «Формирование комфортной городской среды» администрацией городского поселения Барсово проведена следующая работа: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 план организации и проведения на территории городского поселения Барсово общественных обсуждений и голосования по выбору общественных территорий, подлежащих первоочередному благоустройству в 2023-2024 годах;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утверждены перечни общественных территорий, расположенных на территории городского поселения Барсово, на которых планируется благоустройство в 2023-2024 годах;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 порядок и сроки приема заявок на включение дизайн-проектов общественных территорий городского поселения Барсово в рейтинговое голосование.</w:t>
      </w:r>
    </w:p>
    <w:p w:rsidR="000A6D70" w:rsidRPr="000A6D70" w:rsidRDefault="000A6D70" w:rsidP="000A6D70">
      <w:pPr>
        <w:widowControl w:val="0"/>
        <w:tabs>
          <w:tab w:val="num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Население поселения полностью обеспечено надежной и качественной почтовой, стационарной телефонной и мобильной связью, сетью Интернет.</w:t>
      </w:r>
    </w:p>
    <w:p w:rsidR="000A6D70" w:rsidRPr="000A6D70" w:rsidRDefault="000A6D70" w:rsidP="000A6D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 обеспечение отдыха и оздоровления детей  </w:t>
      </w:r>
    </w:p>
    <w:p w:rsidR="000A6D70" w:rsidRPr="000A6D70" w:rsidRDefault="000A6D70" w:rsidP="000A6D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825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за три года разными формами отдыха и оздоровления охвачено </w:t>
      </w:r>
    </w:p>
    <w:p w:rsidR="000A6D70" w:rsidRPr="000A6D70" w:rsidRDefault="000A6D70" w:rsidP="00825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1 081 ребенок поселения.</w:t>
      </w:r>
    </w:p>
    <w:p w:rsidR="000A6D70" w:rsidRPr="000A6D70" w:rsidRDefault="000A6D70" w:rsidP="00825A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по организации и обеспечении отдыха и оздоровления детей  </w:t>
      </w:r>
    </w:p>
    <w:p w:rsidR="000A6D70" w:rsidRPr="000A6D70" w:rsidRDefault="000A6D70" w:rsidP="000A6D7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в разрезе за 3 года:</w:t>
      </w:r>
    </w:p>
    <w:p w:rsidR="000A6D70" w:rsidRPr="000A6D70" w:rsidRDefault="000A6D70" w:rsidP="00E44A3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tbl>
      <w:tblPr>
        <w:tblStyle w:val="ac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3729"/>
        <w:gridCol w:w="2126"/>
        <w:gridCol w:w="1843"/>
        <w:gridCol w:w="1884"/>
      </w:tblGrid>
      <w:tr w:rsidR="000A6D70" w:rsidRPr="000A6D70" w:rsidTr="00E44A3F">
        <w:trPr>
          <w:jc w:val="center"/>
        </w:trPr>
        <w:tc>
          <w:tcPr>
            <w:tcW w:w="3729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Направления</w:t>
            </w:r>
          </w:p>
        </w:tc>
        <w:tc>
          <w:tcPr>
            <w:tcW w:w="2126" w:type="dxa"/>
          </w:tcPr>
          <w:p w:rsidR="000A6D70" w:rsidRPr="000A6D70" w:rsidRDefault="000A6D70" w:rsidP="000A6D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1843" w:type="dxa"/>
          </w:tcPr>
          <w:p w:rsidR="000A6D70" w:rsidRPr="000A6D70" w:rsidRDefault="000A6D70" w:rsidP="000A6D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884" w:type="dxa"/>
          </w:tcPr>
          <w:p w:rsidR="000A6D70" w:rsidRPr="000A6D70" w:rsidRDefault="000A6D70" w:rsidP="000A6D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2023 год</w:t>
            </w:r>
          </w:p>
        </w:tc>
      </w:tr>
      <w:tr w:rsidR="000A6D70" w:rsidRPr="000A6D70" w:rsidTr="00E44A3F">
        <w:trPr>
          <w:jc w:val="center"/>
        </w:trPr>
        <w:tc>
          <w:tcPr>
            <w:tcW w:w="3729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На базе МКУС «СК «Барс»</w:t>
            </w:r>
          </w:p>
        </w:tc>
        <w:tc>
          <w:tcPr>
            <w:tcW w:w="2126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 спортивно-оздоровительные площадки</w:t>
            </w: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300 человек</w:t>
            </w:r>
          </w:p>
        </w:tc>
        <w:tc>
          <w:tcPr>
            <w:tcW w:w="1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 спортивно-оздоровительные площадки</w:t>
            </w: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300 человек</w:t>
            </w:r>
          </w:p>
        </w:tc>
        <w:tc>
          <w:tcPr>
            <w:tcW w:w="1884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 спортивно-оздоровительные площадки</w:t>
            </w: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300 человек</w:t>
            </w:r>
          </w:p>
        </w:tc>
      </w:tr>
      <w:tr w:rsidR="000A6D70" w:rsidRPr="000A6D70" w:rsidTr="00E44A3F">
        <w:trPr>
          <w:jc w:val="center"/>
        </w:trPr>
        <w:tc>
          <w:tcPr>
            <w:tcW w:w="3729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Краснодарский край</w:t>
            </w:r>
          </w:p>
        </w:tc>
        <w:tc>
          <w:tcPr>
            <w:tcW w:w="2126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2 человека</w:t>
            </w:r>
          </w:p>
        </w:tc>
        <w:tc>
          <w:tcPr>
            <w:tcW w:w="1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13 человек</w:t>
            </w:r>
          </w:p>
        </w:tc>
        <w:tc>
          <w:tcPr>
            <w:tcW w:w="1884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15 человек</w:t>
            </w:r>
          </w:p>
        </w:tc>
      </w:tr>
      <w:tr w:rsidR="000A6D70" w:rsidRPr="000A6D70" w:rsidTr="00E44A3F">
        <w:trPr>
          <w:jc w:val="center"/>
        </w:trPr>
        <w:tc>
          <w:tcPr>
            <w:tcW w:w="3729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A6D70">
              <w:rPr>
                <w:color w:val="000000" w:themeColor="text1"/>
                <w:sz w:val="28"/>
                <w:szCs w:val="28"/>
              </w:rPr>
              <w:t>С.п</w:t>
            </w:r>
            <w:proofErr w:type="spellEnd"/>
            <w:r w:rsidRPr="000A6D70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A6D70">
              <w:rPr>
                <w:color w:val="000000" w:themeColor="text1"/>
                <w:sz w:val="28"/>
                <w:szCs w:val="28"/>
              </w:rPr>
              <w:t>Русскинская</w:t>
            </w:r>
            <w:proofErr w:type="spellEnd"/>
          </w:p>
        </w:tc>
        <w:tc>
          <w:tcPr>
            <w:tcW w:w="2126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9 человек</w:t>
            </w:r>
          </w:p>
        </w:tc>
        <w:tc>
          <w:tcPr>
            <w:tcW w:w="1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10 человек</w:t>
            </w:r>
          </w:p>
        </w:tc>
        <w:tc>
          <w:tcPr>
            <w:tcW w:w="1884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21 человек</w:t>
            </w:r>
          </w:p>
        </w:tc>
      </w:tr>
      <w:tr w:rsidR="000A6D70" w:rsidRPr="000A6D70" w:rsidTr="00E44A3F">
        <w:trPr>
          <w:jc w:val="center"/>
        </w:trPr>
        <w:tc>
          <w:tcPr>
            <w:tcW w:w="3729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Тюменская область</w:t>
            </w:r>
          </w:p>
        </w:tc>
        <w:tc>
          <w:tcPr>
            <w:tcW w:w="2126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 человека</w:t>
            </w:r>
          </w:p>
        </w:tc>
        <w:tc>
          <w:tcPr>
            <w:tcW w:w="1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4 человека</w:t>
            </w:r>
          </w:p>
        </w:tc>
        <w:tc>
          <w:tcPr>
            <w:tcW w:w="1884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8 человек</w:t>
            </w:r>
          </w:p>
        </w:tc>
      </w:tr>
      <w:tr w:rsidR="000A6D70" w:rsidRPr="000A6D70" w:rsidTr="00E44A3F">
        <w:trPr>
          <w:jc w:val="center"/>
        </w:trPr>
        <w:tc>
          <w:tcPr>
            <w:tcW w:w="3729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Республика </w:t>
            </w:r>
            <w:proofErr w:type="spellStart"/>
            <w:r w:rsidRPr="000A6D70">
              <w:rPr>
                <w:color w:val="000000" w:themeColor="text1"/>
                <w:sz w:val="28"/>
                <w:szCs w:val="28"/>
              </w:rPr>
              <w:t>Башкортос</w:t>
            </w:r>
            <w:proofErr w:type="spellEnd"/>
            <w:r w:rsidRPr="000A6D70">
              <w:rPr>
                <w:color w:val="000000" w:themeColor="text1"/>
                <w:sz w:val="28"/>
                <w:szCs w:val="28"/>
              </w:rPr>
              <w:t>-</w:t>
            </w: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A6D70">
              <w:rPr>
                <w:color w:val="000000" w:themeColor="text1"/>
                <w:sz w:val="28"/>
                <w:szCs w:val="28"/>
              </w:rPr>
              <w:t>тан</w:t>
            </w:r>
            <w:proofErr w:type="spellEnd"/>
          </w:p>
        </w:tc>
        <w:tc>
          <w:tcPr>
            <w:tcW w:w="2126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22 человека</w:t>
            </w:r>
          </w:p>
        </w:tc>
        <w:tc>
          <w:tcPr>
            <w:tcW w:w="1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27 человек</w:t>
            </w:r>
          </w:p>
        </w:tc>
        <w:tc>
          <w:tcPr>
            <w:tcW w:w="1884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31 человек</w:t>
            </w:r>
          </w:p>
        </w:tc>
      </w:tr>
      <w:tr w:rsidR="000A6D70" w:rsidRPr="000A6D70" w:rsidTr="00E44A3F">
        <w:trPr>
          <w:jc w:val="center"/>
        </w:trPr>
        <w:tc>
          <w:tcPr>
            <w:tcW w:w="3729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ХМАО-Югра</w:t>
            </w:r>
          </w:p>
        </w:tc>
        <w:tc>
          <w:tcPr>
            <w:tcW w:w="2126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17 человек</w:t>
            </w:r>
          </w:p>
        </w:tc>
        <w:tc>
          <w:tcPr>
            <w:tcW w:w="1884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0A6D70" w:rsidRPr="000A6D70" w:rsidTr="00E44A3F">
        <w:trPr>
          <w:jc w:val="center"/>
        </w:trPr>
        <w:tc>
          <w:tcPr>
            <w:tcW w:w="3729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    335</w:t>
            </w: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 человек</w:t>
            </w:r>
          </w:p>
        </w:tc>
        <w:tc>
          <w:tcPr>
            <w:tcW w:w="1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371 человек</w:t>
            </w:r>
          </w:p>
        </w:tc>
        <w:tc>
          <w:tcPr>
            <w:tcW w:w="1884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375 человек</w:t>
            </w:r>
          </w:p>
        </w:tc>
      </w:tr>
    </w:tbl>
    <w:p w:rsidR="000A6D70" w:rsidRPr="000A6D70" w:rsidRDefault="000A6D70" w:rsidP="000A6D7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организации более качественного досуга во время работы летних площадок привлекались несовершеннолетние, трудоустроенные в МАУ «РМЦ».</w:t>
      </w:r>
    </w:p>
    <w:p w:rsidR="00AC633C" w:rsidRPr="000A6D70" w:rsidRDefault="00AC633C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Молодежная политика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молодежной политики на территории городского поселения Барсово осуществляется в соответствии с муниципальной программой «Развитие молодежной политики на территории муниципального образования городское поселение Барсово» и планом работы администрации поселения, и направленна на воспитание у молодежи ответственного отношения к своему здоровью, определению себя в социуме, гражданско-патриотическое воспитание, а также воспитание толерантного отношения к национальным культурам и определению духовно-нравственных ценностей.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проведенных мероприятиях для молодежи и с ее участием в разрезе за три года:</w:t>
      </w:r>
    </w:p>
    <w:p w:rsidR="000A6D70" w:rsidRPr="000A6D70" w:rsidRDefault="000A6D70" w:rsidP="000A6D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c"/>
        <w:tblW w:w="9562" w:type="dxa"/>
        <w:jc w:val="center"/>
        <w:tblLayout w:type="fixed"/>
        <w:tblLook w:val="04A0" w:firstRow="1" w:lastRow="0" w:firstColumn="1" w:lastColumn="0" w:noHBand="0" w:noVBand="1"/>
      </w:tblPr>
      <w:tblGrid>
        <w:gridCol w:w="4347"/>
        <w:gridCol w:w="992"/>
        <w:gridCol w:w="851"/>
        <w:gridCol w:w="850"/>
        <w:gridCol w:w="836"/>
        <w:gridCol w:w="843"/>
        <w:gridCol w:w="843"/>
      </w:tblGrid>
      <w:tr w:rsidR="000A6D70" w:rsidRPr="000A6D70" w:rsidTr="00630C1B">
        <w:trPr>
          <w:trHeight w:val="589"/>
          <w:jc w:val="center"/>
        </w:trPr>
        <w:tc>
          <w:tcPr>
            <w:tcW w:w="4347" w:type="dxa"/>
          </w:tcPr>
          <w:p w:rsidR="000A6D70" w:rsidRPr="000A6D70" w:rsidRDefault="000A6D70" w:rsidP="000A6D70">
            <w:pPr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Тематика мероприятий</w:t>
            </w:r>
          </w:p>
        </w:tc>
        <w:tc>
          <w:tcPr>
            <w:tcW w:w="1843" w:type="dxa"/>
            <w:gridSpan w:val="2"/>
          </w:tcPr>
          <w:p w:rsidR="000A6D70" w:rsidRPr="000A6D70" w:rsidRDefault="000A6D70" w:rsidP="000A6D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1686" w:type="dxa"/>
            <w:gridSpan w:val="2"/>
          </w:tcPr>
          <w:p w:rsidR="000A6D70" w:rsidRPr="000A6D70" w:rsidRDefault="000A6D70" w:rsidP="000A6D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1686" w:type="dxa"/>
            <w:gridSpan w:val="2"/>
          </w:tcPr>
          <w:p w:rsidR="000A6D70" w:rsidRPr="000A6D70" w:rsidRDefault="000A6D70" w:rsidP="000A6D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2023 год</w:t>
            </w:r>
          </w:p>
        </w:tc>
      </w:tr>
      <w:tr w:rsidR="000A6D70" w:rsidRPr="000A6D70" w:rsidTr="00630C1B">
        <w:trPr>
          <w:trHeight w:val="1491"/>
          <w:jc w:val="center"/>
        </w:trPr>
        <w:tc>
          <w:tcPr>
            <w:tcW w:w="4347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Кол-во мероприятий</w:t>
            </w:r>
          </w:p>
        </w:tc>
        <w:tc>
          <w:tcPr>
            <w:tcW w:w="851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Кол-во участников</w:t>
            </w:r>
          </w:p>
        </w:tc>
        <w:tc>
          <w:tcPr>
            <w:tcW w:w="850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Кол-во мероприятий</w:t>
            </w:r>
          </w:p>
        </w:tc>
        <w:tc>
          <w:tcPr>
            <w:tcW w:w="836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Кол-во участников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Кол-во мероприятий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Кол-во участников</w:t>
            </w:r>
          </w:p>
        </w:tc>
      </w:tr>
      <w:tr w:rsidR="000A6D70" w:rsidRPr="000A6D70" w:rsidTr="00630C1B">
        <w:trPr>
          <w:trHeight w:val="1172"/>
          <w:jc w:val="center"/>
        </w:trPr>
        <w:tc>
          <w:tcPr>
            <w:tcW w:w="4347" w:type="dxa"/>
          </w:tcPr>
          <w:p w:rsidR="000A6D70" w:rsidRPr="000A6D70" w:rsidRDefault="000A6D70" w:rsidP="00630C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Направленные на ознакомление молодого поколения с основами выборного права, на работу органов местного самоуправления</w:t>
            </w:r>
          </w:p>
        </w:tc>
        <w:tc>
          <w:tcPr>
            <w:tcW w:w="992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851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1  35 </w:t>
            </w:r>
          </w:p>
        </w:tc>
        <w:tc>
          <w:tcPr>
            <w:tcW w:w="850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448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 130          </w:t>
            </w:r>
          </w:p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0A6D70" w:rsidRPr="000A6D70" w:rsidTr="00210D64">
        <w:trPr>
          <w:trHeight w:val="709"/>
          <w:jc w:val="center"/>
        </w:trPr>
        <w:tc>
          <w:tcPr>
            <w:tcW w:w="4347" w:type="dxa"/>
          </w:tcPr>
          <w:p w:rsidR="000A6D70" w:rsidRPr="000A6D70" w:rsidRDefault="000A6D70" w:rsidP="00210D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Направленные на сохранность окружающей среды</w:t>
            </w:r>
          </w:p>
        </w:tc>
        <w:tc>
          <w:tcPr>
            <w:tcW w:w="992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851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245</w:t>
            </w:r>
          </w:p>
        </w:tc>
        <w:tc>
          <w:tcPr>
            <w:tcW w:w="850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1123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A6D70" w:rsidRPr="000A6D70" w:rsidTr="00210D64">
        <w:trPr>
          <w:trHeight w:val="1555"/>
          <w:jc w:val="center"/>
        </w:trPr>
        <w:tc>
          <w:tcPr>
            <w:tcW w:w="4347" w:type="dxa"/>
          </w:tcPr>
          <w:p w:rsidR="000A6D70" w:rsidRPr="000A6D70" w:rsidRDefault="000A6D70" w:rsidP="00210D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Направленные на пропаганду здорового образа жизни, профилактику негативных проявлений среди молодежи городского поселения Барсово</w:t>
            </w:r>
          </w:p>
        </w:tc>
        <w:tc>
          <w:tcPr>
            <w:tcW w:w="992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9   65</w:t>
            </w:r>
          </w:p>
        </w:tc>
        <w:tc>
          <w:tcPr>
            <w:tcW w:w="850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14</w:t>
            </w:r>
          </w:p>
        </w:tc>
        <w:tc>
          <w:tcPr>
            <w:tcW w:w="836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72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1   9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       </w:t>
            </w:r>
          </w:p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 901</w:t>
            </w:r>
          </w:p>
        </w:tc>
      </w:tr>
      <w:tr w:rsidR="000A6D70" w:rsidRPr="000A6D70" w:rsidTr="00210D64">
        <w:trPr>
          <w:trHeight w:val="642"/>
          <w:jc w:val="center"/>
        </w:trPr>
        <w:tc>
          <w:tcPr>
            <w:tcW w:w="4347" w:type="dxa"/>
          </w:tcPr>
          <w:p w:rsidR="000A6D70" w:rsidRPr="000A6D70" w:rsidRDefault="000A6D70" w:rsidP="00210D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Направленные на пропаганду безопасности детей  и подростков</w:t>
            </w:r>
          </w:p>
        </w:tc>
        <w:tc>
          <w:tcPr>
            <w:tcW w:w="992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793</w:t>
            </w:r>
          </w:p>
        </w:tc>
        <w:tc>
          <w:tcPr>
            <w:tcW w:w="850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</w:t>
            </w:r>
          </w:p>
          <w:p w:rsidR="000A6D70" w:rsidRPr="000A6D70" w:rsidRDefault="000A6D70" w:rsidP="000A6D7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3</w:t>
            </w:r>
          </w:p>
        </w:tc>
        <w:tc>
          <w:tcPr>
            <w:tcW w:w="836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148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A6D70" w:rsidRPr="000A6D70" w:rsidTr="00210D64">
        <w:trPr>
          <w:trHeight w:val="708"/>
          <w:jc w:val="center"/>
        </w:trPr>
        <w:tc>
          <w:tcPr>
            <w:tcW w:w="4347" w:type="dxa"/>
          </w:tcPr>
          <w:p w:rsidR="000A6D70" w:rsidRPr="000A6D70" w:rsidRDefault="000A6D70" w:rsidP="00210D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Направленные на вовлечение в творческую деятельность</w:t>
            </w:r>
          </w:p>
        </w:tc>
        <w:tc>
          <w:tcPr>
            <w:tcW w:w="992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 9</w:t>
            </w:r>
          </w:p>
        </w:tc>
        <w:tc>
          <w:tcPr>
            <w:tcW w:w="851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 85</w:t>
            </w:r>
          </w:p>
        </w:tc>
        <w:tc>
          <w:tcPr>
            <w:tcW w:w="850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389</w:t>
            </w:r>
          </w:p>
        </w:tc>
      </w:tr>
      <w:tr w:rsidR="000A6D70" w:rsidRPr="000A6D70" w:rsidTr="00210D64">
        <w:trPr>
          <w:trHeight w:val="691"/>
          <w:jc w:val="center"/>
        </w:trPr>
        <w:tc>
          <w:tcPr>
            <w:tcW w:w="4347" w:type="dxa"/>
          </w:tcPr>
          <w:p w:rsidR="000A6D70" w:rsidRPr="000A6D70" w:rsidRDefault="000A6D70" w:rsidP="00210D6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Направленные на гражданско-патриотическое воспитание</w:t>
            </w:r>
          </w:p>
        </w:tc>
        <w:tc>
          <w:tcPr>
            <w:tcW w:w="992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809 </w:t>
            </w:r>
          </w:p>
        </w:tc>
        <w:tc>
          <w:tcPr>
            <w:tcW w:w="850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11</w:t>
            </w:r>
          </w:p>
        </w:tc>
        <w:tc>
          <w:tcPr>
            <w:tcW w:w="836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861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680</w:t>
            </w:r>
          </w:p>
        </w:tc>
      </w:tr>
      <w:tr w:rsidR="000A6D70" w:rsidRPr="000A6D70" w:rsidTr="008B68D6">
        <w:trPr>
          <w:trHeight w:val="845"/>
          <w:jc w:val="center"/>
        </w:trPr>
        <w:tc>
          <w:tcPr>
            <w:tcW w:w="4347" w:type="dxa"/>
          </w:tcPr>
          <w:p w:rsidR="000A6D70" w:rsidRPr="000A6D70" w:rsidRDefault="000A6D70" w:rsidP="008B68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Направленные на поддержку талантливой молодежи городского поселения Барсово</w:t>
            </w:r>
          </w:p>
        </w:tc>
        <w:tc>
          <w:tcPr>
            <w:tcW w:w="992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-3</w:t>
            </w:r>
          </w:p>
        </w:tc>
        <w:tc>
          <w:tcPr>
            <w:tcW w:w="851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-52</w:t>
            </w:r>
          </w:p>
        </w:tc>
        <w:tc>
          <w:tcPr>
            <w:tcW w:w="850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A6D70" w:rsidRPr="000A6D70" w:rsidRDefault="000A6D70" w:rsidP="000A6D70">
            <w:pPr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5536</w:t>
            </w:r>
          </w:p>
        </w:tc>
      </w:tr>
      <w:tr w:rsidR="000A6D70" w:rsidRPr="000A6D70" w:rsidTr="008B68D6">
        <w:trPr>
          <w:trHeight w:val="1270"/>
          <w:jc w:val="center"/>
        </w:trPr>
        <w:tc>
          <w:tcPr>
            <w:tcW w:w="4347" w:type="dxa"/>
          </w:tcPr>
          <w:p w:rsidR="000A6D70" w:rsidRPr="000A6D70" w:rsidRDefault="000A6D70" w:rsidP="008B68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Направленные на объединение народностей, проживающих на территории городского поселения Барсово</w:t>
            </w:r>
          </w:p>
        </w:tc>
        <w:tc>
          <w:tcPr>
            <w:tcW w:w="992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 5</w:t>
            </w:r>
          </w:p>
        </w:tc>
        <w:tc>
          <w:tcPr>
            <w:tcW w:w="851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905 </w:t>
            </w:r>
          </w:p>
        </w:tc>
        <w:tc>
          <w:tcPr>
            <w:tcW w:w="850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36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335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352</w:t>
            </w:r>
          </w:p>
        </w:tc>
      </w:tr>
      <w:tr w:rsidR="000A6D70" w:rsidRPr="000A6D70" w:rsidTr="008B68D6">
        <w:trPr>
          <w:trHeight w:val="703"/>
          <w:jc w:val="center"/>
        </w:trPr>
        <w:tc>
          <w:tcPr>
            <w:tcW w:w="4347" w:type="dxa"/>
          </w:tcPr>
          <w:p w:rsidR="000A6D70" w:rsidRPr="000A6D70" w:rsidRDefault="000A6D70" w:rsidP="008B68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Направленные на сохранение семейных ценностей</w:t>
            </w:r>
          </w:p>
        </w:tc>
        <w:tc>
          <w:tcPr>
            <w:tcW w:w="992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 3</w:t>
            </w:r>
          </w:p>
        </w:tc>
        <w:tc>
          <w:tcPr>
            <w:tcW w:w="851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   30 </w:t>
            </w:r>
          </w:p>
        </w:tc>
        <w:tc>
          <w:tcPr>
            <w:tcW w:w="850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6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0A6D70" w:rsidRPr="000A6D70" w:rsidTr="00630C1B">
        <w:trPr>
          <w:trHeight w:val="451"/>
          <w:jc w:val="center"/>
        </w:trPr>
        <w:tc>
          <w:tcPr>
            <w:tcW w:w="4347" w:type="dxa"/>
          </w:tcPr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0A6D70" w:rsidRPr="000A6D70" w:rsidRDefault="000A6D70" w:rsidP="000A6D70">
            <w:pPr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0A6D70" w:rsidRPr="000A6D70" w:rsidRDefault="000A6D70" w:rsidP="000A6D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3032</w:t>
            </w:r>
          </w:p>
        </w:tc>
        <w:tc>
          <w:tcPr>
            <w:tcW w:w="850" w:type="dxa"/>
          </w:tcPr>
          <w:p w:rsidR="000A6D70" w:rsidRPr="000A6D70" w:rsidRDefault="000A6D70" w:rsidP="000A6D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836" w:type="dxa"/>
          </w:tcPr>
          <w:p w:rsidR="000A6D70" w:rsidRPr="000A6D70" w:rsidRDefault="000A6D70" w:rsidP="000A6D70">
            <w:pPr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1753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843" w:type="dxa"/>
          </w:tcPr>
          <w:p w:rsidR="000A6D70" w:rsidRPr="000A6D70" w:rsidRDefault="000A6D70" w:rsidP="000A6D70">
            <w:pPr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3018</w:t>
            </w:r>
          </w:p>
        </w:tc>
      </w:tr>
    </w:tbl>
    <w:p w:rsidR="000A6D70" w:rsidRPr="000A6D70" w:rsidRDefault="000A6D70" w:rsidP="000A6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городского поселения Барсово оказывает содействие в трудоустройстве молодёжи в возрасте от 14 до 18 лет. В 2023 году создано 6 временных рабочих мест для несовершеннолетних граждан в подведомственном  учреждении</w:t>
      </w:r>
      <w:r w:rsidR="00E0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МКУ «АХУ»</w:t>
      </w: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отчетном периоде в муниципальное автономное учреждение Сургутского района «Районный мо</w:t>
      </w:r>
      <w:r w:rsidR="00E0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лодежный центр» трудоустроено 152</w:t>
      </w: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человека. ( 2021-117, 2022-143).</w:t>
      </w:r>
    </w:p>
    <w:p w:rsidR="000A6D70" w:rsidRPr="00D90092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базе Прихода храма в честь святого праведного Симеона </w:t>
      </w:r>
      <w:r w:rsidRPr="00D90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Верхотурского работает воскресная школа «РОСТОК» и молодежное объединение «Сибирь молодая, православная».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целях обеспечения активного участия молодёжи в формировании и реализации молодёжной политики на территории городского поселения Барсово в 201</w:t>
      </w:r>
      <w:r w:rsidR="00A32E58" w:rsidRPr="00D90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D90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создан Совет молодежи</w:t>
      </w:r>
      <w:r w:rsidR="0086192F" w:rsidRPr="00D90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2017 года – Совет молодежи </w:t>
      </w:r>
      <w:r w:rsidRPr="00D90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администрации городского поселения Барсово. В 2020 году был создан Совет молодежи при Совете депутатов городского поселения Барсово.</w:t>
      </w: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Советы являются активными участниками 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форумной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кампании Сургутского района.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2023 году члены Советов приняли участие в следующих мероприятиях:  «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НЕфорум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Форум для Советов молодежи в г.п. Белый Яр, районный молодежный фестиваль «У нас на районе». 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Добровольцы Советов продолжают работу в рамках акций «Коробка добра», «Добрые крышечки» и др., оказывают ситуативную помощь семьям мобилизованных граждан.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 Специальной военной операции члены Совета молодежи «КИТ» принимают активное участие в сборе, комплектовании, погрузке и отправке гуманитарной помощи для бойцов.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_Toc368064875"/>
      <w:r w:rsidRPr="001C3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Физическая культура и спорт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направлениями деятельности и задачами в отрасли физической культуры и спорта в 2023 году являлись: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потребности в регулярных занятиях физической культурой и спортом;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развитие массового и детско-юношеского спорта;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расширение перечня форм занятий физической культурой и спортом, спортивно-массовых и спортивных мероприятий;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материально-техническое обеспечение учреждений физической культуры и спорта;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физической культуры среди лиц с ограниченными физическими возможностями, решение задач социально-психологической адаптации инвалидов в обществе, повышение уровня их физического, психологического и социального благополучия;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пропаганда занятий физической культурой и спортом с учётом возрастных, профессиональных и социальных особенностей различных групп населения;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обеспечение раскрытия социальной значимости физической культуры и спорта, ее роли в оздоровлении нации, формировании здорового образа жизни граждан, борьбе с негативными явлениями - курением, употреблением алкоголя, наркотиков, детской преступностью.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физкультурно-оздоровительных услуг населению городского поселения Барсово обеспечивалось Муниципальным казённым учреждением спорта «Спортивный комплекс «Барс» (далее – МКУС «СК «Барс»).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МКУС «СК «Барс» учреждено в целях реализации вопроса местного значения по обеспечению условий для развития на территории поселения </w:t>
      </w: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физической культуры и массового спорта, организации проведения официальных физкультурно-оздоровительных и спортивных мероприятий.</w:t>
      </w:r>
    </w:p>
    <w:p w:rsidR="000A6D70" w:rsidRPr="001C3748" w:rsidRDefault="000A6D70" w:rsidP="001C37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Расходная часть бюджета поселения за 2023 год по разделу «Физическая культура и спорт» исполнена на сумму 11 </w:t>
      </w:r>
      <w:r w:rsidR="00AF7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миллионов 568 тысяч 588 рублей</w:t>
      </w:r>
      <w:r w:rsidR="001C3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(2021 - 12 миллионов 341 тысяч рублей, 2022-</w:t>
      </w:r>
      <w:r w:rsidRPr="00AF7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миллионов 673</w:t>
      </w:r>
      <w:r w:rsidR="00AF7773" w:rsidRPr="00AF7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тысячи 963 рубля</w:t>
      </w:r>
      <w:r w:rsidRPr="00AF7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1C3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2023 году в  МКУС «СК «Барс» развивалось 11 видов спорта: 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6D70" w:rsidRPr="000A6D70" w:rsidRDefault="000A6D70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Скандинавская ходьба;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Мини-футбол;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Настольный теннис;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Пауэрлифтинг;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</w:t>
      </w: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Пулевая стрельба;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</w:t>
      </w: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Кикбоксинг;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</w:t>
      </w: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Волейбол;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8.</w:t>
      </w: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Баскетбол;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9.</w:t>
      </w: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Фитнес;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10.</w:t>
      </w: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Грепплинг</w:t>
      </w:r>
      <w:proofErr w:type="spellEnd"/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11.</w:t>
      </w:r>
      <w:r w:rsidRPr="000A6D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Армреслинг.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A6D70" w:rsidRPr="00D90092" w:rsidRDefault="00E057B6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0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годам функционировали: 2020, </w:t>
      </w:r>
      <w:r w:rsidR="000A6D70" w:rsidRPr="00D90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2021 и 2022 год</w:t>
      </w:r>
      <w:r w:rsidR="00832326" w:rsidRPr="00D90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="000A6D70" w:rsidRPr="00D90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15 секций.</w:t>
      </w:r>
    </w:p>
    <w:p w:rsidR="00E057B6" w:rsidRPr="000A6D70" w:rsidRDefault="00E057B6" w:rsidP="000A6D70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0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Уменьшение количества секций связано </w:t>
      </w:r>
      <w:r w:rsidR="00D31E83" w:rsidRPr="00D90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увольнением</w:t>
      </w:r>
      <w:r w:rsidR="00832326" w:rsidRPr="00D90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31E83" w:rsidRPr="00D90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мобилизацией тренеров учреждения</w:t>
      </w:r>
      <w:r w:rsidR="00832326" w:rsidRPr="00D90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а также уходом из учреждения платных секций</w:t>
      </w:r>
      <w:r w:rsidR="00D31E83" w:rsidRPr="00D900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в спортивных секциях ведут 8 квалифицированных тренеров, из них: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высшей категорией – 2 человек;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первой категорией – 2 человека;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высшим образованием – 8 человек.</w:t>
      </w:r>
    </w:p>
    <w:p w:rsidR="00134C9A" w:rsidRDefault="00134C9A" w:rsidP="000A6D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Информация о проведенных спортивно-массовых мероприятиях</w:t>
      </w:r>
    </w:p>
    <w:p w:rsidR="000A6D70" w:rsidRPr="000A6D70" w:rsidRDefault="000A6D70" w:rsidP="000A6D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разрезе за 3 года:</w:t>
      </w:r>
    </w:p>
    <w:p w:rsidR="000A6D70" w:rsidRPr="000A6D70" w:rsidRDefault="000A6D70" w:rsidP="000A6D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c"/>
        <w:tblW w:w="9662" w:type="dxa"/>
        <w:jc w:val="center"/>
        <w:tblLayout w:type="fixed"/>
        <w:tblLook w:val="04A0" w:firstRow="1" w:lastRow="0" w:firstColumn="1" w:lastColumn="0" w:noHBand="0" w:noVBand="1"/>
      </w:tblPr>
      <w:tblGrid>
        <w:gridCol w:w="3220"/>
        <w:gridCol w:w="3221"/>
        <w:gridCol w:w="3221"/>
      </w:tblGrid>
      <w:tr w:rsidR="000A6D70" w:rsidRPr="000A6D70" w:rsidTr="0042665C">
        <w:trPr>
          <w:jc w:val="center"/>
        </w:trPr>
        <w:tc>
          <w:tcPr>
            <w:tcW w:w="3220" w:type="dxa"/>
          </w:tcPr>
          <w:p w:rsidR="000A6D70" w:rsidRPr="000A6D70" w:rsidRDefault="000A6D70" w:rsidP="004266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3221" w:type="dxa"/>
          </w:tcPr>
          <w:p w:rsidR="000A6D70" w:rsidRPr="000A6D70" w:rsidRDefault="000A6D70" w:rsidP="004266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3221" w:type="dxa"/>
          </w:tcPr>
          <w:p w:rsidR="000A6D70" w:rsidRPr="000A6D70" w:rsidRDefault="000A6D70" w:rsidP="004266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2023 год</w:t>
            </w:r>
          </w:p>
        </w:tc>
      </w:tr>
      <w:tr w:rsidR="000A6D70" w:rsidRPr="000A6D70" w:rsidTr="0042665C">
        <w:trPr>
          <w:jc w:val="center"/>
        </w:trPr>
        <w:tc>
          <w:tcPr>
            <w:tcW w:w="3220" w:type="dxa"/>
          </w:tcPr>
          <w:p w:rsidR="000A6D70" w:rsidRPr="000A6D70" w:rsidRDefault="000A6D70" w:rsidP="004266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8 спортивно-массовых мероприятия в формате офлайн, 240 человек. </w:t>
            </w: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В ф</w:t>
            </w:r>
            <w:r w:rsidR="004A733A">
              <w:rPr>
                <w:color w:val="000000" w:themeColor="text1"/>
                <w:sz w:val="28"/>
                <w:szCs w:val="28"/>
              </w:rPr>
              <w:t>ормате онлайн в социальных сетях</w:t>
            </w:r>
            <w:r w:rsidR="00664D6F">
              <w:rPr>
                <w:color w:val="000000" w:themeColor="text1"/>
                <w:sz w:val="28"/>
                <w:szCs w:val="28"/>
              </w:rPr>
              <w:t xml:space="preserve"> 6</w:t>
            </w:r>
            <w:r w:rsidRPr="000A6D70">
              <w:rPr>
                <w:color w:val="000000" w:themeColor="text1"/>
                <w:sz w:val="28"/>
                <w:szCs w:val="28"/>
              </w:rPr>
              <w:t xml:space="preserve">9 публикаций </w:t>
            </w:r>
          </w:p>
          <w:p w:rsidR="000A6D70" w:rsidRPr="000A6D70" w:rsidRDefault="000A6D70" w:rsidP="000A6D7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Всего – 9072 человека</w:t>
            </w:r>
          </w:p>
        </w:tc>
        <w:tc>
          <w:tcPr>
            <w:tcW w:w="3221" w:type="dxa"/>
          </w:tcPr>
          <w:p w:rsidR="000A6D70" w:rsidRPr="000A6D70" w:rsidRDefault="000A6D70" w:rsidP="00664D6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39 мероприятий </w:t>
            </w:r>
          </w:p>
          <w:p w:rsidR="000A6D70" w:rsidRPr="000A6D70" w:rsidRDefault="000A6D70" w:rsidP="00664D6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865 человек</w:t>
            </w:r>
          </w:p>
          <w:p w:rsidR="000A6D70" w:rsidRPr="000A6D70" w:rsidRDefault="000A6D70" w:rsidP="000A6D70">
            <w:pPr>
              <w:ind w:firstLine="85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1" w:type="dxa"/>
          </w:tcPr>
          <w:p w:rsidR="000A6D70" w:rsidRPr="000A6D70" w:rsidRDefault="000A6D70" w:rsidP="00664D6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 xml:space="preserve">24 мероприятия </w:t>
            </w:r>
          </w:p>
          <w:p w:rsidR="000A6D70" w:rsidRPr="000A6D70" w:rsidRDefault="000A6D70" w:rsidP="00664D6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233 человека</w:t>
            </w:r>
          </w:p>
        </w:tc>
      </w:tr>
    </w:tbl>
    <w:p w:rsidR="000A6D70" w:rsidRPr="000A6D70" w:rsidRDefault="000A6D70" w:rsidP="000A6D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541F74" w:rsidRDefault="000A6D70" w:rsidP="000A6D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спортивно-массовой работе в разрезе за 3 года:</w:t>
      </w:r>
    </w:p>
    <w:tbl>
      <w:tblPr>
        <w:tblpPr w:leftFromText="180" w:rightFromText="180" w:vertAnchor="text" w:horzAnchor="margin" w:tblpXSpec="center" w:tblpY="377"/>
        <w:tblW w:w="97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4"/>
        <w:gridCol w:w="1418"/>
        <w:gridCol w:w="1559"/>
        <w:gridCol w:w="1559"/>
      </w:tblGrid>
      <w:tr w:rsidR="000A6D70" w:rsidRPr="00541F74" w:rsidTr="001A7FB3">
        <w:trPr>
          <w:trHeight w:val="528"/>
        </w:trPr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70" w:rsidRPr="00541F74" w:rsidRDefault="000A6D70" w:rsidP="000A6D70">
            <w:pPr>
              <w:tabs>
                <w:tab w:val="left" w:pos="708"/>
              </w:tabs>
              <w:suppressAutoHyphens/>
              <w:spacing w:after="100" w:afterAutospacing="1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</w:t>
            </w:r>
          </w:p>
        </w:tc>
      </w:tr>
      <w:tr w:rsidR="000A6D70" w:rsidRPr="00541F74" w:rsidTr="001A7FB3">
        <w:trPr>
          <w:trHeight w:val="608"/>
        </w:trPr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70" w:rsidRPr="00541F74" w:rsidRDefault="000A6D70" w:rsidP="000A6D70">
            <w:pPr>
              <w:tabs>
                <w:tab w:val="left" w:pos="708"/>
              </w:tabs>
              <w:suppressAutoHyphens/>
              <w:spacing w:after="100" w:afterAutospacing="1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Общее количество соревнований, проводимых на территории городского поселения Барсово, в них участников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69/8832</w:t>
            </w:r>
          </w:p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 8 мероприятий офлайн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39/856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35/794</w:t>
            </w:r>
          </w:p>
        </w:tc>
      </w:tr>
      <w:tr w:rsidR="000A6D70" w:rsidRPr="00541F74" w:rsidTr="001A7FB3">
        <w:trPr>
          <w:trHeight w:val="863"/>
        </w:trPr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70" w:rsidRPr="00541F74" w:rsidRDefault="000A6D70" w:rsidP="000A6D70">
            <w:pPr>
              <w:tabs>
                <w:tab w:val="left" w:pos="708"/>
              </w:tabs>
              <w:suppressAutoHyphens/>
              <w:spacing w:after="100" w:afterAutospacing="1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выездных спортивно-массовых мероприятий, в них участников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6/10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8/43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4/22</w:t>
            </w:r>
          </w:p>
        </w:tc>
      </w:tr>
      <w:tr w:rsidR="000A6D70" w:rsidRPr="00541F74" w:rsidTr="001A7FB3">
        <w:trPr>
          <w:trHeight w:val="594"/>
        </w:trPr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70" w:rsidRPr="00541F74" w:rsidRDefault="000A6D70" w:rsidP="000A6D70">
            <w:pPr>
              <w:tabs>
                <w:tab w:val="left" w:pos="708"/>
              </w:tabs>
              <w:suppressAutoHyphens/>
              <w:spacing w:after="100" w:afterAutospacing="1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занимающихся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382</w:t>
            </w:r>
          </w:p>
        </w:tc>
      </w:tr>
      <w:tr w:rsidR="000A6D70" w:rsidRPr="00541F74" w:rsidTr="001A7FB3">
        <w:trPr>
          <w:trHeight w:val="566"/>
        </w:trPr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70" w:rsidRPr="00541F74" w:rsidRDefault="000A6D70" w:rsidP="000A6D70">
            <w:pPr>
              <w:tabs>
                <w:tab w:val="left" w:pos="708"/>
              </w:tabs>
              <w:suppressAutoHyphens/>
              <w:spacing w:after="100" w:afterAutospacing="1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развивающихся видов спорта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</w:tr>
      <w:tr w:rsidR="000A6D70" w:rsidRPr="00541F74" w:rsidTr="001A7FB3">
        <w:trPr>
          <w:trHeight w:val="566"/>
        </w:trPr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70" w:rsidRPr="00541F74" w:rsidRDefault="000A6D70" w:rsidP="000A6D70">
            <w:pPr>
              <w:tabs>
                <w:tab w:val="left" w:pos="708"/>
              </w:tabs>
              <w:suppressAutoHyphens/>
              <w:spacing w:after="100" w:afterAutospacing="1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Финансирование из бюджета г.п. Барсово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12 341,00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11 673,96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A769FF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11 568,58</w:t>
            </w:r>
          </w:p>
        </w:tc>
      </w:tr>
      <w:tr w:rsidR="000A6D70" w:rsidRPr="00541F74" w:rsidTr="001A7FB3">
        <w:trPr>
          <w:trHeight w:val="566"/>
        </w:trPr>
        <w:tc>
          <w:tcPr>
            <w:tcW w:w="5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D70" w:rsidRPr="00541F74" w:rsidRDefault="000A6D70" w:rsidP="000A6D70">
            <w:pPr>
              <w:tabs>
                <w:tab w:val="left" w:pos="708"/>
              </w:tabs>
              <w:suppressAutoHyphens/>
              <w:spacing w:after="100" w:afterAutospacing="1" w:line="240" w:lineRule="auto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Организационные формы летнего отдыха и оздоровления детей (летние площадки)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6D70" w:rsidRPr="00541F74" w:rsidRDefault="000A6D70" w:rsidP="00541F74">
            <w:pPr>
              <w:tabs>
                <w:tab w:val="left" w:pos="708"/>
              </w:tabs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1F74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</w:tbl>
    <w:p w:rsidR="001A7FB3" w:rsidRPr="00541F74" w:rsidRDefault="000A6D70" w:rsidP="001A7F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F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A0ABB" w:rsidRPr="00541F74" w:rsidRDefault="000A6D70" w:rsidP="001A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41F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A6D70" w:rsidRPr="000A6D70" w:rsidRDefault="000A6D70" w:rsidP="00BA0ABB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2023 году материально – техническая база учреждения не укреплялась.</w:t>
      </w:r>
    </w:p>
    <w:p w:rsidR="000A6D70" w:rsidRPr="000A6D70" w:rsidRDefault="000A6D70" w:rsidP="001A7F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2022 году на основании представленных Прокуратурой Сургутского района результатов обследования Территориальным отделом в городе Сургут и Сургутском районе Управления Федеральной службы по надзору в сфере защиты прав потребителей и благополучия человека по Ханты-Мансийскому автономному округу-Югра было принято решение о приостановке деятельности учреждения в части спорта (секции, работающие в здании СК «Барс»), на руководителя учреждения наложен административный штраф.</w:t>
      </w:r>
      <w:r w:rsidRPr="000A6D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A6D70" w:rsidRPr="000A6D70" w:rsidRDefault="000A6D70" w:rsidP="001A7F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0A6D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2023 году на основании представленных Прокуратурой Сургутского района результатов обследования, проведенного Территориальным отделом в городе Сургут и Сургутском районе Управления Федеральной службы по надзору в сфере защиты прав потребителей и благополучия человека по Ханты-Манси</w:t>
      </w:r>
      <w:r w:rsidR="00D70ED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йскому автономному округу-Югра Сургутский районный </w:t>
      </w:r>
      <w:r w:rsidRPr="000A6D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суд вынес р</w:t>
      </w:r>
      <w:r w:rsidR="00BA70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ешение о проведении строительно-технической</w:t>
      </w:r>
      <w:r w:rsidRPr="000A6D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экспертизы с целью определения безопасности и целесообразности </w:t>
      </w:r>
      <w:r w:rsidR="009469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дальнейшего </w:t>
      </w:r>
      <w:r w:rsidRPr="000A6D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функционирования спорткомплекса.</w:t>
      </w:r>
      <w:proofErr w:type="gramEnd"/>
    </w:p>
    <w:p w:rsidR="00BA70D3" w:rsidRPr="00E22913" w:rsidRDefault="00151E06" w:rsidP="00605A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ноябре 2023 года</w:t>
      </w:r>
      <w:r w:rsidR="00BA0ABB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</w:t>
      </w:r>
      <w:r w:rsidR="000A6D70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оветом депутатов г.п. Барсово </w:t>
      </w:r>
      <w:r w:rsidR="00BA0ABB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принято протокольное</w:t>
      </w:r>
      <w:r w:rsidR="000A6D70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решени</w:t>
      </w:r>
      <w:r w:rsidR="00BA0ABB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0A6D70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</w:t>
      </w:r>
      <w:r w:rsidR="00BA0ABB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готовности </w:t>
      </w:r>
      <w:r w:rsidR="000A6D70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передач</w:t>
      </w:r>
      <w:r w:rsidR="00BA0ABB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0A6D70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полномочий по спорту в администрацию Сургутского района</w:t>
      </w:r>
      <w:r w:rsidR="00D83940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на которое </w:t>
      </w:r>
      <w:r w:rsidR="00BA70D3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получены разъяснения за подписью первого заместителя главы Сургутского района </w:t>
      </w:r>
      <w:r w:rsidR="00D83940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невозможности передачи поселением полномочия на уровень района в 2024 году</w:t>
      </w:r>
      <w:r w:rsidR="00605A6D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также заключения соглашения о межмуниципальном сотрудничестве в сфере физической культуры и спорта между городским поселением Барсово и </w:t>
      </w:r>
      <w:proofErr w:type="spellStart"/>
      <w:r w:rsidR="00605A6D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Сургутским</w:t>
      </w:r>
      <w:proofErr w:type="spellEnd"/>
      <w:r w:rsidR="00605A6D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муниципальным районом, в связи </w:t>
      </w:r>
      <w:r w:rsidR="002B5E23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тем, что </w:t>
      </w:r>
      <w:r w:rsidR="00605A6D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средства для обеспечения Полномочия либо Соглашения </w:t>
      </w:r>
      <w:r w:rsidR="002B5E23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BA70D3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проекте бюджета Сургутского района на 2024 год и плановый период 2025, 2026 годов не предусмотрены</w:t>
      </w:r>
      <w:r w:rsidR="00320FF6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0A6D70" w:rsidRPr="000A6D70" w:rsidRDefault="000A6D70" w:rsidP="001A7F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320FF6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настоящее время </w:t>
      </w:r>
      <w:r w:rsidR="00254433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администраций поселения, совместно с МКУ «СК «Барс» </w:t>
      </w:r>
      <w:r w:rsidR="00320FF6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решается</w:t>
      </w:r>
      <w:r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вопрос о </w:t>
      </w:r>
      <w:r w:rsidR="00320FF6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переводе несовершеннолетних занимающихся в </w:t>
      </w:r>
      <w:r w:rsidR="00320FF6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учреждения культуры, образования и спорта, подведомственные администрации Сургутского ра</w:t>
      </w:r>
      <w:r w:rsidR="000343B6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йона</w:t>
      </w:r>
      <w:r w:rsidR="00F4056F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4A733A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рассматривается вопрос о признании аварийным</w:t>
      </w:r>
      <w:r w:rsidR="000343B6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4056F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сносе </w:t>
      </w:r>
      <w:r w:rsidR="000343B6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здания </w:t>
      </w:r>
      <w:r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спортивного комплекса.</w:t>
      </w:r>
      <w:r w:rsidRPr="000A6D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A6D70" w:rsidRPr="000A6D70" w:rsidRDefault="000A6D70" w:rsidP="001A7FB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Культура</w:t>
      </w:r>
    </w:p>
    <w:bookmarkEnd w:id="1"/>
    <w:p w:rsid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Согласно Решению Думы Сургутского района от 20.09.2022 №329-нпа «О внесении изменений в решение Думы Сургутского района от 22 октября 2021 года №27-нпа «О принятии и передаче части полномочий» с 01 января 2023 года полномочие «Создание условий для организации досуга и обеспечения жителей поселения услугами организаций культуры» передано в администрацию муниципального образования Сургутский район и осуществляется силами филиала </w:t>
      </w:r>
      <w:r w:rsidRPr="004A73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МБУК «СРЦКС» - «</w:t>
      </w:r>
      <w:proofErr w:type="spellStart"/>
      <w:r w:rsidRPr="004A73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Барсовским</w:t>
      </w:r>
      <w:proofErr w:type="spellEnd"/>
      <w:r w:rsidRPr="004A73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многофункциональным культурно-досуговым центром</w:t>
      </w:r>
      <w:r w:rsidR="00190665" w:rsidRPr="004A73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4A73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83941" w:rsidRPr="00E22913" w:rsidRDefault="00320FF6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="00190665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конце </w:t>
      </w:r>
      <w:r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2023 год</w:t>
      </w:r>
      <w:r w:rsidR="00190665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администрацией Сургутского района принято решение </w:t>
      </w:r>
      <w:r w:rsidR="0048241C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 оформлять </w:t>
      </w:r>
      <w:r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2024 году передачу полномочий органов </w:t>
      </w:r>
      <w:r w:rsidR="0048241C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местного самоуправления поселения</w:t>
      </w:r>
      <w:r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следующим вопросам местного значения</w:t>
      </w:r>
      <w:r w:rsidR="00406F8F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отрасли «Культура»</w:t>
      </w:r>
      <w:r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«Организация библиотечного обслуживания населения, комплектование и обеспечение сохранности библиотечных фондов библиотек поселения» и «Создание условий для организации досуга и обеспечения жителей </w:t>
      </w:r>
      <w:r w:rsidR="00CE5A60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услугами организаций культуры»</w:t>
      </w:r>
      <w:r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9513CC" w:rsidRDefault="00320FF6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Решением Думы Сургутского района 602-нпа от 11.12.2023 года «О внесении изменений в решение Думы Сургутского района от 22 октября 2021 года №27-нпа «О принятии и передаче части полномочий» городское поселение Барсово исключено </w:t>
      </w:r>
      <w:r w:rsidR="00105948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 соглашения о межмуниципальном сотрудничестве и с 01 января 2024 года должно самостоятельно осуществлять вышеперечисленные полномочия</w:t>
      </w:r>
      <w:r w:rsidR="009513CC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8241C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513CC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этом учреждение культуры, работников отрасли, би</w:t>
      </w:r>
      <w:r w:rsidR="00350785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="009513CC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лиотеку передавать </w:t>
      </w:r>
      <w:r w:rsidR="00350785" w:rsidRPr="00E229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городскому поселению Барсово не планируется.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D70" w:rsidRPr="000A6D70" w:rsidRDefault="00D70EDD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Информация</w:t>
      </w:r>
      <w:r w:rsidR="000A6D70" w:rsidRPr="000A6D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деятельности органов местного самоуправления поселения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Одним из основных средств обеспечения населения муниципалитета информацией о деятельности органов местного самоуправления являются официальный интернет-сайт. </w:t>
      </w:r>
    </w:p>
    <w:p w:rsidR="000A6D70" w:rsidRPr="000A6D70" w:rsidRDefault="000A6D70" w:rsidP="000A6D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на сайте размещается в соответствии с требованиями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самоуправления». Сайт периодически совершенствуются и обновляются информацией, предоставляемой отраслевыми (функциональными) органами администрации поселения и ее подведомственными учреждениями.</w:t>
      </w:r>
    </w:p>
    <w:p w:rsidR="000A6D70" w:rsidRPr="000A6D70" w:rsidRDefault="00406F8F" w:rsidP="000A6D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2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A6D70" w:rsidRPr="00E22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</w:t>
      </w:r>
      <w:r w:rsidR="00170310" w:rsidRPr="00E22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A6D70" w:rsidRPr="00E22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0310" w:rsidRPr="00E22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официальный сайт органов местного самоуправления городского поселения Барсово </w:t>
      </w:r>
      <w:r w:rsidR="000A6D70" w:rsidRPr="00E22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 дублироваться на платформе «</w:t>
      </w:r>
      <w:proofErr w:type="spellStart"/>
      <w:r w:rsidR="000A6D70" w:rsidRPr="00E22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Госвеб</w:t>
      </w:r>
      <w:proofErr w:type="spellEnd"/>
      <w:r w:rsidRPr="00E22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A6D70" w:rsidRPr="00E22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A6D70"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Информационная открытость и прозрачность деятельности органов местного самоуправления</w:t>
      </w:r>
      <w:r w:rsidRPr="000A6D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осуществляется посредством размещения информации о деятельности органов местного самоуправления городского поселения Барсово </w:t>
      </w: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в:</w:t>
      </w:r>
    </w:p>
    <w:p w:rsidR="000A6D70" w:rsidRPr="000A6D70" w:rsidRDefault="000A6D70" w:rsidP="000A6D70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печатных и электронных </w:t>
      </w:r>
      <w:r w:rsidRPr="000A6D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средствах массовой информации (далее – С</w:t>
      </w: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МИ): газета «Вестник», ТК «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СургутИнформТВ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»; </w:t>
      </w:r>
    </w:p>
    <w:p w:rsidR="000A6D70" w:rsidRPr="000A6D70" w:rsidRDefault="000A6D70" w:rsidP="000A6D70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интернет-ресурсах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сайт органов местного самоуправления муниципального образования городское поселение Барсово.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Информирование населения поселения осуществляется через разделы сайта «Новости».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на официальном сайте органов местного самоуправления городского поселения Барсово существуют информационные рубрики о деятельности органов муниципальной власти в основных сферах жизнедеятельности, такие как: «О поселении», «Органы местного самоуправления», «Деятельность», «Обращения граждан» и другие, которые дают возможность жителям больше узнать о деятельности органов местного самоуправления.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2023 году по данным аналитической системы «Спутник» сайт посетили 16 479 пользователей, осуществивших 45 963 уникальных просмотра (в 2021 году 21 312 пользователей, 59 816 просмотров, 2022 год - 22 255 пользователей, 54 458 просмотров</w:t>
      </w:r>
      <w:proofErr w:type="gram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обеспечения информационной открытости органов местного самоуправления в 2023 году продолжалась работа по размещению информации в социальных сетях и популярных мессенджерах.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Активные аккаунты в социальных сетях и «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Вайбере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стали главным коммуникационным звеном между жителями и администрацией. Максимальное количество запросов поступает через социальные сети «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«Одноклассники». Также страницы «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95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онтакте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«Одноклассниках» были заведена на платформу «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Госпаблики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Пользователи задают вопросы относительно проблем и развития сфер жилищно-коммунального хозяйства, строительства и других направлений развития муниципального образования. Данные каналы позволяют оперативно решать возникающие вопросы.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2023 году за оперативное реагирование на новые цифровые требования и успешную реализацию проектов в сфере цифровой трансформации служба по организации деятельности администрации была отмечена Благодарственным письмом Департамента информационных технологий и цифрового развития ХМАО-Югры.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обращениями граждан</w:t>
      </w:r>
    </w:p>
    <w:p w:rsidR="00F5301F" w:rsidRDefault="00F5301F" w:rsidP="00F530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F530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с 2021 по 2023 год в администрацию городского поселения Барсово поступило 256 обращений. </w:t>
      </w:r>
    </w:p>
    <w:p w:rsidR="00E421E3" w:rsidRDefault="00E421E3" w:rsidP="000A6D70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Информация по обращениям граждан и результатам рассмотрения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разрезе по годам:</w:t>
      </w:r>
    </w:p>
    <w:tbl>
      <w:tblPr>
        <w:tblStyle w:val="ac"/>
        <w:tblpPr w:leftFromText="180" w:rightFromText="180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3330"/>
        <w:gridCol w:w="3155"/>
        <w:gridCol w:w="3155"/>
      </w:tblGrid>
      <w:tr w:rsidR="000A6D70" w:rsidRPr="000A6D70" w:rsidTr="00F5301F">
        <w:tc>
          <w:tcPr>
            <w:tcW w:w="3330" w:type="dxa"/>
          </w:tcPr>
          <w:p w:rsidR="000A6D70" w:rsidRPr="000A6D70" w:rsidRDefault="000A6D70" w:rsidP="000A6D7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3155" w:type="dxa"/>
          </w:tcPr>
          <w:p w:rsidR="000A6D70" w:rsidRPr="000A6D70" w:rsidRDefault="000A6D70" w:rsidP="000A6D70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3155" w:type="dxa"/>
          </w:tcPr>
          <w:p w:rsidR="000A6D70" w:rsidRPr="000A6D70" w:rsidRDefault="000A6D70" w:rsidP="000A6D70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2023</w:t>
            </w:r>
          </w:p>
        </w:tc>
      </w:tr>
      <w:tr w:rsidR="000A6D70" w:rsidRPr="000A6D70" w:rsidTr="00F5301F">
        <w:tc>
          <w:tcPr>
            <w:tcW w:w="3330" w:type="dxa"/>
          </w:tcPr>
          <w:p w:rsidR="000A6D70" w:rsidRPr="000A6D70" w:rsidRDefault="000A6D70" w:rsidP="000A6D7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3155" w:type="dxa"/>
          </w:tcPr>
          <w:p w:rsidR="000A6D70" w:rsidRPr="000A6D70" w:rsidRDefault="000A6D70" w:rsidP="000A6D70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3155" w:type="dxa"/>
          </w:tcPr>
          <w:p w:rsidR="000A6D70" w:rsidRPr="000A6D70" w:rsidRDefault="000A6D70" w:rsidP="000A6D70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59</w:t>
            </w:r>
          </w:p>
        </w:tc>
      </w:tr>
    </w:tbl>
    <w:p w:rsidR="00F5301F" w:rsidRDefault="00F5301F" w:rsidP="00F530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F530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рассмотренных 256 обращений 110 вопросов решено положительно, разъяснено – 146.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Главой городского поселения Барсово проводятся личные приемы граждан. 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о количестве приемов главы и рассмотренных вопросов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разрезе за 3 года:</w:t>
      </w:r>
    </w:p>
    <w:tbl>
      <w:tblPr>
        <w:tblStyle w:val="ac"/>
        <w:tblpPr w:leftFromText="180" w:rightFromText="180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0A6D70" w:rsidRPr="000A6D70" w:rsidTr="00DE6DC0">
        <w:tc>
          <w:tcPr>
            <w:tcW w:w="3217" w:type="dxa"/>
          </w:tcPr>
          <w:p w:rsidR="000A6D70" w:rsidRPr="000A6D70" w:rsidRDefault="000A6D70" w:rsidP="000A6D7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2021 год</w:t>
            </w:r>
          </w:p>
        </w:tc>
        <w:tc>
          <w:tcPr>
            <w:tcW w:w="3217" w:type="dxa"/>
          </w:tcPr>
          <w:p w:rsidR="000A6D70" w:rsidRPr="000A6D70" w:rsidRDefault="000A6D70" w:rsidP="000A6D7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3217" w:type="dxa"/>
          </w:tcPr>
          <w:p w:rsidR="000A6D70" w:rsidRPr="000A6D70" w:rsidRDefault="000A6D70" w:rsidP="000A6D70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2023</w:t>
            </w:r>
          </w:p>
        </w:tc>
      </w:tr>
      <w:tr w:rsidR="000A6D70" w:rsidRPr="000A6D70" w:rsidTr="00DE6DC0">
        <w:tc>
          <w:tcPr>
            <w:tcW w:w="3217" w:type="dxa"/>
          </w:tcPr>
          <w:p w:rsidR="000A6D70" w:rsidRPr="000A6D70" w:rsidRDefault="000A6D70" w:rsidP="000A6D70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36 приемов, 45 граждан,</w:t>
            </w:r>
          </w:p>
          <w:p w:rsidR="000A6D70" w:rsidRPr="000A6D70" w:rsidRDefault="000A6D70" w:rsidP="000A6D70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46 вопросов</w:t>
            </w:r>
          </w:p>
        </w:tc>
        <w:tc>
          <w:tcPr>
            <w:tcW w:w="3217" w:type="dxa"/>
          </w:tcPr>
          <w:p w:rsidR="000A6D70" w:rsidRPr="000A6D70" w:rsidRDefault="000A6D70" w:rsidP="000A6D70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12 приемов, 27 граждан, 31 вопрос</w:t>
            </w:r>
          </w:p>
        </w:tc>
        <w:tc>
          <w:tcPr>
            <w:tcW w:w="3217" w:type="dxa"/>
          </w:tcPr>
          <w:p w:rsidR="000A6D70" w:rsidRPr="000A6D70" w:rsidRDefault="000A6D70" w:rsidP="000A6D70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14 приемов,</w:t>
            </w:r>
          </w:p>
          <w:p w:rsidR="000A6D70" w:rsidRPr="000A6D70" w:rsidRDefault="000A6D70" w:rsidP="000A6D70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18 граждан,</w:t>
            </w:r>
          </w:p>
          <w:p w:rsidR="000A6D70" w:rsidRPr="000A6D70" w:rsidRDefault="000A6D70" w:rsidP="000A6D70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0A6D70">
              <w:rPr>
                <w:color w:val="000000" w:themeColor="text1"/>
                <w:sz w:val="28"/>
                <w:szCs w:val="28"/>
              </w:rPr>
              <w:t>18 вопросов</w:t>
            </w:r>
          </w:p>
        </w:tc>
      </w:tr>
    </w:tbl>
    <w:p w:rsidR="000D5DCA" w:rsidRDefault="000D5DCA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органов местного самоуправления городского поселения Барсово в разделе «Органы местного самоуправления» размещена информация о порядке рассмотрения обращений граждан, графики личных приёмов главы поселения и отчеты по работе с обращениями граждан.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2021 году в соответствии постановлением Правительства Российской Федерации от 10 ноября 2020 года № 1802 «О проведении эксперимента по использованию федеральной государственной информационной системы «Единый портал государственных и муниципальных услуг (функций)» администрация муниципального образования городское поселение Барсово подключена к Платформе обратной связи (ПОС). Посредством данной платформы с момента запуска получено </w:t>
      </w:r>
      <w:r w:rsidR="004A733A" w:rsidRPr="0040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0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сообщений. За 2023 год получено 6</w:t>
      </w: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обращений, все сообщения отработаны в установленные сроки.  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анализу обращений граждан по-прежнему остро стоят как перед органами местного самоуправления, так и перед населением городского поселения Барсово проблемы: жилищный вопрос (сроки переселения из аварийного и ветхого жилья), коммунально-бытовое обслуживание, вопросы по животным без владельцев.</w:t>
      </w:r>
    </w:p>
    <w:p w:rsidR="000D5DCA" w:rsidRDefault="000D5DCA" w:rsidP="000A6D70">
      <w:pPr>
        <w:tabs>
          <w:tab w:val="left" w:pos="684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0A6D70" w:rsidRPr="000A6D70" w:rsidRDefault="000A6D70" w:rsidP="000A6D70">
      <w:pPr>
        <w:tabs>
          <w:tab w:val="left" w:pos="684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Запись актов гражданского состояния</w:t>
      </w:r>
    </w:p>
    <w:p w:rsidR="000A6D70" w:rsidRPr="000A6D70" w:rsidRDefault="000A6D70" w:rsidP="000A6D70">
      <w:pPr>
        <w:tabs>
          <w:tab w:val="left" w:pos="6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A6D70" w:rsidRPr="000A6D70" w:rsidRDefault="000A6D70" w:rsidP="000A6D70">
      <w:pPr>
        <w:tabs>
          <w:tab w:val="left" w:pos="6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соответствии с действующим законодательством полномочия на государственную регистрацию актов гражданского состояния в поселении осуществляет уполномоченное должностное лицо.</w:t>
      </w:r>
    </w:p>
    <w:p w:rsidR="000A6D70" w:rsidRPr="000A6D70" w:rsidRDefault="000A6D70" w:rsidP="000A6D70">
      <w:pPr>
        <w:tabs>
          <w:tab w:val="left" w:pos="6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зарегистрированных актов гражданского состояния в администрации городского поселения Барсово:</w:t>
      </w:r>
    </w:p>
    <w:p w:rsidR="000A6D70" w:rsidRPr="000A6D70" w:rsidRDefault="000A6D70" w:rsidP="000A6D70">
      <w:pPr>
        <w:tabs>
          <w:tab w:val="left" w:pos="6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510"/>
        <w:tblW w:w="9600" w:type="dxa"/>
        <w:jc w:val="center"/>
        <w:tblLook w:val="04A0" w:firstRow="1" w:lastRow="0" w:firstColumn="1" w:lastColumn="0" w:noHBand="0" w:noVBand="1"/>
      </w:tblPr>
      <w:tblGrid>
        <w:gridCol w:w="3004"/>
        <w:gridCol w:w="1649"/>
        <w:gridCol w:w="1649"/>
        <w:gridCol w:w="1649"/>
        <w:gridCol w:w="1649"/>
      </w:tblGrid>
      <w:tr w:rsidR="005607F0" w:rsidRPr="00E421E3" w:rsidTr="00BA64AF">
        <w:trPr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E421E3" w:rsidRDefault="005607F0" w:rsidP="000A6D70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1E3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E421E3" w:rsidRDefault="005607F0" w:rsidP="00E421E3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1E3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E421E3" w:rsidRDefault="005607F0" w:rsidP="00E421E3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1E3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E421E3" w:rsidRDefault="005607F0" w:rsidP="00E421E3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1E3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E421E3" w:rsidRDefault="005607F0" w:rsidP="00E421E3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21E3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</w:p>
        </w:tc>
      </w:tr>
      <w:tr w:rsidR="005607F0" w:rsidRPr="00621E0F" w:rsidTr="00BA64AF">
        <w:trPr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Рождение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F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5607F0" w:rsidRPr="00621E0F" w:rsidTr="00BA64AF">
        <w:trPr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Смерть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5607F0" w:rsidRPr="00621E0F" w:rsidTr="00BA64AF">
        <w:trPr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Заключение брака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5607F0" w:rsidRPr="00621E0F" w:rsidTr="00BA64AF">
        <w:trPr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Расторжение брака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607F0" w:rsidRPr="00621E0F" w:rsidTr="00BA64AF">
        <w:trPr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 xml:space="preserve">Установление </w:t>
            </w:r>
            <w:r w:rsidRPr="00621E0F">
              <w:rPr>
                <w:rFonts w:ascii="Times New Roman" w:hAnsi="Times New Roman"/>
                <w:sz w:val="28"/>
                <w:szCs w:val="28"/>
              </w:rPr>
              <w:lastRenderedPageBreak/>
              <w:t>отцовства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607F0" w:rsidRPr="000A6D70" w:rsidTr="00BA64AF">
        <w:trPr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7F0" w:rsidRPr="00621E0F" w:rsidRDefault="005607F0" w:rsidP="000A6D7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E0F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</w:tbl>
    <w:p w:rsidR="000A6D70" w:rsidRPr="000A6D70" w:rsidRDefault="000A6D70" w:rsidP="000A6D70">
      <w:pPr>
        <w:tabs>
          <w:tab w:val="left" w:pos="68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 городском поселении Барсово родителям новорожденных вручено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44 подарка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«Расту в Югре» (в 2022 – 53 подарка). Это мера региональной поддержки действует в Ханты-Мансийском автономном округе с 1 января 2020 года.</w:t>
      </w:r>
    </w:p>
    <w:p w:rsidR="000A6D70" w:rsidRPr="000A6D70" w:rsidRDefault="000A6D70" w:rsidP="000A6D7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2018  года  регистрация актов гражданского состояния осуществляется в Федеральной государственной информационной системе «Единый государственный реестр записей актов гражданского состояния» (ФГИС «ЕГР ЗАГС»). Персональные данные граждан в системе защищены, система сертифицирована по классу защиты требованиям информационной безопасности. Работа в единой федеральной системе даёт возможность оперативного получения информации о наличии составленных актовых записей, передачи сведений в различные органы в электронной форме с помощью системы межведомственного электронного взаимодействия и подключаемых к ней региональных систем межведомственного электронного взаимодействия, организации работы всех органов ЗАГС Российской Федерации по единым стандартам и правилам.</w:t>
      </w:r>
      <w:r w:rsidRPr="000A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A6D70" w:rsidRPr="000A6D70" w:rsidRDefault="000A6D70" w:rsidP="000A6D7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Единому реестру ЗАГС РФ с 1 января 2022 года предоставление всех услуг в сфере ЗАГС стало экстерриториальным, гражданин за получением государственной услуги сможет обратиться в любой орган ЗАГС независимо от места жительства.</w:t>
      </w:r>
    </w:p>
    <w:p w:rsidR="000A6D70" w:rsidRPr="000A6D70" w:rsidRDefault="000A6D70" w:rsidP="000A6D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в сфере муниципальной службы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поселения в сфере муниципальной службы в отчётном году была направлена на: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 по противодействию коррупции в поселении;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профессионального образования и дополнительного профессионального образования муниципальных служащих администрации поселения и работников муниципальных учреждений;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подготовки кадров для муниципальной службы в администрации поселения;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прохождения муниципальной службы, развитие системы мотивации муниципальных служащих.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 рамках декларационной кампании представили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15 муниципальных служащих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руководителя муниципальных учреждений, что составляет 100 % от запланированного количества.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исполнении муниципальными служащими законодательства о муниципальной службе в части соблюдения ограничений и запретов представлены в полном объеме в установленный законодательством срок.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поступлении на должность муниципальной службы в администрацию поселения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своего супруга (супруги) и несовершеннолетних детей представили 9 кандидатов. С целью поверки предоставленных сведений направлено 22 запроса в соответствующие органы.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мер по противодействию коррупции в поселении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комиссией по соблюдению требований к служебному поведению муниципальных служащих и урегулированию конфликта интересов в администрации поселения проведено:</w:t>
      </w:r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5022"/>
        <w:gridCol w:w="1546"/>
        <w:gridCol w:w="1546"/>
        <w:gridCol w:w="1547"/>
      </w:tblGrid>
      <w:tr w:rsidR="000A6D70" w:rsidRPr="000A6D70" w:rsidTr="00FC3C0A">
        <w:trPr>
          <w:trHeight w:val="433"/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2023</w:t>
            </w:r>
          </w:p>
        </w:tc>
      </w:tr>
      <w:tr w:rsidR="000A6D70" w:rsidRPr="000A6D70" w:rsidTr="00FC3C0A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Количество заседаний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</w:tr>
      <w:tr w:rsidR="000A6D70" w:rsidRPr="000A6D70" w:rsidTr="00FC3C0A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 xml:space="preserve">Количество выявленных нарушений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</w:tr>
      <w:tr w:rsidR="000A6D70" w:rsidRPr="000A6D70" w:rsidTr="00FC3C0A">
        <w:trPr>
          <w:jc w:val="center"/>
        </w:trPr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Количество дисциплинарных взысканий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0</w:t>
            </w:r>
          </w:p>
        </w:tc>
      </w:tr>
    </w:tbl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F9149E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статьи 20 Закона Ханты-Мансийского автономного округа – Югры от 20 июля 2007 года № 113-оз «Об отдельных вопросах муниципальной службы в Ханты-Мансийском автономного округе – Югре», в рамках муниципальной программы «Развитие муниципальной службы в муниципальном образовании городское поселение Барсово»  организованы курсы повышения квалификации муниципальных служащих </w:t>
      </w:r>
      <w:r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 по программам дополнительного профессионального образования:</w:t>
      </w:r>
      <w:proofErr w:type="gramEnd"/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4951"/>
        <w:gridCol w:w="1546"/>
        <w:gridCol w:w="1546"/>
        <w:gridCol w:w="1547"/>
      </w:tblGrid>
      <w:tr w:rsidR="000A6D70" w:rsidRPr="00F9149E" w:rsidTr="0012376F">
        <w:trPr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F9149E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2022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2023</w:t>
            </w:r>
          </w:p>
        </w:tc>
      </w:tr>
      <w:tr w:rsidR="000A6D70" w:rsidRPr="00F9149E" w:rsidTr="0012376F">
        <w:trPr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4008FE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 xml:space="preserve">Количество </w:t>
            </w:r>
            <w:r w:rsidR="000A6D70" w:rsidRPr="00F9149E">
              <w:rPr>
                <w:sz w:val="28"/>
                <w:szCs w:val="28"/>
              </w:rPr>
              <w:t>муниципальных служащих</w:t>
            </w:r>
            <w:r w:rsidRPr="00F9149E">
              <w:rPr>
                <w:sz w:val="28"/>
                <w:szCs w:val="28"/>
              </w:rPr>
              <w:t>,</w:t>
            </w:r>
            <w:r w:rsidR="000A6D70" w:rsidRPr="00F9149E">
              <w:rPr>
                <w:sz w:val="28"/>
                <w:szCs w:val="28"/>
              </w:rPr>
              <w:t xml:space="preserve"> прошедших обучение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14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8532B7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11</w:t>
            </w:r>
          </w:p>
        </w:tc>
      </w:tr>
      <w:tr w:rsidR="000A6D70" w:rsidRPr="00F9149E" w:rsidTr="0012376F">
        <w:trPr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 xml:space="preserve">В том числе за счет средств бюджета </w:t>
            </w:r>
            <w:proofErr w:type="spellStart"/>
            <w:r w:rsidRPr="00F9149E">
              <w:rPr>
                <w:sz w:val="28"/>
                <w:szCs w:val="28"/>
              </w:rPr>
              <w:t>г.п.Барсово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8532B7" w:rsidP="000A6D70">
            <w:pPr>
              <w:widowControl w:val="0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6</w:t>
            </w:r>
          </w:p>
          <w:p w:rsidR="000A6D70" w:rsidRPr="00F9149E" w:rsidRDefault="000A6D70" w:rsidP="000A6D70">
            <w:pPr>
              <w:rPr>
                <w:sz w:val="28"/>
                <w:szCs w:val="28"/>
              </w:rPr>
            </w:pPr>
          </w:p>
        </w:tc>
      </w:tr>
      <w:tr w:rsidR="000A6D70" w:rsidRPr="000A6D70" w:rsidTr="0012376F">
        <w:trPr>
          <w:jc w:val="center"/>
        </w:trPr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В том числе по программам противодействия коррупции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3</w:t>
            </w:r>
          </w:p>
          <w:p w:rsidR="000A6D70" w:rsidRPr="00F9149E" w:rsidRDefault="000A6D70" w:rsidP="000A6D70">
            <w:pPr>
              <w:jc w:val="center"/>
              <w:rPr>
                <w:sz w:val="28"/>
                <w:szCs w:val="28"/>
              </w:rPr>
            </w:pPr>
          </w:p>
          <w:p w:rsidR="000A6D70" w:rsidRPr="00F9149E" w:rsidRDefault="000A6D70" w:rsidP="000A6D70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F9149E" w:rsidRDefault="008532B7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1</w:t>
            </w:r>
          </w:p>
        </w:tc>
      </w:tr>
    </w:tbl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статьи 8 Закона Ханты-Мансийского автономного округа – Югры от 20 июля 2007 года № 113-оз «Об отдельных вопросах муниципальной службы в Ханты-Мансийском автономного округе – Югре», в соответствии с распоряжением администрации городского поселения Барсово от  31.10.2014 № 78 «Об утверждении положения об аттестации муниципальных служащих городского поселения Барсово» была организована и проведена аттестация муниципальных служащих администрации поселения:</w:t>
      </w:r>
      <w:proofErr w:type="gramEnd"/>
    </w:p>
    <w:tbl>
      <w:tblPr>
        <w:tblStyle w:val="7"/>
        <w:tblW w:w="0" w:type="auto"/>
        <w:jc w:val="center"/>
        <w:tblLook w:val="04A0" w:firstRow="1" w:lastRow="0" w:firstColumn="1" w:lastColumn="0" w:noHBand="0" w:noVBand="1"/>
      </w:tblPr>
      <w:tblGrid>
        <w:gridCol w:w="4681"/>
        <w:gridCol w:w="1569"/>
        <w:gridCol w:w="1569"/>
        <w:gridCol w:w="1570"/>
      </w:tblGrid>
      <w:tr w:rsidR="000A6D70" w:rsidRPr="000A6D70" w:rsidTr="0012376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70" w:rsidRPr="000A6D70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2023</w:t>
            </w:r>
          </w:p>
        </w:tc>
      </w:tr>
      <w:tr w:rsidR="000A6D70" w:rsidRPr="000A6D70" w:rsidTr="0012376F">
        <w:trPr>
          <w:jc w:val="center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Количество  муниципальных служащих</w:t>
            </w:r>
            <w:r w:rsidR="004008FE">
              <w:rPr>
                <w:sz w:val="28"/>
                <w:szCs w:val="28"/>
              </w:rPr>
              <w:t>,</w:t>
            </w:r>
            <w:r w:rsidRPr="000A6D70">
              <w:rPr>
                <w:sz w:val="28"/>
                <w:szCs w:val="28"/>
              </w:rPr>
              <w:t xml:space="preserve"> прошедших аттестацию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D70" w:rsidRPr="000A6D70" w:rsidRDefault="000A6D70" w:rsidP="000A6D70">
            <w:pPr>
              <w:widowControl w:val="0"/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</w:t>
            </w:r>
          </w:p>
        </w:tc>
      </w:tr>
    </w:tbl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муниципальные служащие, прошедшие аттестацию,</w:t>
      </w:r>
      <w:r w:rsidRPr="000A6D70">
        <w:rPr>
          <w:rFonts w:ascii="Times New Roman" w:eastAsia="Times New Roman" w:hAnsi="Times New Roman" w:cs="Times New Roman"/>
          <w:color w:val="4472C4"/>
          <w:sz w:val="28"/>
          <w:szCs w:val="28"/>
          <w:lang w:eastAsia="ru-RU"/>
        </w:rPr>
        <w:t xml:space="preserve">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соответствуют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замещаемым должностям муниципальной службы.</w:t>
      </w:r>
    </w:p>
    <w:p w:rsidR="000A6D70" w:rsidRPr="00F9149E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«Развитие муниципальной службы в муниципальном образовании городское поселение Барсово»  на прохождение диспансеризации было предусмотрено финансирование в сумме </w:t>
      </w:r>
    </w:p>
    <w:p w:rsidR="000A6D70" w:rsidRPr="00F9149E" w:rsidRDefault="000A6D70" w:rsidP="000A6D7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2021 год 48,4   тыс. рублей (диспансеризация проведена для 15 муниципальных служащих</w:t>
      </w:r>
      <w:r w:rsidR="003B600A"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6D70" w:rsidRPr="00F9149E" w:rsidRDefault="000A6D70" w:rsidP="000A6D7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2022 год 81,7 тыс. рублей (диспансеризация проведена для 17 муниципальных служащих</w:t>
      </w:r>
      <w:r w:rsidR="003B600A"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6D70" w:rsidRPr="000A6D70" w:rsidRDefault="000A6D70" w:rsidP="000A6D70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2023 год 68,3 тыс. рублей (диспансеризация проведена для 11 муниципальных служащих</w:t>
      </w:r>
      <w:r w:rsidR="003B600A"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федерального законодательства и законодательства Ханты-Мансийского автономного округа – Югры в области муниципальной службы, противодействия коррупции были подготовлены либо внесены изменения и дополнения в 1 муниципальный правовой акт, касающихся деятельности администрации поселения в сфере муниципальной службы, противодействия коррупции, кадрового обеспечения.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Ханты-Мансийского автономного округа –  Югры от 20.07.2007 года № 113-оз «Об отдельных вопросах муниципальной службы </w:t>
      </w:r>
      <w:proofErr w:type="gram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Югре» в 2023 году присвоено классных чинов без сдачи экзамена 3 муниципальным служащим администрации поселения.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Правовая деятельность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проделанной работы по приведению действующих муниципальных правовых актов в соответствие изменениям федерального законодательства и законодательства Ханты-Мансийского автономного округа – Югры было разработано </w:t>
      </w:r>
      <w:r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4764"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акта, включая новые акты и акты о внесении изменений в муниципальные правовые акты (их отмене).</w:t>
      </w:r>
      <w:r w:rsidR="008008B7"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количества разработанных правовых актов </w:t>
      </w:r>
      <w:r w:rsidR="008008B7"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нормативный характер</w:t>
      </w:r>
      <w:r w:rsidR="008008B7"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B91" w:rsidRPr="000A6D70" w:rsidRDefault="00847B91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3-летнего периода: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440"/>
        <w:gridCol w:w="1423"/>
        <w:gridCol w:w="1423"/>
        <w:gridCol w:w="1423"/>
      </w:tblGrid>
      <w:tr w:rsidR="000A6D70" w:rsidRPr="000A6D70" w:rsidTr="002A2067">
        <w:trPr>
          <w:jc w:val="center"/>
        </w:trPr>
        <w:tc>
          <w:tcPr>
            <w:tcW w:w="5440" w:type="dxa"/>
          </w:tcPr>
          <w:p w:rsidR="000A6D70" w:rsidRPr="000A6D70" w:rsidRDefault="000A6D70" w:rsidP="000A6D70">
            <w:pPr>
              <w:tabs>
                <w:tab w:val="left" w:pos="180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2021год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2022 год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2023</w:t>
            </w:r>
          </w:p>
        </w:tc>
      </w:tr>
      <w:tr w:rsidR="000A6D70" w:rsidRPr="000A6D70" w:rsidTr="002A2067">
        <w:trPr>
          <w:jc w:val="center"/>
        </w:trPr>
        <w:tc>
          <w:tcPr>
            <w:tcW w:w="5440" w:type="dxa"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Общее количество МПА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626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729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503</w:t>
            </w:r>
          </w:p>
        </w:tc>
      </w:tr>
      <w:tr w:rsidR="000A6D70" w:rsidRPr="000A6D70" w:rsidTr="002A2067">
        <w:trPr>
          <w:jc w:val="center"/>
        </w:trPr>
        <w:tc>
          <w:tcPr>
            <w:tcW w:w="5440" w:type="dxa"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Нормативные правовые акты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140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100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31</w:t>
            </w:r>
          </w:p>
        </w:tc>
      </w:tr>
      <w:tr w:rsidR="000A6D70" w:rsidRPr="000A6D70" w:rsidTr="002A2067">
        <w:trPr>
          <w:jc w:val="center"/>
        </w:trPr>
        <w:tc>
          <w:tcPr>
            <w:tcW w:w="5440" w:type="dxa"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Распоряжения администрации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161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113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89</w:t>
            </w:r>
          </w:p>
        </w:tc>
      </w:tr>
      <w:tr w:rsidR="000A6D70" w:rsidRPr="000A6D70" w:rsidTr="002A2067">
        <w:trPr>
          <w:jc w:val="center"/>
        </w:trPr>
        <w:tc>
          <w:tcPr>
            <w:tcW w:w="5440" w:type="dxa"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Постановления главы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11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27</w:t>
            </w:r>
          </w:p>
        </w:tc>
        <w:tc>
          <w:tcPr>
            <w:tcW w:w="1423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</w:t>
            </w:r>
          </w:p>
        </w:tc>
      </w:tr>
      <w:tr w:rsidR="00847B91" w:rsidRPr="000A6D70" w:rsidTr="002A2067">
        <w:trPr>
          <w:jc w:val="center"/>
        </w:trPr>
        <w:tc>
          <w:tcPr>
            <w:tcW w:w="5440" w:type="dxa"/>
          </w:tcPr>
          <w:p w:rsidR="00847B91" w:rsidRPr="00F9149E" w:rsidRDefault="00847B91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Постановления администрации</w:t>
            </w:r>
          </w:p>
        </w:tc>
        <w:tc>
          <w:tcPr>
            <w:tcW w:w="1423" w:type="dxa"/>
          </w:tcPr>
          <w:p w:rsidR="00847B91" w:rsidRPr="00F9149E" w:rsidRDefault="00847B91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454</w:t>
            </w:r>
          </w:p>
        </w:tc>
        <w:tc>
          <w:tcPr>
            <w:tcW w:w="1423" w:type="dxa"/>
          </w:tcPr>
          <w:p w:rsidR="00847B91" w:rsidRPr="00F9149E" w:rsidRDefault="00393D1D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589</w:t>
            </w:r>
          </w:p>
        </w:tc>
        <w:tc>
          <w:tcPr>
            <w:tcW w:w="1423" w:type="dxa"/>
          </w:tcPr>
          <w:p w:rsidR="00847B91" w:rsidRPr="000A6D70" w:rsidRDefault="00847B91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F9149E">
              <w:rPr>
                <w:sz w:val="28"/>
                <w:szCs w:val="28"/>
              </w:rPr>
              <w:t>394</w:t>
            </w:r>
          </w:p>
        </w:tc>
      </w:tr>
    </w:tbl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представительного органа муниципального образования в разрезе 3-летнего периода: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512"/>
        <w:gridCol w:w="1409"/>
        <w:gridCol w:w="1409"/>
        <w:gridCol w:w="1409"/>
      </w:tblGrid>
      <w:tr w:rsidR="000A6D70" w:rsidRPr="000A6D70" w:rsidTr="002A2067">
        <w:trPr>
          <w:jc w:val="center"/>
        </w:trPr>
        <w:tc>
          <w:tcPr>
            <w:tcW w:w="5512" w:type="dxa"/>
          </w:tcPr>
          <w:p w:rsidR="000A6D70" w:rsidRPr="000A6D70" w:rsidRDefault="000A6D70" w:rsidP="000A6D70">
            <w:pPr>
              <w:tabs>
                <w:tab w:val="left" w:pos="1800"/>
              </w:tabs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2021</w:t>
            </w:r>
          </w:p>
        </w:tc>
        <w:tc>
          <w:tcPr>
            <w:tcW w:w="1409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2022</w:t>
            </w:r>
          </w:p>
        </w:tc>
        <w:tc>
          <w:tcPr>
            <w:tcW w:w="1409" w:type="dxa"/>
          </w:tcPr>
          <w:p w:rsidR="000A6D70" w:rsidRPr="000A6D70" w:rsidRDefault="000A6D70" w:rsidP="000A6D70">
            <w:pPr>
              <w:tabs>
                <w:tab w:val="left" w:pos="1800"/>
              </w:tabs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2023</w:t>
            </w:r>
          </w:p>
        </w:tc>
      </w:tr>
      <w:tr w:rsidR="000A6D70" w:rsidRPr="000A6D70" w:rsidTr="002A2067">
        <w:trPr>
          <w:jc w:val="center"/>
        </w:trPr>
        <w:tc>
          <w:tcPr>
            <w:tcW w:w="5512" w:type="dxa"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Общее количество РСД</w:t>
            </w:r>
          </w:p>
        </w:tc>
        <w:tc>
          <w:tcPr>
            <w:tcW w:w="1409" w:type="dxa"/>
          </w:tcPr>
          <w:p w:rsidR="000A6D70" w:rsidRPr="000A6D70" w:rsidRDefault="000A6D70" w:rsidP="0004476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48</w:t>
            </w:r>
          </w:p>
        </w:tc>
        <w:tc>
          <w:tcPr>
            <w:tcW w:w="1409" w:type="dxa"/>
          </w:tcPr>
          <w:p w:rsidR="000A6D70" w:rsidRPr="000A6D70" w:rsidRDefault="000A6D70" w:rsidP="0004476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34</w:t>
            </w:r>
          </w:p>
        </w:tc>
        <w:tc>
          <w:tcPr>
            <w:tcW w:w="1409" w:type="dxa"/>
          </w:tcPr>
          <w:p w:rsidR="000A6D70" w:rsidRPr="000A6D70" w:rsidRDefault="000A6D70" w:rsidP="0004476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45</w:t>
            </w:r>
          </w:p>
        </w:tc>
      </w:tr>
      <w:tr w:rsidR="000A6D70" w:rsidRPr="000A6D70" w:rsidTr="002A2067">
        <w:trPr>
          <w:jc w:val="center"/>
        </w:trPr>
        <w:tc>
          <w:tcPr>
            <w:tcW w:w="5512" w:type="dxa"/>
          </w:tcPr>
          <w:p w:rsidR="000A6D70" w:rsidRPr="000A6D70" w:rsidRDefault="000A6D70" w:rsidP="000A6D70">
            <w:pPr>
              <w:tabs>
                <w:tab w:val="left" w:pos="1800"/>
              </w:tabs>
              <w:jc w:val="both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Из них нормативно правового характера</w:t>
            </w:r>
          </w:p>
        </w:tc>
        <w:tc>
          <w:tcPr>
            <w:tcW w:w="1409" w:type="dxa"/>
          </w:tcPr>
          <w:p w:rsidR="000A6D70" w:rsidRPr="000A6D70" w:rsidRDefault="000A6D70" w:rsidP="0004476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17</w:t>
            </w:r>
          </w:p>
        </w:tc>
        <w:tc>
          <w:tcPr>
            <w:tcW w:w="1409" w:type="dxa"/>
          </w:tcPr>
          <w:p w:rsidR="000A6D70" w:rsidRPr="000A6D70" w:rsidRDefault="000A6D70" w:rsidP="0004476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8</w:t>
            </w:r>
          </w:p>
        </w:tc>
        <w:tc>
          <w:tcPr>
            <w:tcW w:w="1409" w:type="dxa"/>
          </w:tcPr>
          <w:p w:rsidR="000A6D70" w:rsidRPr="000A6D70" w:rsidRDefault="000A6D70" w:rsidP="00044764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18</w:t>
            </w:r>
          </w:p>
        </w:tc>
      </w:tr>
    </w:tbl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экспертиза проектов муниципальных правовых актов в 2023 году проведена с соблюдением сроков, установленных для проведения экспертизы, судебные решения о признании муниципальных правовых актов, проекты которых проходили правовую экспертизу противоречащими законодательству отсутствуют.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текущего мониторинга применялась по мере изменений положений федерального законодательства и законодательства Ханты-Мансийского автономного округа – Югры. По результатам такого мониторинга отраслевыми (функциональными) органами администрации поселения в установленные сроки готовились соответствующие проекты правовых актов.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Антикоррупционная экспертиза муниципальных нормативных правовых актов главы поселения, администрации поселения и Совета депутатов (в количестве 31 акта главы и администрации и 18 решений Совета депутатов) и их проектов проведена с соблюдением сроков, установленных для проведения антикоррупционной экспертизы.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на муниципальные нормативные правовые акты администрации поселения требований органов прокуратуры об изменении или отмене нормативных правовых актов в связи с выявлением в них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либо заключений Управления государственной регистрации нормативных правовых актов Аппарата Губернатора Ханты-Мансийского автономного округа – Югры о наличии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муниципальных правовых актах, в отношении которых юридической службой проводилась антикоррупционная экспертиза и по результатам которой было дано заключение об отсутствии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не поступало.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 о несоответствии муниципальных нормативных правовых актов, принятых в 2023</w:t>
      </w:r>
      <w:r w:rsidR="006B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году, действующему законодательству от Управления государственной регистрации нормативных правовых актов Аппарата Губернатора Ханты-Мансийского автономного округа – Югры в адрес </w:t>
      </w:r>
      <w:r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B4D03"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9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Юридической службой продолжает вестись судебная работа по следующим направлениям: гражданское судопроизводство, административное судопроизводство, арбитражное судопроизводство.  По результатам судебной работы в Арбитражном суде ХМАО-Югры в 2023 году рассматривалось 2 иска в отношении администрации г.п. Барсово (выступали стороной ответчика) – на  сумму в </w:t>
      </w:r>
      <w:r w:rsidRPr="000A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размере 3 434 234,76 (три миллиона четыреста тридцать четыре тысячи двести тридцать четыре) рубля 76 копеек</w:t>
      </w:r>
      <w:r w:rsidRPr="000A6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A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обжаловалось стороной Истца, оставлено в силе </w:t>
      </w:r>
      <w:r w:rsidRPr="000A6D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A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удовлетворении исковых требований отказано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1 444 150 руб. (один миллион четыреста сорок четыре тысячи сто пятьдесят) рублей 00 копеек – производство по делу приостановлено.</w:t>
      </w:r>
      <w:r w:rsidRPr="000A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отчётном году проведена судебная работа по обжалованию (отмене) исполнительского сбора в отношении администрации поселения на сумму 900 000 рублей.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</w:t>
      </w:r>
      <w:r w:rsidR="00D70E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 судебной работы в разрезе  за 3 года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c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8"/>
        <w:gridCol w:w="1848"/>
        <w:gridCol w:w="2384"/>
        <w:gridCol w:w="2262"/>
        <w:gridCol w:w="2129"/>
      </w:tblGrid>
      <w:tr w:rsidR="000A6D70" w:rsidRPr="000A6D70" w:rsidTr="00EE322B">
        <w:trPr>
          <w:trHeight w:val="666"/>
        </w:trPr>
        <w:tc>
          <w:tcPr>
            <w:tcW w:w="1158" w:type="dxa"/>
          </w:tcPr>
          <w:p w:rsidR="000A6D70" w:rsidRPr="000A6D70" w:rsidRDefault="000A6D70" w:rsidP="000A6D70">
            <w:pPr>
              <w:widowContro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848" w:type="dxa"/>
          </w:tcPr>
          <w:p w:rsidR="000A6D70" w:rsidRPr="000A6D70" w:rsidRDefault="000A6D70" w:rsidP="000A6D70">
            <w:pPr>
              <w:widowContro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>Гражданское судопроизводство</w:t>
            </w:r>
          </w:p>
        </w:tc>
        <w:tc>
          <w:tcPr>
            <w:tcW w:w="2384" w:type="dxa"/>
          </w:tcPr>
          <w:p w:rsidR="000A6D70" w:rsidRPr="000A6D70" w:rsidRDefault="000A6D70" w:rsidP="000A6D7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0A6D70">
              <w:rPr>
                <w:sz w:val="28"/>
                <w:szCs w:val="28"/>
              </w:rPr>
              <w:t>Административ</w:t>
            </w:r>
            <w:proofErr w:type="spellEnd"/>
          </w:p>
          <w:p w:rsidR="000A6D70" w:rsidRPr="000A6D70" w:rsidRDefault="000A6D70" w:rsidP="000A6D7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0A6D70">
              <w:rPr>
                <w:sz w:val="28"/>
                <w:szCs w:val="28"/>
              </w:rPr>
              <w:t>ное</w:t>
            </w:r>
            <w:proofErr w:type="spellEnd"/>
            <w:r w:rsidRPr="000A6D70">
              <w:rPr>
                <w:sz w:val="28"/>
                <w:szCs w:val="28"/>
              </w:rPr>
              <w:t xml:space="preserve"> </w:t>
            </w:r>
            <w:proofErr w:type="spellStart"/>
            <w:r w:rsidRPr="000A6D70">
              <w:rPr>
                <w:sz w:val="28"/>
                <w:szCs w:val="28"/>
              </w:rPr>
              <w:t>судопроизвод</w:t>
            </w:r>
            <w:proofErr w:type="spellEnd"/>
          </w:p>
          <w:p w:rsidR="000A6D70" w:rsidRPr="000A6D70" w:rsidRDefault="000A6D70" w:rsidP="000A6D7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0A6D70">
              <w:rPr>
                <w:sz w:val="28"/>
                <w:szCs w:val="28"/>
              </w:rPr>
              <w:t>ство</w:t>
            </w:r>
            <w:proofErr w:type="spellEnd"/>
            <w:r w:rsidRPr="000A6D70">
              <w:rPr>
                <w:sz w:val="28"/>
                <w:szCs w:val="28"/>
              </w:rPr>
              <w:t xml:space="preserve"> (КАС в том числе)</w:t>
            </w:r>
          </w:p>
        </w:tc>
        <w:tc>
          <w:tcPr>
            <w:tcW w:w="2262" w:type="dxa"/>
          </w:tcPr>
          <w:p w:rsidR="000A6D70" w:rsidRPr="000A6D70" w:rsidRDefault="000A6D70" w:rsidP="000A6D70">
            <w:pPr>
              <w:widowContro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 xml:space="preserve">Арбитражное </w:t>
            </w:r>
            <w:proofErr w:type="spellStart"/>
            <w:r w:rsidRPr="000A6D70">
              <w:rPr>
                <w:sz w:val="28"/>
                <w:szCs w:val="28"/>
              </w:rPr>
              <w:t>судопроизвод</w:t>
            </w:r>
            <w:proofErr w:type="spellEnd"/>
          </w:p>
          <w:p w:rsidR="000A6D70" w:rsidRPr="000A6D70" w:rsidRDefault="000A6D70" w:rsidP="000A6D7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0A6D70">
              <w:rPr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2129" w:type="dxa"/>
          </w:tcPr>
          <w:p w:rsidR="000A6D70" w:rsidRPr="000A6D70" w:rsidRDefault="000A6D70" w:rsidP="000A6D70">
            <w:pPr>
              <w:widowControl w:val="0"/>
              <w:rPr>
                <w:sz w:val="28"/>
                <w:szCs w:val="28"/>
              </w:rPr>
            </w:pPr>
            <w:r w:rsidRPr="000A6D70">
              <w:rPr>
                <w:sz w:val="28"/>
                <w:szCs w:val="28"/>
              </w:rPr>
              <w:t xml:space="preserve">Исполнительное </w:t>
            </w:r>
            <w:proofErr w:type="spellStart"/>
            <w:r w:rsidRPr="000A6D70">
              <w:rPr>
                <w:sz w:val="28"/>
                <w:szCs w:val="28"/>
              </w:rPr>
              <w:t>судопроизвод</w:t>
            </w:r>
            <w:proofErr w:type="spellEnd"/>
          </w:p>
          <w:p w:rsidR="000A6D70" w:rsidRPr="000A6D70" w:rsidRDefault="000A6D70" w:rsidP="000A6D70">
            <w:pPr>
              <w:widowControl w:val="0"/>
              <w:rPr>
                <w:sz w:val="28"/>
                <w:szCs w:val="28"/>
              </w:rPr>
            </w:pPr>
            <w:proofErr w:type="spellStart"/>
            <w:r w:rsidRPr="000A6D70">
              <w:rPr>
                <w:sz w:val="28"/>
                <w:szCs w:val="28"/>
              </w:rPr>
              <w:t>ство</w:t>
            </w:r>
            <w:proofErr w:type="spellEnd"/>
          </w:p>
        </w:tc>
      </w:tr>
      <w:tr w:rsidR="000A6D70" w:rsidRPr="000A6D70" w:rsidTr="00EE322B">
        <w:tc>
          <w:tcPr>
            <w:tcW w:w="1158" w:type="dxa"/>
          </w:tcPr>
          <w:p w:rsidR="000A6D70" w:rsidRPr="000A6D70" w:rsidRDefault="000A6D70" w:rsidP="000A6D70">
            <w:pPr>
              <w:widowControl w:val="0"/>
              <w:jc w:val="both"/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2021</w:t>
            </w:r>
          </w:p>
        </w:tc>
        <w:tc>
          <w:tcPr>
            <w:tcW w:w="1848" w:type="dxa"/>
          </w:tcPr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Всего-74</w:t>
            </w:r>
          </w:p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Удовлетворено-22</w:t>
            </w:r>
          </w:p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Отказано -44</w:t>
            </w:r>
          </w:p>
        </w:tc>
        <w:tc>
          <w:tcPr>
            <w:tcW w:w="2384" w:type="dxa"/>
          </w:tcPr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 xml:space="preserve">Всего- 23; отказано (по отсрочке </w:t>
            </w:r>
            <w:proofErr w:type="spellStart"/>
            <w:r w:rsidRPr="000A6D70">
              <w:rPr>
                <w:kern w:val="24"/>
                <w:sz w:val="28"/>
                <w:szCs w:val="28"/>
              </w:rPr>
              <w:t>исп.р</w:t>
            </w:r>
            <w:proofErr w:type="spellEnd"/>
            <w:r w:rsidRPr="000A6D70">
              <w:rPr>
                <w:kern w:val="24"/>
                <w:sz w:val="28"/>
                <w:szCs w:val="28"/>
              </w:rPr>
              <w:t>/с) – 12; удовлетворено (отмена исполнительского сбора на сумму 550 000 руб.) -11</w:t>
            </w:r>
          </w:p>
        </w:tc>
        <w:tc>
          <w:tcPr>
            <w:tcW w:w="2262" w:type="dxa"/>
          </w:tcPr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Всего-9</w:t>
            </w:r>
          </w:p>
        </w:tc>
        <w:tc>
          <w:tcPr>
            <w:tcW w:w="2129" w:type="dxa"/>
          </w:tcPr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На рассмотрении – 8.</w:t>
            </w:r>
          </w:p>
        </w:tc>
      </w:tr>
      <w:tr w:rsidR="000A6D70" w:rsidRPr="000A6D70" w:rsidTr="00EE322B">
        <w:tc>
          <w:tcPr>
            <w:tcW w:w="1158" w:type="dxa"/>
          </w:tcPr>
          <w:p w:rsidR="000A6D70" w:rsidRPr="000A6D70" w:rsidRDefault="000A6D70" w:rsidP="000A6D70">
            <w:pPr>
              <w:widowControl w:val="0"/>
              <w:jc w:val="both"/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2022</w:t>
            </w:r>
          </w:p>
        </w:tc>
        <w:tc>
          <w:tcPr>
            <w:tcW w:w="1848" w:type="dxa"/>
          </w:tcPr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Всего -113</w:t>
            </w:r>
          </w:p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Удовлетворено – 84, отказано-29</w:t>
            </w:r>
          </w:p>
        </w:tc>
        <w:tc>
          <w:tcPr>
            <w:tcW w:w="2384" w:type="dxa"/>
          </w:tcPr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Всего – 13, отказано – 13, в том числе 10 отмена исполнительского сбора на сумму 500 000 рублей</w:t>
            </w:r>
          </w:p>
        </w:tc>
        <w:tc>
          <w:tcPr>
            <w:tcW w:w="2262" w:type="dxa"/>
          </w:tcPr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3</w:t>
            </w:r>
          </w:p>
        </w:tc>
      </w:tr>
      <w:tr w:rsidR="000A6D70" w:rsidRPr="000A6D70" w:rsidTr="00EE322B">
        <w:tc>
          <w:tcPr>
            <w:tcW w:w="1158" w:type="dxa"/>
          </w:tcPr>
          <w:p w:rsidR="000A6D70" w:rsidRPr="000A6D70" w:rsidRDefault="000A6D70" w:rsidP="000A6D70">
            <w:pPr>
              <w:widowControl w:val="0"/>
              <w:jc w:val="both"/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2023</w:t>
            </w:r>
          </w:p>
        </w:tc>
        <w:tc>
          <w:tcPr>
            <w:tcW w:w="1848" w:type="dxa"/>
          </w:tcPr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Всего- 121,</w:t>
            </w:r>
          </w:p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Удовлетворено-52, отказано-42, 27 на рассмотрении</w:t>
            </w:r>
          </w:p>
        </w:tc>
        <w:tc>
          <w:tcPr>
            <w:tcW w:w="2384" w:type="dxa"/>
          </w:tcPr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11</w:t>
            </w:r>
          </w:p>
        </w:tc>
        <w:tc>
          <w:tcPr>
            <w:tcW w:w="2262" w:type="dxa"/>
          </w:tcPr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0A6D70" w:rsidRPr="000A6D70" w:rsidRDefault="000A6D70" w:rsidP="000A6D70">
            <w:pPr>
              <w:rPr>
                <w:kern w:val="24"/>
                <w:sz w:val="28"/>
                <w:szCs w:val="28"/>
              </w:rPr>
            </w:pPr>
            <w:r w:rsidRPr="000A6D70">
              <w:rPr>
                <w:kern w:val="24"/>
                <w:sz w:val="28"/>
                <w:szCs w:val="28"/>
              </w:rPr>
              <w:t>1</w:t>
            </w:r>
          </w:p>
        </w:tc>
      </w:tr>
    </w:tbl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Юридической службой ведется планомерная работа по следующим направлениям: разработка муниципальных правовых актов, проверка предоставляемых проектов муниципальных правовых актов, разрабатываемых и предоставляемых другими структурными подразделениями администрации поселения, на соответствие действующему законодательству, а также плановый и систематический мониторинг изменений в законодательстве федерального и субъектного уровня и приведение в соответствие нормативной базы. Сопровождение деятельности Совета депутатов поселения, правовая, договорная, претензионная и судебная работа ведется службой в постоянном систематическом режиме.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 отчетный период наблюдается снижение внеплановых проверок органами надзора и контроля (в том числе прокуратуры Сургутского района) в отношении администрации городского поселения Барсово. В 2023 проведено 23 проверки. Количество внеплановых проверок в отношении администрации в 2022 году составило 74, в 2021 – 24. Проверочные мероприятия в отчётном году проводились по таким направлениям деятельности, как соблюдение жилищного законодательства, законодательства в сфере закупочной деятельности, </w:t>
      </w: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бюджетного законодательства по решению вопросов местного значения поселения.</w:t>
      </w:r>
    </w:p>
    <w:p w:rsidR="00123AF0" w:rsidRDefault="00123AF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в сфере общественной безопасности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tabs>
          <w:tab w:val="left" w:pos="57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городского поселения Барсово </w:t>
      </w:r>
      <w:r w:rsidRPr="000A6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общественной безопасности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отчётного периода была направлена на профилактику терроризма, экстремизма, осуществление мер по противодействию коррупции и профилактику правонарушений на территории поселения.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проводились в соответствии с муниципальной программой «Профилактика экстремизма, гармонизация межэтнических и межкультурных отношений, укрепление толерантности в муниципальном образовании городское поселение Барсово».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проведено 13 мероприятий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антитеррористической направленности различного формата в системе образования, культуры и спорта.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плановые проверки в части инженерно-технической оснащенности объектов (территорий) средствами обеспечения антитеррористической безопасности.</w:t>
      </w:r>
    </w:p>
    <w:p w:rsidR="000A6D70" w:rsidRPr="000A6D70" w:rsidRDefault="000A6D70" w:rsidP="000A6D7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информационные листовки (памятки) с номерами телефонов экстренных служб, разосланы в организации и учреждения, расположенные на территории городского поселения Барсово для актуализации номеров телефонов экстренных служб в количестве 47 шт., а также расклеены на досках объявлений и в местах массового скопления людей для информирования граждан - 121 шт.,  размещены на официальном сайте органов местного самоуправления городского поселения Барсово, а также посредством  групп в мессенджерах в количестве 17 шт. </w:t>
      </w:r>
    </w:p>
    <w:p w:rsidR="000A6D70" w:rsidRPr="000A6D70" w:rsidRDefault="000A6D70" w:rsidP="000A6D7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для указанных целей использовались информационные жидкокристаллические экраны, установленные в зданиях администрации городского поселения Барсово</w:t>
      </w:r>
      <w:r w:rsidRPr="000A6D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«АХУ», МКУ</w:t>
      </w:r>
      <w:r w:rsidR="00D70EDD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 «Барс».</w:t>
      </w:r>
    </w:p>
    <w:p w:rsidR="000A6D70" w:rsidRPr="000A6D70" w:rsidRDefault="000A6D70" w:rsidP="000A6D7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в 2023 выявлено 10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контентов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предположительно экстремистского и террористического характера, информация направлена в ОМВД и прокуратуру Сургутского района.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организаций всех форм собственности, расположенных на территории поселения в вопросах участия в профилактике терроризма и экстремизма, а также минимизации и (или) ликвидации последствий их проявления на территории поселения обеспечивает постоянно действующая рабочая группа Антитеррористической комиссии муниципального образования Сургутский район по профилактике террористических угроз, минимизации их последствий, противодействию распространения идеологии терроризма и обеспечению антитеррористической защищенности объектов, расположенных на территории городского поселения Барсово. Рабочая группа осуществляет свою деятельность на плановой основе в соответствии с планом работы, утверждённым председателем рабочей группы.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Заседания проводятся как на основании плана работы, так и безотлагательно, при возникновении необходимости рассмотрения вопросов, относящихся к её компетенции, но не реже одного раза в квартал.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рабочей группой подготовлено и проведено 2 заседания, совместно с КЧС и ОПБ (комиссией по чрезвычайным ситуациям и обеспечению пожарной безопасности) городского поселения Барсово рассмотрен 21 вопрос.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информирование населения о необходимости повышения бдительности и по порядку действий в случае угрозы или возникновения чрезвычайных ситуаций через средства массовой информации (официальный сайт органов местного самоуправления городского поселения Барсово).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распространения печатной информации в 2023 году были задействованы несовершеннолетние работники МАУ «РМЦ», члены народной дружины городского поселения Барсово.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году: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конфликтов среди детей и молодежи на национальной, религиозной почве, конфликтов интересов не зарегистрировано;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или обнаружение экстремистской литературы в библиотечных фондах не зарегистрировано;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несанкционированных собраний, митингов, шествий, не зарегистрировано;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угроз совершения террористических актов на территории поселения не зарегистрировано.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дружина городского поселения Барсово представляет собой объединение граждан на добровольной основе, желающих принять участие в охране общественного порядка и сотрудничать с органами внутренних дел на территории городского поселения Барсово.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народная дружина руководствуется Законом Ханты-Мансийского автономного округа - Югры от 1 июля 2013 года № 58-оз «Об участии граждан в охране общественного порядка в Ханты-Мансийском автономном округе – Югре», муниципальными правовыми актами (Постановление администрации г.п. Барсово от 16.03.2015 № 57-нпа «Об утверждении Положения об участии граждан в деятельности добровольных формирований по охране общественного порядка на территории городского поселения   Барсово»).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7 человек являются членами народной дружины городского поселения Барсово при ОМВД России по Сургутскому району. Основная задача народной дружины -  содействие органам местного самоуправления и правоохранительным органам в охране общественного порядка на территории поселения, профилактическая работа среди несовершеннолетних, участие в предупреждении, пресечении и раскрытии правонарушений и преступлений</w:t>
      </w:r>
      <w:r w:rsidRPr="000A6D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народн</w:t>
      </w:r>
      <w:r w:rsidR="0012438A"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дружин</w:t>
      </w:r>
      <w:r w:rsidR="0012438A"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 Барсово совместно с сотрудниками отдела полиции № 3 ОМВД России по Сургутскому району проведены следующие мероприятия: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70">
        <w:rPr>
          <w:rFonts w:ascii="Times New Roman" w:eastAsia="Times New Roman" w:hAnsi="Times New Roman" w:cs="Times New Roman"/>
          <w:sz w:val="28"/>
          <w:szCs w:val="28"/>
        </w:rPr>
        <w:t>1.  28 совместных рейдов с сотрудниками отдела полиции № 3 ОМВД России по Сургутскому району.</w:t>
      </w:r>
    </w:p>
    <w:p w:rsidR="000A6D70" w:rsidRPr="000A6D70" w:rsidRDefault="000A6D70" w:rsidP="000A6D7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Проведены проверки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</w:rPr>
        <w:t>подучётных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</w:rPr>
        <w:t xml:space="preserve"> лиц с охватом: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70">
        <w:rPr>
          <w:rFonts w:ascii="Times New Roman" w:eastAsia="Times New Roman" w:hAnsi="Times New Roman" w:cs="Times New Roman"/>
          <w:sz w:val="28"/>
          <w:szCs w:val="28"/>
        </w:rPr>
        <w:t>- условно осужденных - 4 человека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70">
        <w:rPr>
          <w:rFonts w:ascii="Times New Roman" w:eastAsia="Times New Roman" w:hAnsi="Times New Roman" w:cs="Times New Roman"/>
          <w:sz w:val="28"/>
          <w:szCs w:val="28"/>
        </w:rPr>
        <w:t>- несовершеннолетних - 31 человека;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70">
        <w:rPr>
          <w:rFonts w:ascii="Times New Roman" w:eastAsia="Times New Roman" w:hAnsi="Times New Roman" w:cs="Times New Roman"/>
          <w:sz w:val="28"/>
          <w:szCs w:val="28"/>
        </w:rPr>
        <w:t>- неблагополучных семей – 4.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>3. Проведены проверки мест скопления молодежи (подъезды жилых домов, площадки магазинов «Монетка», ТК «Магнит» и др.), а также соблюдение комендантского часа несовершеннолетними.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 период работы члены народной дружины городского поселения Барсово зарекомендовали себя с положительной стороны, проявили исполнительность, грамотность, добросовестность в работе. 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поощрение деятельности народной дружины в 2023 году было выделено денежных  средств  из  окружного бюджета и из бюджета Сургутского </w:t>
      </w:r>
      <w:r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100,6 тыс. руб. Средства освоены в полном объеме. Принимаемые меры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 в определенной мере способствовали улучшению оперативной обстановки на территории поселения.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активного привлечения институтов гражданского общества к</w:t>
      </w:r>
      <w:r w:rsidRPr="000A6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тикоррупционной деятельности реализуются механизмы информационной от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крытости и доступности по вопросам деятельности органов местного само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управления. Организуется постоянное освещение деятельности органов и должностных лиц местного самоуправления, мероприятий по противодействию коррупции.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Гражданская оборона и чрезвычайные ситуации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в отчётном году являлось совершенствование знаний, навыков и умений населения, направленных на реализацию единой государственной политики в области гражданской обороны, защиты населения и территорий поселения от чрезвычайных ситуаций природного и техногенного характера, на снижение рисков и смягчения последствий чрезвычайных ситуаций для обеспечения безопасности населения, а также совершенствования системы защиты населения в мирное и военное время.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чрезвычайных ситуаций не зарегистрировано.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основные усилия органов управления Барсовского городского звена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 были направлены на дальнейшее совершенствование защиты населения и территории поселения от чрезвычайных ситуаций природного и техногенного характера. Планирование и проведение мероприятий осуществлялось администрацией поселения во взаимодействии с организациями, учреждениями, предприятиями, расположенными на территории поселения.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линии гражданской обороны, защиты населения и территории от чрезвычайных ситуаций природного и техногенного характера проводилась в соответствии с планом основных мероприятий муниципального образования городское поселение Барсово в области гражданской обороны, предупреждения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ликвидации чрезвычайных ситуаций, обеспечению пожарной безопасности и безопасности людей на водных объектах на 2023 год, плана работы комиссии  по  ЧС и ОПБ городского поселения Барсово на</w:t>
      </w:r>
      <w:proofErr w:type="gram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и подготовки населения в области защиты от чрезвычайных ситуаций и гражданской обороны администрацией городского поселения Барсово в 2023 году принято 23 постановлений и 9 распоряжений.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городского поселения Барсово от 25.04.2013 № 123 утверждена муниципальная программа «Укрепление пожарной безопасности на территории городского поселения Барсово».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вопросам предупреждения и ликвидации чрезвычайных ситуаций, пожарной безопасности и антитеррористической защищенности постоянно рассматриваются на совместных заседаниях комиссии по ЧС и ОПБ городского поселения Барсово и постоянно действующей рабочей группы Антитеррористической комиссии муниципального образования Сургутский район по профилактике террористических угроз, минимизации их последствий, противодействию распространения идеологии терроризма и обеспечению антитеррористической защищенности объектов, расположенных на территории городского поселения Барсово.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поселения в 2023 году зарегистрировано 12 пожаров.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жилье -1;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расселенном жилье – 0;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надворных постройках – 0;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сухая трава (мусор) – 1;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возгорание автотранспорта – 0;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дачных кооперативах – 10.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Пострадавших при пожарах нет.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возникновения чрезвычайных ситуаций техногенного характера продолжает оставаться неосторожное обращение с огнем.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осуществлялись следующие противопожарные мероприятия: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месячники по профилактике пожаров в жилищном фонде (май, июнь, сентябрь, октябрь 2023 г.);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надлежащим содержанием пожарных гидрантов (25 штук);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содержания пожарных водоёмов и подъездов к ним (всего на территории расположено 12 пожарных водоёмов);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обследование общедомовых территорий с целью исключения свободного доступа посторонних лиц в подвальные и чердачные помещения (342 помещения);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патрулирование расселенных домов и бесхозных строений на предмет нахождения в них людей, выявления факта несанкционированного подключения к инженерным системам территории городского поселения Барсово;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поквартирные рейды жилых строений по профилактике пожарной безопасности;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рейды в дачных и садово-огороднических объединениях граждан (76 рейдов, ознакомлено с правилами пожарной безопасности 3645 чел.).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пропаганды среди населения мер пожарной безопасности, администрацией городского поселения Барсово в 2023 году разработано и распространено среди населения 3645 памяток по пожарной безопасности в быту, в лесах, на дачных участках. Памятки распространялись, в том числе и при активном участии несовершеннолетних работников МАУ «РМЦ», членов народной дружины городского поселения Барсово.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телевизионные экраны также размещается аналогичная профилактическая информация. </w:t>
      </w:r>
    </w:p>
    <w:p w:rsidR="000A6D70" w:rsidRPr="00AF459D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лесных пожаров организованы и проведены комплексные проверки наиболее пожароопасных лесных участков и дачных кооперативов. Проведена очистка противопожарного разрыва - 210 000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 </w:t>
      </w:r>
      <w:r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цели выделены денежные средства из  бюджета Сургутского района в сумме 366 295,63 руб. </w:t>
      </w:r>
    </w:p>
    <w:p w:rsidR="000A6D70" w:rsidRPr="00AF459D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11 пожарных </w:t>
      </w:r>
      <w:proofErr w:type="spellStart"/>
      <w:r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GSM – модулем в местах проживания отдельных категорий граждан в муниципальном жилом фонде.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Обустроен пожарный водоем по улице Апрельская в городском поселении Барсово объемом 50</w:t>
      </w:r>
      <w:r w:rsidR="00384E6D"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F45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384E6D"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данные цели выделены денежные средства из  бюджета Сургутского района в сумме 1 788,6 </w:t>
      </w:r>
      <w:proofErr w:type="spellStart"/>
      <w:r w:rsidR="00384E6D"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384E6D"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384E6D"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384E6D" w:rsidRPr="00AF4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расположенные на территории поселения организации, предприятия и учреждения всех форм собственности направлялась информация, памятки (буклеты) по соблюдению правил пожарной безопасности в лесах.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«Барсовская СОШ № 1» и БУ ХМАО-Югры «Центр социальной помощи семье и детям», МБДОУ детский сад «Рябинка» (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Барсово) проведены специальные занятия по вопросам соблюдения правил пожарной безопасности в лесу и в быту, разъяснялись правила эвакуации при возникновении ЧС.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сотрудниками МЧС в трудовых коллективах подведомственных учреждений проводились занятия по изучению мер и правил пожарной безопасности.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безопасности людей на водных объектах, предупреждения гибели людей во время отдыха на воде на территории городского поселения Барсово в 2023 году проведены следующие мероприятия: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 план мероприятий по обеспечению безопасности людей на водных объектах на территории городского поселения Барсово, охране их жизни и здоровья в период ледостава и ледообразования на 2023-2024 годы.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 план мероприятий по проведению месячника безопасности людей на водных объектах в летний период 2023 года;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пожароопасный период при патрулировании традиционных мест отдыха граждан в лесу осуществлялось патрулирование водоемов с привлечением сотрудников полиции, МЧС и Управления по делам гражданской обороны и чрезвычайным ситуациям;     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установлены аншлаги, предупреждающие о запрещении купания в местах необорудованных для купания в количестве 2 шт.;    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проведена разъяснительная работа среди населения по правилам поведения на воде, распространены и размещены 412 памяток и листовок «Меры безопасности человека на водных объектах» на информационных стендах в местах массового пребывания людей. Памятки размещались и на официальном сайте органов местного самоуправления городского поселения Барсово, а также в социальных сетях и мессенджерах.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готовность всех служб к ликвидации чрезвычайных ситуаций была обеспечена тренировками, комплексными проверками, специальными учениями, где основные усилия были направлены на отработку организации взаимодействия формирований по выполнению задач по предупреждению и ликвидации чрезвычайных ситуаций.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плану проведения учений и тренировок в 2023 году в городском поселении Барсово проведено 4 тренировки в области предупреждения и ликвидации чрезвычайных ситуаций, пожарной безопасности и антитеррористической защищенности по темам: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действие персонала МКУС «СК «Барс» при получении сообщения о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заминировании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спорткомплекса – 2 тренировки и отработка плана эвакуации с работниками и детьми из здания МКУС «СК «Барс» - 2 тренировки;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плана эвакуации с сотрудниками МКУ «АХУ» при возникновении пожара в здании учреждения– 1 тренировка;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плана эвакуации с сотрудниками администрации городского поселения Барсово при возникновении пожара в здании учреждения– 1 тренировка;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администрация городского поселения Барсово принимала участие в совместных тренировках в МБОУ «Барсовская СОШ№1», МБДОУ детский сад «Рябинка» (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Барсово), в БУ ХМАО-Югры «Сургутский районный центр социальной помощи семье и детям», всего проведено 6 тренировок.  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Проведенные учения и тренировки показали, что силы и средства по ликвидации чрезвычайных ситуаций звена городского поселения Барсово способны выполнять задачи по предназначению. 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пожара, произошедшего 24 декабря 2023 года на территории поселения, пострадавших нет, единовременная материальная помощь выплачивалась в сумме 70 000 рублей.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оповещения населения поселения </w:t>
      </w:r>
      <w:r w:rsidR="003626A3" w:rsidRPr="0019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Pr="001901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система экстренного оповещения населения «Вестник». Система оповещения «Вестник» позволяет транслировать сигнал «Внимание всем!!!», речевое сообщение с микрофона или предварительно сформированных речевых сообщений с электронного носителя, циркулярное на всех точках одновременно, по группам или в каждой отдельной точке оповещения. Система оповещения сопряжена с аппаратно-программным комплексом вышестоящего уровня ТАСЦО Ханты-Мансийского автономного округа – Югры для включения в зонах оповещения сигнала «Внимание всем!!!» и речевого оповещения.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проводились проверки систем оповещения поселения.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руководителей и специалистов в области защиты от чрезвычайных ситуаций и осуществления мероприятий гражданской обороны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осуществлялась в учебных заведениях повышения квалификации министерств и ведомств, в «Учебно-методическом центре», а также непосредственно по месту работы самостоятельно и во время отработки практических задач и в ходе учений и тренировок.</w:t>
      </w:r>
    </w:p>
    <w:p w:rsidR="000A6D70" w:rsidRPr="000A6D70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Военно-учетный стол.</w:t>
      </w:r>
    </w:p>
    <w:p w:rsidR="000A6D70" w:rsidRPr="001E382D" w:rsidRDefault="000A6D70" w:rsidP="000A6D70">
      <w:pPr>
        <w:widowControl w:val="0"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DE2945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</w:t>
      </w:r>
      <w:r w:rsidR="001E382D"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состоит на воинском учете 12</w:t>
      </w:r>
      <w:r w:rsidR="001E382D"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</w:t>
      </w:r>
      <w:r w:rsidR="0097342B"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офицеров -3</w:t>
      </w:r>
      <w:r w:rsidR="001E382D"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7342B"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солдат, сержант</w:t>
      </w:r>
      <w:r w:rsidR="001901EB"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- 110</w:t>
      </w:r>
      <w:r w:rsidR="001E382D"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7342B"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призывник</w:t>
      </w:r>
      <w:r w:rsidR="00DE2945"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- 6</w:t>
      </w:r>
      <w:r w:rsidR="001E382D"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D70" w:rsidRPr="0094698E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Поставлено на первоначальный учет юношей 200</w:t>
      </w:r>
      <w:r w:rsidR="001E382D"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</w:t>
      </w:r>
      <w:r w:rsidR="001E382D"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E2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0A6D70" w:rsidRPr="001E382D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4698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E382D" w:rsidRPr="0094698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</w:t>
      </w:r>
      <w:r w:rsidR="001E382D" w:rsidRPr="009469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призвано на военную службу.</w:t>
      </w:r>
    </w:p>
    <w:p w:rsidR="000A6D70" w:rsidRPr="001E382D" w:rsidRDefault="0094698E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с Министерством обороны для участия в специальной военной операции подписали 24</w:t>
      </w:r>
      <w:r w:rsidR="001E382D" w:rsidRPr="001E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овека.</w:t>
      </w:r>
      <w:r w:rsidR="001E382D" w:rsidRPr="001E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Деятельность, направленная на поддержку специальной военной операции, жителей новых территорий, членов семей военнослужащих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из городского поселения Барсово было отправлено около 14 тонн гуманитарного груза</w:t>
      </w:r>
      <w:r w:rsidR="009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военнослужащих и жителей </w:t>
      </w:r>
      <w:proofErr w:type="spellStart"/>
      <w:r w:rsidR="00946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Новоросии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автомобиля УАЗ, полностью груженых всем необходимым.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F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773" w:rsidRPr="00AF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подведомственном учреждении</w:t>
      </w:r>
      <w:r w:rsidR="0075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F7773" w:rsidRPr="00AF777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75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773" w:rsidRPr="00AF7773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«АХУ».</w:t>
      </w:r>
      <w:r w:rsidR="00AF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выделено помещение для волонтеров, плетущих маскировочные сети</w:t>
      </w:r>
      <w:r w:rsidR="00753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периода администрация Барсово оказывает следующую поддержку: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помещения склада для сбора гуманитарного груза и координация по направлениям;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3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сбора на покупку высокотехнологичного оборудования и медикаментов для бойцов за счет средств членов Профсоюза администрации.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прошедшего года зафиксировано 2 обращения от членов семей военнослужащих, благодаря неравнодушному отношению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 «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 «Рассвет» проблемы решены в кратчайшие сроки.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Иные полномочия</w:t>
      </w:r>
    </w:p>
    <w:p w:rsidR="000A6D70" w:rsidRPr="000A6D70" w:rsidRDefault="000A6D70" w:rsidP="000A6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права граждан на осуществление общественного контроля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администрацией городского поселения Барсово, созданы и функционируют общественные объединения:</w:t>
      </w: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предпринимателей при администрации городского поселения Барсово;</w:t>
      </w: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при администрации городского поселения Барсово;</w:t>
      </w: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молодежи при администрации городского поселения Барсово.</w:t>
      </w: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Поимо этого на территории городского поселения Барсово </w:t>
      </w:r>
      <w:r w:rsidRPr="000A6D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осуществляют деятельность: </w:t>
      </w: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Первичная ветеранская организация г.п. Барсово местной общественной организации ветеранов войны и труда, инвалидов и пенсионеров Сургутского района;</w:t>
      </w: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общественное самоуправление «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(ТОС «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молодежи при Совете депутатов городского поселения Барсово.</w:t>
      </w: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предпринимателей </w:t>
      </w:r>
      <w:r w:rsidRPr="000A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администрации городского поселения Барсово (далее – Совет предпринимателей) создан в мае 2014 года. Совет предпринимателей состоит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7 человек. </w:t>
      </w:r>
      <w:r w:rsidRPr="000A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состав Совета был обновлен. 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является Капка Елена Исаевна.</w:t>
      </w: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Совете предпринимателей оказывали спонсорскую поддержку при организации и проведении значимых общепоселковых мероприятий (День Победы, День поселения, День пожилого человека, День инвалида, субботники); в приобретении новогодних подарков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008FE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из </w:t>
      </w:r>
      <w:r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многодетных малообеспеченных семей</w:t>
      </w:r>
      <w:r w:rsidR="004008FE" w:rsidRP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детей участников СВО.</w:t>
      </w: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совет при администрации городского поселения Барсово (далее – Общественный совет) создан в апреле 2015 года. Общественный совет с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 из 15 наиболее известных, уважаемых и авторитетных жителей городского поселения Барсово. </w:t>
      </w: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обновлен состав Общественного совета.</w:t>
      </w:r>
      <w:r w:rsidRPr="000A6D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Председателем Совета является Костенко Максим Николаевич.</w:t>
      </w: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Общественного совета входят в состав Комиссий (Советов): по соблюдению требований к служебному поведению муниципальных служащих и урегулированию конфликта интересов в администрации городского поселения Барсово, Межведомственного совета по противодействию коррупции при главе городского поселения Барсово, жилищной комиссии администрации </w:t>
      </w:r>
      <w:proofErr w:type="spellStart"/>
      <w:r w:rsidRPr="000A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г.п.Барсово</w:t>
      </w:r>
      <w:proofErr w:type="spellEnd"/>
      <w:r w:rsidRPr="000A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комиссии по работе с задолженностью за жилищно-коммунальные услуги, комиссии по содержанию и ремонту дорог, по обследованию благоустройства территории поселения.</w:t>
      </w:r>
    </w:p>
    <w:p w:rsidR="000A6D70" w:rsidRPr="000A6D70" w:rsidRDefault="000A6D70" w:rsidP="000A6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Общественного совета принимают активное участие в различных мероприятиях (культурных, спортивных, общественных и др.), проводимых на территории поселения. </w:t>
      </w:r>
      <w:r w:rsidRPr="000A6D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Кроме того, члены Совета способствуют решению актуальных вопросов и проблем на территории поселения. Активно подключаются к реализации проектов по благоустройству поселения.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молодежи при администрации городского поселения Барсово создан в 2017 году.  Количество членов – 10 человек. В 2020 году состав Совета молодежи при администрации был обновлен и получил название «КИТ». Председателем Совета молодежи является Гаджиев 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Шукран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Панах 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оглы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молодежи при Совете депутатов городского поселения Барсово создан в 2020 году. Количество членов – 5 человек.   Председателем Совета молодежи является 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Гильмидинова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Регина 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Равильевна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Члены Советов молодежи являются активными участниками 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форумных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кампании, конкурсов, 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квестов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челленджей</w:t>
      </w:r>
      <w:proofErr w:type="spellEnd"/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культурно-массовых и спортивных мероприятий городского поселения Барсово и в целом Сургутского района.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течение 2021– 2023 годов члены Советов молодежи принимали активное участие в поселковых и районных мероприятиях. </w:t>
      </w:r>
    </w:p>
    <w:p w:rsidR="000A6D70" w:rsidRPr="000A6D70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2019 года на территории муниципального образования городское поселение Барсово зарегистрировано территориально общественное самоуправление «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(ТОС «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»). Председателем ТОС «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Просветова Л.В. Члены </w:t>
      </w:r>
      <w:proofErr w:type="spellStart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ТОСа</w:t>
      </w:r>
      <w:proofErr w:type="spell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принимали</w:t>
      </w:r>
      <w:proofErr w:type="gramEnd"/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субботниках.</w:t>
      </w:r>
    </w:p>
    <w:p w:rsidR="00EB7ED2" w:rsidRDefault="000A6D70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территории поселения осуществляет деятельность Первичная ветеранская организация г.п. Барсово местной общественной организации ветеранов войны и труда, инвалидов и пенсионеров Сургутского района. Председателем является З.З. </w:t>
      </w:r>
      <w:proofErr w:type="spellStart"/>
      <w:r w:rsidRPr="000A6D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Поткина</w:t>
      </w:r>
      <w:proofErr w:type="spellEnd"/>
      <w:r w:rsidRPr="000A6D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Члены Совета активно участвуют в различных культурно-массовых и спортивных мероприятиях, конкурсах и фестивалях, проходящих в г.п. Барсово, а также на территории Сургутского района. Совет оказывает помощь вдове погибшего воина </w:t>
      </w:r>
      <w:proofErr w:type="spellStart"/>
      <w:r w:rsidRPr="000A6D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ВОв</w:t>
      </w:r>
      <w:proofErr w:type="spellEnd"/>
      <w:r w:rsidRPr="000A6D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труженикам тыла и детям войны, проживающим на территории поселения. Члены Совета являются участниками</w:t>
      </w:r>
      <w:r w:rsidRPr="000A6D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6D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ансамбля русской народной песни «Барсовская рябинка». </w:t>
      </w:r>
    </w:p>
    <w:p w:rsidR="00EB7ED2" w:rsidRDefault="00EB7ED2" w:rsidP="000A6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A6D70" w:rsidRDefault="00EB7ED2" w:rsidP="00EB7E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7E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Взаимодействие с НКО и СОНКО</w:t>
      </w:r>
    </w:p>
    <w:p w:rsidR="00EB7ED2" w:rsidRDefault="00EB7ED2" w:rsidP="00EB7E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507FA" w:rsidRDefault="00EB7ED2" w:rsidP="00450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B7E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территории городского поселени</w:t>
      </w:r>
      <w:r w:rsid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Барсово зарегистрировано 10 НКО</w:t>
      </w:r>
      <w:r w:rsidR="009777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осуществляющих свою деятельность по следующим направлениям: «</w:t>
      </w:r>
      <w:r w:rsidR="004507FA" w:rsidRP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Образование</w:t>
      </w:r>
      <w:r w:rsid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«</w:t>
      </w:r>
      <w:r w:rsidR="004507FA" w:rsidRP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Молодежная политика</w:t>
      </w:r>
      <w:r w:rsid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«</w:t>
      </w:r>
      <w:r w:rsidR="004507FA" w:rsidRP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Культура</w:t>
      </w:r>
      <w:r w:rsid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«</w:t>
      </w:r>
      <w:r w:rsidR="004507FA" w:rsidRP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Спорт</w:t>
      </w:r>
      <w:r w:rsid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«</w:t>
      </w:r>
      <w:r w:rsidR="004507FA" w:rsidRP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Благотворительность</w:t>
      </w:r>
      <w:r w:rsid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 «</w:t>
      </w:r>
      <w:r w:rsidR="004507FA" w:rsidRP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Национально-культурные отношения</w:t>
      </w:r>
      <w:r w:rsidR="00450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4507FA" w:rsidRDefault="00ED6EC0" w:rsidP="00450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Наиболее активно работают и сотрудничают с администрацией городского поселения Барсово Приход храма в честь святого праведного Симеона Верхотурского, который является активным участником различных общепоселковых и районных культурных мероприятий и б</w:t>
      </w:r>
      <w:r w:rsidRPr="00ED6E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лаготворительный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фонд помощи бездомным животным «Алиса», усилиями которого в 2023 году продолжена работа по стерилизации и пристрою бездомных животных и снижению таким образом социального напряжения (стерилизовали одно животное, пристроили трех взрослых собак и шесть щенков).</w:t>
      </w:r>
    </w:p>
    <w:p w:rsidR="00ED6EC0" w:rsidRPr="004507FA" w:rsidRDefault="00ED6EC0" w:rsidP="004507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Кроме того, в 2023 году </w:t>
      </w:r>
      <w:r w:rsidRPr="00ED6E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Автоном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ная некоммерческая организация «</w:t>
      </w:r>
      <w:r w:rsidRPr="00ED6E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Центр подготовки по пауэрл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ифтингу и силовым видам спорта «Сила» на средства Гранта губернатора</w:t>
      </w:r>
      <w:r w:rsidR="009777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(540 тыс. рублей)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полученным благодаря участию в «Первом</w:t>
      </w:r>
      <w:r w:rsidRPr="00ED6E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2023» </w:t>
      </w:r>
      <w:r w:rsidR="009777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запустила проект «</w:t>
      </w:r>
      <w:r w:rsidR="00977788" w:rsidRPr="009777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Универсальная группа здоровья по восстановлению после травматизма и физических нарушений (деформаций)</w:t>
      </w:r>
      <w:r w:rsidR="009777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направленный на повышение качества жизни барсовчан, проект будет реализовываться в течение 2024 года, </w:t>
      </w:r>
      <w:proofErr w:type="spellStart"/>
      <w:r w:rsidR="009777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благополучателями</w:t>
      </w:r>
      <w:proofErr w:type="spellEnd"/>
      <w:r w:rsidR="009777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станут порядка 150 жителей городского поселения Барсово.</w:t>
      </w:r>
    </w:p>
    <w:p w:rsidR="00EB7ED2" w:rsidRDefault="00EB7ED2" w:rsidP="0097778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A6D70" w:rsidRPr="000A6D70" w:rsidRDefault="000A6D70" w:rsidP="000A6D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</w:t>
      </w:r>
    </w:p>
    <w:p w:rsidR="000A6D70" w:rsidRPr="000A6D70" w:rsidRDefault="000A6D70" w:rsidP="000A6D7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1BE" w:rsidRDefault="000A6D70" w:rsidP="0089290C">
      <w:pPr>
        <w:spacing w:after="0" w:line="240" w:lineRule="auto"/>
        <w:ind w:firstLine="851"/>
        <w:jc w:val="both"/>
      </w:pP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необходимо отметить, что при поддержке администрации Сургутского района и благодаря совместной и эффективной работе специалистов органов местного самоуправления г.п. Барсово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Pr="000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удалос</w:t>
      </w:r>
      <w:r w:rsidR="00946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выполнить </w:t>
      </w:r>
      <w:r w:rsidR="00946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поставленные задачи, в частности, связанные с направлением граждан на службу по контракту и стабилизацией бюджетной ситуации.</w:t>
      </w:r>
    </w:p>
    <w:sectPr w:rsidR="002E41BE" w:rsidSect="001F2303">
      <w:headerReference w:type="default" r:id="rId8"/>
      <w:headerReference w:type="first" r:id="rId9"/>
      <w:pgSz w:w="11909" w:h="16834" w:code="9"/>
      <w:pgMar w:top="709" w:right="710" w:bottom="851" w:left="1418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20E" w:rsidRDefault="00C8020E">
      <w:pPr>
        <w:spacing w:after="0" w:line="240" w:lineRule="auto"/>
      </w:pPr>
      <w:r>
        <w:separator/>
      </w:r>
    </w:p>
  </w:endnote>
  <w:endnote w:type="continuationSeparator" w:id="0">
    <w:p w:rsidR="00C8020E" w:rsidRDefault="00C8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Baltic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20E" w:rsidRDefault="00C8020E">
      <w:pPr>
        <w:spacing w:after="0" w:line="240" w:lineRule="auto"/>
      </w:pPr>
      <w:r>
        <w:separator/>
      </w:r>
    </w:p>
  </w:footnote>
  <w:footnote w:type="continuationSeparator" w:id="0">
    <w:p w:rsidR="00C8020E" w:rsidRDefault="00C8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900881"/>
      <w:docPartObj>
        <w:docPartGallery w:val="Page Numbers (Top of Page)"/>
        <w:docPartUnique/>
      </w:docPartObj>
    </w:sdtPr>
    <w:sdtContent>
      <w:p w:rsidR="00CF4E7A" w:rsidRDefault="00CF4E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F2303" w:rsidRDefault="001F230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172436"/>
      <w:docPartObj>
        <w:docPartGallery w:val="Page Numbers (Top of Page)"/>
        <w:docPartUnique/>
      </w:docPartObj>
    </w:sdtPr>
    <w:sdtContent>
      <w:p w:rsidR="00952487" w:rsidRDefault="009524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303">
          <w:rPr>
            <w:noProof/>
          </w:rPr>
          <w:t>1</w:t>
        </w:r>
        <w:r>
          <w:fldChar w:fldCharType="end"/>
        </w:r>
      </w:p>
    </w:sdtContent>
  </w:sdt>
  <w:p w:rsidR="00952487" w:rsidRDefault="0095248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4"/>
      <w:numFmt w:val="decimal"/>
      <w:lvlText w:val="24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4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4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4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4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4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4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4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4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4"/>
      <w:numFmt w:val="decimal"/>
      <w:lvlText w:val="17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7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7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7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7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7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7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7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7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5369AA"/>
    <w:multiLevelType w:val="hybridMultilevel"/>
    <w:tmpl w:val="22D6CB6C"/>
    <w:lvl w:ilvl="0" w:tplc="34F272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B0500F"/>
    <w:multiLevelType w:val="hybridMultilevel"/>
    <w:tmpl w:val="3D32FD92"/>
    <w:lvl w:ilvl="0" w:tplc="EE283E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E0912E3"/>
    <w:multiLevelType w:val="hybridMultilevel"/>
    <w:tmpl w:val="089C9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861AF"/>
    <w:multiLevelType w:val="hybridMultilevel"/>
    <w:tmpl w:val="BB2AC026"/>
    <w:lvl w:ilvl="0" w:tplc="87E28AB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EB5670D"/>
    <w:multiLevelType w:val="hybridMultilevel"/>
    <w:tmpl w:val="793EA6DE"/>
    <w:lvl w:ilvl="0" w:tplc="E3A0F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445F7C"/>
    <w:multiLevelType w:val="hybridMultilevel"/>
    <w:tmpl w:val="141A7C52"/>
    <w:lvl w:ilvl="0" w:tplc="8C985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9A11D2"/>
    <w:multiLevelType w:val="hybridMultilevel"/>
    <w:tmpl w:val="73982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372A9"/>
    <w:multiLevelType w:val="hybridMultilevel"/>
    <w:tmpl w:val="1AF450E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4FF2462"/>
    <w:multiLevelType w:val="hybridMultilevel"/>
    <w:tmpl w:val="68D09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248A6"/>
    <w:multiLevelType w:val="hybridMultilevel"/>
    <w:tmpl w:val="1F904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150F0"/>
    <w:multiLevelType w:val="hybridMultilevel"/>
    <w:tmpl w:val="F384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6733B"/>
    <w:multiLevelType w:val="hybridMultilevel"/>
    <w:tmpl w:val="CEBEF5F6"/>
    <w:lvl w:ilvl="0" w:tplc="767A8EDA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70C32B8"/>
    <w:multiLevelType w:val="multilevel"/>
    <w:tmpl w:val="BFD6E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E564514"/>
    <w:multiLevelType w:val="hybridMultilevel"/>
    <w:tmpl w:val="E152B8EC"/>
    <w:lvl w:ilvl="0" w:tplc="CF92A7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97AFB"/>
    <w:multiLevelType w:val="hybridMultilevel"/>
    <w:tmpl w:val="EC646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03CA5"/>
    <w:multiLevelType w:val="hybridMultilevel"/>
    <w:tmpl w:val="FDA07764"/>
    <w:lvl w:ilvl="0" w:tplc="B7B059DE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8">
    <w:nsid w:val="4160499B"/>
    <w:multiLevelType w:val="hybridMultilevel"/>
    <w:tmpl w:val="3A9022C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43E30E0C"/>
    <w:multiLevelType w:val="hybridMultilevel"/>
    <w:tmpl w:val="47F6F9D4"/>
    <w:lvl w:ilvl="0" w:tplc="90AEF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33AE6"/>
    <w:multiLevelType w:val="hybridMultilevel"/>
    <w:tmpl w:val="160C0FCC"/>
    <w:lvl w:ilvl="0" w:tplc="427C041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D2E2321"/>
    <w:multiLevelType w:val="hybridMultilevel"/>
    <w:tmpl w:val="B3707842"/>
    <w:lvl w:ilvl="0" w:tplc="9A424F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172CC1"/>
    <w:multiLevelType w:val="hybridMultilevel"/>
    <w:tmpl w:val="24367B90"/>
    <w:lvl w:ilvl="0" w:tplc="71A0710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AC7B78"/>
    <w:multiLevelType w:val="hybridMultilevel"/>
    <w:tmpl w:val="B43AB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D4543"/>
    <w:multiLevelType w:val="hybridMultilevel"/>
    <w:tmpl w:val="C48494CE"/>
    <w:lvl w:ilvl="0" w:tplc="9A424F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0F6454"/>
    <w:multiLevelType w:val="multilevel"/>
    <w:tmpl w:val="398C4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A89735E"/>
    <w:multiLevelType w:val="multilevel"/>
    <w:tmpl w:val="550AFBA4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8880"/>
        </w:tabs>
        <w:ind w:left="8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600"/>
        </w:tabs>
        <w:ind w:left="9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320"/>
        </w:tabs>
        <w:ind w:left="10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1040"/>
        </w:tabs>
        <w:ind w:left="11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760"/>
        </w:tabs>
        <w:ind w:left="11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2480"/>
        </w:tabs>
        <w:ind w:left="12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3200"/>
        </w:tabs>
        <w:ind w:left="13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3920"/>
        </w:tabs>
        <w:ind w:left="13920" w:hanging="360"/>
      </w:pPr>
      <w:rPr>
        <w:rFonts w:ascii="Wingdings" w:hAnsi="Wingdings" w:cs="Wingdings" w:hint="default"/>
      </w:rPr>
    </w:lvl>
  </w:abstractNum>
  <w:abstractNum w:abstractNumId="27">
    <w:nsid w:val="5E17721A"/>
    <w:multiLevelType w:val="hybridMultilevel"/>
    <w:tmpl w:val="3188B5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5C0CCC"/>
    <w:multiLevelType w:val="hybridMultilevel"/>
    <w:tmpl w:val="1F5C7D44"/>
    <w:lvl w:ilvl="0" w:tplc="E3A0F2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E93F16"/>
    <w:multiLevelType w:val="hybridMultilevel"/>
    <w:tmpl w:val="F9ACF2F0"/>
    <w:lvl w:ilvl="0" w:tplc="C7ACA5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63000E6"/>
    <w:multiLevelType w:val="singleLevel"/>
    <w:tmpl w:val="6A06D61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63B2B8C"/>
    <w:multiLevelType w:val="hybridMultilevel"/>
    <w:tmpl w:val="42984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548C1"/>
    <w:multiLevelType w:val="hybridMultilevel"/>
    <w:tmpl w:val="A028AEAE"/>
    <w:lvl w:ilvl="0" w:tplc="E354A2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11698"/>
    <w:multiLevelType w:val="hybridMultilevel"/>
    <w:tmpl w:val="B0A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F4BDD"/>
    <w:multiLevelType w:val="hybridMultilevel"/>
    <w:tmpl w:val="FDBE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9"/>
  </w:num>
  <w:num w:numId="4">
    <w:abstractNumId w:val="18"/>
  </w:num>
  <w:num w:numId="5">
    <w:abstractNumId w:val="5"/>
  </w:num>
  <w:num w:numId="6">
    <w:abstractNumId w:val="6"/>
  </w:num>
  <w:num w:numId="7">
    <w:abstractNumId w:val="30"/>
  </w:num>
  <w:num w:numId="8">
    <w:abstractNumId w:val="19"/>
  </w:num>
  <w:num w:numId="9">
    <w:abstractNumId w:val="7"/>
  </w:num>
  <w:num w:numId="10">
    <w:abstractNumId w:val="22"/>
  </w:num>
  <w:num w:numId="11">
    <w:abstractNumId w:val="3"/>
  </w:num>
  <w:num w:numId="12">
    <w:abstractNumId w:val="12"/>
  </w:num>
  <w:num w:numId="13">
    <w:abstractNumId w:val="17"/>
  </w:num>
  <w:num w:numId="14">
    <w:abstractNumId w:val="20"/>
  </w:num>
  <w:num w:numId="15">
    <w:abstractNumId w:val="25"/>
  </w:num>
  <w:num w:numId="16">
    <w:abstractNumId w:val="13"/>
  </w:num>
  <w:num w:numId="17">
    <w:abstractNumId w:val="11"/>
  </w:num>
  <w:num w:numId="18">
    <w:abstractNumId w:val="10"/>
  </w:num>
  <w:num w:numId="19">
    <w:abstractNumId w:val="14"/>
  </w:num>
  <w:num w:numId="20">
    <w:abstractNumId w:val="34"/>
  </w:num>
  <w:num w:numId="21">
    <w:abstractNumId w:val="21"/>
  </w:num>
  <w:num w:numId="22">
    <w:abstractNumId w:val="24"/>
  </w:num>
  <w:num w:numId="23">
    <w:abstractNumId w:val="2"/>
  </w:num>
  <w:num w:numId="24">
    <w:abstractNumId w:val="26"/>
  </w:num>
  <w:num w:numId="25">
    <w:abstractNumId w:val="23"/>
  </w:num>
  <w:num w:numId="26">
    <w:abstractNumId w:val="4"/>
  </w:num>
  <w:num w:numId="27">
    <w:abstractNumId w:val="33"/>
  </w:num>
  <w:num w:numId="28">
    <w:abstractNumId w:val="0"/>
  </w:num>
  <w:num w:numId="29">
    <w:abstractNumId w:val="1"/>
  </w:num>
  <w:num w:numId="30">
    <w:abstractNumId w:val="15"/>
  </w:num>
  <w:num w:numId="31">
    <w:abstractNumId w:val="8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83"/>
    <w:rsid w:val="000343B6"/>
    <w:rsid w:val="00044764"/>
    <w:rsid w:val="000913AD"/>
    <w:rsid w:val="00097E09"/>
    <w:rsid w:val="000A3679"/>
    <w:rsid w:val="000A6D70"/>
    <w:rsid w:val="000D5DCA"/>
    <w:rsid w:val="00105948"/>
    <w:rsid w:val="00120E72"/>
    <w:rsid w:val="0012376F"/>
    <w:rsid w:val="00123AF0"/>
    <w:rsid w:val="0012438A"/>
    <w:rsid w:val="00134C9A"/>
    <w:rsid w:val="00151E06"/>
    <w:rsid w:val="0015290D"/>
    <w:rsid w:val="001574F9"/>
    <w:rsid w:val="00170310"/>
    <w:rsid w:val="00180D3E"/>
    <w:rsid w:val="001901EB"/>
    <w:rsid w:val="00190665"/>
    <w:rsid w:val="00193F61"/>
    <w:rsid w:val="001A1CC9"/>
    <w:rsid w:val="001A7FB3"/>
    <w:rsid w:val="001C3748"/>
    <w:rsid w:val="001E382D"/>
    <w:rsid w:val="001E6502"/>
    <w:rsid w:val="001F2303"/>
    <w:rsid w:val="001F29F2"/>
    <w:rsid w:val="001F2C9D"/>
    <w:rsid w:val="00210D64"/>
    <w:rsid w:val="00232A42"/>
    <w:rsid w:val="00243187"/>
    <w:rsid w:val="0025150E"/>
    <w:rsid w:val="00254433"/>
    <w:rsid w:val="002557C9"/>
    <w:rsid w:val="00265511"/>
    <w:rsid w:val="00270AA4"/>
    <w:rsid w:val="0028150F"/>
    <w:rsid w:val="002A0892"/>
    <w:rsid w:val="002A2067"/>
    <w:rsid w:val="002B37FE"/>
    <w:rsid w:val="002B5E23"/>
    <w:rsid w:val="002E41BE"/>
    <w:rsid w:val="00305251"/>
    <w:rsid w:val="00320FF6"/>
    <w:rsid w:val="00325C30"/>
    <w:rsid w:val="00330AD1"/>
    <w:rsid w:val="00330FC4"/>
    <w:rsid w:val="003322C0"/>
    <w:rsid w:val="00342FE4"/>
    <w:rsid w:val="00350785"/>
    <w:rsid w:val="003626A3"/>
    <w:rsid w:val="00384E6D"/>
    <w:rsid w:val="00393D1D"/>
    <w:rsid w:val="003B600A"/>
    <w:rsid w:val="003C05DA"/>
    <w:rsid w:val="003D7BAA"/>
    <w:rsid w:val="003E06D8"/>
    <w:rsid w:val="003E6CA1"/>
    <w:rsid w:val="004008FE"/>
    <w:rsid w:val="00402D80"/>
    <w:rsid w:val="00404FA1"/>
    <w:rsid w:val="00406F8F"/>
    <w:rsid w:val="004102EB"/>
    <w:rsid w:val="00412B4A"/>
    <w:rsid w:val="0042665C"/>
    <w:rsid w:val="004507FA"/>
    <w:rsid w:val="00476C01"/>
    <w:rsid w:val="0048241C"/>
    <w:rsid w:val="004A733A"/>
    <w:rsid w:val="004B74A1"/>
    <w:rsid w:val="004B7C0C"/>
    <w:rsid w:val="004D0881"/>
    <w:rsid w:val="004D6DD4"/>
    <w:rsid w:val="004E2FFB"/>
    <w:rsid w:val="004E522D"/>
    <w:rsid w:val="004F662C"/>
    <w:rsid w:val="00516A96"/>
    <w:rsid w:val="00541F74"/>
    <w:rsid w:val="00545E46"/>
    <w:rsid w:val="005573E4"/>
    <w:rsid w:val="005607F0"/>
    <w:rsid w:val="0056143E"/>
    <w:rsid w:val="00565726"/>
    <w:rsid w:val="00566293"/>
    <w:rsid w:val="005674C7"/>
    <w:rsid w:val="005879B0"/>
    <w:rsid w:val="005D581E"/>
    <w:rsid w:val="005E301A"/>
    <w:rsid w:val="00600BF0"/>
    <w:rsid w:val="00605A6D"/>
    <w:rsid w:val="00621E0F"/>
    <w:rsid w:val="00624D5C"/>
    <w:rsid w:val="0062778C"/>
    <w:rsid w:val="00630C1B"/>
    <w:rsid w:val="00642C63"/>
    <w:rsid w:val="006432B4"/>
    <w:rsid w:val="00643953"/>
    <w:rsid w:val="00664D6F"/>
    <w:rsid w:val="00665F35"/>
    <w:rsid w:val="00681152"/>
    <w:rsid w:val="006B242B"/>
    <w:rsid w:val="006B4D03"/>
    <w:rsid w:val="006B5250"/>
    <w:rsid w:val="006C5A05"/>
    <w:rsid w:val="006F585D"/>
    <w:rsid w:val="007010E1"/>
    <w:rsid w:val="00710375"/>
    <w:rsid w:val="00753CE8"/>
    <w:rsid w:val="00783941"/>
    <w:rsid w:val="007B004A"/>
    <w:rsid w:val="007D3B62"/>
    <w:rsid w:val="007E05AD"/>
    <w:rsid w:val="007E2350"/>
    <w:rsid w:val="008008B7"/>
    <w:rsid w:val="008037A1"/>
    <w:rsid w:val="00825ABB"/>
    <w:rsid w:val="00832326"/>
    <w:rsid w:val="00834FE0"/>
    <w:rsid w:val="00847B91"/>
    <w:rsid w:val="008532B7"/>
    <w:rsid w:val="00856C62"/>
    <w:rsid w:val="0086192F"/>
    <w:rsid w:val="00865C8D"/>
    <w:rsid w:val="008749CB"/>
    <w:rsid w:val="008834C2"/>
    <w:rsid w:val="00891162"/>
    <w:rsid w:val="0089290C"/>
    <w:rsid w:val="008A582B"/>
    <w:rsid w:val="008B5438"/>
    <w:rsid w:val="008B68D6"/>
    <w:rsid w:val="00935BBA"/>
    <w:rsid w:val="009428F5"/>
    <w:rsid w:val="0094698E"/>
    <w:rsid w:val="009513CC"/>
    <w:rsid w:val="00952487"/>
    <w:rsid w:val="00966C38"/>
    <w:rsid w:val="00966F93"/>
    <w:rsid w:val="0097342B"/>
    <w:rsid w:val="00977788"/>
    <w:rsid w:val="00984624"/>
    <w:rsid w:val="00993181"/>
    <w:rsid w:val="0099527F"/>
    <w:rsid w:val="009D2202"/>
    <w:rsid w:val="009D2398"/>
    <w:rsid w:val="009F321D"/>
    <w:rsid w:val="00A143D2"/>
    <w:rsid w:val="00A32E58"/>
    <w:rsid w:val="00A63B85"/>
    <w:rsid w:val="00A64898"/>
    <w:rsid w:val="00A769FF"/>
    <w:rsid w:val="00A85C7B"/>
    <w:rsid w:val="00A90906"/>
    <w:rsid w:val="00AA39D8"/>
    <w:rsid w:val="00AC633C"/>
    <w:rsid w:val="00AD3C91"/>
    <w:rsid w:val="00AE223E"/>
    <w:rsid w:val="00AE5836"/>
    <w:rsid w:val="00AE5CF5"/>
    <w:rsid w:val="00AF1D81"/>
    <w:rsid w:val="00AF459D"/>
    <w:rsid w:val="00AF7773"/>
    <w:rsid w:val="00B356B8"/>
    <w:rsid w:val="00B43626"/>
    <w:rsid w:val="00B641F7"/>
    <w:rsid w:val="00B7216B"/>
    <w:rsid w:val="00B77131"/>
    <w:rsid w:val="00B909E2"/>
    <w:rsid w:val="00B93287"/>
    <w:rsid w:val="00BA0ABB"/>
    <w:rsid w:val="00BA53CB"/>
    <w:rsid w:val="00BA64AF"/>
    <w:rsid w:val="00BA70D3"/>
    <w:rsid w:val="00BC0130"/>
    <w:rsid w:val="00C03B0F"/>
    <w:rsid w:val="00C05F11"/>
    <w:rsid w:val="00C10690"/>
    <w:rsid w:val="00C23C00"/>
    <w:rsid w:val="00C51A2E"/>
    <w:rsid w:val="00C6448E"/>
    <w:rsid w:val="00C71FEC"/>
    <w:rsid w:val="00C8020E"/>
    <w:rsid w:val="00C8770E"/>
    <w:rsid w:val="00CD27F5"/>
    <w:rsid w:val="00CE56C9"/>
    <w:rsid w:val="00CE5A60"/>
    <w:rsid w:val="00CF1638"/>
    <w:rsid w:val="00CF4E7A"/>
    <w:rsid w:val="00D30EED"/>
    <w:rsid w:val="00D31E83"/>
    <w:rsid w:val="00D401EC"/>
    <w:rsid w:val="00D6414C"/>
    <w:rsid w:val="00D70EDD"/>
    <w:rsid w:val="00D83940"/>
    <w:rsid w:val="00D90092"/>
    <w:rsid w:val="00DA250E"/>
    <w:rsid w:val="00DB4B96"/>
    <w:rsid w:val="00DC6F50"/>
    <w:rsid w:val="00DD1962"/>
    <w:rsid w:val="00DE02BF"/>
    <w:rsid w:val="00DE2945"/>
    <w:rsid w:val="00DE6DC0"/>
    <w:rsid w:val="00DF2783"/>
    <w:rsid w:val="00E0319E"/>
    <w:rsid w:val="00E03A78"/>
    <w:rsid w:val="00E057B6"/>
    <w:rsid w:val="00E17E19"/>
    <w:rsid w:val="00E22913"/>
    <w:rsid w:val="00E25AB5"/>
    <w:rsid w:val="00E421E3"/>
    <w:rsid w:val="00E44A3F"/>
    <w:rsid w:val="00E52B0E"/>
    <w:rsid w:val="00E5565C"/>
    <w:rsid w:val="00E62FC9"/>
    <w:rsid w:val="00E75C8B"/>
    <w:rsid w:val="00E92285"/>
    <w:rsid w:val="00E9670D"/>
    <w:rsid w:val="00EA28B5"/>
    <w:rsid w:val="00EA61EC"/>
    <w:rsid w:val="00EA7EEA"/>
    <w:rsid w:val="00EB7ED2"/>
    <w:rsid w:val="00EC4E1A"/>
    <w:rsid w:val="00ED6EC0"/>
    <w:rsid w:val="00EE322B"/>
    <w:rsid w:val="00EF3693"/>
    <w:rsid w:val="00F13BF5"/>
    <w:rsid w:val="00F4056F"/>
    <w:rsid w:val="00F47664"/>
    <w:rsid w:val="00F5301F"/>
    <w:rsid w:val="00F55C84"/>
    <w:rsid w:val="00F72AFA"/>
    <w:rsid w:val="00F7387C"/>
    <w:rsid w:val="00F768E8"/>
    <w:rsid w:val="00F86B34"/>
    <w:rsid w:val="00F9149E"/>
    <w:rsid w:val="00FA711E"/>
    <w:rsid w:val="00FC3C0A"/>
    <w:rsid w:val="00FC4533"/>
    <w:rsid w:val="00FC4D5A"/>
    <w:rsid w:val="00FF0B22"/>
    <w:rsid w:val="00FF200B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6D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A6D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pacing w:val="4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A6D7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A6D7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A6D7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D70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A6D70"/>
    <w:rPr>
      <w:rFonts w:ascii="Times New Roman" w:eastAsia="Times New Roman" w:hAnsi="Times New Roman" w:cs="Times New Roman"/>
      <w:b/>
      <w:bCs/>
      <w:caps/>
      <w:spacing w:val="4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A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A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A6D70"/>
    <w:rPr>
      <w:rFonts w:ascii="Times New Roman" w:eastAsia="Times New Roman" w:hAnsi="Times New Roman" w:cs="Times New Roman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6D70"/>
  </w:style>
  <w:style w:type="paragraph" w:customStyle="1" w:styleId="CharChar1CharChar1CharChar">
    <w:name w:val="Char Char Знак Знак1 Char Char1 Знак Знак Char Char"/>
    <w:basedOn w:val="a"/>
    <w:rsid w:val="000A6D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 Indent"/>
    <w:aliases w:val="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Знак4 Знак Знак1,Основной текст с отступом Знак Знак"/>
    <w:basedOn w:val="a"/>
    <w:link w:val="a4"/>
    <w:uiPriority w:val="99"/>
    <w:rsid w:val="000A6D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aliases w:val="Знак4 Знак Знак,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Знак4 Знак Знак1 Знак"/>
    <w:basedOn w:val="a0"/>
    <w:link w:val="a3"/>
    <w:uiPriority w:val="99"/>
    <w:rsid w:val="000A6D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0A6D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A6D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0A6D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A6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0A6D70"/>
  </w:style>
  <w:style w:type="paragraph" w:styleId="aa">
    <w:name w:val="footer"/>
    <w:basedOn w:val="a"/>
    <w:link w:val="ab"/>
    <w:uiPriority w:val="99"/>
    <w:rsid w:val="000A6D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A6D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0A6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A6D7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rsid w:val="000A6D70"/>
    <w:rPr>
      <w:color w:val="0000FF"/>
      <w:u w:val="single"/>
    </w:rPr>
  </w:style>
  <w:style w:type="paragraph" w:customStyle="1" w:styleId="ae">
    <w:name w:val="Знак"/>
    <w:basedOn w:val="a"/>
    <w:autoRedefine/>
    <w:uiPriority w:val="99"/>
    <w:rsid w:val="000A6D70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rsid w:val="000A6D7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A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A6D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A6D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A6D7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a"/>
    <w:uiPriority w:val="99"/>
    <w:rsid w:val="000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0A6D7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0">
    <w:name w:val="Прижатый влево"/>
    <w:basedOn w:val="a"/>
    <w:next w:val="a"/>
    <w:uiPriority w:val="99"/>
    <w:rsid w:val="000A6D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0A6D7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3"/>
    <w:basedOn w:val="a"/>
    <w:link w:val="34"/>
    <w:rsid w:val="000A6D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A6D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"/>
    <w:basedOn w:val="a"/>
    <w:rsid w:val="000A6D7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0A6D7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link w:val="NoSpacingChar"/>
    <w:uiPriority w:val="99"/>
    <w:rsid w:val="000A6D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uiPriority w:val="99"/>
    <w:locked/>
    <w:rsid w:val="000A6D70"/>
    <w:rPr>
      <w:rFonts w:ascii="Calibri" w:eastAsia="Times New Roman" w:hAnsi="Calibri" w:cs="Times New Roman"/>
    </w:rPr>
  </w:style>
  <w:style w:type="paragraph" w:styleId="af3">
    <w:name w:val="Body Text"/>
    <w:basedOn w:val="a"/>
    <w:link w:val="af4"/>
    <w:rsid w:val="000A6D70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3"/>
    <w:rsid w:val="000A6D70"/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rsid w:val="000A6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Обычный1"/>
    <w:rsid w:val="000A6D7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0A6D70"/>
    <w:rPr>
      <w:rFonts w:cs="Times New Roman"/>
    </w:rPr>
  </w:style>
  <w:style w:type="paragraph" w:customStyle="1" w:styleId="Pa7">
    <w:name w:val="Pa7"/>
    <w:basedOn w:val="a"/>
    <w:next w:val="a"/>
    <w:rsid w:val="000A6D70"/>
    <w:pPr>
      <w:autoSpaceDE w:val="0"/>
      <w:autoSpaceDN w:val="0"/>
      <w:adjustRightInd w:val="0"/>
      <w:spacing w:after="0" w:line="241" w:lineRule="atLeast"/>
    </w:pPr>
    <w:rPr>
      <w:rFonts w:ascii="BalticaC" w:eastAsia="Times New Roman" w:hAnsi="BalticaC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semiHidden/>
    <w:rsid w:val="000A6D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0A6D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 Знак Знак Знак"/>
    <w:basedOn w:val="a"/>
    <w:rsid w:val="000A6D7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aliases w:val="Знак4 Знак Char,Основной текст с отступом Знак2 Char,Основной текст с отступом Знак1 Знак Char,Основной текст с отступом Знак Знак Знак Char,Основной текст с отступом Знак Знак1 Char,Знак4 Знак Знак1 Char"/>
    <w:locked/>
    <w:rsid w:val="000A6D70"/>
    <w:rPr>
      <w:rFonts w:ascii="Times New Roman" w:hAnsi="Times New Roman"/>
      <w:sz w:val="20"/>
    </w:rPr>
  </w:style>
  <w:style w:type="character" w:customStyle="1" w:styleId="highlight">
    <w:name w:val="highlight"/>
    <w:rsid w:val="000A6D70"/>
    <w:rPr>
      <w:rFonts w:cs="Times New Roman"/>
    </w:rPr>
  </w:style>
  <w:style w:type="character" w:styleId="af8">
    <w:name w:val="Strong"/>
    <w:uiPriority w:val="22"/>
    <w:qFormat/>
    <w:rsid w:val="000A6D70"/>
    <w:rPr>
      <w:rFonts w:cs="Times New Roman"/>
      <w:b/>
      <w:bCs/>
    </w:rPr>
  </w:style>
  <w:style w:type="paragraph" w:styleId="af9">
    <w:name w:val="Normal (Web)"/>
    <w:basedOn w:val="a"/>
    <w:uiPriority w:val="99"/>
    <w:rsid w:val="000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0A6D70"/>
    <w:pPr>
      <w:spacing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0A6D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0A6D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0A6D70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A6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A6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A6D7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uiPriority w:val="99"/>
    <w:rsid w:val="000A6D70"/>
    <w:rPr>
      <w:rFonts w:ascii="Times New Roman" w:hAnsi="Times New Roman" w:cs="Times New Roman"/>
      <w:sz w:val="26"/>
      <w:szCs w:val="26"/>
    </w:rPr>
  </w:style>
  <w:style w:type="paragraph" w:styleId="afc">
    <w:name w:val="Subtitle"/>
    <w:basedOn w:val="a"/>
    <w:link w:val="afd"/>
    <w:qFormat/>
    <w:rsid w:val="000A6D7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0A6D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fe">
    <w:name w:val="annotation text"/>
    <w:basedOn w:val="a"/>
    <w:link w:val="aff"/>
    <w:uiPriority w:val="99"/>
    <w:unhideWhenUsed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0A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No Spacing"/>
    <w:basedOn w:val="a"/>
    <w:link w:val="aff1"/>
    <w:uiPriority w:val="1"/>
    <w:qFormat/>
    <w:rsid w:val="000A6D7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f1">
    <w:name w:val="Без интервала Знак"/>
    <w:link w:val="aff0"/>
    <w:uiPriority w:val="1"/>
    <w:rsid w:val="000A6D70"/>
    <w:rPr>
      <w:rFonts w:ascii="Calibri" w:eastAsia="Times New Roman" w:hAnsi="Calibri" w:cs="Times New Roman"/>
      <w:lang w:val="en-US" w:bidi="en-US"/>
    </w:rPr>
  </w:style>
  <w:style w:type="character" w:styleId="aff2">
    <w:name w:val="annotation reference"/>
    <w:basedOn w:val="a0"/>
    <w:uiPriority w:val="99"/>
    <w:semiHidden/>
    <w:unhideWhenUsed/>
    <w:rsid w:val="000A6D70"/>
    <w:rPr>
      <w:sz w:val="16"/>
      <w:szCs w:val="16"/>
    </w:rPr>
  </w:style>
  <w:style w:type="paragraph" w:styleId="aff3">
    <w:name w:val="footnote text"/>
    <w:basedOn w:val="a"/>
    <w:link w:val="aff4"/>
    <w:uiPriority w:val="99"/>
    <w:semiHidden/>
    <w:unhideWhenUsed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semiHidden/>
    <w:rsid w:val="000A6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semiHidden/>
    <w:unhideWhenUsed/>
    <w:rsid w:val="000A6D70"/>
    <w:rPr>
      <w:vertAlign w:val="superscript"/>
    </w:rPr>
  </w:style>
  <w:style w:type="table" w:customStyle="1" w:styleId="15">
    <w:name w:val="Сетка таблицы1"/>
    <w:basedOn w:val="a1"/>
    <w:next w:val="ac"/>
    <w:uiPriority w:val="39"/>
    <w:locked/>
    <w:rsid w:val="000A6D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Основной текст_"/>
    <w:link w:val="23"/>
    <w:rsid w:val="000A6D70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0A6D70"/>
    <w:pPr>
      <w:widowControl w:val="0"/>
      <w:shd w:val="clear" w:color="auto" w:fill="FFFFFF"/>
      <w:spacing w:before="60" w:after="300" w:line="0" w:lineRule="atLeast"/>
      <w:jc w:val="both"/>
    </w:pPr>
    <w:rPr>
      <w:sz w:val="27"/>
      <w:szCs w:val="27"/>
    </w:rPr>
  </w:style>
  <w:style w:type="table" w:customStyle="1" w:styleId="24">
    <w:name w:val="Сетка таблицы2"/>
    <w:basedOn w:val="a1"/>
    <w:next w:val="ac"/>
    <w:uiPriority w:val="39"/>
    <w:rsid w:val="000A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c"/>
    <w:uiPriority w:val="39"/>
    <w:rsid w:val="000A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e"/>
    <w:next w:val="afe"/>
    <w:link w:val="aff8"/>
    <w:uiPriority w:val="99"/>
    <w:semiHidden/>
    <w:unhideWhenUsed/>
    <w:rsid w:val="000A6D70"/>
    <w:rPr>
      <w:b/>
      <w:bCs/>
    </w:rPr>
  </w:style>
  <w:style w:type="character" w:customStyle="1" w:styleId="aff8">
    <w:name w:val="Тема примечания Знак"/>
    <w:basedOn w:val="aff"/>
    <w:link w:val="aff7"/>
    <w:uiPriority w:val="99"/>
    <w:semiHidden/>
    <w:rsid w:val="000A6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basedOn w:val="a1"/>
    <w:next w:val="ac"/>
    <w:uiPriority w:val="59"/>
    <w:locked/>
    <w:rsid w:val="000A6D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Title"/>
    <w:basedOn w:val="a"/>
    <w:link w:val="affb"/>
    <w:uiPriority w:val="99"/>
    <w:qFormat/>
    <w:rsid w:val="000A6D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b">
    <w:name w:val="Название Знак"/>
    <w:basedOn w:val="a0"/>
    <w:link w:val="affa"/>
    <w:uiPriority w:val="99"/>
    <w:rsid w:val="000A6D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rticleseparator1">
    <w:name w:val="article_separator1"/>
    <w:rsid w:val="000A6D70"/>
    <w:rPr>
      <w:vanish w:val="0"/>
      <w:webHidden w:val="0"/>
      <w:specVanish w:val="0"/>
    </w:rPr>
  </w:style>
  <w:style w:type="character" w:customStyle="1" w:styleId="s15">
    <w:name w:val="s15"/>
    <w:basedOn w:val="a0"/>
    <w:rsid w:val="000A6D70"/>
  </w:style>
  <w:style w:type="character" w:customStyle="1" w:styleId="apple-converted-space">
    <w:name w:val="apple-converted-space"/>
    <w:rsid w:val="000A6D70"/>
  </w:style>
  <w:style w:type="table" w:customStyle="1" w:styleId="51">
    <w:name w:val="Сетка таблицы5"/>
    <w:basedOn w:val="a1"/>
    <w:next w:val="ac"/>
    <w:uiPriority w:val="59"/>
    <w:rsid w:val="000A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0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A6D70"/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c"/>
    <w:uiPriority w:val="59"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c"/>
    <w:uiPriority w:val="59"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0A6D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6D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A6D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pacing w:val="4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A6D7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A6D7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A6D7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D70"/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A6D70"/>
    <w:rPr>
      <w:rFonts w:ascii="Times New Roman" w:eastAsia="Times New Roman" w:hAnsi="Times New Roman" w:cs="Times New Roman"/>
      <w:b/>
      <w:bCs/>
      <w:caps/>
      <w:spacing w:val="4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A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A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A6D70"/>
    <w:rPr>
      <w:rFonts w:ascii="Times New Roman" w:eastAsia="Times New Roman" w:hAnsi="Times New Roman" w:cs="Times New Roman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6D70"/>
  </w:style>
  <w:style w:type="paragraph" w:customStyle="1" w:styleId="CharChar1CharChar1CharChar">
    <w:name w:val="Char Char Знак Знак1 Char Char1 Знак Знак Char Char"/>
    <w:basedOn w:val="a"/>
    <w:rsid w:val="000A6D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 Indent"/>
    <w:aliases w:val="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Знак4 Знак Знак1,Основной текст с отступом Знак Знак"/>
    <w:basedOn w:val="a"/>
    <w:link w:val="a4"/>
    <w:uiPriority w:val="99"/>
    <w:rsid w:val="000A6D7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aliases w:val="Знак4 Знак Знак,Основной текст с отступом Знак2 Знак,Основной текст с отступом Знак1 Знак Знак,Основной текст с отступом Знак Знак Знак Знак,Основной текст с отступом Знак Знак1 Знак,Знак4 Знак Знак1 Знак"/>
    <w:basedOn w:val="a0"/>
    <w:link w:val="a3"/>
    <w:uiPriority w:val="99"/>
    <w:rsid w:val="000A6D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0A6D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A6D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0A6D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A6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0A6D70"/>
  </w:style>
  <w:style w:type="paragraph" w:styleId="aa">
    <w:name w:val="footer"/>
    <w:basedOn w:val="a"/>
    <w:link w:val="ab"/>
    <w:uiPriority w:val="99"/>
    <w:rsid w:val="000A6D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A6D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0A6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A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0A6D7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rsid w:val="000A6D70"/>
    <w:rPr>
      <w:color w:val="0000FF"/>
      <w:u w:val="single"/>
    </w:rPr>
  </w:style>
  <w:style w:type="paragraph" w:customStyle="1" w:styleId="ae">
    <w:name w:val="Знак"/>
    <w:basedOn w:val="a"/>
    <w:autoRedefine/>
    <w:uiPriority w:val="99"/>
    <w:rsid w:val="000A6D70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rsid w:val="000A6D7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A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A6D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A6D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A6D7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a"/>
    <w:uiPriority w:val="99"/>
    <w:rsid w:val="000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0A6D7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0">
    <w:name w:val="Прижатый влево"/>
    <w:basedOn w:val="a"/>
    <w:next w:val="a"/>
    <w:uiPriority w:val="99"/>
    <w:rsid w:val="000A6D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0A6D7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3">
    <w:name w:val="Body Text 3"/>
    <w:basedOn w:val="a"/>
    <w:link w:val="34"/>
    <w:rsid w:val="000A6D7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0A6D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Знак Знак"/>
    <w:basedOn w:val="a"/>
    <w:rsid w:val="000A6D7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0A6D7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link w:val="NoSpacingChar"/>
    <w:uiPriority w:val="99"/>
    <w:rsid w:val="000A6D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uiPriority w:val="99"/>
    <w:locked/>
    <w:rsid w:val="000A6D70"/>
    <w:rPr>
      <w:rFonts w:ascii="Calibri" w:eastAsia="Times New Roman" w:hAnsi="Calibri" w:cs="Times New Roman"/>
    </w:rPr>
  </w:style>
  <w:style w:type="paragraph" w:styleId="af3">
    <w:name w:val="Body Text"/>
    <w:basedOn w:val="a"/>
    <w:link w:val="af4"/>
    <w:rsid w:val="000A6D70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Знак"/>
    <w:basedOn w:val="a0"/>
    <w:link w:val="af3"/>
    <w:rsid w:val="000A6D70"/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rsid w:val="000A6D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Обычный1"/>
    <w:rsid w:val="000A6D7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0A6D70"/>
    <w:rPr>
      <w:rFonts w:cs="Times New Roman"/>
    </w:rPr>
  </w:style>
  <w:style w:type="paragraph" w:customStyle="1" w:styleId="Pa7">
    <w:name w:val="Pa7"/>
    <w:basedOn w:val="a"/>
    <w:next w:val="a"/>
    <w:rsid w:val="000A6D70"/>
    <w:pPr>
      <w:autoSpaceDE w:val="0"/>
      <w:autoSpaceDN w:val="0"/>
      <w:adjustRightInd w:val="0"/>
      <w:spacing w:after="0" w:line="241" w:lineRule="atLeast"/>
    </w:pPr>
    <w:rPr>
      <w:rFonts w:ascii="BalticaC" w:eastAsia="Times New Roman" w:hAnsi="BalticaC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semiHidden/>
    <w:rsid w:val="000A6D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0A6D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 Знак Знак Знак"/>
    <w:basedOn w:val="a"/>
    <w:rsid w:val="000A6D7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aliases w:val="Знак4 Знак Char,Основной текст с отступом Знак2 Char,Основной текст с отступом Знак1 Знак Char,Основной текст с отступом Знак Знак Знак Char,Основной текст с отступом Знак Знак1 Char,Знак4 Знак Знак1 Char"/>
    <w:locked/>
    <w:rsid w:val="000A6D70"/>
    <w:rPr>
      <w:rFonts w:ascii="Times New Roman" w:hAnsi="Times New Roman"/>
      <w:sz w:val="20"/>
    </w:rPr>
  </w:style>
  <w:style w:type="character" w:customStyle="1" w:styleId="highlight">
    <w:name w:val="highlight"/>
    <w:rsid w:val="000A6D70"/>
    <w:rPr>
      <w:rFonts w:cs="Times New Roman"/>
    </w:rPr>
  </w:style>
  <w:style w:type="character" w:styleId="af8">
    <w:name w:val="Strong"/>
    <w:uiPriority w:val="22"/>
    <w:qFormat/>
    <w:rsid w:val="000A6D70"/>
    <w:rPr>
      <w:rFonts w:cs="Times New Roman"/>
      <w:b/>
      <w:bCs/>
    </w:rPr>
  </w:style>
  <w:style w:type="paragraph" w:styleId="af9">
    <w:name w:val="Normal (Web)"/>
    <w:basedOn w:val="a"/>
    <w:uiPriority w:val="99"/>
    <w:rsid w:val="000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0A6D70"/>
    <w:pPr>
      <w:spacing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0A6D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0A6D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0A6D70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A6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A6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A6D7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uiPriority w:val="99"/>
    <w:rsid w:val="000A6D70"/>
    <w:rPr>
      <w:rFonts w:ascii="Times New Roman" w:hAnsi="Times New Roman" w:cs="Times New Roman"/>
      <w:sz w:val="26"/>
      <w:szCs w:val="26"/>
    </w:rPr>
  </w:style>
  <w:style w:type="paragraph" w:styleId="afc">
    <w:name w:val="Subtitle"/>
    <w:basedOn w:val="a"/>
    <w:link w:val="afd"/>
    <w:qFormat/>
    <w:rsid w:val="000A6D7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0A6D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fe">
    <w:name w:val="annotation text"/>
    <w:basedOn w:val="a"/>
    <w:link w:val="aff"/>
    <w:uiPriority w:val="99"/>
    <w:unhideWhenUsed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0A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No Spacing"/>
    <w:basedOn w:val="a"/>
    <w:link w:val="aff1"/>
    <w:uiPriority w:val="1"/>
    <w:qFormat/>
    <w:rsid w:val="000A6D7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f1">
    <w:name w:val="Без интервала Знак"/>
    <w:link w:val="aff0"/>
    <w:uiPriority w:val="1"/>
    <w:rsid w:val="000A6D70"/>
    <w:rPr>
      <w:rFonts w:ascii="Calibri" w:eastAsia="Times New Roman" w:hAnsi="Calibri" w:cs="Times New Roman"/>
      <w:lang w:val="en-US" w:bidi="en-US"/>
    </w:rPr>
  </w:style>
  <w:style w:type="character" w:styleId="aff2">
    <w:name w:val="annotation reference"/>
    <w:basedOn w:val="a0"/>
    <w:uiPriority w:val="99"/>
    <w:semiHidden/>
    <w:unhideWhenUsed/>
    <w:rsid w:val="000A6D70"/>
    <w:rPr>
      <w:sz w:val="16"/>
      <w:szCs w:val="16"/>
    </w:rPr>
  </w:style>
  <w:style w:type="paragraph" w:styleId="aff3">
    <w:name w:val="footnote text"/>
    <w:basedOn w:val="a"/>
    <w:link w:val="aff4"/>
    <w:uiPriority w:val="99"/>
    <w:semiHidden/>
    <w:unhideWhenUsed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semiHidden/>
    <w:rsid w:val="000A6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0"/>
    <w:uiPriority w:val="99"/>
    <w:semiHidden/>
    <w:unhideWhenUsed/>
    <w:rsid w:val="000A6D70"/>
    <w:rPr>
      <w:vertAlign w:val="superscript"/>
    </w:rPr>
  </w:style>
  <w:style w:type="table" w:customStyle="1" w:styleId="15">
    <w:name w:val="Сетка таблицы1"/>
    <w:basedOn w:val="a1"/>
    <w:next w:val="ac"/>
    <w:uiPriority w:val="39"/>
    <w:locked/>
    <w:rsid w:val="000A6D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Основной текст_"/>
    <w:link w:val="23"/>
    <w:rsid w:val="000A6D70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0A6D70"/>
    <w:pPr>
      <w:widowControl w:val="0"/>
      <w:shd w:val="clear" w:color="auto" w:fill="FFFFFF"/>
      <w:spacing w:before="60" w:after="300" w:line="0" w:lineRule="atLeast"/>
      <w:jc w:val="both"/>
    </w:pPr>
    <w:rPr>
      <w:sz w:val="27"/>
      <w:szCs w:val="27"/>
    </w:rPr>
  </w:style>
  <w:style w:type="table" w:customStyle="1" w:styleId="24">
    <w:name w:val="Сетка таблицы2"/>
    <w:basedOn w:val="a1"/>
    <w:next w:val="ac"/>
    <w:uiPriority w:val="39"/>
    <w:rsid w:val="000A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c"/>
    <w:uiPriority w:val="39"/>
    <w:rsid w:val="000A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e"/>
    <w:next w:val="afe"/>
    <w:link w:val="aff8"/>
    <w:uiPriority w:val="99"/>
    <w:semiHidden/>
    <w:unhideWhenUsed/>
    <w:rsid w:val="000A6D70"/>
    <w:rPr>
      <w:b/>
      <w:bCs/>
    </w:rPr>
  </w:style>
  <w:style w:type="character" w:customStyle="1" w:styleId="aff8">
    <w:name w:val="Тема примечания Знак"/>
    <w:basedOn w:val="aff"/>
    <w:link w:val="aff7"/>
    <w:uiPriority w:val="99"/>
    <w:semiHidden/>
    <w:rsid w:val="000A6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basedOn w:val="a1"/>
    <w:next w:val="ac"/>
    <w:uiPriority w:val="59"/>
    <w:locked/>
    <w:rsid w:val="000A6D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Title"/>
    <w:basedOn w:val="a"/>
    <w:link w:val="affb"/>
    <w:uiPriority w:val="99"/>
    <w:qFormat/>
    <w:rsid w:val="000A6D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b">
    <w:name w:val="Название Знак"/>
    <w:basedOn w:val="a0"/>
    <w:link w:val="affa"/>
    <w:uiPriority w:val="99"/>
    <w:rsid w:val="000A6D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rticleseparator1">
    <w:name w:val="article_separator1"/>
    <w:rsid w:val="000A6D70"/>
    <w:rPr>
      <w:vanish w:val="0"/>
      <w:webHidden w:val="0"/>
      <w:specVanish w:val="0"/>
    </w:rPr>
  </w:style>
  <w:style w:type="character" w:customStyle="1" w:styleId="s15">
    <w:name w:val="s15"/>
    <w:basedOn w:val="a0"/>
    <w:rsid w:val="000A6D70"/>
  </w:style>
  <w:style w:type="character" w:customStyle="1" w:styleId="apple-converted-space">
    <w:name w:val="apple-converted-space"/>
    <w:rsid w:val="000A6D70"/>
  </w:style>
  <w:style w:type="table" w:customStyle="1" w:styleId="51">
    <w:name w:val="Сетка таблицы5"/>
    <w:basedOn w:val="a1"/>
    <w:next w:val="ac"/>
    <w:uiPriority w:val="59"/>
    <w:rsid w:val="000A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0A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A6D70"/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c"/>
    <w:uiPriority w:val="59"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c"/>
    <w:uiPriority w:val="59"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0A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0A6D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12829</Words>
  <Characters>73130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Администрация Барсово</cp:lastModifiedBy>
  <cp:revision>2</cp:revision>
  <cp:lastPrinted>2024-01-18T15:22:00Z</cp:lastPrinted>
  <dcterms:created xsi:type="dcterms:W3CDTF">2024-01-18T15:41:00Z</dcterms:created>
  <dcterms:modified xsi:type="dcterms:W3CDTF">2024-01-18T15:41:00Z</dcterms:modified>
</cp:coreProperties>
</file>