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Hlk93571510"/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Приложение № 1</w:t>
      </w:r>
    </w:p>
    <w:p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3962C1" w:rsidRPr="002F7D6F" w:rsidRDefault="002F7D6F" w:rsidP="003962C1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proofErr w:type="spellStart"/>
      <w:r w:rsidR="003962C1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муниципальнойуслуги</w:t>
      </w:r>
      <w:proofErr w:type="spellEnd"/>
      <w:r w:rsidR="003962C1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F7D6F" w:rsidRPr="002F7D6F" w:rsidRDefault="002F7D6F" w:rsidP="003962C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решения о принятии на учет граждан </w:t>
      </w: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качестве нуждающихся в жилых помещениях</w:t>
      </w:r>
      <w:proofErr w:type="gramEnd"/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_Hlk86080075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bookmarkEnd w:id="1"/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принятии граждан на учет в качестве нуждающихся</w:t>
      </w: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жилых помещениях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№___________ </w:t>
      </w: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:rsidR="002F7D6F" w:rsidRPr="002F7D6F" w:rsidRDefault="002F7D6F" w:rsidP="002F7D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и совместно проживающих членов семьи:</w:t>
      </w: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принятия на учет:___ 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в очереди: 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</w:t>
      </w:r>
      <w:proofErr w:type="gramEnd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7605CE" w:rsidRPr="002F7D6F" w:rsidRDefault="002F7D6F" w:rsidP="007605CE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7605CE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уведомления об учете граждан,</w:t>
      </w: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нуждающихся в жилых помещениях</w:t>
      </w:r>
      <w:proofErr w:type="gramEnd"/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учете граждан, нуждающихся в жилых помещениях</w:t>
      </w: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№___________ ________________ </w:t>
      </w: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заявления от __________ № ______ информируем о нахождении на учете в качестве</w:t>
      </w:r>
      <w:proofErr w:type="gramEnd"/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нуждающихся в жилых помещениях:</w:t>
      </w:r>
    </w:p>
    <w:p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принятия на учет:___ 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softHyphen/>
      </w: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Номер в очереди: 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</w:t>
      </w:r>
      <w:proofErr w:type="gramEnd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AD791F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p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3</w:t>
      </w:r>
    </w:p>
    <w:p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7605CE" w:rsidRPr="002F7D6F" w:rsidRDefault="002F7D6F" w:rsidP="007605CE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7605CE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:rsidR="007605CE" w:rsidRPr="002F7D6F" w:rsidRDefault="007605CE" w:rsidP="007605CE">
      <w:pPr>
        <w:tabs>
          <w:tab w:val="left" w:pos="7920"/>
        </w:tabs>
        <w:spacing w:after="0" w:line="240" w:lineRule="auto"/>
        <w:ind w:left="3969"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уведомления о снятии с учета граждан, </w:t>
      </w: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нуждающихся в жилых помещениях</w:t>
      </w:r>
      <w:proofErr w:type="gramEnd"/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____________________________________________________________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снятии с учета граждан, нуждающихся в жилых помещениях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№___________ ________________ </w:t>
      </w:r>
    </w:p>
    <w:p w:rsidR="002F7D6F" w:rsidRPr="002F7D6F" w:rsidRDefault="002F7D6F" w:rsidP="002F7D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заявления от __________ № ______ информируем о снятии с учета граждан </w:t>
      </w:r>
      <w:r w:rsidR="007605CE" w:rsidRPr="002F7D6F">
        <w:rPr>
          <w:rFonts w:ascii="Times New Roman" w:eastAsia="Times New Roman" w:hAnsi="Times New Roman"/>
          <w:sz w:val="28"/>
          <w:szCs w:val="28"/>
          <w:lang w:eastAsia="ru-RU"/>
        </w:rPr>
        <w:t>в качестве</w:t>
      </w:r>
      <w:proofErr w:type="gramEnd"/>
      <w:r w:rsidR="007605CE" w:rsidRPr="002F7D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 xml:space="preserve"> нуждающихся в жилых помещениях:</w:t>
      </w:r>
    </w:p>
    <w:p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_________________________________________________________________</w:t>
      </w: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ФИО заявителя</w:t>
      </w: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</w:t>
      </w:r>
      <w:proofErr w:type="gramEnd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4</w:t>
      </w:r>
    </w:p>
    <w:p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7605CE" w:rsidRPr="002F7D6F" w:rsidRDefault="002F7D6F" w:rsidP="007605CE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7605CE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решения </w:t>
      </w:r>
      <w:bookmarkStart w:id="2" w:name="_Hlk90497930"/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proofErr w:type="spellStart"/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отказев</w:t>
      </w:r>
      <w:proofErr w:type="spellEnd"/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приеме документов, необходимых для предоставления </w:t>
      </w: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услуги</w:t>
      </w:r>
      <w:bookmarkEnd w:id="2"/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2F7D6F" w:rsidRPr="002F7D6F" w:rsidRDefault="002F7D6F" w:rsidP="002F7D6F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отказе в приеме документов, необходимых для предоставления услуги «Принятие на учет граждан </w:t>
      </w:r>
      <w:r w:rsidR="007605CE"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качестве</w:t>
      </w: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нуждающихся в жилых помещениях»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№ _____________ 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и приложенных к нему документов, в соответствии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с Жилищным кодексом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195"/>
        <w:gridCol w:w="4855"/>
      </w:tblGrid>
      <w:tr w:rsidR="002F7D6F" w:rsidRPr="002F7D6F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F7D6F" w:rsidRPr="002F7D6F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Неполное заполнение обязательных полей в форме запроса о </w:t>
            </w: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предоставлении услуги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2F7D6F" w:rsidRPr="002F7D6F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Представление неполного комплекта документов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Указывается исчерпывающий перечень документов, </w:t>
            </w:r>
            <w:proofErr w:type="spellStart"/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непредставленных</w:t>
            </w:r>
            <w:proofErr w:type="spellEnd"/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заявителем</w:t>
            </w:r>
          </w:p>
        </w:tc>
      </w:tr>
      <w:tr w:rsidR="002F7D6F" w:rsidRPr="002F7D6F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утративших силу</w:t>
            </w:r>
          </w:p>
        </w:tc>
      </w:tr>
      <w:tr w:rsidR="002F7D6F" w:rsidRPr="002F7D6F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2F7D6F" w:rsidRPr="002F7D6F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2F7D6F" w:rsidRPr="002F7D6F" w:rsidTr="00921EB5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(должность                                                         (подпись)                    (расшифровка подписи)</w:t>
      </w:r>
      <w:proofErr w:type="gramEnd"/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</w:t>
      </w:r>
      <w:proofErr w:type="gramEnd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5</w:t>
      </w:r>
    </w:p>
    <w:p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7605CE" w:rsidRPr="002F7D6F" w:rsidRDefault="002F7D6F" w:rsidP="00CF6A90">
      <w:pPr>
        <w:tabs>
          <w:tab w:val="left" w:pos="7920"/>
        </w:tabs>
        <w:spacing w:after="0" w:line="240" w:lineRule="auto"/>
        <w:ind w:left="396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7605CE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:rsidR="002F7D6F" w:rsidRPr="002F7D6F" w:rsidRDefault="002F7D6F" w:rsidP="007605CE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Форма решения об </w:t>
      </w:r>
      <w:proofErr w:type="spellStart"/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отказев</w:t>
      </w:r>
      <w:proofErr w:type="spellEnd"/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предоставлении </w:t>
      </w: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услуги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Наименование уполномоченного органа исполнительной власти субъекта Российской Федерации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bCs/>
          <w:i/>
          <w:iCs/>
          <w:sz w:val="18"/>
          <w:szCs w:val="18"/>
          <w:lang w:eastAsia="ru-RU"/>
        </w:rPr>
        <w:t>или органа местного самоуправления</w:t>
      </w:r>
    </w:p>
    <w:p w:rsidR="002F7D6F" w:rsidRPr="002F7D6F" w:rsidRDefault="002F7D6F" w:rsidP="002F7D6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Кому 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(</w:t>
      </w:r>
      <w:r w:rsidRPr="002F7D6F">
        <w:rPr>
          <w:rFonts w:ascii="Times New Roman" w:eastAsia="Times New Roman" w:hAnsi="Times New Roman"/>
          <w:sz w:val="18"/>
          <w:szCs w:val="18"/>
          <w:lang w:eastAsia="ru-RU"/>
        </w:rPr>
        <w:t>телефон и адрес электронной почты)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отказе в предоставлении услуги </w:t>
      </w:r>
    </w:p>
    <w:p w:rsidR="002F7D6F" w:rsidRPr="002F7D6F" w:rsidRDefault="002F7D6F" w:rsidP="002F7D6F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«Принятие на учет граждан в качестве нуждающихся в жилых помещениях»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Дата _______________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№ _____________ 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2F7D6F" w:rsidRPr="002F7D6F" w:rsidRDefault="002F7D6F" w:rsidP="002F7D6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По результатам рассмотрения заявления от _________ № _______________ 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и приложенных к нему документов, </w:t>
      </w: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Жилищным кодексом Российской Федерации</w:t>
      </w:r>
      <w:r w:rsidRPr="002F7D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69"/>
        <w:gridCol w:w="4165"/>
        <w:gridCol w:w="4820"/>
      </w:tblGrid>
      <w:tr w:rsidR="002F7D6F" w:rsidRPr="002F7D6F" w:rsidTr="00921EB5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2F7D6F" w:rsidRPr="002F7D6F" w:rsidTr="00921EB5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:rsidTr="00921EB5">
        <w:trPr>
          <w:trHeight w:val="130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:rsidTr="00921EB5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:rsidTr="00921EB5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2F7D6F" w:rsidRPr="002F7D6F" w:rsidTr="00921EB5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ind w:left="19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6F" w:rsidRPr="002F7D6F" w:rsidRDefault="002F7D6F" w:rsidP="002F7D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Разъяснение причин отказа: ________________________________________</w:t>
      </w: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F7D6F" w:rsidRPr="002F7D6F" w:rsidRDefault="002F7D6F" w:rsidP="002F7D6F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Дополнительно информируем:</w:t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</w:r>
      <w:r w:rsidRPr="002F7D6F">
        <w:rPr>
          <w:rFonts w:ascii="Times New Roman" w:hAnsi="Times New Roman"/>
          <w:bCs/>
          <w:sz w:val="28"/>
          <w:szCs w:val="28"/>
          <w:lang w:eastAsia="ru-RU"/>
        </w:rPr>
        <w:softHyphen/>
        <w:t xml:space="preserve"> _____________________________________ __________________________________________</w:t>
      </w:r>
    </w:p>
    <w:p w:rsidR="002F7D6F" w:rsidRPr="002F7D6F" w:rsidRDefault="002F7D6F" w:rsidP="002F7D6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7D6F">
        <w:rPr>
          <w:rFonts w:ascii="Times New Roman" w:hAnsi="Times New Roman"/>
          <w:bCs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  ___________            ________________________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(должность                                                      (подпись)                    (расшифровка подписи)</w:t>
      </w:r>
      <w:proofErr w:type="gramEnd"/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сотрудника органа власти, 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принявшего</w:t>
      </w:r>
      <w:proofErr w:type="gramEnd"/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решение)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«__»  _______________ 20__ г.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F7D6F" w:rsidRPr="002F7D6F" w:rsidRDefault="002F7D6F" w:rsidP="002F7D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2F7D6F" w:rsidRPr="002F7D6F" w:rsidSect="00D33618">
          <w:pgSz w:w="11906" w:h="16838"/>
          <w:pgMar w:top="1134" w:right="991" w:bottom="1134" w:left="1134" w:header="709" w:footer="709" w:gutter="0"/>
          <w:cols w:space="708"/>
          <w:docGrid w:linePitch="381"/>
        </w:sectPr>
      </w:pPr>
    </w:p>
    <w:p w:rsidR="002F7D6F" w:rsidRPr="002F7D6F" w:rsidRDefault="002F7D6F" w:rsidP="002F7D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Приложение № 6</w:t>
      </w:r>
    </w:p>
    <w:p w:rsidR="002F7D6F" w:rsidRPr="002F7D6F" w:rsidRDefault="002F7D6F" w:rsidP="002F7D6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:rsidR="00CF6A90" w:rsidRPr="002F7D6F" w:rsidRDefault="002F7D6F" w:rsidP="00CF6A90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предоставлению </w:t>
      </w:r>
      <w:r w:rsidR="00CF6A90" w:rsidRPr="002F7D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</w:p>
    <w:p w:rsidR="002F7D6F" w:rsidRPr="002F7D6F" w:rsidRDefault="002F7D6F" w:rsidP="00CF6A9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7D6F" w:rsidRPr="002F7D6F" w:rsidRDefault="002F7D6F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D6F" w:rsidRPr="002F7D6F" w:rsidRDefault="002F7D6F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7D6F" w:rsidRPr="002F7D6F" w:rsidRDefault="002F7D6F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F7D6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 заявления о предоставлении </w:t>
      </w:r>
    </w:p>
    <w:p w:rsidR="002F7D6F" w:rsidRPr="002F7D6F" w:rsidRDefault="00CF6A90" w:rsidP="002F7D6F">
      <w:pPr>
        <w:tabs>
          <w:tab w:val="left" w:pos="1418"/>
        </w:tabs>
        <w:spacing w:before="240" w:after="240" w:line="312" w:lineRule="auto"/>
        <w:contextualSpacing/>
        <w:jc w:val="center"/>
        <w:outlineLvl w:val="1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="002F7D6F" w:rsidRPr="002F7D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униципальной</w:t>
      </w:r>
      <w:r w:rsidR="002F7D6F" w:rsidRPr="002F7D6F">
        <w:rPr>
          <w:rFonts w:ascii="Times New Roman" w:hAnsi="Times New Roman"/>
          <w:b/>
          <w:bCs/>
          <w:sz w:val="28"/>
          <w:szCs w:val="28"/>
          <w:lang w:eastAsia="ru-RU"/>
        </w:rPr>
        <w:t>услуги</w:t>
      </w:r>
      <w:proofErr w:type="spellEnd"/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>(наименование органа, уполномоченного для предоставления услуги)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7D6F">
        <w:rPr>
          <w:rFonts w:ascii="Times New Roman" w:eastAsia="Times New Roman" w:hAnsi="Times New Roman"/>
          <w:b/>
          <w:sz w:val="28"/>
          <w:szCs w:val="28"/>
          <w:lang w:eastAsia="ru-RU"/>
        </w:rPr>
        <w:t>Заявление о постановке на учет граждан, нуждающихся в предоставлении жилого помещения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D6F" w:rsidRPr="002F7D6F" w:rsidRDefault="002F7D6F" w:rsidP="002F7D6F">
      <w:pPr>
        <w:numPr>
          <w:ilvl w:val="0"/>
          <w:numId w:val="45"/>
        </w:numPr>
        <w:spacing w:after="160" w:line="259" w:lineRule="auto"/>
        <w:ind w:hanging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Заявитель _____________________________________________________________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(фамилия, имя, отчество (при наличии), дата рождения, СНИЛС)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Телефон: 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почты: _________________________________________________________________________________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заявителя: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серия, номер </w:t>
      </w:r>
      <w:proofErr w:type="spell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______________________________дата</w:t>
      </w:r>
      <w:proofErr w:type="spell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выдачи: 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</w:t>
      </w:r>
      <w:proofErr w:type="gram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код подразделения: 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2.Представитель заявителя:</w:t>
      </w:r>
    </w:p>
    <w:p w:rsidR="002F7D6F" w:rsidRPr="002F7D6F" w:rsidRDefault="00C50740" w:rsidP="00CF6A9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pict>
          <v:rect id="Прямоугольник 43" o:spid="_x0000_s1026" style="position:absolute;margin-left:136.2pt;margin-top:1.1pt;width:12.35pt;height:12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jhsCgIAABUEAAAOAAAAZHJzL2Uyb0RvYy54bWysU9uO2yAQfa/Uf0C8N47TOE2sOKtVtqkq&#10;bS/Sdj+AYGyjYoYOJE769R1INpt2+1SVB8QwcDhz5rC8OfSG7RV6Dbbi+WjMmbISam3bij9+27yZ&#10;c+aDsLUwYFXFj8rzm9XrV8vBlWoCHZhaISMQ68vBVbwLwZVZ5mWneuFH4JSlZAPYi0AhtlmNYiD0&#10;3mST8XiWDYC1Q5DKe9q9OyX5KuE3jZLhS9N4FZipOHELacY0b+OcrZaibFG4TsszDfEPLHqhLT16&#10;gboTQbAd6hdQvZYIHpowktBn0DRaqlQDVZOP/6jmoRNOpVpIHO8uMvn/Bys/7x/cV4zUvbsH+d0z&#10;C+tO2FbdIsLQKVHTc3kUKhucLy8XYuDpKtsOn6Cm1opdgKTBocE+AlJ17JCkPl6kVofAJG3mxWw+&#10;LTiTlMpnb/NFkV4Q5dNlhz58UNCzuKg4UicTuNjf+xDJiPLpSCIPRtcbbUwKsN2uDbK9oK5v0jij&#10;++tjxrKh4otiUiTk33L+GmKcxt8geh3Ivkb3FZ9fDokyqvbe1slcQWhzWhNlY88yRuWiSX25hfpI&#10;KiKcvEl/iRYd4E/OBvJlxf2PnUDFmfloqROLfDqNRk7BtHg3oQCvM9vrjLCSoCoeODst1+Fk/p1D&#10;3Xb0Up5qt3BL3Wt0UvaZ1ZkseS8Jfv4n0dzXcTr1/JtXvwAAAP//AwBQSwMEFAAGAAgAAAAhACbP&#10;DFncAAAACAEAAA8AAABkcnMvZG93bnJldi54bWxMj8FOwzAMhu9IvENkJG4sXUCMdk0nBBoSx627&#10;cHMbry00TtWkW+HpyU5ws/X9+v0538y2FycafedYw3KRgCCunem40XAot3dPIHxANtg7Jg3f5GFT&#10;XF/lmBl35h2d9qERsYR9hhraEIZMSl+3ZNEv3EAc2dGNFkNcx0aaEc+x3PZSJcmjtNhxvNDiQC8t&#10;1V/7yWqoOnXAn135lth0ex/e5/Jz+njV+vZmfl6DCDSHvzBc9KM6FNGpchMbL3oNaqUeYjQOCkTk&#10;Kl0tQVQXkIIscvn/geIXAAD//wMAUEsBAi0AFAAGAAgAAAAhALaDOJL+AAAA4QEAABMAAAAAAAAA&#10;AAAAAAAAAAAAAFtDb250ZW50X1R5cGVzXS54bWxQSwECLQAUAAYACAAAACEAOP0h/9YAAACUAQAA&#10;CwAAAAAAAAAAAAAAAAAvAQAAX3JlbHMvLnJlbHNQSwECLQAUAAYACAAAACEAhiI4bAoCAAAVBAAA&#10;DgAAAAAAAAAAAAAAAAAuAgAAZHJzL2Uyb0RvYy54bWxQSwECLQAUAAYACAAAACEAJs8MWdwAAAAI&#10;AQAADwAAAAAAAAAAAAAAAABkBAAAZHJzL2Rvd25yZXYueG1sUEsFBgAAAAAEAAQA8wAAAG0FAAAA&#10;AA==&#10;"/>
        </w:pict>
      </w:r>
      <w:r w:rsidR="002F7D6F"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Физическое лицо 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  <w:proofErr w:type="gramStart"/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серия, номер </w:t>
      </w:r>
      <w:proofErr w:type="spell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_____________________________дата</w:t>
      </w:r>
      <w:proofErr w:type="spell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выдачи: 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Индивидуальный предприниматель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Сведения об индивидуальном предпринимателе: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 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ОГРНИП_________________________________________________________________________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ИНН_____________________________________________________________________________ 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Юридическое лицо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Сведения о юридическом лице: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ОГРН___________________________________________________________________________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ИНН_____________________________________________________________________________ 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(телефон, адрес электронной почты)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Сотрудник организации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Сведения о представителе: 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proofErr w:type="gramStart"/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серия, номер </w:t>
      </w:r>
      <w:proofErr w:type="spell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_____________________________дата</w:t>
      </w:r>
      <w:proofErr w:type="spell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выдачи: 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</w:t>
      </w: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(телефон, адрес электронной почты)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- Руководитель организации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 представителя заявителя: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серия, номер </w:t>
      </w:r>
      <w:proofErr w:type="spell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_____________________________дата</w:t>
      </w:r>
      <w:proofErr w:type="spell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выдачи: 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Контактные данные 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(телефон, адрес электронной почты)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полномочия представителя заявителя: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3. Категория заявителя: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Малоимущие граждане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льготной категории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4. Причина отнесения к льготной категории: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4.1. Наличие инвалидности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Инвалиды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Семьи, имеющие детей-инвалидов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ребенке-инвалиде: </w:t>
      </w: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br/>
        <w:t>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                         </w:t>
      </w:r>
      <w:proofErr w:type="gramStart"/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2F7D6F" w:rsidRPr="002F7D6F" w:rsidRDefault="002F7D6F" w:rsidP="002F7D6F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Дата рождения ___________________________________________________________________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СНИЛС __________________________________________________________________________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4.2. Участие в войне, боевых действиях, особые заслуги перед государством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 событий (лицо, имеющее заслуги)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Член семьи (умершего) участника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4.3. Ликвидация радиационных аварий, служба в подразделении особого риска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 событий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Член семьи (умершего) участника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Удостоверение ___________________________________________________________________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4.4. Политические репрессии 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Реабилитированные лица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Лица, признанные пострадавшими от политических репрессий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Документ о признании пострадавшим от политических репрессий_________________________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4.5. Многодетная семья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Реквизиты удостоверения многодетной семьи: 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(номер, дата выдачи, </w:t>
      </w:r>
      <w:r w:rsidR="00CF6A90"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>орган (МФЦ),</w:t>
      </w: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выдавший удостоверение)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 4.6. Категории, связанные с трудовой деятельностью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отнесение к категории 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4.7.  Дети-сироты или дети, оставшиеся без попечения родителей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утрату (отсутствие) родителей ________________________________________________________________________________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Дата, когда необходимо получить жилое помещение ____________________________________</w:t>
      </w:r>
    </w:p>
    <w:p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4.8. Граждане, страдающие хроническими заболеваниями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Заключение медицинской комиссии о наличии хронического заболевания _________________________________________________________________________________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Основание для постановки на учет заявителя </w:t>
      </w: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(указать один из вариантов)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Реквизиты договора социального найма _____________________________________________________________________________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>(номер, дата выдачи, орган, с которым заключен договор)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Наймодатель</w:t>
      </w:r>
      <w:proofErr w:type="spell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жилого помещения:</w:t>
      </w:r>
    </w:p>
    <w:p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-Орган государственной власти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-Орган местного самоуправления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Организация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>Реквизиты договора найма жилого помещения_________________________________________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(номер, дата выдачи, орган, с которым заключен договор)</w:t>
      </w: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5.4. Заявитель является собственником или членом семьи собственника жилого помещения, </w:t>
      </w: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обеспеченным общей площадью на одного члена семьи меньше учетной нормы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333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собственности на жилое помещение:</w:t>
      </w:r>
    </w:p>
    <w:p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Зарегистрировано в ЕГРН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зарегистрировано в ЕГРН </w:t>
      </w:r>
      <w:r w:rsidRPr="002F7D6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подтверждающий право собственности на жилое помещение__________________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Кадастровый номер жилого помещения ______________________________________________</w:t>
      </w:r>
    </w:p>
    <w:p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Семейное положение:</w:t>
      </w:r>
    </w:p>
    <w:p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Проживаю один   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Проживаю совместно с членами семьи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 Состою в браке  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Супруг: __________________________________________________________________________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(фамилия, имя, отчество (при наличии), дата рождения, СНИЛС)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серия, номер </w:t>
      </w:r>
      <w:proofErr w:type="spell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______________________________дата</w:t>
      </w:r>
      <w:proofErr w:type="spell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выдачи: 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</w:t>
      </w:r>
      <w:proofErr w:type="gram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код подразделения: 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актовой записи о заключении брака_________________________________________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Проживаю с родителями (родителями супруга)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8.1.ФИО родителя_________________________________________________________________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(фамилия, имя, отчество (при наличии), дата рождения, СНИЛС)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серия, номер </w:t>
      </w:r>
      <w:proofErr w:type="spell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______________________________дата</w:t>
      </w:r>
      <w:proofErr w:type="spell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выдачи: 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</w:t>
      </w:r>
      <w:proofErr w:type="gram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8.2.ФИО родителя__________________________________________________________________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(фамилия, имя, отчество (при наличии), дата рождения, СНИЛС)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серия, номер </w:t>
      </w:r>
      <w:proofErr w:type="spell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______________________________дата</w:t>
      </w:r>
      <w:proofErr w:type="spell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выдачи: 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</w:t>
      </w:r>
      <w:proofErr w:type="gram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9. Имеются дети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ребенка____________________________________________________________________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(фамилия, имя, отчество (при наличии), дата рождения, СНИЛС)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серия, номер </w:t>
      </w:r>
      <w:proofErr w:type="spell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______________________________дата</w:t>
      </w:r>
      <w:proofErr w:type="spell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выдачи: 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</w:t>
      </w:r>
      <w:proofErr w:type="gram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актовой записи о рождении ребенка_________________________________________</w:t>
      </w:r>
    </w:p>
    <w:p w:rsidR="002F7D6F" w:rsidRPr="002F7D6F" w:rsidRDefault="002F7D6F" w:rsidP="002F7D6F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(номер, дата, орган, место государственной регистрации)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 Имеются иные родственники, проживающие совместно </w:t>
      </w:r>
      <w:r w:rsidRPr="002F7D6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ФИО родственника_____________________________________________________________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                                             (фамилия, имя, отчество (при наличии), дата рождения, СНИЛС)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Документ, удостоверяющий личность: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наименование: 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серия, номер </w:t>
      </w:r>
      <w:proofErr w:type="spell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______________________________дата</w:t>
      </w:r>
      <w:proofErr w:type="spell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выдачи: 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выдан</w:t>
      </w:r>
      <w:proofErr w:type="gramEnd"/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_________________________________________________________________________________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Полноту и достоверность представленных в запросе сведений подтверждаю.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8" w:history="1">
        <w:r w:rsidRPr="002F7D6F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закону</w:t>
        </w:r>
      </w:hyperlink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27.07.2006 № 152-ФЗ «О персональных данных».</w:t>
      </w:r>
    </w:p>
    <w:p w:rsidR="002F7D6F" w:rsidRPr="002F7D6F" w:rsidRDefault="002F7D6F" w:rsidP="002F7D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 </w:t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F7D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                                                            Подпись заявителя __________________».</w:t>
      </w:r>
    </w:p>
    <w:p w:rsidR="002F7D6F" w:rsidRPr="002F7D6F" w:rsidRDefault="002F7D6F" w:rsidP="002F7D6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F7D6F" w:rsidRPr="002F7D6F" w:rsidRDefault="002F7D6F" w:rsidP="002F7D6F">
      <w:pPr>
        <w:tabs>
          <w:tab w:val="left" w:pos="7920"/>
        </w:tabs>
        <w:spacing w:after="0" w:line="240" w:lineRule="auto"/>
        <w:ind w:left="3969" w:firstLine="709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bookmarkEnd w:id="0"/>
    <w:p w:rsidR="002F7D6F" w:rsidRPr="002F7D6F" w:rsidRDefault="002F7D6F" w:rsidP="002F7D6F">
      <w:pPr>
        <w:widowControl w:val="0"/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D6F" w:rsidRDefault="002F7D6F"/>
    <w:sectPr w:rsidR="002F7D6F" w:rsidSect="002F7D6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2E524EFE"/>
    <w:multiLevelType w:val="hybridMultilevel"/>
    <w:tmpl w:val="880EF384"/>
    <w:lvl w:ilvl="0" w:tplc="40A8F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4EF43417"/>
    <w:multiLevelType w:val="hybridMultilevel"/>
    <w:tmpl w:val="4EF2F962"/>
    <w:lvl w:ilvl="0" w:tplc="65BE9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8"/>
  </w:num>
  <w:num w:numId="5">
    <w:abstractNumId w:val="1"/>
  </w:num>
  <w:num w:numId="6">
    <w:abstractNumId w:val="20"/>
  </w:num>
  <w:num w:numId="7">
    <w:abstractNumId w:val="4"/>
  </w:num>
  <w:num w:numId="8">
    <w:abstractNumId w:val="23"/>
  </w:num>
  <w:num w:numId="9">
    <w:abstractNumId w:val="36"/>
  </w:num>
  <w:num w:numId="10">
    <w:abstractNumId w:val="37"/>
  </w:num>
  <w:num w:numId="11">
    <w:abstractNumId w:val="33"/>
  </w:num>
  <w:num w:numId="12">
    <w:abstractNumId w:val="11"/>
  </w:num>
  <w:num w:numId="13">
    <w:abstractNumId w:val="41"/>
  </w:num>
  <w:num w:numId="14">
    <w:abstractNumId w:val="27"/>
  </w:num>
  <w:num w:numId="15">
    <w:abstractNumId w:val="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34"/>
  </w:num>
  <w:num w:numId="30">
    <w:abstractNumId w:val="15"/>
  </w:num>
  <w:num w:numId="31">
    <w:abstractNumId w:val="28"/>
  </w:num>
  <w:num w:numId="32">
    <w:abstractNumId w:val="1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9"/>
  </w:num>
  <w:num w:numId="37">
    <w:abstractNumId w:val="42"/>
  </w:num>
  <w:num w:numId="38">
    <w:abstractNumId w:val="26"/>
  </w:num>
  <w:num w:numId="39">
    <w:abstractNumId w:val="14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12"/>
  </w:num>
  <w:num w:numId="45">
    <w:abstractNumId w:val="10"/>
  </w:num>
  <w:num w:numId="4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CE4F82"/>
    <w:rsid w:val="00000889"/>
    <w:rsid w:val="00084945"/>
    <w:rsid w:val="000D3DD2"/>
    <w:rsid w:val="000F4532"/>
    <w:rsid w:val="00105510"/>
    <w:rsid w:val="001D61A1"/>
    <w:rsid w:val="002027A1"/>
    <w:rsid w:val="002404B7"/>
    <w:rsid w:val="002E32E9"/>
    <w:rsid w:val="002F7D6F"/>
    <w:rsid w:val="00395F4C"/>
    <w:rsid w:val="003962C1"/>
    <w:rsid w:val="003B11AB"/>
    <w:rsid w:val="003D00A1"/>
    <w:rsid w:val="003E6A3F"/>
    <w:rsid w:val="0040729D"/>
    <w:rsid w:val="004117C4"/>
    <w:rsid w:val="00433019"/>
    <w:rsid w:val="00520792"/>
    <w:rsid w:val="00542A87"/>
    <w:rsid w:val="00570A33"/>
    <w:rsid w:val="005D4ADF"/>
    <w:rsid w:val="00663F8F"/>
    <w:rsid w:val="00695FFF"/>
    <w:rsid w:val="00724BDA"/>
    <w:rsid w:val="007605CE"/>
    <w:rsid w:val="007830F5"/>
    <w:rsid w:val="007F3061"/>
    <w:rsid w:val="008530B4"/>
    <w:rsid w:val="00932F7A"/>
    <w:rsid w:val="0095776F"/>
    <w:rsid w:val="00990B6C"/>
    <w:rsid w:val="009D5FF7"/>
    <w:rsid w:val="00A35A01"/>
    <w:rsid w:val="00AD791F"/>
    <w:rsid w:val="00AE2FE9"/>
    <w:rsid w:val="00B83DC0"/>
    <w:rsid w:val="00C47109"/>
    <w:rsid w:val="00C50740"/>
    <w:rsid w:val="00C919E7"/>
    <w:rsid w:val="00CE3F15"/>
    <w:rsid w:val="00CE4F82"/>
    <w:rsid w:val="00CF56A1"/>
    <w:rsid w:val="00CF6A90"/>
    <w:rsid w:val="00E16C8B"/>
    <w:rsid w:val="00E36458"/>
    <w:rsid w:val="00E54B6E"/>
    <w:rsid w:val="00EA0640"/>
    <w:rsid w:val="00FF60A7"/>
    <w:rsid w:val="00FF6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1A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F7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rsid w:val="002F7D6F"/>
  </w:style>
  <w:style w:type="paragraph" w:styleId="a3">
    <w:name w:val="footnote text"/>
    <w:basedOn w:val="a"/>
    <w:link w:val="a4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2F7D6F"/>
    <w:rPr>
      <w:vertAlign w:val="superscript"/>
    </w:rPr>
  </w:style>
  <w:style w:type="paragraph" w:styleId="a6">
    <w:name w:val="header"/>
    <w:basedOn w:val="a"/>
    <w:link w:val="a7"/>
    <w:uiPriority w:val="99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2F7D6F"/>
    <w:rPr>
      <w:rFonts w:ascii="Times New Roman" w:eastAsia="Times New Roman" w:hAnsi="Times New Roman" w:cs="Times New Roman"/>
      <w:sz w:val="24"/>
      <w:szCs w:val="24"/>
      <w:lang/>
    </w:rPr>
  </w:style>
  <w:style w:type="character" w:styleId="a8">
    <w:name w:val="page number"/>
    <w:basedOn w:val="a0"/>
    <w:uiPriority w:val="99"/>
    <w:rsid w:val="002F7D6F"/>
  </w:style>
  <w:style w:type="character" w:styleId="a9">
    <w:name w:val="Hyperlink"/>
    <w:uiPriority w:val="99"/>
    <w:rsid w:val="002F7D6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F7D6F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b">
    <w:name w:val="Текст выноски Знак"/>
    <w:basedOn w:val="a0"/>
    <w:link w:val="aa"/>
    <w:uiPriority w:val="99"/>
    <w:semiHidden/>
    <w:rsid w:val="002F7D6F"/>
    <w:rPr>
      <w:rFonts w:ascii="Tahoma" w:eastAsia="Times New Roman" w:hAnsi="Tahoma" w:cs="Times New Roman"/>
      <w:sz w:val="16"/>
      <w:szCs w:val="16"/>
      <w:lang/>
    </w:rPr>
  </w:style>
  <w:style w:type="paragraph" w:customStyle="1" w:styleId="12">
    <w:name w:val="_а_Е’__ (дќа) И’ц_1"/>
    <w:aliases w:val="_а_Е’__ (дќа) И’ц_ И’ц_,___С¬__ (_x_) ÷¬__1,___С¬__ (_x_) ÷¬__ ÷¬__"/>
    <w:basedOn w:val="a"/>
    <w:next w:val="ac"/>
    <w:link w:val="ad"/>
    <w:uiPriority w:val="99"/>
    <w:unhideWhenUsed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12"/>
    <w:uiPriority w:val="99"/>
    <w:locked/>
    <w:rsid w:val="002F7D6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2F7D6F"/>
    <w:pPr>
      <w:ind w:left="720"/>
      <w:contextualSpacing/>
    </w:pPr>
  </w:style>
  <w:style w:type="character" w:styleId="ae">
    <w:name w:val="annotation reference"/>
    <w:uiPriority w:val="99"/>
    <w:rsid w:val="002F7D6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F7D6F"/>
    <w:pPr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f0">
    <w:name w:val="Текст примечания Знак"/>
    <w:basedOn w:val="a0"/>
    <w:link w:val="af"/>
    <w:uiPriority w:val="99"/>
    <w:rsid w:val="002F7D6F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annotation subject"/>
    <w:basedOn w:val="af"/>
    <w:next w:val="af"/>
    <w:link w:val="af2"/>
    <w:uiPriority w:val="99"/>
    <w:rsid w:val="002F7D6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2F7D6F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styleId="af3">
    <w:name w:val="FollowedHyperlink"/>
    <w:uiPriority w:val="99"/>
    <w:rsid w:val="002F7D6F"/>
    <w:rPr>
      <w:color w:val="800080"/>
      <w:u w:val="single"/>
    </w:rPr>
  </w:style>
  <w:style w:type="paragraph" w:customStyle="1" w:styleId="af4">
    <w:name w:val="Знак Знак Знак Знак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5">
    <w:name w:val="Body Text"/>
    <w:basedOn w:val="a"/>
    <w:link w:val="af6"/>
    <w:rsid w:val="002F7D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f6">
    <w:name w:val="Основной текст Знак"/>
    <w:basedOn w:val="a0"/>
    <w:link w:val="af5"/>
    <w:rsid w:val="002F7D6F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3">
    <w:name w:val="Абзац списка1"/>
    <w:basedOn w:val="a"/>
    <w:rsid w:val="002F7D6F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2F7D6F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2F7D6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Indent 2"/>
    <w:basedOn w:val="a"/>
    <w:link w:val="20"/>
    <w:rsid w:val="002F7D6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2F7D6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F7D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2F7D6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rsid w:val="002F7D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endnote text"/>
    <w:basedOn w:val="a"/>
    <w:link w:val="afd"/>
    <w:rsid w:val="002F7D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2F7D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2F7D6F"/>
    <w:rPr>
      <w:vertAlign w:val="superscript"/>
    </w:rPr>
  </w:style>
  <w:style w:type="paragraph" w:styleId="aff">
    <w:name w:val="No Spacing"/>
    <w:uiPriority w:val="1"/>
    <w:qFormat/>
    <w:rsid w:val="002F7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2F7D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2F7D6F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2F7D6F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2F7D6F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3">
    <w:name w:val="T3"/>
    <w:hidden/>
    <w:rsid w:val="002F7D6F"/>
    <w:rPr>
      <w:sz w:val="24"/>
    </w:rPr>
  </w:style>
  <w:style w:type="paragraph" w:styleId="3">
    <w:name w:val="Body Text Indent 3"/>
    <w:basedOn w:val="a"/>
    <w:link w:val="30"/>
    <w:rsid w:val="002F7D6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F7D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2F7D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F7D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F7D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F7D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0">
    <w:name w:val="МУ Обычный стиль"/>
    <w:basedOn w:val="a"/>
    <w:autoRedefine/>
    <w:rsid w:val="002F7D6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2F7D6F"/>
  </w:style>
  <w:style w:type="table" w:styleId="aff1">
    <w:name w:val="Table Grid"/>
    <w:basedOn w:val="a1"/>
    <w:uiPriority w:val="59"/>
    <w:rsid w:val="002F7D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2F7D6F"/>
    <w:pPr>
      <w:spacing w:after="0" w:line="240" w:lineRule="auto"/>
    </w:pPr>
    <w:rPr>
      <w:rFonts w:ascii="Times New Roman" w:hAnsi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2F7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Revision"/>
    <w:hidden/>
    <w:uiPriority w:val="99"/>
    <w:semiHidden/>
    <w:rsid w:val="002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aff4"/>
    <w:qFormat/>
    <w:rsid w:val="002F7D6F"/>
    <w:pPr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0"/>
    <w:link w:val="aff3"/>
    <w:rsid w:val="002F7D6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styleId="aff5">
    <w:name w:val="Emphasis"/>
    <w:qFormat/>
    <w:rsid w:val="002F7D6F"/>
    <w:rPr>
      <w:i/>
      <w:iCs/>
    </w:rPr>
  </w:style>
  <w:style w:type="character" w:customStyle="1" w:styleId="fontstyle01">
    <w:name w:val="fontstyle01"/>
    <w:rsid w:val="002F7D6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2F7D6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2F7D6F"/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30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D00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D966-787E-4A72-BB29-3A143FD1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3283</Words>
  <Characters>18715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Об утверждении административного </vt:lpstr>
      <vt:lpstr/>
      <vt:lpstr>- от 16.08.2019 № 260-нпа «Об утверждении административного регламента пре</vt:lpstr>
      <vt:lpstr>- от 24.09.2019 № 298-нпа «О внесении изменений в постановление </vt:lpstr>
      <vt:lpstr>администрации городского поселения Барсово от 16.08.2019 № 260-нпа «Об утвержден</vt:lpstr>
      <vt:lpstr>предоставления муниципальной услуги</vt:lpstr>
      <vt:lpstr>«Приём заявлений, документов, а также постановка граждан на учет в качестве нужд</vt:lpstr>
      <vt:lpstr>        Требования к порядку информирования о предоставлении </vt:lpstr>
      <vt:lpstr>        муниципальной услуги</vt:lpstr>
      <vt:lpstr>        </vt:lpstr>
      <vt:lpstr>Срок предоставления муниципальной услуги, в том числе с учетом необходимости обр</vt:lpstr>
      <vt:lpstr>        Порядок, размер и основания взимания государственной пошлины или иной оплаты, вз</vt:lpstr>
      <vt:lpstr>Порядок, размер и основания взимания платы за предоставление услуг, которые явля</vt:lpstr>
      <vt:lpstr/>
      <vt:lpstr/>
      <vt:lpstr>Максимальный срок ожидания в очереди при подаче запроса о предоставлении муницип</vt:lpstr>
      <vt:lpstr/>
      <vt:lpstr>Описание административных процедур представлено в Приложении № 6 к настоящему Ад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/>
      <vt:lpstr>Ответственность должностных лиц за решения и действия</vt:lpstr>
      <vt:lpstr>Требования к порядку и формам контроля за предоставлением</vt:lpstr>
      <vt:lpstr>    5. Досудебный (внесудебный) порядок обжалования решений и действий (бездействия)</vt:lpstr>
      <vt:lpstr/>
      <vt:lpstr>    </vt:lpstr>
      <vt:lpstr>    </vt:lpstr>
      <vt:lpstr>    Форма заявления о предоставлении </vt:lpstr>
      <vt:lpstr>    муниципальной услуги</vt:lpstr>
    </vt:vector>
  </TitlesOfParts>
  <Company>Microsoft</Company>
  <LinksUpToDate>false</LinksUpToDate>
  <CharactersWithSpaces>21955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2022-03-14T09:58:00Z</cp:lastPrinted>
  <dcterms:created xsi:type="dcterms:W3CDTF">2022-07-05T06:49:00Z</dcterms:created>
  <dcterms:modified xsi:type="dcterms:W3CDTF">2022-07-05T06:49:00Z</dcterms:modified>
</cp:coreProperties>
</file>