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9580C" w14:textId="54F9469A" w:rsidR="003C47CA" w:rsidRPr="004B3E52" w:rsidRDefault="003C47CA" w:rsidP="003C47CA">
      <w:pPr>
        <w:rPr>
          <w:color w:val="000000"/>
          <w:sz w:val="22"/>
        </w:rPr>
      </w:pPr>
      <w:r>
        <w:rPr>
          <w:color w:val="000000"/>
          <w:sz w:val="28"/>
        </w:rPr>
        <w:t xml:space="preserve">                                                                                           </w:t>
      </w:r>
      <w:r w:rsidR="0045588D">
        <w:rPr>
          <w:color w:val="000000"/>
          <w:sz w:val="28"/>
        </w:rPr>
        <w:t xml:space="preserve">      </w:t>
      </w:r>
      <w:r w:rsidRPr="004B3E52">
        <w:rPr>
          <w:color w:val="000000"/>
          <w:sz w:val="22"/>
        </w:rPr>
        <w:t xml:space="preserve">Приложение </w:t>
      </w:r>
      <w:r>
        <w:rPr>
          <w:color w:val="000000"/>
          <w:sz w:val="22"/>
        </w:rPr>
        <w:t>№ 1</w:t>
      </w:r>
    </w:p>
    <w:p w14:paraId="67137A88" w14:textId="67045CE6" w:rsidR="003C47CA" w:rsidRPr="004B3E52" w:rsidRDefault="0045588D" w:rsidP="0045588D">
      <w:pPr>
        <w:jc w:val="center"/>
        <w:rPr>
          <w:color w:val="000000"/>
          <w:sz w:val="22"/>
        </w:rPr>
      </w:pPr>
      <w:r>
        <w:rPr>
          <w:color w:val="000000"/>
          <w:sz w:val="22"/>
        </w:rPr>
        <w:t xml:space="preserve">                                                                                                                         </w:t>
      </w:r>
      <w:r w:rsidR="003C47CA" w:rsidRPr="004B3E52">
        <w:rPr>
          <w:color w:val="000000"/>
          <w:sz w:val="22"/>
        </w:rPr>
        <w:t xml:space="preserve">к </w:t>
      </w:r>
      <w:r w:rsidR="003C47CA">
        <w:rPr>
          <w:color w:val="000000"/>
          <w:sz w:val="22"/>
        </w:rPr>
        <w:t>решению</w:t>
      </w:r>
      <w:r w:rsidR="003C47CA" w:rsidRPr="004B3E52">
        <w:rPr>
          <w:color w:val="000000"/>
          <w:sz w:val="22"/>
        </w:rPr>
        <w:t xml:space="preserve"> Совета депутатов </w:t>
      </w:r>
    </w:p>
    <w:p w14:paraId="715099C2" w14:textId="3A0CC964" w:rsidR="003C47CA" w:rsidRPr="004B3E52" w:rsidRDefault="0045588D" w:rsidP="003C47CA">
      <w:pPr>
        <w:jc w:val="right"/>
        <w:rPr>
          <w:color w:val="000000"/>
          <w:sz w:val="22"/>
        </w:rPr>
      </w:pPr>
      <w:r>
        <w:rPr>
          <w:color w:val="000000"/>
          <w:sz w:val="22"/>
        </w:rPr>
        <w:t xml:space="preserve">   </w:t>
      </w:r>
      <w:r w:rsidR="003C47CA" w:rsidRPr="004B3E52">
        <w:rPr>
          <w:color w:val="000000"/>
          <w:sz w:val="22"/>
        </w:rPr>
        <w:t xml:space="preserve">городского поселения Барсово                                                                                                                                                                                                                                    </w:t>
      </w:r>
    </w:p>
    <w:p w14:paraId="7FE3D547" w14:textId="4AA09511" w:rsidR="00FA5C60" w:rsidRPr="00515BFD" w:rsidRDefault="003C47CA" w:rsidP="003C47CA">
      <w:pPr>
        <w:spacing w:before="0" w:after="0"/>
        <w:ind w:left="5103"/>
        <w:rPr>
          <w:rFonts w:eastAsia="Arial Unicode MS" w:cs="Times New Roman"/>
          <w:i/>
          <w:szCs w:val="24"/>
        </w:rPr>
      </w:pPr>
      <w:r>
        <w:rPr>
          <w:color w:val="000000"/>
          <w:sz w:val="22"/>
        </w:rPr>
        <w:t xml:space="preserve">                          </w:t>
      </w:r>
      <w:r w:rsidR="0045588D">
        <w:rPr>
          <w:color w:val="000000"/>
          <w:sz w:val="22"/>
        </w:rPr>
        <w:t xml:space="preserve">    </w:t>
      </w:r>
      <w:r w:rsidRPr="004B3E52">
        <w:rPr>
          <w:color w:val="000000"/>
          <w:sz w:val="22"/>
        </w:rPr>
        <w:t>от «</w:t>
      </w:r>
      <w:r w:rsidR="0045588D">
        <w:rPr>
          <w:color w:val="000000"/>
          <w:sz w:val="22"/>
        </w:rPr>
        <w:t>12</w:t>
      </w:r>
      <w:r w:rsidRPr="004B3E52">
        <w:rPr>
          <w:color w:val="000000"/>
          <w:sz w:val="22"/>
        </w:rPr>
        <w:t>»</w:t>
      </w:r>
      <w:r>
        <w:rPr>
          <w:color w:val="000000"/>
          <w:sz w:val="22"/>
        </w:rPr>
        <w:t xml:space="preserve"> </w:t>
      </w:r>
      <w:proofErr w:type="gramStart"/>
      <w:r>
        <w:rPr>
          <w:color w:val="000000"/>
          <w:sz w:val="22"/>
        </w:rPr>
        <w:t>декабря  2022</w:t>
      </w:r>
      <w:proofErr w:type="gramEnd"/>
      <w:r w:rsidRPr="004B3E52">
        <w:rPr>
          <w:color w:val="000000"/>
          <w:sz w:val="22"/>
        </w:rPr>
        <w:t>г</w:t>
      </w:r>
      <w:r>
        <w:rPr>
          <w:color w:val="000000"/>
          <w:sz w:val="22"/>
        </w:rPr>
        <w:t xml:space="preserve"> </w:t>
      </w:r>
      <w:r w:rsidRPr="004B3E52">
        <w:rPr>
          <w:color w:val="000000"/>
          <w:sz w:val="22"/>
        </w:rPr>
        <w:t>№</w:t>
      </w:r>
      <w:r>
        <w:rPr>
          <w:color w:val="000000"/>
          <w:sz w:val="22"/>
        </w:rPr>
        <w:t xml:space="preserve"> </w:t>
      </w:r>
      <w:r w:rsidR="0045588D">
        <w:rPr>
          <w:color w:val="000000"/>
          <w:sz w:val="22"/>
        </w:rPr>
        <w:t>204</w:t>
      </w:r>
    </w:p>
    <w:p w14:paraId="627A1434" w14:textId="77777777" w:rsidR="00FA5C60" w:rsidRPr="00515BFD" w:rsidRDefault="00FA5C60" w:rsidP="00FA5C60">
      <w:pPr>
        <w:spacing w:after="0"/>
        <w:ind w:left="3119"/>
        <w:rPr>
          <w:rFonts w:eastAsia="Arial Unicode MS" w:cs="Times New Roman"/>
          <w:szCs w:val="24"/>
        </w:rPr>
      </w:pPr>
    </w:p>
    <w:p w14:paraId="00660236" w14:textId="77777777" w:rsidR="00FA5C60" w:rsidRPr="00515BFD" w:rsidRDefault="00FA5C60" w:rsidP="00FA5C60">
      <w:pPr>
        <w:spacing w:after="0"/>
        <w:ind w:left="3119"/>
        <w:rPr>
          <w:rFonts w:eastAsia="Arial Unicode MS" w:cs="Times New Roman"/>
          <w:szCs w:val="24"/>
        </w:rPr>
      </w:pPr>
    </w:p>
    <w:p w14:paraId="646F73A2" w14:textId="77777777" w:rsidR="00FA5C60" w:rsidRPr="00515BFD" w:rsidRDefault="00FA5C60" w:rsidP="00FA5C60">
      <w:pPr>
        <w:spacing w:after="0"/>
        <w:rPr>
          <w:rFonts w:eastAsia="Arial Unicode MS" w:cs="Times New Roman"/>
          <w:szCs w:val="24"/>
        </w:rPr>
      </w:pPr>
    </w:p>
    <w:p w14:paraId="22B3F987" w14:textId="77777777" w:rsidR="00FA5C60" w:rsidRPr="00515BFD" w:rsidRDefault="00FA5C60" w:rsidP="00FA5C60">
      <w:pPr>
        <w:spacing w:after="0"/>
        <w:ind w:left="3119"/>
        <w:rPr>
          <w:rFonts w:eastAsia="Arial Unicode MS" w:cs="Times New Roman"/>
          <w:szCs w:val="24"/>
        </w:rPr>
      </w:pPr>
    </w:p>
    <w:p w14:paraId="6D787294" w14:textId="77777777" w:rsidR="00FA5C60" w:rsidRPr="00515BFD" w:rsidRDefault="00FA5C60" w:rsidP="00FA5C60">
      <w:pPr>
        <w:spacing w:after="0"/>
        <w:ind w:left="3119"/>
        <w:rPr>
          <w:rFonts w:eastAsia="Arial Unicode MS" w:cs="Times New Roman"/>
          <w:szCs w:val="24"/>
        </w:rPr>
      </w:pPr>
    </w:p>
    <w:p w14:paraId="40D07CFE" w14:textId="77777777" w:rsidR="00FA5C60" w:rsidRPr="00515BFD" w:rsidRDefault="00FA5C60" w:rsidP="00FA5C60">
      <w:pPr>
        <w:pStyle w:val="a7"/>
        <w:jc w:val="center"/>
        <w:rPr>
          <w:rFonts w:ascii="Times New Roman" w:eastAsia="Arial Unicode MS" w:hAnsi="Times New Roman" w:cs="Times New Roman"/>
        </w:rPr>
      </w:pPr>
    </w:p>
    <w:p w14:paraId="2BEAF027" w14:textId="77777777" w:rsidR="005E2525" w:rsidRDefault="005E2525" w:rsidP="00FA5C60">
      <w:pPr>
        <w:pStyle w:val="a7"/>
        <w:spacing w:before="0" w:after="0"/>
        <w:jc w:val="center"/>
        <w:rPr>
          <w:rFonts w:ascii="Times New Roman" w:hAnsi="Times New Roman" w:cs="Times New Roman"/>
          <w:sz w:val="28"/>
          <w:szCs w:val="28"/>
        </w:rPr>
      </w:pPr>
    </w:p>
    <w:p w14:paraId="6DED5F34" w14:textId="77777777" w:rsidR="005E2525" w:rsidRDefault="005E2525" w:rsidP="00FA5C60">
      <w:pPr>
        <w:pStyle w:val="a7"/>
        <w:spacing w:before="0" w:after="0"/>
        <w:jc w:val="center"/>
        <w:rPr>
          <w:rFonts w:ascii="Times New Roman" w:hAnsi="Times New Roman" w:cs="Times New Roman"/>
          <w:sz w:val="28"/>
          <w:szCs w:val="28"/>
        </w:rPr>
      </w:pPr>
    </w:p>
    <w:p w14:paraId="68D3FDCC" w14:textId="77777777" w:rsidR="005E2525" w:rsidRDefault="005E2525" w:rsidP="00FA5C60">
      <w:pPr>
        <w:pStyle w:val="a7"/>
        <w:spacing w:before="0" w:after="0"/>
        <w:jc w:val="center"/>
        <w:rPr>
          <w:rFonts w:ascii="Times New Roman" w:hAnsi="Times New Roman" w:cs="Times New Roman"/>
          <w:sz w:val="28"/>
          <w:szCs w:val="28"/>
        </w:rPr>
      </w:pPr>
    </w:p>
    <w:p w14:paraId="1E343E10" w14:textId="77777777" w:rsidR="005E2525" w:rsidRDefault="005E2525" w:rsidP="00FA5C60">
      <w:pPr>
        <w:pStyle w:val="a7"/>
        <w:spacing w:before="0" w:after="0"/>
        <w:jc w:val="center"/>
        <w:rPr>
          <w:rFonts w:ascii="Times New Roman" w:hAnsi="Times New Roman" w:cs="Times New Roman"/>
          <w:sz w:val="28"/>
          <w:szCs w:val="28"/>
        </w:rPr>
      </w:pPr>
    </w:p>
    <w:p w14:paraId="19580567" w14:textId="13577BC7" w:rsidR="00FA5C60" w:rsidRPr="005E2525" w:rsidRDefault="00FA5C60" w:rsidP="00FA5C60">
      <w:pPr>
        <w:pStyle w:val="a7"/>
        <w:spacing w:before="0" w:after="0"/>
        <w:jc w:val="center"/>
        <w:rPr>
          <w:rFonts w:ascii="Times New Roman" w:hAnsi="Times New Roman" w:cs="Times New Roman"/>
          <w:sz w:val="36"/>
          <w:szCs w:val="36"/>
        </w:rPr>
      </w:pPr>
      <w:r w:rsidRPr="005E2525">
        <w:rPr>
          <w:rFonts w:ascii="Times New Roman" w:hAnsi="Times New Roman" w:cs="Times New Roman"/>
          <w:sz w:val="36"/>
          <w:szCs w:val="36"/>
        </w:rPr>
        <w:t>Программа комплексного развития</w:t>
      </w:r>
    </w:p>
    <w:p w14:paraId="60D3EDD3" w14:textId="77777777" w:rsidR="00FA5C60" w:rsidRPr="005E2525" w:rsidRDefault="00FA5C60" w:rsidP="00FA5C60">
      <w:pPr>
        <w:pStyle w:val="a7"/>
        <w:spacing w:before="0" w:after="0"/>
        <w:jc w:val="center"/>
        <w:rPr>
          <w:rFonts w:ascii="Times New Roman" w:hAnsi="Times New Roman" w:cs="Times New Roman"/>
          <w:sz w:val="36"/>
          <w:szCs w:val="36"/>
        </w:rPr>
      </w:pPr>
      <w:r w:rsidRPr="005E2525">
        <w:rPr>
          <w:rFonts w:ascii="Times New Roman" w:hAnsi="Times New Roman" w:cs="Times New Roman"/>
          <w:sz w:val="36"/>
          <w:szCs w:val="36"/>
        </w:rPr>
        <w:t>систем коммунальной инфраструктуры</w:t>
      </w:r>
    </w:p>
    <w:p w14:paraId="3D579457" w14:textId="77777777" w:rsidR="00FA5C60" w:rsidRPr="005E2525" w:rsidRDefault="00FA5C60" w:rsidP="00FA5C60">
      <w:pPr>
        <w:pStyle w:val="a7"/>
        <w:spacing w:before="0" w:after="0"/>
        <w:jc w:val="center"/>
        <w:rPr>
          <w:rFonts w:ascii="Times New Roman" w:hAnsi="Times New Roman" w:cs="Times New Roman"/>
          <w:sz w:val="36"/>
          <w:szCs w:val="36"/>
        </w:rPr>
      </w:pPr>
      <w:r w:rsidRPr="005E2525">
        <w:rPr>
          <w:rFonts w:ascii="Times New Roman" w:hAnsi="Times New Roman" w:cs="Times New Roman"/>
          <w:sz w:val="36"/>
          <w:szCs w:val="36"/>
        </w:rPr>
        <w:t>городского поселения Барсово</w:t>
      </w:r>
    </w:p>
    <w:p w14:paraId="63E29B87" w14:textId="77777777" w:rsidR="00FA5C60" w:rsidRPr="005E2525" w:rsidRDefault="00FA5C60" w:rsidP="00FA5C60">
      <w:pPr>
        <w:pStyle w:val="a7"/>
        <w:spacing w:before="0" w:after="0"/>
        <w:jc w:val="center"/>
        <w:rPr>
          <w:rFonts w:ascii="Times New Roman" w:hAnsi="Times New Roman" w:cs="Times New Roman"/>
          <w:sz w:val="36"/>
          <w:szCs w:val="36"/>
        </w:rPr>
      </w:pPr>
      <w:r w:rsidRPr="005E2525">
        <w:rPr>
          <w:rFonts w:ascii="Times New Roman" w:hAnsi="Times New Roman" w:cs="Times New Roman"/>
          <w:sz w:val="36"/>
          <w:szCs w:val="36"/>
        </w:rPr>
        <w:t>на период до 2040 года</w:t>
      </w:r>
    </w:p>
    <w:p w14:paraId="53D3D928" w14:textId="2E39A0A5" w:rsidR="00061C60" w:rsidRPr="005E2525" w:rsidRDefault="00061C60" w:rsidP="00061C60">
      <w:pPr>
        <w:pStyle w:val="a7"/>
        <w:jc w:val="center"/>
        <w:rPr>
          <w:rFonts w:ascii="Times New Roman" w:hAnsi="Times New Roman" w:cs="Times New Roman"/>
          <w:sz w:val="36"/>
          <w:szCs w:val="36"/>
        </w:rPr>
      </w:pPr>
    </w:p>
    <w:p w14:paraId="683C0CF3" w14:textId="70DD6B9A" w:rsidR="004D1916" w:rsidRPr="00515BFD" w:rsidRDefault="004D1916" w:rsidP="00E57B0B">
      <w:pPr>
        <w:spacing w:after="0" w:line="600" w:lineRule="auto"/>
        <w:ind w:left="3119"/>
        <w:rPr>
          <w:rFonts w:eastAsia="Arial Unicode MS" w:cs="Times New Roman"/>
          <w:szCs w:val="24"/>
        </w:rPr>
      </w:pPr>
    </w:p>
    <w:p w14:paraId="33729CAB" w14:textId="77777777" w:rsidR="004D1916" w:rsidRPr="00515BFD" w:rsidRDefault="004D1916" w:rsidP="004D1916">
      <w:pPr>
        <w:rPr>
          <w:rFonts w:eastAsia="Arial Unicode MS" w:cs="Times New Roman"/>
          <w:szCs w:val="24"/>
        </w:rPr>
      </w:pPr>
    </w:p>
    <w:p w14:paraId="127E34BC" w14:textId="77777777" w:rsidR="004D1916" w:rsidRPr="00515BFD" w:rsidRDefault="004D1916" w:rsidP="004D1916">
      <w:pPr>
        <w:rPr>
          <w:rFonts w:eastAsia="Arial Unicode MS" w:cs="Times New Roman"/>
          <w:szCs w:val="24"/>
        </w:rPr>
      </w:pPr>
    </w:p>
    <w:p w14:paraId="089B08F7" w14:textId="77777777" w:rsidR="004D1916" w:rsidRPr="00515BFD" w:rsidRDefault="004D1916" w:rsidP="004D1916">
      <w:pPr>
        <w:rPr>
          <w:rFonts w:eastAsia="Arial Unicode MS" w:cs="Times New Roman"/>
          <w:szCs w:val="24"/>
        </w:rPr>
      </w:pPr>
    </w:p>
    <w:p w14:paraId="0DC6F0B8" w14:textId="77777777" w:rsidR="004D1916" w:rsidRPr="00515BFD" w:rsidRDefault="004D1916" w:rsidP="004D1916">
      <w:pPr>
        <w:rPr>
          <w:rFonts w:eastAsia="Arial Unicode MS" w:cs="Times New Roman"/>
          <w:szCs w:val="24"/>
        </w:rPr>
      </w:pPr>
    </w:p>
    <w:p w14:paraId="35A320E4" w14:textId="77777777" w:rsidR="004D1916" w:rsidRPr="00515BFD" w:rsidRDefault="004D1916" w:rsidP="004D1916">
      <w:pPr>
        <w:rPr>
          <w:rFonts w:eastAsia="Arial Unicode MS" w:cs="Times New Roman"/>
          <w:szCs w:val="24"/>
        </w:rPr>
      </w:pPr>
    </w:p>
    <w:p w14:paraId="5F1A21BA" w14:textId="77777777" w:rsidR="004D1916" w:rsidRPr="00515BFD" w:rsidRDefault="004D1916" w:rsidP="004D1916">
      <w:pPr>
        <w:rPr>
          <w:rFonts w:eastAsia="Arial Unicode MS" w:cs="Times New Roman"/>
          <w:szCs w:val="24"/>
        </w:rPr>
      </w:pPr>
    </w:p>
    <w:p w14:paraId="1A585F25" w14:textId="77777777" w:rsidR="004D1916" w:rsidRPr="00515BFD" w:rsidRDefault="004D1916" w:rsidP="004D1916">
      <w:pPr>
        <w:rPr>
          <w:rFonts w:eastAsia="Arial Unicode MS" w:cs="Times New Roman"/>
          <w:szCs w:val="24"/>
        </w:rPr>
      </w:pPr>
    </w:p>
    <w:p w14:paraId="77308785" w14:textId="77777777" w:rsidR="004D1916" w:rsidRPr="00515BFD" w:rsidRDefault="004D1916" w:rsidP="004D1916">
      <w:pPr>
        <w:rPr>
          <w:rFonts w:eastAsia="Arial Unicode MS" w:cs="Times New Roman"/>
          <w:szCs w:val="24"/>
        </w:rPr>
      </w:pPr>
    </w:p>
    <w:p w14:paraId="782EEC6F" w14:textId="4273A9BF" w:rsidR="00362FFB" w:rsidRPr="00515BFD" w:rsidRDefault="00362FFB" w:rsidP="004D1916">
      <w:pPr>
        <w:tabs>
          <w:tab w:val="left" w:pos="708"/>
          <w:tab w:val="left" w:pos="1416"/>
          <w:tab w:val="left" w:pos="2124"/>
          <w:tab w:val="left" w:pos="2832"/>
          <w:tab w:val="left" w:pos="3540"/>
          <w:tab w:val="left" w:pos="4248"/>
          <w:tab w:val="left" w:pos="4956"/>
          <w:tab w:val="center" w:pos="5103"/>
          <w:tab w:val="right" w:pos="10206"/>
        </w:tabs>
        <w:jc w:val="left"/>
        <w:rPr>
          <w:rFonts w:eastAsia="Arial Unicode MS" w:cs="Times New Roman"/>
          <w:szCs w:val="24"/>
        </w:rPr>
        <w:sectPr w:rsidR="00362FFB" w:rsidRPr="00515BFD" w:rsidSect="00EE710D">
          <w:headerReference w:type="even" r:id="rId11"/>
          <w:headerReference w:type="default" r:id="rId12"/>
          <w:footerReference w:type="even" r:id="rId13"/>
          <w:footerReference w:type="default" r:id="rId14"/>
          <w:pgSz w:w="11906" w:h="16838" w:code="9"/>
          <w:pgMar w:top="1134" w:right="567" w:bottom="1134" w:left="1701" w:header="709" w:footer="709" w:gutter="0"/>
          <w:pgNumType w:start="1"/>
          <w:cols w:space="708"/>
          <w:titlePg/>
          <w:docGrid w:linePitch="381"/>
        </w:sectPr>
      </w:pPr>
    </w:p>
    <w:p w14:paraId="1F828115" w14:textId="63B4DAF2" w:rsidR="00362FFB" w:rsidRPr="00515BFD" w:rsidRDefault="00362FFB" w:rsidP="00CA565A">
      <w:pPr>
        <w:tabs>
          <w:tab w:val="left" w:pos="284"/>
          <w:tab w:val="left" w:pos="3119"/>
        </w:tabs>
        <w:spacing w:after="0"/>
        <w:rPr>
          <w:rFonts w:eastAsia="Arial Unicode MS" w:cs="Times New Roman"/>
          <w:szCs w:val="24"/>
        </w:rPr>
      </w:pPr>
    </w:p>
    <w:sdt>
      <w:sdtPr>
        <w:rPr>
          <w:rFonts w:ascii="Times New Roman" w:eastAsiaTheme="minorHAnsi" w:hAnsi="Times New Roman" w:cs="Times New Roman"/>
          <w:b w:val="0"/>
          <w:bCs w:val="0"/>
          <w:color w:val="auto"/>
          <w:sz w:val="24"/>
          <w:szCs w:val="24"/>
          <w:lang w:eastAsia="en-US"/>
        </w:rPr>
        <w:id w:val="402877302"/>
        <w:docPartObj>
          <w:docPartGallery w:val="Table of Contents"/>
          <w:docPartUnique/>
        </w:docPartObj>
      </w:sdtPr>
      <w:sdtContent>
        <w:p w14:paraId="50643A83" w14:textId="1E573EDE" w:rsidR="00C93838" w:rsidRPr="00515BFD" w:rsidRDefault="000536AB" w:rsidP="00D37644">
          <w:pPr>
            <w:pStyle w:val="afd"/>
            <w:rPr>
              <w:rStyle w:val="a8"/>
              <w:rFonts w:ascii="Times New Roman" w:eastAsiaTheme="majorEastAsia" w:hAnsi="Times New Roman" w:cs="Times New Roman"/>
              <w:b w:val="0"/>
              <w:color w:val="auto"/>
            </w:rPr>
          </w:pPr>
          <w:r w:rsidRPr="00515BFD">
            <w:rPr>
              <w:rStyle w:val="a8"/>
              <w:rFonts w:ascii="Times New Roman" w:eastAsiaTheme="majorEastAsia" w:hAnsi="Times New Roman" w:cs="Times New Roman"/>
              <w:b w:val="0"/>
              <w:color w:val="auto"/>
            </w:rPr>
            <w:t>Содержание</w:t>
          </w:r>
          <w:r w:rsidR="00C93838" w:rsidRPr="00515BFD">
            <w:rPr>
              <w:rStyle w:val="a8"/>
              <w:rFonts w:ascii="Times New Roman" w:eastAsiaTheme="majorEastAsia" w:hAnsi="Times New Roman" w:cs="Times New Roman"/>
              <w:b w:val="0"/>
              <w:color w:val="auto"/>
            </w:rPr>
            <w:t>:</w:t>
          </w:r>
        </w:p>
        <w:p w14:paraId="2A1E05F0" w14:textId="363D19FB" w:rsidR="0041633F" w:rsidRPr="00515BFD" w:rsidRDefault="00C93838">
          <w:pPr>
            <w:pStyle w:val="12"/>
            <w:tabs>
              <w:tab w:val="right" w:leader="dot" w:pos="9628"/>
            </w:tabs>
            <w:rPr>
              <w:rFonts w:asciiTheme="minorHAnsi" w:eastAsiaTheme="minorEastAsia" w:hAnsiTheme="minorHAnsi"/>
              <w:noProof/>
              <w:sz w:val="22"/>
              <w:szCs w:val="22"/>
              <w:lang w:eastAsia="ru-RU"/>
            </w:rPr>
          </w:pPr>
          <w:r w:rsidRPr="00515BFD">
            <w:rPr>
              <w:rFonts w:cs="Times New Roman"/>
              <w:bCs/>
              <w:sz w:val="22"/>
              <w:szCs w:val="24"/>
            </w:rPr>
            <w:fldChar w:fldCharType="begin"/>
          </w:r>
          <w:r w:rsidRPr="00515BFD">
            <w:rPr>
              <w:rFonts w:cs="Times New Roman"/>
              <w:bCs/>
              <w:sz w:val="22"/>
              <w:szCs w:val="24"/>
            </w:rPr>
            <w:instrText xml:space="preserve"> TOC \o "1-3" \h \z \u </w:instrText>
          </w:r>
          <w:r w:rsidRPr="00515BFD">
            <w:rPr>
              <w:rFonts w:cs="Times New Roman"/>
              <w:bCs/>
              <w:sz w:val="22"/>
              <w:szCs w:val="24"/>
            </w:rPr>
            <w:fldChar w:fldCharType="separate"/>
          </w:r>
          <w:hyperlink w:anchor="_Toc91506214" w:history="1">
            <w:r w:rsidR="0041633F" w:rsidRPr="00515BFD">
              <w:rPr>
                <w:rStyle w:val="af2"/>
                <w:noProof/>
              </w:rPr>
              <w:t>Раздел 1. Паспорт Программы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_Toc91506214 \h </w:instrText>
            </w:r>
            <w:r w:rsidR="0041633F" w:rsidRPr="00515BFD">
              <w:rPr>
                <w:rStyle w:val="af2"/>
                <w:noProof/>
              </w:rPr>
            </w:r>
            <w:r w:rsidR="0041633F" w:rsidRPr="00515BFD">
              <w:rPr>
                <w:rStyle w:val="af2"/>
                <w:noProof/>
              </w:rPr>
              <w:fldChar w:fldCharType="separate"/>
            </w:r>
            <w:r w:rsidR="00C07A95" w:rsidRPr="00515BFD">
              <w:rPr>
                <w:noProof/>
                <w:webHidden/>
              </w:rPr>
              <w:t>5</w:t>
            </w:r>
            <w:r w:rsidR="0041633F" w:rsidRPr="00515BFD">
              <w:rPr>
                <w:rStyle w:val="af2"/>
                <w:noProof/>
              </w:rPr>
              <w:fldChar w:fldCharType="end"/>
            </w:r>
          </w:hyperlink>
        </w:p>
        <w:p w14:paraId="5CD684CE" w14:textId="7701E96F"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15" w:history="1">
            <w:r w:rsidR="0041633F" w:rsidRPr="00515BFD">
              <w:rPr>
                <w:rStyle w:val="af2"/>
                <w:noProof/>
              </w:rPr>
              <w:t>Раздел 2. Характеристика существующего состояния систем коммунальной инфраструктуры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_Toc91506215 \h </w:instrText>
            </w:r>
            <w:r w:rsidR="0041633F" w:rsidRPr="00515BFD">
              <w:rPr>
                <w:rStyle w:val="af2"/>
                <w:noProof/>
              </w:rPr>
            </w:r>
            <w:r w:rsidR="0041633F" w:rsidRPr="00515BFD">
              <w:rPr>
                <w:rStyle w:val="af2"/>
                <w:noProof/>
              </w:rPr>
              <w:fldChar w:fldCharType="separate"/>
            </w:r>
            <w:r w:rsidR="00C07A95" w:rsidRPr="00515BFD">
              <w:rPr>
                <w:noProof/>
                <w:webHidden/>
              </w:rPr>
              <w:t>8</w:t>
            </w:r>
            <w:r w:rsidR="0041633F" w:rsidRPr="00515BFD">
              <w:rPr>
                <w:rStyle w:val="af2"/>
                <w:noProof/>
              </w:rPr>
              <w:fldChar w:fldCharType="end"/>
            </w:r>
          </w:hyperlink>
        </w:p>
        <w:p w14:paraId="2CB1C1A8" w14:textId="34B0AA1F" w:rsidR="0041633F" w:rsidRPr="00515BFD" w:rsidRDefault="00000000">
          <w:pPr>
            <w:pStyle w:val="23"/>
            <w:tabs>
              <w:tab w:val="right" w:leader="dot" w:pos="9628"/>
            </w:tabs>
            <w:rPr>
              <w:rFonts w:asciiTheme="minorHAnsi" w:hAnsiTheme="minorHAnsi"/>
              <w:noProof/>
              <w:sz w:val="22"/>
              <w:szCs w:val="22"/>
            </w:rPr>
          </w:pPr>
          <w:hyperlink w:anchor="_Toc91506216" w:history="1">
            <w:r w:rsidR="0041633F" w:rsidRPr="00515BFD">
              <w:rPr>
                <w:rStyle w:val="af2"/>
                <w:noProof/>
              </w:rPr>
              <w:t>Статья 1. 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_Toc91506216 \h </w:instrText>
            </w:r>
            <w:r w:rsidR="0041633F" w:rsidRPr="00515BFD">
              <w:rPr>
                <w:rStyle w:val="af2"/>
                <w:noProof/>
              </w:rPr>
            </w:r>
            <w:r w:rsidR="0041633F" w:rsidRPr="00515BFD">
              <w:rPr>
                <w:rStyle w:val="af2"/>
                <w:noProof/>
              </w:rPr>
              <w:fldChar w:fldCharType="separate"/>
            </w:r>
            <w:r w:rsidR="00C07A95" w:rsidRPr="00515BFD">
              <w:rPr>
                <w:noProof/>
                <w:webHidden/>
              </w:rPr>
              <w:t>8</w:t>
            </w:r>
            <w:r w:rsidR="0041633F" w:rsidRPr="00515BFD">
              <w:rPr>
                <w:rStyle w:val="af2"/>
                <w:noProof/>
              </w:rPr>
              <w:fldChar w:fldCharType="end"/>
            </w:r>
          </w:hyperlink>
        </w:p>
        <w:p w14:paraId="3A5F164F" w14:textId="1CE20B3E" w:rsidR="0041633F" w:rsidRPr="00515BFD" w:rsidRDefault="00000000">
          <w:pPr>
            <w:pStyle w:val="23"/>
            <w:tabs>
              <w:tab w:val="right" w:leader="dot" w:pos="9628"/>
            </w:tabs>
            <w:rPr>
              <w:rFonts w:asciiTheme="minorHAnsi" w:hAnsiTheme="minorHAnsi"/>
              <w:noProof/>
              <w:sz w:val="22"/>
              <w:szCs w:val="22"/>
            </w:rPr>
          </w:pPr>
          <w:hyperlink w:anchor="_Toc91506217" w:history="1">
            <w:r w:rsidR="0041633F" w:rsidRPr="00515BFD">
              <w:rPr>
                <w:rStyle w:val="af2"/>
                <w:noProof/>
              </w:rPr>
              <w:t>Статья 2. 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_Toc91506217 \h </w:instrText>
            </w:r>
            <w:r w:rsidR="0041633F" w:rsidRPr="00515BFD">
              <w:rPr>
                <w:rStyle w:val="af2"/>
                <w:noProof/>
              </w:rPr>
            </w:r>
            <w:r w:rsidR="0041633F" w:rsidRPr="00515BFD">
              <w:rPr>
                <w:rStyle w:val="af2"/>
                <w:noProof/>
              </w:rPr>
              <w:fldChar w:fldCharType="separate"/>
            </w:r>
            <w:r w:rsidR="00C07A95" w:rsidRPr="00515BFD">
              <w:rPr>
                <w:noProof/>
                <w:webHidden/>
              </w:rPr>
              <w:t>11</w:t>
            </w:r>
            <w:r w:rsidR="0041633F" w:rsidRPr="00515BFD">
              <w:rPr>
                <w:rStyle w:val="af2"/>
                <w:noProof/>
              </w:rPr>
              <w:fldChar w:fldCharType="end"/>
            </w:r>
          </w:hyperlink>
        </w:p>
        <w:p w14:paraId="6CE7AB17" w14:textId="190A4631" w:rsidR="0041633F" w:rsidRPr="00515BFD" w:rsidRDefault="00000000">
          <w:pPr>
            <w:pStyle w:val="23"/>
            <w:tabs>
              <w:tab w:val="right" w:leader="dot" w:pos="9628"/>
            </w:tabs>
            <w:rPr>
              <w:rFonts w:asciiTheme="minorHAnsi" w:hAnsiTheme="minorHAnsi"/>
              <w:noProof/>
              <w:sz w:val="22"/>
              <w:szCs w:val="22"/>
            </w:rPr>
          </w:pPr>
          <w:hyperlink w:anchor="_Toc91506218" w:history="1">
            <w:r w:rsidR="0041633F" w:rsidRPr="00515BFD">
              <w:rPr>
                <w:rStyle w:val="af2"/>
                <w:noProof/>
              </w:rPr>
              <w:t>Статья 3. 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_Toc91506218 \h </w:instrText>
            </w:r>
            <w:r w:rsidR="0041633F" w:rsidRPr="00515BFD">
              <w:rPr>
                <w:rStyle w:val="af2"/>
                <w:noProof/>
              </w:rPr>
            </w:r>
            <w:r w:rsidR="0041633F" w:rsidRPr="00515BFD">
              <w:rPr>
                <w:rStyle w:val="af2"/>
                <w:noProof/>
              </w:rPr>
              <w:fldChar w:fldCharType="separate"/>
            </w:r>
            <w:r w:rsidR="00C07A95" w:rsidRPr="00515BFD">
              <w:rPr>
                <w:noProof/>
                <w:webHidden/>
              </w:rPr>
              <w:t>13</w:t>
            </w:r>
            <w:r w:rsidR="0041633F" w:rsidRPr="00515BFD">
              <w:rPr>
                <w:rStyle w:val="af2"/>
                <w:noProof/>
              </w:rPr>
              <w:fldChar w:fldCharType="end"/>
            </w:r>
          </w:hyperlink>
        </w:p>
        <w:p w14:paraId="0E9B7BC2" w14:textId="390423F8" w:rsidR="0041633F" w:rsidRPr="00515BFD" w:rsidRDefault="00000000">
          <w:pPr>
            <w:pStyle w:val="23"/>
            <w:tabs>
              <w:tab w:val="right" w:leader="dot" w:pos="9628"/>
            </w:tabs>
            <w:rPr>
              <w:rFonts w:asciiTheme="minorHAnsi" w:hAnsiTheme="minorHAnsi"/>
              <w:noProof/>
              <w:sz w:val="22"/>
              <w:szCs w:val="22"/>
            </w:rPr>
          </w:pPr>
          <w:hyperlink w:anchor="_Toc91506219" w:history="1">
            <w:r w:rsidR="0041633F" w:rsidRPr="00515BFD">
              <w:rPr>
                <w:rStyle w:val="af2"/>
                <w:noProof/>
              </w:rPr>
              <w:t>Статья 4. 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_Toc91506219 \h </w:instrText>
            </w:r>
            <w:r w:rsidR="0041633F" w:rsidRPr="00515BFD">
              <w:rPr>
                <w:rStyle w:val="af2"/>
                <w:noProof/>
              </w:rPr>
            </w:r>
            <w:r w:rsidR="0041633F" w:rsidRPr="00515BFD">
              <w:rPr>
                <w:rStyle w:val="af2"/>
                <w:noProof/>
              </w:rPr>
              <w:fldChar w:fldCharType="separate"/>
            </w:r>
            <w:r w:rsidR="00C07A95" w:rsidRPr="00515BFD">
              <w:rPr>
                <w:noProof/>
                <w:webHidden/>
              </w:rPr>
              <w:t>15</w:t>
            </w:r>
            <w:r w:rsidR="0041633F" w:rsidRPr="00515BFD">
              <w:rPr>
                <w:rStyle w:val="af2"/>
                <w:noProof/>
              </w:rPr>
              <w:fldChar w:fldCharType="end"/>
            </w:r>
          </w:hyperlink>
        </w:p>
        <w:p w14:paraId="7DE77240" w14:textId="07B9A6E6" w:rsidR="0041633F" w:rsidRPr="00515BFD" w:rsidRDefault="00000000">
          <w:pPr>
            <w:pStyle w:val="23"/>
            <w:tabs>
              <w:tab w:val="right" w:leader="dot" w:pos="9628"/>
            </w:tabs>
            <w:rPr>
              <w:rFonts w:asciiTheme="minorHAnsi" w:hAnsiTheme="minorHAnsi"/>
              <w:noProof/>
              <w:sz w:val="22"/>
              <w:szCs w:val="22"/>
            </w:rPr>
          </w:pPr>
          <w:hyperlink w:anchor="_Toc91506220" w:history="1">
            <w:r w:rsidR="0041633F" w:rsidRPr="00515BFD">
              <w:rPr>
                <w:rStyle w:val="af2"/>
                <w:noProof/>
              </w:rPr>
              <w:t>Статья 5. 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_Toc91506220 \h </w:instrText>
            </w:r>
            <w:r w:rsidR="0041633F" w:rsidRPr="00515BFD">
              <w:rPr>
                <w:rStyle w:val="af2"/>
                <w:noProof/>
              </w:rPr>
            </w:r>
            <w:r w:rsidR="0041633F" w:rsidRPr="00515BFD">
              <w:rPr>
                <w:rStyle w:val="af2"/>
                <w:noProof/>
              </w:rPr>
              <w:fldChar w:fldCharType="separate"/>
            </w:r>
            <w:r w:rsidR="00C07A95" w:rsidRPr="00515BFD">
              <w:rPr>
                <w:noProof/>
                <w:webHidden/>
              </w:rPr>
              <w:t>21</w:t>
            </w:r>
            <w:r w:rsidR="0041633F" w:rsidRPr="00515BFD">
              <w:rPr>
                <w:rStyle w:val="af2"/>
                <w:noProof/>
              </w:rPr>
              <w:fldChar w:fldCharType="end"/>
            </w:r>
          </w:hyperlink>
        </w:p>
        <w:p w14:paraId="33170AF8" w14:textId="733CAB89"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21" w:history="1">
            <w:r w:rsidR="0041633F" w:rsidRPr="00515BFD">
              <w:rPr>
                <w:rStyle w:val="af2"/>
                <w:noProof/>
              </w:rPr>
              <w:t>Раздел 3. Перспективные показатели развития поселения</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_Toc91506221 \h </w:instrText>
            </w:r>
            <w:r w:rsidR="0041633F" w:rsidRPr="00515BFD">
              <w:rPr>
                <w:rStyle w:val="af2"/>
                <w:noProof/>
              </w:rPr>
            </w:r>
            <w:r w:rsidR="0041633F" w:rsidRPr="00515BFD">
              <w:rPr>
                <w:rStyle w:val="af2"/>
                <w:noProof/>
              </w:rPr>
              <w:fldChar w:fldCharType="separate"/>
            </w:r>
            <w:r w:rsidR="00C07A95" w:rsidRPr="00515BFD">
              <w:rPr>
                <w:noProof/>
                <w:webHidden/>
              </w:rPr>
              <w:t>25</w:t>
            </w:r>
            <w:r w:rsidR="0041633F" w:rsidRPr="00515BFD">
              <w:rPr>
                <w:rStyle w:val="af2"/>
                <w:noProof/>
              </w:rPr>
              <w:fldChar w:fldCharType="end"/>
            </w:r>
          </w:hyperlink>
        </w:p>
        <w:p w14:paraId="160CA08A" w14:textId="35614408" w:rsidR="0041633F" w:rsidRPr="00515BFD" w:rsidRDefault="00000000">
          <w:pPr>
            <w:pStyle w:val="23"/>
            <w:tabs>
              <w:tab w:val="right" w:leader="dot" w:pos="9628"/>
            </w:tabs>
            <w:rPr>
              <w:rFonts w:asciiTheme="minorHAnsi" w:hAnsiTheme="minorHAnsi"/>
              <w:noProof/>
              <w:sz w:val="22"/>
              <w:szCs w:val="22"/>
            </w:rPr>
          </w:pPr>
          <w:hyperlink w:anchor="_Toc91506222" w:history="1">
            <w:r w:rsidR="0041633F" w:rsidRPr="00515BFD">
              <w:rPr>
                <w:rStyle w:val="af2"/>
                <w:noProof/>
              </w:rPr>
              <w:t>Статья 6. Динамика численности населения</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_Toc91506222 \h </w:instrText>
            </w:r>
            <w:r w:rsidR="0041633F" w:rsidRPr="00515BFD">
              <w:rPr>
                <w:rStyle w:val="af2"/>
                <w:noProof/>
              </w:rPr>
            </w:r>
            <w:r w:rsidR="0041633F" w:rsidRPr="00515BFD">
              <w:rPr>
                <w:rStyle w:val="af2"/>
                <w:noProof/>
              </w:rPr>
              <w:fldChar w:fldCharType="separate"/>
            </w:r>
            <w:r w:rsidR="00C07A95" w:rsidRPr="00515BFD">
              <w:rPr>
                <w:noProof/>
                <w:webHidden/>
              </w:rPr>
              <w:t>25</w:t>
            </w:r>
            <w:r w:rsidR="0041633F" w:rsidRPr="00515BFD">
              <w:rPr>
                <w:rStyle w:val="af2"/>
                <w:noProof/>
              </w:rPr>
              <w:fldChar w:fldCharType="end"/>
            </w:r>
          </w:hyperlink>
        </w:p>
        <w:p w14:paraId="7D779CCE" w14:textId="6C73F48B" w:rsidR="0041633F" w:rsidRPr="00515BFD" w:rsidRDefault="00000000">
          <w:pPr>
            <w:pStyle w:val="23"/>
            <w:tabs>
              <w:tab w:val="right" w:leader="dot" w:pos="9628"/>
            </w:tabs>
            <w:rPr>
              <w:rFonts w:asciiTheme="minorHAnsi" w:hAnsiTheme="minorHAnsi"/>
              <w:noProof/>
              <w:sz w:val="22"/>
              <w:szCs w:val="22"/>
            </w:rPr>
          </w:pPr>
          <w:hyperlink w:anchor="_Toc91506223" w:history="1">
            <w:r w:rsidR="0041633F" w:rsidRPr="00515BFD">
              <w:rPr>
                <w:rStyle w:val="af2"/>
                <w:noProof/>
              </w:rPr>
              <w:t>Статья 7. Движение жилищного фонда и общественно-деловой застройки</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_Toc91506223 \h </w:instrText>
            </w:r>
            <w:r w:rsidR="0041633F" w:rsidRPr="00515BFD">
              <w:rPr>
                <w:rStyle w:val="af2"/>
                <w:noProof/>
              </w:rPr>
            </w:r>
            <w:r w:rsidR="0041633F" w:rsidRPr="00515BFD">
              <w:rPr>
                <w:rStyle w:val="af2"/>
                <w:noProof/>
              </w:rPr>
              <w:fldChar w:fldCharType="separate"/>
            </w:r>
            <w:r w:rsidR="00C07A95" w:rsidRPr="00515BFD">
              <w:rPr>
                <w:noProof/>
                <w:webHidden/>
              </w:rPr>
              <w:t>25</w:t>
            </w:r>
            <w:r w:rsidR="0041633F" w:rsidRPr="00515BFD">
              <w:rPr>
                <w:rStyle w:val="af2"/>
                <w:noProof/>
              </w:rPr>
              <w:fldChar w:fldCharType="end"/>
            </w:r>
          </w:hyperlink>
        </w:p>
        <w:p w14:paraId="70C78065" w14:textId="1910D51E" w:rsidR="0041633F" w:rsidRPr="00515BFD" w:rsidRDefault="00000000">
          <w:pPr>
            <w:pStyle w:val="23"/>
            <w:tabs>
              <w:tab w:val="right" w:leader="dot" w:pos="9628"/>
            </w:tabs>
            <w:rPr>
              <w:rFonts w:asciiTheme="minorHAnsi" w:hAnsiTheme="minorHAnsi"/>
              <w:noProof/>
              <w:sz w:val="22"/>
              <w:szCs w:val="22"/>
            </w:rPr>
          </w:pPr>
          <w:hyperlink w:anchor="_Toc91506224" w:history="1">
            <w:r w:rsidR="0041633F" w:rsidRPr="00515BFD">
              <w:rPr>
                <w:rStyle w:val="af2"/>
                <w:noProof/>
              </w:rPr>
              <w:t>Статья 8. Прогнозируемые изменения в промышленности</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_Toc91506224 \h </w:instrText>
            </w:r>
            <w:r w:rsidR="0041633F" w:rsidRPr="00515BFD">
              <w:rPr>
                <w:rStyle w:val="af2"/>
                <w:noProof/>
              </w:rPr>
            </w:r>
            <w:r w:rsidR="0041633F" w:rsidRPr="00515BFD">
              <w:rPr>
                <w:rStyle w:val="af2"/>
                <w:noProof/>
              </w:rPr>
              <w:fldChar w:fldCharType="separate"/>
            </w:r>
            <w:r w:rsidR="00C07A95" w:rsidRPr="00515BFD">
              <w:rPr>
                <w:noProof/>
                <w:webHidden/>
              </w:rPr>
              <w:t>25</w:t>
            </w:r>
            <w:r w:rsidR="0041633F" w:rsidRPr="00515BFD">
              <w:rPr>
                <w:rStyle w:val="af2"/>
                <w:noProof/>
              </w:rPr>
              <w:fldChar w:fldCharType="end"/>
            </w:r>
          </w:hyperlink>
        </w:p>
        <w:p w14:paraId="3095A2BF" w14:textId="4E63F04A" w:rsidR="0041633F" w:rsidRPr="00515BFD" w:rsidRDefault="00000000">
          <w:pPr>
            <w:pStyle w:val="23"/>
            <w:tabs>
              <w:tab w:val="right" w:leader="dot" w:pos="9628"/>
            </w:tabs>
            <w:rPr>
              <w:rFonts w:asciiTheme="minorHAnsi" w:hAnsiTheme="minorHAnsi"/>
              <w:noProof/>
              <w:sz w:val="22"/>
              <w:szCs w:val="22"/>
            </w:rPr>
          </w:pPr>
          <w:hyperlink w:anchor="_Toc91506225" w:history="1">
            <w:r w:rsidR="0041633F" w:rsidRPr="00515BFD">
              <w:rPr>
                <w:rStyle w:val="af2"/>
                <w:noProof/>
              </w:rPr>
              <w:t>Статья 9. Прогноз спроса на коммунальные ресурсы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_Toc91506225 \h </w:instrText>
            </w:r>
            <w:r w:rsidR="0041633F" w:rsidRPr="00515BFD">
              <w:rPr>
                <w:rStyle w:val="af2"/>
                <w:noProof/>
              </w:rPr>
            </w:r>
            <w:r w:rsidR="0041633F" w:rsidRPr="00515BFD">
              <w:rPr>
                <w:rStyle w:val="af2"/>
                <w:noProof/>
              </w:rPr>
              <w:fldChar w:fldCharType="separate"/>
            </w:r>
            <w:r w:rsidR="00C07A95" w:rsidRPr="00515BFD">
              <w:rPr>
                <w:noProof/>
                <w:webHidden/>
              </w:rPr>
              <w:t>26</w:t>
            </w:r>
            <w:r w:rsidR="0041633F" w:rsidRPr="00515BFD">
              <w:rPr>
                <w:rStyle w:val="af2"/>
                <w:noProof/>
              </w:rPr>
              <w:fldChar w:fldCharType="end"/>
            </w:r>
          </w:hyperlink>
        </w:p>
        <w:p w14:paraId="77913D32" w14:textId="502D3919"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26" w:history="1">
            <w:r w:rsidR="0041633F" w:rsidRPr="00515BFD">
              <w:rPr>
                <w:rStyle w:val="af2"/>
                <w:noProof/>
              </w:rPr>
              <w:t>Раздел 4. Целевые показатели развития коммунальной инфраструктуры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_Toc91506226 \h </w:instrText>
            </w:r>
            <w:r w:rsidR="0041633F" w:rsidRPr="00515BFD">
              <w:rPr>
                <w:rStyle w:val="af2"/>
                <w:noProof/>
              </w:rPr>
            </w:r>
            <w:r w:rsidR="0041633F" w:rsidRPr="00515BFD">
              <w:rPr>
                <w:rStyle w:val="af2"/>
                <w:noProof/>
              </w:rPr>
              <w:fldChar w:fldCharType="separate"/>
            </w:r>
            <w:r w:rsidR="00C07A95" w:rsidRPr="00515BFD">
              <w:rPr>
                <w:noProof/>
                <w:webHidden/>
              </w:rPr>
              <w:t>31</w:t>
            </w:r>
            <w:r w:rsidR="0041633F" w:rsidRPr="00515BFD">
              <w:rPr>
                <w:rStyle w:val="af2"/>
                <w:noProof/>
              </w:rPr>
              <w:fldChar w:fldCharType="end"/>
            </w:r>
          </w:hyperlink>
        </w:p>
        <w:p w14:paraId="19E58FC4" w14:textId="75AFE48E" w:rsidR="0041633F" w:rsidRPr="00515BFD" w:rsidRDefault="00000000">
          <w:pPr>
            <w:pStyle w:val="23"/>
            <w:tabs>
              <w:tab w:val="right" w:leader="dot" w:pos="9628"/>
            </w:tabs>
            <w:rPr>
              <w:rFonts w:asciiTheme="minorHAnsi" w:hAnsiTheme="minorHAnsi"/>
              <w:noProof/>
              <w:sz w:val="22"/>
              <w:szCs w:val="22"/>
            </w:rPr>
          </w:pPr>
          <w:hyperlink w:anchor="_Toc91506227" w:history="1">
            <w:r w:rsidR="0041633F" w:rsidRPr="00515BFD">
              <w:rPr>
                <w:rStyle w:val="af2"/>
                <w:noProof/>
              </w:rPr>
              <w:t>Статья 10. 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_Toc91506227 \h </w:instrText>
            </w:r>
            <w:r w:rsidR="0041633F" w:rsidRPr="00515BFD">
              <w:rPr>
                <w:rStyle w:val="af2"/>
                <w:noProof/>
              </w:rPr>
            </w:r>
            <w:r w:rsidR="0041633F" w:rsidRPr="00515BFD">
              <w:rPr>
                <w:rStyle w:val="af2"/>
                <w:noProof/>
              </w:rPr>
              <w:fldChar w:fldCharType="separate"/>
            </w:r>
            <w:r w:rsidR="00C07A95" w:rsidRPr="00515BFD">
              <w:rPr>
                <w:noProof/>
                <w:webHidden/>
              </w:rPr>
              <w:t>33</w:t>
            </w:r>
            <w:r w:rsidR="0041633F" w:rsidRPr="00515BFD">
              <w:rPr>
                <w:rStyle w:val="af2"/>
                <w:noProof/>
              </w:rPr>
              <w:fldChar w:fldCharType="end"/>
            </w:r>
          </w:hyperlink>
        </w:p>
        <w:p w14:paraId="16C91B90" w14:textId="66DBEE36" w:rsidR="0041633F" w:rsidRPr="00515BFD" w:rsidRDefault="00000000">
          <w:pPr>
            <w:pStyle w:val="23"/>
            <w:tabs>
              <w:tab w:val="right" w:leader="dot" w:pos="9628"/>
            </w:tabs>
            <w:rPr>
              <w:rFonts w:asciiTheme="minorHAnsi" w:hAnsiTheme="minorHAnsi"/>
              <w:noProof/>
              <w:sz w:val="22"/>
              <w:szCs w:val="22"/>
            </w:rPr>
          </w:pPr>
          <w:hyperlink w:anchor="_Toc91506228" w:history="1">
            <w:r w:rsidR="0041633F" w:rsidRPr="00515BFD">
              <w:rPr>
                <w:rStyle w:val="af2"/>
                <w:noProof/>
              </w:rPr>
              <w:t>Статья 11. 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_Toc91506228 \h </w:instrText>
            </w:r>
            <w:r w:rsidR="0041633F" w:rsidRPr="00515BFD">
              <w:rPr>
                <w:rStyle w:val="af2"/>
                <w:noProof/>
              </w:rPr>
            </w:r>
            <w:r w:rsidR="0041633F" w:rsidRPr="00515BFD">
              <w:rPr>
                <w:rStyle w:val="af2"/>
                <w:noProof/>
              </w:rPr>
              <w:fldChar w:fldCharType="separate"/>
            </w:r>
            <w:r w:rsidR="00C07A95" w:rsidRPr="00515BFD">
              <w:rPr>
                <w:noProof/>
                <w:webHidden/>
              </w:rPr>
              <w:t>34</w:t>
            </w:r>
            <w:r w:rsidR="0041633F" w:rsidRPr="00515BFD">
              <w:rPr>
                <w:rStyle w:val="af2"/>
                <w:noProof/>
              </w:rPr>
              <w:fldChar w:fldCharType="end"/>
            </w:r>
          </w:hyperlink>
        </w:p>
        <w:p w14:paraId="3C33101F" w14:textId="6A169864" w:rsidR="0041633F" w:rsidRPr="00515BFD" w:rsidRDefault="00000000">
          <w:pPr>
            <w:pStyle w:val="23"/>
            <w:tabs>
              <w:tab w:val="right" w:leader="dot" w:pos="9628"/>
            </w:tabs>
            <w:rPr>
              <w:rFonts w:asciiTheme="minorHAnsi" w:hAnsiTheme="minorHAnsi"/>
              <w:noProof/>
              <w:sz w:val="22"/>
              <w:szCs w:val="22"/>
            </w:rPr>
          </w:pPr>
          <w:hyperlink w:anchor="_Toc91506229" w:history="1">
            <w:r w:rsidR="0041633F" w:rsidRPr="00515BFD">
              <w:rPr>
                <w:rStyle w:val="af2"/>
                <w:noProof/>
              </w:rPr>
              <w:t>Статья 12. 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_Toc91506229 \h </w:instrText>
            </w:r>
            <w:r w:rsidR="0041633F" w:rsidRPr="00515BFD">
              <w:rPr>
                <w:rStyle w:val="af2"/>
                <w:noProof/>
              </w:rPr>
            </w:r>
            <w:r w:rsidR="0041633F" w:rsidRPr="00515BFD">
              <w:rPr>
                <w:rStyle w:val="af2"/>
                <w:noProof/>
              </w:rPr>
              <w:fldChar w:fldCharType="separate"/>
            </w:r>
            <w:r w:rsidR="00C07A95" w:rsidRPr="00515BFD">
              <w:rPr>
                <w:noProof/>
                <w:webHidden/>
              </w:rPr>
              <w:t>35</w:t>
            </w:r>
            <w:r w:rsidR="0041633F" w:rsidRPr="00515BFD">
              <w:rPr>
                <w:rStyle w:val="af2"/>
                <w:noProof/>
              </w:rPr>
              <w:fldChar w:fldCharType="end"/>
            </w:r>
          </w:hyperlink>
        </w:p>
        <w:p w14:paraId="0DFE4091" w14:textId="21E76B18" w:rsidR="0041633F" w:rsidRPr="00515BFD" w:rsidRDefault="00000000">
          <w:pPr>
            <w:pStyle w:val="23"/>
            <w:tabs>
              <w:tab w:val="right" w:leader="dot" w:pos="9628"/>
            </w:tabs>
            <w:rPr>
              <w:rFonts w:asciiTheme="minorHAnsi" w:hAnsiTheme="minorHAnsi"/>
              <w:noProof/>
              <w:sz w:val="22"/>
              <w:szCs w:val="22"/>
            </w:rPr>
          </w:pPr>
          <w:hyperlink w:anchor="_Toc91506230" w:history="1">
            <w:r w:rsidR="0041633F" w:rsidRPr="00515BFD">
              <w:rPr>
                <w:rStyle w:val="af2"/>
                <w:noProof/>
              </w:rPr>
              <w:t>Статья 13. 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_Toc91506230 \h </w:instrText>
            </w:r>
            <w:r w:rsidR="0041633F" w:rsidRPr="00515BFD">
              <w:rPr>
                <w:rStyle w:val="af2"/>
                <w:noProof/>
              </w:rPr>
            </w:r>
            <w:r w:rsidR="0041633F" w:rsidRPr="00515BFD">
              <w:rPr>
                <w:rStyle w:val="af2"/>
                <w:noProof/>
              </w:rPr>
              <w:fldChar w:fldCharType="separate"/>
            </w:r>
            <w:r w:rsidR="00C07A95" w:rsidRPr="00515BFD">
              <w:rPr>
                <w:noProof/>
                <w:webHidden/>
              </w:rPr>
              <w:t>37</w:t>
            </w:r>
            <w:r w:rsidR="0041633F" w:rsidRPr="00515BFD">
              <w:rPr>
                <w:rStyle w:val="af2"/>
                <w:noProof/>
              </w:rPr>
              <w:fldChar w:fldCharType="end"/>
            </w:r>
          </w:hyperlink>
        </w:p>
        <w:p w14:paraId="6DFFC334" w14:textId="76C85FBF" w:rsidR="0041633F" w:rsidRPr="00515BFD" w:rsidRDefault="00000000">
          <w:pPr>
            <w:pStyle w:val="23"/>
            <w:tabs>
              <w:tab w:val="right" w:leader="dot" w:pos="9628"/>
            </w:tabs>
            <w:rPr>
              <w:rFonts w:asciiTheme="minorHAnsi" w:hAnsiTheme="minorHAnsi"/>
              <w:noProof/>
              <w:sz w:val="22"/>
              <w:szCs w:val="22"/>
            </w:rPr>
          </w:pPr>
          <w:hyperlink w:anchor="_Toc91506231" w:history="1">
            <w:r w:rsidR="0041633F" w:rsidRPr="00515BFD">
              <w:rPr>
                <w:rStyle w:val="af2"/>
                <w:noProof/>
              </w:rPr>
              <w:t>Статья 14. 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_Toc91506231 \h </w:instrText>
            </w:r>
            <w:r w:rsidR="0041633F" w:rsidRPr="00515BFD">
              <w:rPr>
                <w:rStyle w:val="af2"/>
                <w:noProof/>
              </w:rPr>
            </w:r>
            <w:r w:rsidR="0041633F" w:rsidRPr="00515BFD">
              <w:rPr>
                <w:rStyle w:val="af2"/>
                <w:noProof/>
              </w:rPr>
              <w:fldChar w:fldCharType="separate"/>
            </w:r>
            <w:r w:rsidR="00C07A95" w:rsidRPr="00515BFD">
              <w:rPr>
                <w:noProof/>
                <w:webHidden/>
              </w:rPr>
              <w:t>37</w:t>
            </w:r>
            <w:r w:rsidR="0041633F" w:rsidRPr="00515BFD">
              <w:rPr>
                <w:rStyle w:val="af2"/>
                <w:noProof/>
              </w:rPr>
              <w:fldChar w:fldCharType="end"/>
            </w:r>
          </w:hyperlink>
        </w:p>
        <w:p w14:paraId="07F09B81" w14:textId="30FD21D0"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32" w:history="1">
            <w:r w:rsidR="0041633F" w:rsidRPr="00515BFD">
              <w:rPr>
                <w:rStyle w:val="af2"/>
                <w:noProof/>
              </w:rPr>
              <w:t>Раздел 5. Перечень мероприятий</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_Toc91506232 \h </w:instrText>
            </w:r>
            <w:r w:rsidR="0041633F" w:rsidRPr="00515BFD">
              <w:rPr>
                <w:rStyle w:val="af2"/>
                <w:noProof/>
              </w:rPr>
            </w:r>
            <w:r w:rsidR="0041633F" w:rsidRPr="00515BFD">
              <w:rPr>
                <w:rStyle w:val="af2"/>
                <w:noProof/>
              </w:rPr>
              <w:fldChar w:fldCharType="separate"/>
            </w:r>
            <w:r w:rsidR="00C07A95" w:rsidRPr="00515BFD">
              <w:rPr>
                <w:noProof/>
                <w:webHidden/>
              </w:rPr>
              <w:t>40</w:t>
            </w:r>
            <w:r w:rsidR="0041633F" w:rsidRPr="00515BFD">
              <w:rPr>
                <w:rStyle w:val="af2"/>
                <w:noProof/>
              </w:rPr>
              <w:fldChar w:fldCharType="end"/>
            </w:r>
          </w:hyperlink>
        </w:p>
        <w:p w14:paraId="348A4FD9" w14:textId="5BD8A0E2" w:rsidR="0041633F" w:rsidRPr="00515BFD" w:rsidRDefault="00000000">
          <w:pPr>
            <w:pStyle w:val="23"/>
            <w:tabs>
              <w:tab w:val="right" w:leader="dot" w:pos="9628"/>
            </w:tabs>
            <w:rPr>
              <w:rFonts w:asciiTheme="minorHAnsi" w:hAnsiTheme="minorHAnsi"/>
              <w:noProof/>
              <w:sz w:val="22"/>
              <w:szCs w:val="22"/>
            </w:rPr>
          </w:pPr>
          <w:hyperlink w:anchor="_Toc91506233" w:history="1">
            <w:r w:rsidR="0041633F" w:rsidRPr="00515BFD">
              <w:rPr>
                <w:rStyle w:val="af2"/>
                <w:rFonts w:cs="Times New Roman"/>
                <w:noProof/>
              </w:rPr>
              <w:t>Статья 15. 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_Toc91506233 \h </w:instrText>
            </w:r>
            <w:r w:rsidR="0041633F" w:rsidRPr="00515BFD">
              <w:rPr>
                <w:rStyle w:val="af2"/>
                <w:noProof/>
              </w:rPr>
            </w:r>
            <w:r w:rsidR="0041633F" w:rsidRPr="00515BFD">
              <w:rPr>
                <w:rStyle w:val="af2"/>
                <w:noProof/>
              </w:rPr>
              <w:fldChar w:fldCharType="separate"/>
            </w:r>
            <w:r w:rsidR="00C07A95" w:rsidRPr="00515BFD">
              <w:rPr>
                <w:noProof/>
                <w:webHidden/>
              </w:rPr>
              <w:t>40</w:t>
            </w:r>
            <w:r w:rsidR="0041633F" w:rsidRPr="00515BFD">
              <w:rPr>
                <w:rStyle w:val="af2"/>
                <w:noProof/>
              </w:rPr>
              <w:fldChar w:fldCharType="end"/>
            </w:r>
          </w:hyperlink>
        </w:p>
        <w:p w14:paraId="39260336" w14:textId="4982EC2C" w:rsidR="0041633F" w:rsidRPr="00515BFD" w:rsidRDefault="00000000">
          <w:pPr>
            <w:pStyle w:val="23"/>
            <w:tabs>
              <w:tab w:val="right" w:leader="dot" w:pos="9628"/>
            </w:tabs>
            <w:rPr>
              <w:rFonts w:asciiTheme="minorHAnsi" w:hAnsiTheme="minorHAnsi"/>
              <w:noProof/>
              <w:sz w:val="22"/>
              <w:szCs w:val="22"/>
            </w:rPr>
          </w:pPr>
          <w:hyperlink w:anchor="_Toc91506234" w:history="1">
            <w:r w:rsidR="0041633F" w:rsidRPr="00515BFD">
              <w:rPr>
                <w:rStyle w:val="af2"/>
                <w:rFonts w:cs="Times New Roman"/>
                <w:noProof/>
              </w:rPr>
              <w:t>Статья 16. 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_Toc91506234 \h </w:instrText>
            </w:r>
            <w:r w:rsidR="0041633F" w:rsidRPr="00515BFD">
              <w:rPr>
                <w:rStyle w:val="af2"/>
                <w:noProof/>
              </w:rPr>
            </w:r>
            <w:r w:rsidR="0041633F" w:rsidRPr="00515BFD">
              <w:rPr>
                <w:rStyle w:val="af2"/>
                <w:noProof/>
              </w:rPr>
              <w:fldChar w:fldCharType="separate"/>
            </w:r>
            <w:r w:rsidR="00C07A95" w:rsidRPr="00515BFD">
              <w:rPr>
                <w:noProof/>
                <w:webHidden/>
              </w:rPr>
              <w:t>42</w:t>
            </w:r>
            <w:r w:rsidR="0041633F" w:rsidRPr="00515BFD">
              <w:rPr>
                <w:rStyle w:val="af2"/>
                <w:noProof/>
              </w:rPr>
              <w:fldChar w:fldCharType="end"/>
            </w:r>
          </w:hyperlink>
        </w:p>
        <w:p w14:paraId="0255FE1F" w14:textId="5A2DD60A" w:rsidR="0041633F" w:rsidRPr="00515BFD" w:rsidRDefault="00000000">
          <w:pPr>
            <w:pStyle w:val="23"/>
            <w:tabs>
              <w:tab w:val="right" w:leader="dot" w:pos="9628"/>
            </w:tabs>
            <w:rPr>
              <w:rFonts w:asciiTheme="minorHAnsi" w:hAnsiTheme="minorHAnsi"/>
              <w:noProof/>
              <w:sz w:val="22"/>
              <w:szCs w:val="22"/>
            </w:rPr>
          </w:pPr>
          <w:hyperlink w:anchor="_Toc91506235" w:history="1">
            <w:r w:rsidR="0041633F" w:rsidRPr="00515BFD">
              <w:rPr>
                <w:rStyle w:val="af2"/>
                <w:noProof/>
              </w:rPr>
              <w:t>Статья 17. 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_Toc91506235 \h </w:instrText>
            </w:r>
            <w:r w:rsidR="0041633F" w:rsidRPr="00515BFD">
              <w:rPr>
                <w:rStyle w:val="af2"/>
                <w:noProof/>
              </w:rPr>
            </w:r>
            <w:r w:rsidR="0041633F" w:rsidRPr="00515BFD">
              <w:rPr>
                <w:rStyle w:val="af2"/>
                <w:noProof/>
              </w:rPr>
              <w:fldChar w:fldCharType="separate"/>
            </w:r>
            <w:r w:rsidR="00C07A95" w:rsidRPr="00515BFD">
              <w:rPr>
                <w:noProof/>
                <w:webHidden/>
              </w:rPr>
              <w:t>44</w:t>
            </w:r>
            <w:r w:rsidR="0041633F" w:rsidRPr="00515BFD">
              <w:rPr>
                <w:rStyle w:val="af2"/>
                <w:noProof/>
              </w:rPr>
              <w:fldChar w:fldCharType="end"/>
            </w:r>
          </w:hyperlink>
        </w:p>
        <w:p w14:paraId="38029406" w14:textId="194C2000" w:rsidR="0041633F" w:rsidRPr="00515BFD" w:rsidRDefault="00000000">
          <w:pPr>
            <w:pStyle w:val="23"/>
            <w:tabs>
              <w:tab w:val="right" w:leader="dot" w:pos="9628"/>
            </w:tabs>
            <w:rPr>
              <w:rFonts w:asciiTheme="minorHAnsi" w:hAnsiTheme="minorHAnsi"/>
              <w:noProof/>
              <w:sz w:val="22"/>
              <w:szCs w:val="22"/>
            </w:rPr>
          </w:pPr>
          <w:hyperlink w:anchor="_Toc91506236" w:history="1">
            <w:r w:rsidR="0041633F" w:rsidRPr="00515BFD">
              <w:rPr>
                <w:rStyle w:val="af2"/>
                <w:rFonts w:cs="Times New Roman"/>
                <w:noProof/>
              </w:rPr>
              <w:t>Статья 18. 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_Toc91506236 \h </w:instrText>
            </w:r>
            <w:r w:rsidR="0041633F" w:rsidRPr="00515BFD">
              <w:rPr>
                <w:rStyle w:val="af2"/>
                <w:noProof/>
              </w:rPr>
            </w:r>
            <w:r w:rsidR="0041633F" w:rsidRPr="00515BFD">
              <w:rPr>
                <w:rStyle w:val="af2"/>
                <w:noProof/>
              </w:rPr>
              <w:fldChar w:fldCharType="separate"/>
            </w:r>
            <w:r w:rsidR="00C07A95" w:rsidRPr="00515BFD">
              <w:rPr>
                <w:noProof/>
                <w:webHidden/>
              </w:rPr>
              <w:t>48</w:t>
            </w:r>
            <w:r w:rsidR="0041633F" w:rsidRPr="00515BFD">
              <w:rPr>
                <w:rStyle w:val="af2"/>
                <w:noProof/>
              </w:rPr>
              <w:fldChar w:fldCharType="end"/>
            </w:r>
          </w:hyperlink>
        </w:p>
        <w:p w14:paraId="55F57CD4" w14:textId="5B917818" w:rsidR="0041633F" w:rsidRPr="00515BFD" w:rsidRDefault="00000000">
          <w:pPr>
            <w:pStyle w:val="23"/>
            <w:tabs>
              <w:tab w:val="right" w:leader="dot" w:pos="9628"/>
            </w:tabs>
            <w:rPr>
              <w:rFonts w:asciiTheme="minorHAnsi" w:hAnsiTheme="minorHAnsi"/>
              <w:noProof/>
              <w:sz w:val="22"/>
              <w:szCs w:val="22"/>
            </w:rPr>
          </w:pPr>
          <w:hyperlink w:anchor="_Toc91506237" w:history="1">
            <w:r w:rsidR="0041633F" w:rsidRPr="00515BFD">
              <w:rPr>
                <w:rStyle w:val="af2"/>
                <w:rFonts w:cs="Times New Roman"/>
                <w:noProof/>
              </w:rPr>
              <w:t>Статья 19. 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_Toc91506237 \h </w:instrText>
            </w:r>
            <w:r w:rsidR="0041633F" w:rsidRPr="00515BFD">
              <w:rPr>
                <w:rStyle w:val="af2"/>
                <w:noProof/>
              </w:rPr>
            </w:r>
            <w:r w:rsidR="0041633F" w:rsidRPr="00515BFD">
              <w:rPr>
                <w:rStyle w:val="af2"/>
                <w:noProof/>
              </w:rPr>
              <w:fldChar w:fldCharType="separate"/>
            </w:r>
            <w:r w:rsidR="00C07A95" w:rsidRPr="00515BFD">
              <w:rPr>
                <w:noProof/>
                <w:webHidden/>
              </w:rPr>
              <w:t>51</w:t>
            </w:r>
            <w:r w:rsidR="0041633F" w:rsidRPr="00515BFD">
              <w:rPr>
                <w:rStyle w:val="af2"/>
                <w:noProof/>
              </w:rPr>
              <w:fldChar w:fldCharType="end"/>
            </w:r>
          </w:hyperlink>
        </w:p>
        <w:p w14:paraId="45C2A8E8" w14:textId="4256C827"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38" w:history="1">
            <w:r w:rsidR="0041633F" w:rsidRPr="00515BFD">
              <w:rPr>
                <w:rStyle w:val="af2"/>
                <w:noProof/>
              </w:rPr>
              <w:t>Раздел 6. Источники финансирования мероприятий</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_Toc91506238 \h </w:instrText>
            </w:r>
            <w:r w:rsidR="0041633F" w:rsidRPr="00515BFD">
              <w:rPr>
                <w:rStyle w:val="af2"/>
                <w:noProof/>
              </w:rPr>
            </w:r>
            <w:r w:rsidR="0041633F" w:rsidRPr="00515BFD">
              <w:rPr>
                <w:rStyle w:val="af2"/>
                <w:noProof/>
              </w:rPr>
              <w:fldChar w:fldCharType="separate"/>
            </w:r>
            <w:r w:rsidR="00C07A95" w:rsidRPr="00515BFD">
              <w:rPr>
                <w:noProof/>
                <w:webHidden/>
              </w:rPr>
              <w:t>53</w:t>
            </w:r>
            <w:r w:rsidR="0041633F" w:rsidRPr="00515BFD">
              <w:rPr>
                <w:rStyle w:val="af2"/>
                <w:noProof/>
              </w:rPr>
              <w:fldChar w:fldCharType="end"/>
            </w:r>
          </w:hyperlink>
        </w:p>
        <w:p w14:paraId="57D6A897" w14:textId="2AFBCDAC" w:rsidR="0041633F" w:rsidRPr="00515BFD" w:rsidRDefault="00000000">
          <w:pPr>
            <w:pStyle w:val="23"/>
            <w:tabs>
              <w:tab w:val="right" w:leader="dot" w:pos="9628"/>
            </w:tabs>
            <w:rPr>
              <w:rFonts w:asciiTheme="minorHAnsi" w:hAnsiTheme="minorHAnsi"/>
              <w:noProof/>
              <w:sz w:val="22"/>
              <w:szCs w:val="22"/>
            </w:rPr>
          </w:pPr>
          <w:hyperlink w:anchor="_Toc91506239" w:history="1">
            <w:r w:rsidR="0041633F" w:rsidRPr="00515BFD">
              <w:rPr>
                <w:rStyle w:val="af2"/>
                <w:noProof/>
              </w:rPr>
              <w:t>Статья 20. Источники инвестиций</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_Toc91506239 \h </w:instrText>
            </w:r>
            <w:r w:rsidR="0041633F" w:rsidRPr="00515BFD">
              <w:rPr>
                <w:rStyle w:val="af2"/>
                <w:noProof/>
              </w:rPr>
            </w:r>
            <w:r w:rsidR="0041633F" w:rsidRPr="00515BFD">
              <w:rPr>
                <w:rStyle w:val="af2"/>
                <w:noProof/>
              </w:rPr>
              <w:fldChar w:fldCharType="separate"/>
            </w:r>
            <w:r w:rsidR="00C07A95" w:rsidRPr="00515BFD">
              <w:rPr>
                <w:noProof/>
                <w:webHidden/>
              </w:rPr>
              <w:t>53</w:t>
            </w:r>
            <w:r w:rsidR="0041633F" w:rsidRPr="00515BFD">
              <w:rPr>
                <w:rStyle w:val="af2"/>
                <w:noProof/>
              </w:rPr>
              <w:fldChar w:fldCharType="end"/>
            </w:r>
          </w:hyperlink>
        </w:p>
        <w:p w14:paraId="610EA0AA" w14:textId="487019EE" w:rsidR="0041633F" w:rsidRPr="00515BFD" w:rsidRDefault="00000000">
          <w:pPr>
            <w:pStyle w:val="23"/>
            <w:tabs>
              <w:tab w:val="right" w:leader="dot" w:pos="9628"/>
            </w:tabs>
            <w:rPr>
              <w:rFonts w:asciiTheme="minorHAnsi" w:hAnsiTheme="minorHAnsi"/>
              <w:noProof/>
              <w:sz w:val="22"/>
              <w:szCs w:val="22"/>
            </w:rPr>
          </w:pPr>
          <w:hyperlink w:anchor="_Toc91506240" w:history="1">
            <w:r w:rsidR="0041633F" w:rsidRPr="00515BFD">
              <w:rPr>
                <w:rStyle w:val="af2"/>
                <w:noProof/>
              </w:rPr>
              <w:t>Статья 21. Динамика уровней тарифов</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_Toc91506240 \h </w:instrText>
            </w:r>
            <w:r w:rsidR="0041633F" w:rsidRPr="00515BFD">
              <w:rPr>
                <w:rStyle w:val="af2"/>
                <w:noProof/>
              </w:rPr>
            </w:r>
            <w:r w:rsidR="0041633F" w:rsidRPr="00515BFD">
              <w:rPr>
                <w:rStyle w:val="af2"/>
                <w:noProof/>
              </w:rPr>
              <w:fldChar w:fldCharType="separate"/>
            </w:r>
            <w:r w:rsidR="00C07A95" w:rsidRPr="00515BFD">
              <w:rPr>
                <w:noProof/>
                <w:webHidden/>
              </w:rPr>
              <w:t>54</w:t>
            </w:r>
            <w:r w:rsidR="0041633F" w:rsidRPr="00515BFD">
              <w:rPr>
                <w:rStyle w:val="af2"/>
                <w:noProof/>
              </w:rPr>
              <w:fldChar w:fldCharType="end"/>
            </w:r>
          </w:hyperlink>
        </w:p>
        <w:p w14:paraId="0936849C" w14:textId="0533320C" w:rsidR="0041633F" w:rsidRPr="00515BFD" w:rsidRDefault="00000000">
          <w:pPr>
            <w:pStyle w:val="23"/>
            <w:tabs>
              <w:tab w:val="right" w:leader="dot" w:pos="9628"/>
            </w:tabs>
            <w:rPr>
              <w:rFonts w:asciiTheme="minorHAnsi" w:hAnsiTheme="minorHAnsi"/>
              <w:noProof/>
              <w:sz w:val="22"/>
              <w:szCs w:val="22"/>
            </w:rPr>
          </w:pPr>
          <w:hyperlink w:anchor="_Toc91506241" w:history="1">
            <w:r w:rsidR="0041633F" w:rsidRPr="00515BFD">
              <w:rPr>
                <w:rStyle w:val="af2"/>
                <w:noProof/>
              </w:rPr>
              <w:t>Статья 22. Проверка доступности тарифов для населения</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_Toc91506241 \h </w:instrText>
            </w:r>
            <w:r w:rsidR="0041633F" w:rsidRPr="00515BFD">
              <w:rPr>
                <w:rStyle w:val="af2"/>
                <w:noProof/>
              </w:rPr>
            </w:r>
            <w:r w:rsidR="0041633F" w:rsidRPr="00515BFD">
              <w:rPr>
                <w:rStyle w:val="af2"/>
                <w:noProof/>
              </w:rPr>
              <w:fldChar w:fldCharType="separate"/>
            </w:r>
            <w:r w:rsidR="00C07A95" w:rsidRPr="00515BFD">
              <w:rPr>
                <w:noProof/>
                <w:webHidden/>
              </w:rPr>
              <w:t>55</w:t>
            </w:r>
            <w:r w:rsidR="0041633F" w:rsidRPr="00515BFD">
              <w:rPr>
                <w:rStyle w:val="af2"/>
                <w:noProof/>
              </w:rPr>
              <w:fldChar w:fldCharType="end"/>
            </w:r>
          </w:hyperlink>
        </w:p>
        <w:p w14:paraId="0B8A08E7" w14:textId="36905D70"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42" w:history="1">
            <w:r w:rsidR="0041633F" w:rsidRPr="00515BFD">
              <w:rPr>
                <w:rStyle w:val="af2"/>
                <w:noProof/>
              </w:rPr>
              <w:t>Раздел 7. Обосновывающий материал. Обоснование прогнозируемого спроса на коммунальные ресурсы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_Toc91506242 \h </w:instrText>
            </w:r>
            <w:r w:rsidR="0041633F" w:rsidRPr="00515BFD">
              <w:rPr>
                <w:rStyle w:val="af2"/>
                <w:noProof/>
              </w:rPr>
            </w:r>
            <w:r w:rsidR="0041633F" w:rsidRPr="00515BFD">
              <w:rPr>
                <w:rStyle w:val="af2"/>
                <w:noProof/>
              </w:rPr>
              <w:fldChar w:fldCharType="separate"/>
            </w:r>
            <w:r w:rsidR="00C07A95" w:rsidRPr="00515BFD">
              <w:rPr>
                <w:noProof/>
                <w:webHidden/>
              </w:rPr>
              <w:t>58</w:t>
            </w:r>
            <w:r w:rsidR="0041633F" w:rsidRPr="00515BFD">
              <w:rPr>
                <w:rStyle w:val="af2"/>
                <w:noProof/>
              </w:rPr>
              <w:fldChar w:fldCharType="end"/>
            </w:r>
          </w:hyperlink>
        </w:p>
        <w:p w14:paraId="49842A2F" w14:textId="7DC2944C" w:rsidR="0041633F" w:rsidRPr="00515BFD" w:rsidRDefault="00000000">
          <w:pPr>
            <w:pStyle w:val="23"/>
            <w:tabs>
              <w:tab w:val="right" w:leader="dot" w:pos="9628"/>
            </w:tabs>
            <w:rPr>
              <w:rFonts w:asciiTheme="minorHAnsi" w:hAnsiTheme="minorHAnsi"/>
              <w:noProof/>
              <w:sz w:val="22"/>
              <w:szCs w:val="22"/>
            </w:rPr>
          </w:pPr>
          <w:hyperlink w:anchor="_Toc91506243" w:history="1">
            <w:r w:rsidR="0041633F" w:rsidRPr="00515BFD">
              <w:rPr>
                <w:rStyle w:val="af2"/>
                <w:noProof/>
              </w:rPr>
              <w:t>Статья 23. Прогноз развития застройки</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_Toc91506243 \h </w:instrText>
            </w:r>
            <w:r w:rsidR="0041633F" w:rsidRPr="00515BFD">
              <w:rPr>
                <w:rStyle w:val="af2"/>
                <w:noProof/>
              </w:rPr>
            </w:r>
            <w:r w:rsidR="0041633F" w:rsidRPr="00515BFD">
              <w:rPr>
                <w:rStyle w:val="af2"/>
                <w:noProof/>
              </w:rPr>
              <w:fldChar w:fldCharType="separate"/>
            </w:r>
            <w:r w:rsidR="00C07A95" w:rsidRPr="00515BFD">
              <w:rPr>
                <w:noProof/>
                <w:webHidden/>
              </w:rPr>
              <w:t>58</w:t>
            </w:r>
            <w:r w:rsidR="0041633F" w:rsidRPr="00515BFD">
              <w:rPr>
                <w:rStyle w:val="af2"/>
                <w:noProof/>
              </w:rPr>
              <w:fldChar w:fldCharType="end"/>
            </w:r>
          </w:hyperlink>
        </w:p>
        <w:p w14:paraId="6E53239D" w14:textId="2C4CBA89" w:rsidR="0041633F" w:rsidRPr="00515BFD" w:rsidRDefault="00000000">
          <w:pPr>
            <w:pStyle w:val="23"/>
            <w:tabs>
              <w:tab w:val="right" w:leader="dot" w:pos="9628"/>
            </w:tabs>
            <w:rPr>
              <w:rFonts w:asciiTheme="minorHAnsi" w:hAnsiTheme="minorHAnsi"/>
              <w:noProof/>
              <w:sz w:val="22"/>
              <w:szCs w:val="22"/>
            </w:rPr>
          </w:pPr>
          <w:hyperlink w:anchor="_Toc91506244" w:history="1">
            <w:r w:rsidR="0041633F" w:rsidRPr="00515BFD">
              <w:rPr>
                <w:rStyle w:val="af2"/>
                <w:noProof/>
              </w:rPr>
              <w:t>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_Toc91506244 \h </w:instrText>
            </w:r>
            <w:r w:rsidR="0041633F" w:rsidRPr="00515BFD">
              <w:rPr>
                <w:rStyle w:val="af2"/>
                <w:noProof/>
              </w:rPr>
            </w:r>
            <w:r w:rsidR="0041633F" w:rsidRPr="00515BFD">
              <w:rPr>
                <w:rStyle w:val="af2"/>
                <w:noProof/>
              </w:rPr>
              <w:fldChar w:fldCharType="separate"/>
            </w:r>
            <w:r w:rsidR="00C07A95" w:rsidRPr="00515BFD">
              <w:rPr>
                <w:noProof/>
                <w:webHidden/>
              </w:rPr>
              <w:t>60</w:t>
            </w:r>
            <w:r w:rsidR="0041633F" w:rsidRPr="00515BFD">
              <w:rPr>
                <w:rStyle w:val="af2"/>
                <w:noProof/>
              </w:rPr>
              <w:fldChar w:fldCharType="end"/>
            </w:r>
          </w:hyperlink>
        </w:p>
        <w:p w14:paraId="068A3660" w14:textId="48FE7272" w:rsidR="0041633F" w:rsidRPr="00515BFD" w:rsidRDefault="00000000">
          <w:pPr>
            <w:pStyle w:val="23"/>
            <w:tabs>
              <w:tab w:val="right" w:leader="dot" w:pos="9628"/>
            </w:tabs>
            <w:rPr>
              <w:rFonts w:asciiTheme="minorHAnsi" w:hAnsiTheme="minorHAnsi"/>
              <w:noProof/>
              <w:sz w:val="22"/>
              <w:szCs w:val="22"/>
            </w:rPr>
          </w:pPr>
          <w:hyperlink w:anchor="_Toc91506245" w:history="1">
            <w:r w:rsidR="0041633F" w:rsidRPr="00515BFD">
              <w:rPr>
                <w:rStyle w:val="af2"/>
                <w:noProof/>
              </w:rPr>
              <w:t>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_Toc91506245 \h </w:instrText>
            </w:r>
            <w:r w:rsidR="0041633F" w:rsidRPr="00515BFD">
              <w:rPr>
                <w:rStyle w:val="af2"/>
                <w:noProof/>
              </w:rPr>
            </w:r>
            <w:r w:rsidR="0041633F" w:rsidRPr="00515BFD">
              <w:rPr>
                <w:rStyle w:val="af2"/>
                <w:noProof/>
              </w:rPr>
              <w:fldChar w:fldCharType="separate"/>
            </w:r>
            <w:r w:rsidR="00C07A95" w:rsidRPr="00515BFD">
              <w:rPr>
                <w:noProof/>
                <w:webHidden/>
              </w:rPr>
              <w:t>63</w:t>
            </w:r>
            <w:r w:rsidR="0041633F" w:rsidRPr="00515BFD">
              <w:rPr>
                <w:rStyle w:val="af2"/>
                <w:noProof/>
              </w:rPr>
              <w:fldChar w:fldCharType="end"/>
            </w:r>
          </w:hyperlink>
        </w:p>
        <w:p w14:paraId="7F54A98F" w14:textId="1707B17D" w:rsidR="0041633F" w:rsidRPr="00515BFD" w:rsidRDefault="00000000">
          <w:pPr>
            <w:pStyle w:val="23"/>
            <w:tabs>
              <w:tab w:val="right" w:leader="dot" w:pos="9628"/>
            </w:tabs>
            <w:rPr>
              <w:rFonts w:asciiTheme="minorHAnsi" w:hAnsiTheme="minorHAnsi"/>
              <w:noProof/>
              <w:sz w:val="22"/>
              <w:szCs w:val="22"/>
            </w:rPr>
          </w:pPr>
          <w:hyperlink w:anchor="_Toc91506246" w:history="1">
            <w:r w:rsidR="0041633F" w:rsidRPr="00515BFD">
              <w:rPr>
                <w:rStyle w:val="af2"/>
                <w:noProof/>
              </w:rPr>
              <w:t>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_Toc91506246 \h </w:instrText>
            </w:r>
            <w:r w:rsidR="0041633F" w:rsidRPr="00515BFD">
              <w:rPr>
                <w:rStyle w:val="af2"/>
                <w:noProof/>
              </w:rPr>
            </w:r>
            <w:r w:rsidR="0041633F" w:rsidRPr="00515BFD">
              <w:rPr>
                <w:rStyle w:val="af2"/>
                <w:noProof/>
              </w:rPr>
              <w:fldChar w:fldCharType="separate"/>
            </w:r>
            <w:r w:rsidR="00C07A95" w:rsidRPr="00515BFD">
              <w:rPr>
                <w:noProof/>
                <w:webHidden/>
              </w:rPr>
              <w:t>64</w:t>
            </w:r>
            <w:r w:rsidR="0041633F" w:rsidRPr="00515BFD">
              <w:rPr>
                <w:rStyle w:val="af2"/>
                <w:noProof/>
              </w:rPr>
              <w:fldChar w:fldCharType="end"/>
            </w:r>
          </w:hyperlink>
        </w:p>
        <w:p w14:paraId="6DF9C4FD" w14:textId="6C71E523" w:rsidR="0041633F" w:rsidRPr="00515BFD" w:rsidRDefault="00000000">
          <w:pPr>
            <w:pStyle w:val="23"/>
            <w:tabs>
              <w:tab w:val="right" w:leader="dot" w:pos="9628"/>
            </w:tabs>
            <w:rPr>
              <w:rFonts w:asciiTheme="minorHAnsi" w:hAnsiTheme="minorHAnsi"/>
              <w:noProof/>
              <w:sz w:val="22"/>
              <w:szCs w:val="22"/>
            </w:rPr>
          </w:pPr>
          <w:hyperlink w:anchor="_Toc91506247" w:history="1">
            <w:r w:rsidR="0041633F" w:rsidRPr="00515BFD">
              <w:rPr>
                <w:rStyle w:val="af2"/>
                <w:noProof/>
              </w:rPr>
              <w:t>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_Toc91506247 \h </w:instrText>
            </w:r>
            <w:r w:rsidR="0041633F" w:rsidRPr="00515BFD">
              <w:rPr>
                <w:rStyle w:val="af2"/>
                <w:noProof/>
              </w:rPr>
            </w:r>
            <w:r w:rsidR="0041633F" w:rsidRPr="00515BFD">
              <w:rPr>
                <w:rStyle w:val="af2"/>
                <w:noProof/>
              </w:rPr>
              <w:fldChar w:fldCharType="separate"/>
            </w:r>
            <w:r w:rsidR="00C07A95" w:rsidRPr="00515BFD">
              <w:rPr>
                <w:noProof/>
                <w:webHidden/>
              </w:rPr>
              <w:t>66</w:t>
            </w:r>
            <w:r w:rsidR="0041633F" w:rsidRPr="00515BFD">
              <w:rPr>
                <w:rStyle w:val="af2"/>
                <w:noProof/>
              </w:rPr>
              <w:fldChar w:fldCharType="end"/>
            </w:r>
          </w:hyperlink>
        </w:p>
        <w:p w14:paraId="2207096F" w14:textId="2D9FB1A9" w:rsidR="0041633F" w:rsidRPr="00515BFD" w:rsidRDefault="00000000">
          <w:pPr>
            <w:pStyle w:val="23"/>
            <w:tabs>
              <w:tab w:val="right" w:leader="dot" w:pos="9628"/>
            </w:tabs>
            <w:rPr>
              <w:rFonts w:asciiTheme="minorHAnsi" w:hAnsiTheme="minorHAnsi"/>
              <w:noProof/>
              <w:sz w:val="22"/>
              <w:szCs w:val="22"/>
            </w:rPr>
          </w:pPr>
          <w:hyperlink w:anchor="_Toc91506248" w:history="1">
            <w:r w:rsidR="0041633F" w:rsidRPr="00515BFD">
              <w:rPr>
                <w:rStyle w:val="af2"/>
                <w:noProof/>
              </w:rPr>
              <w:t>Статья 24. Характеристика состояния и проблем соответствующей системы коммунальной инфраструктуры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_Toc91506248 \h </w:instrText>
            </w:r>
            <w:r w:rsidR="0041633F" w:rsidRPr="00515BFD">
              <w:rPr>
                <w:rStyle w:val="af2"/>
                <w:noProof/>
              </w:rPr>
            </w:r>
            <w:r w:rsidR="0041633F" w:rsidRPr="00515BFD">
              <w:rPr>
                <w:rStyle w:val="af2"/>
                <w:noProof/>
              </w:rPr>
              <w:fldChar w:fldCharType="separate"/>
            </w:r>
            <w:r w:rsidR="00C07A95" w:rsidRPr="00515BFD">
              <w:rPr>
                <w:noProof/>
                <w:webHidden/>
              </w:rPr>
              <w:t>66</w:t>
            </w:r>
            <w:r w:rsidR="0041633F" w:rsidRPr="00515BFD">
              <w:rPr>
                <w:rStyle w:val="af2"/>
                <w:noProof/>
              </w:rPr>
              <w:fldChar w:fldCharType="end"/>
            </w:r>
          </w:hyperlink>
        </w:p>
        <w:p w14:paraId="0301B3FB" w14:textId="30AF5E17" w:rsidR="0041633F" w:rsidRPr="00515BFD" w:rsidRDefault="00000000">
          <w:pPr>
            <w:pStyle w:val="23"/>
            <w:tabs>
              <w:tab w:val="right" w:leader="dot" w:pos="9628"/>
            </w:tabs>
            <w:rPr>
              <w:rFonts w:asciiTheme="minorHAnsi" w:hAnsiTheme="minorHAnsi"/>
              <w:noProof/>
              <w:sz w:val="22"/>
              <w:szCs w:val="22"/>
            </w:rPr>
          </w:pPr>
          <w:hyperlink w:anchor="_Toc91506249" w:history="1">
            <w:r w:rsidR="0041633F" w:rsidRPr="00515BFD">
              <w:rPr>
                <w:rStyle w:val="af2"/>
                <w:noProof/>
              </w:rPr>
              <w:t>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_Toc91506249 \h </w:instrText>
            </w:r>
            <w:r w:rsidR="0041633F" w:rsidRPr="00515BFD">
              <w:rPr>
                <w:rStyle w:val="af2"/>
                <w:noProof/>
              </w:rPr>
            </w:r>
            <w:r w:rsidR="0041633F" w:rsidRPr="00515BFD">
              <w:rPr>
                <w:rStyle w:val="af2"/>
                <w:noProof/>
              </w:rPr>
              <w:fldChar w:fldCharType="separate"/>
            </w:r>
            <w:r w:rsidR="00C07A95" w:rsidRPr="00515BFD">
              <w:rPr>
                <w:noProof/>
                <w:webHidden/>
              </w:rPr>
              <w:t>66</w:t>
            </w:r>
            <w:r w:rsidR="0041633F" w:rsidRPr="00515BFD">
              <w:rPr>
                <w:rStyle w:val="af2"/>
                <w:noProof/>
              </w:rPr>
              <w:fldChar w:fldCharType="end"/>
            </w:r>
          </w:hyperlink>
        </w:p>
        <w:p w14:paraId="736250B0" w14:textId="1461DFB1" w:rsidR="0041633F" w:rsidRPr="00515BFD" w:rsidRDefault="00000000">
          <w:pPr>
            <w:pStyle w:val="23"/>
            <w:tabs>
              <w:tab w:val="right" w:leader="dot" w:pos="9628"/>
            </w:tabs>
            <w:rPr>
              <w:rFonts w:asciiTheme="minorHAnsi" w:hAnsiTheme="minorHAnsi"/>
              <w:noProof/>
              <w:sz w:val="22"/>
              <w:szCs w:val="22"/>
            </w:rPr>
          </w:pPr>
          <w:hyperlink w:anchor="_Toc91506250" w:history="1">
            <w:r w:rsidR="0041633F" w:rsidRPr="00515BFD">
              <w:rPr>
                <w:rStyle w:val="af2"/>
                <w:noProof/>
              </w:rPr>
              <w:t>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_Toc91506250 \h </w:instrText>
            </w:r>
            <w:r w:rsidR="0041633F" w:rsidRPr="00515BFD">
              <w:rPr>
                <w:rStyle w:val="af2"/>
                <w:noProof/>
              </w:rPr>
            </w:r>
            <w:r w:rsidR="0041633F" w:rsidRPr="00515BFD">
              <w:rPr>
                <w:rStyle w:val="af2"/>
                <w:noProof/>
              </w:rPr>
              <w:fldChar w:fldCharType="separate"/>
            </w:r>
            <w:r w:rsidR="00C07A95" w:rsidRPr="00515BFD">
              <w:rPr>
                <w:noProof/>
                <w:webHidden/>
              </w:rPr>
              <w:t>70</w:t>
            </w:r>
            <w:r w:rsidR="0041633F" w:rsidRPr="00515BFD">
              <w:rPr>
                <w:rStyle w:val="af2"/>
                <w:noProof/>
              </w:rPr>
              <w:fldChar w:fldCharType="end"/>
            </w:r>
          </w:hyperlink>
        </w:p>
        <w:p w14:paraId="1DBE6C19" w14:textId="373FA54E" w:rsidR="0041633F" w:rsidRPr="00515BFD" w:rsidRDefault="00000000">
          <w:pPr>
            <w:pStyle w:val="23"/>
            <w:tabs>
              <w:tab w:val="right" w:leader="dot" w:pos="9628"/>
            </w:tabs>
            <w:rPr>
              <w:rFonts w:asciiTheme="minorHAnsi" w:hAnsiTheme="minorHAnsi"/>
              <w:noProof/>
              <w:sz w:val="22"/>
              <w:szCs w:val="22"/>
            </w:rPr>
          </w:pPr>
          <w:hyperlink w:anchor="_Toc91506251" w:history="1">
            <w:r w:rsidR="0041633F" w:rsidRPr="00515BFD">
              <w:rPr>
                <w:rStyle w:val="af2"/>
                <w:noProof/>
              </w:rPr>
              <w:t>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_Toc91506251 \h </w:instrText>
            </w:r>
            <w:r w:rsidR="0041633F" w:rsidRPr="00515BFD">
              <w:rPr>
                <w:rStyle w:val="af2"/>
                <w:noProof/>
              </w:rPr>
            </w:r>
            <w:r w:rsidR="0041633F" w:rsidRPr="00515BFD">
              <w:rPr>
                <w:rStyle w:val="af2"/>
                <w:noProof/>
              </w:rPr>
              <w:fldChar w:fldCharType="separate"/>
            </w:r>
            <w:r w:rsidR="00C07A95" w:rsidRPr="00515BFD">
              <w:rPr>
                <w:noProof/>
                <w:webHidden/>
              </w:rPr>
              <w:t>72</w:t>
            </w:r>
            <w:r w:rsidR="0041633F" w:rsidRPr="00515BFD">
              <w:rPr>
                <w:rStyle w:val="af2"/>
                <w:noProof/>
              </w:rPr>
              <w:fldChar w:fldCharType="end"/>
            </w:r>
          </w:hyperlink>
        </w:p>
        <w:p w14:paraId="2D45C4BD" w14:textId="425D057A" w:rsidR="0041633F" w:rsidRPr="00515BFD" w:rsidRDefault="00000000">
          <w:pPr>
            <w:pStyle w:val="23"/>
            <w:tabs>
              <w:tab w:val="right" w:leader="dot" w:pos="9628"/>
            </w:tabs>
            <w:rPr>
              <w:rFonts w:asciiTheme="minorHAnsi" w:hAnsiTheme="minorHAnsi"/>
              <w:noProof/>
              <w:sz w:val="22"/>
              <w:szCs w:val="22"/>
            </w:rPr>
          </w:pPr>
          <w:hyperlink w:anchor="_Toc91506252" w:history="1">
            <w:r w:rsidR="0041633F" w:rsidRPr="00515BFD">
              <w:rPr>
                <w:rStyle w:val="af2"/>
                <w:noProof/>
              </w:rPr>
              <w:t>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_Toc91506252 \h </w:instrText>
            </w:r>
            <w:r w:rsidR="0041633F" w:rsidRPr="00515BFD">
              <w:rPr>
                <w:rStyle w:val="af2"/>
                <w:noProof/>
              </w:rPr>
            </w:r>
            <w:r w:rsidR="0041633F" w:rsidRPr="00515BFD">
              <w:rPr>
                <w:rStyle w:val="af2"/>
                <w:noProof/>
              </w:rPr>
              <w:fldChar w:fldCharType="separate"/>
            </w:r>
            <w:r w:rsidR="00C07A95" w:rsidRPr="00515BFD">
              <w:rPr>
                <w:noProof/>
                <w:webHidden/>
              </w:rPr>
              <w:t>74</w:t>
            </w:r>
            <w:r w:rsidR="0041633F" w:rsidRPr="00515BFD">
              <w:rPr>
                <w:rStyle w:val="af2"/>
                <w:noProof/>
              </w:rPr>
              <w:fldChar w:fldCharType="end"/>
            </w:r>
          </w:hyperlink>
        </w:p>
        <w:p w14:paraId="68994F57" w14:textId="6902ED74" w:rsidR="0041633F" w:rsidRPr="00515BFD" w:rsidRDefault="00000000">
          <w:pPr>
            <w:pStyle w:val="23"/>
            <w:tabs>
              <w:tab w:val="right" w:leader="dot" w:pos="9628"/>
            </w:tabs>
            <w:rPr>
              <w:rFonts w:asciiTheme="minorHAnsi" w:hAnsiTheme="minorHAnsi"/>
              <w:noProof/>
              <w:sz w:val="22"/>
              <w:szCs w:val="22"/>
            </w:rPr>
          </w:pPr>
          <w:hyperlink w:anchor="_Toc91506253" w:history="1">
            <w:r w:rsidR="0041633F" w:rsidRPr="00515BFD">
              <w:rPr>
                <w:rStyle w:val="af2"/>
                <w:noProof/>
              </w:rPr>
              <w:t>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_Toc91506253 \h </w:instrText>
            </w:r>
            <w:r w:rsidR="0041633F" w:rsidRPr="00515BFD">
              <w:rPr>
                <w:rStyle w:val="af2"/>
                <w:noProof/>
              </w:rPr>
            </w:r>
            <w:r w:rsidR="0041633F" w:rsidRPr="00515BFD">
              <w:rPr>
                <w:rStyle w:val="af2"/>
                <w:noProof/>
              </w:rPr>
              <w:fldChar w:fldCharType="separate"/>
            </w:r>
            <w:r w:rsidR="00C07A95" w:rsidRPr="00515BFD">
              <w:rPr>
                <w:noProof/>
                <w:webHidden/>
              </w:rPr>
              <w:t>79</w:t>
            </w:r>
            <w:r w:rsidR="0041633F" w:rsidRPr="00515BFD">
              <w:rPr>
                <w:rStyle w:val="af2"/>
                <w:noProof/>
              </w:rPr>
              <w:fldChar w:fldCharType="end"/>
            </w:r>
          </w:hyperlink>
        </w:p>
        <w:p w14:paraId="5C859DC9" w14:textId="587A85B6" w:rsidR="0041633F" w:rsidRPr="00515BFD" w:rsidRDefault="00000000">
          <w:pPr>
            <w:pStyle w:val="23"/>
            <w:tabs>
              <w:tab w:val="right" w:leader="dot" w:pos="9628"/>
            </w:tabs>
            <w:rPr>
              <w:rFonts w:asciiTheme="minorHAnsi" w:hAnsiTheme="minorHAnsi"/>
              <w:noProof/>
              <w:sz w:val="22"/>
              <w:szCs w:val="22"/>
            </w:rPr>
          </w:pPr>
          <w:hyperlink w:anchor="_Toc91506254" w:history="1">
            <w:r w:rsidR="0041633F" w:rsidRPr="00515BFD">
              <w:rPr>
                <w:rStyle w:val="af2"/>
                <w:noProof/>
              </w:rPr>
              <w:t>Статья 25. Оценка реализации мероприятий в области энергии- и ресурсоснабжения, учёта и сбора информации</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_Toc91506254 \h </w:instrText>
            </w:r>
            <w:r w:rsidR="0041633F" w:rsidRPr="00515BFD">
              <w:rPr>
                <w:rStyle w:val="af2"/>
                <w:noProof/>
              </w:rPr>
            </w:r>
            <w:r w:rsidR="0041633F" w:rsidRPr="00515BFD">
              <w:rPr>
                <w:rStyle w:val="af2"/>
                <w:noProof/>
              </w:rPr>
              <w:fldChar w:fldCharType="separate"/>
            </w:r>
            <w:r w:rsidR="00C07A95" w:rsidRPr="00515BFD">
              <w:rPr>
                <w:noProof/>
                <w:webHidden/>
              </w:rPr>
              <w:t>83</w:t>
            </w:r>
            <w:r w:rsidR="0041633F" w:rsidRPr="00515BFD">
              <w:rPr>
                <w:rStyle w:val="af2"/>
                <w:noProof/>
              </w:rPr>
              <w:fldChar w:fldCharType="end"/>
            </w:r>
          </w:hyperlink>
        </w:p>
        <w:p w14:paraId="0D03186A" w14:textId="53D1BCBC" w:rsidR="0041633F" w:rsidRPr="00515BFD" w:rsidRDefault="00000000">
          <w:pPr>
            <w:pStyle w:val="23"/>
            <w:tabs>
              <w:tab w:val="right" w:leader="dot" w:pos="9628"/>
            </w:tabs>
            <w:rPr>
              <w:rFonts w:asciiTheme="minorHAnsi" w:hAnsiTheme="minorHAnsi"/>
              <w:noProof/>
              <w:sz w:val="22"/>
              <w:szCs w:val="22"/>
            </w:rPr>
          </w:pPr>
          <w:hyperlink w:anchor="_Toc91506255" w:history="1">
            <w:r w:rsidR="0041633F" w:rsidRPr="00515BFD">
              <w:rPr>
                <w:rStyle w:val="af2"/>
                <w:noProof/>
              </w:rPr>
              <w:t>Статья 26. Обоснование целевых показателей развития систем коммунальной инфраструктуры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_Toc91506255 \h </w:instrText>
            </w:r>
            <w:r w:rsidR="0041633F" w:rsidRPr="00515BFD">
              <w:rPr>
                <w:rStyle w:val="af2"/>
                <w:noProof/>
              </w:rPr>
            </w:r>
            <w:r w:rsidR="0041633F" w:rsidRPr="00515BFD">
              <w:rPr>
                <w:rStyle w:val="af2"/>
                <w:noProof/>
              </w:rPr>
              <w:fldChar w:fldCharType="separate"/>
            </w:r>
            <w:r w:rsidR="00C07A95" w:rsidRPr="00515BFD">
              <w:rPr>
                <w:noProof/>
                <w:webHidden/>
              </w:rPr>
              <w:t>85</w:t>
            </w:r>
            <w:r w:rsidR="0041633F" w:rsidRPr="00515BFD">
              <w:rPr>
                <w:rStyle w:val="af2"/>
                <w:noProof/>
              </w:rPr>
              <w:fldChar w:fldCharType="end"/>
            </w:r>
          </w:hyperlink>
        </w:p>
        <w:p w14:paraId="4ACC5FAB" w14:textId="4D3B260C" w:rsidR="0041633F" w:rsidRPr="00515BFD" w:rsidRDefault="00000000">
          <w:pPr>
            <w:pStyle w:val="23"/>
            <w:tabs>
              <w:tab w:val="right" w:leader="dot" w:pos="9628"/>
            </w:tabs>
            <w:rPr>
              <w:rFonts w:asciiTheme="minorHAnsi" w:hAnsiTheme="minorHAnsi"/>
              <w:noProof/>
              <w:sz w:val="22"/>
              <w:szCs w:val="22"/>
            </w:rPr>
          </w:pPr>
          <w:hyperlink w:anchor="_Toc91506256" w:history="1">
            <w:r w:rsidR="0041633F" w:rsidRPr="00515BFD">
              <w:rPr>
                <w:rStyle w:val="af2"/>
                <w:noProof/>
              </w:rPr>
              <w:t>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_Toc91506256 \h </w:instrText>
            </w:r>
            <w:r w:rsidR="0041633F" w:rsidRPr="00515BFD">
              <w:rPr>
                <w:rStyle w:val="af2"/>
                <w:noProof/>
              </w:rPr>
            </w:r>
            <w:r w:rsidR="0041633F" w:rsidRPr="00515BFD">
              <w:rPr>
                <w:rStyle w:val="af2"/>
                <w:noProof/>
              </w:rPr>
              <w:fldChar w:fldCharType="separate"/>
            </w:r>
            <w:r w:rsidR="00C07A95" w:rsidRPr="00515BFD">
              <w:rPr>
                <w:noProof/>
                <w:webHidden/>
              </w:rPr>
              <w:t>85</w:t>
            </w:r>
            <w:r w:rsidR="0041633F" w:rsidRPr="00515BFD">
              <w:rPr>
                <w:rStyle w:val="af2"/>
                <w:noProof/>
              </w:rPr>
              <w:fldChar w:fldCharType="end"/>
            </w:r>
          </w:hyperlink>
        </w:p>
        <w:p w14:paraId="1D7EEFB3" w14:textId="7E203F2B" w:rsidR="0041633F" w:rsidRPr="00515BFD" w:rsidRDefault="00000000">
          <w:pPr>
            <w:pStyle w:val="23"/>
            <w:tabs>
              <w:tab w:val="right" w:leader="dot" w:pos="9628"/>
            </w:tabs>
            <w:rPr>
              <w:rFonts w:asciiTheme="minorHAnsi" w:hAnsiTheme="minorHAnsi"/>
              <w:noProof/>
              <w:sz w:val="22"/>
              <w:szCs w:val="22"/>
            </w:rPr>
          </w:pPr>
          <w:hyperlink w:anchor="_Toc91506257" w:history="1">
            <w:r w:rsidR="0041633F" w:rsidRPr="00515BFD">
              <w:rPr>
                <w:rStyle w:val="af2"/>
                <w:noProof/>
              </w:rPr>
              <w:t>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_Toc91506257 \h </w:instrText>
            </w:r>
            <w:r w:rsidR="0041633F" w:rsidRPr="00515BFD">
              <w:rPr>
                <w:rStyle w:val="af2"/>
                <w:noProof/>
              </w:rPr>
            </w:r>
            <w:r w:rsidR="0041633F" w:rsidRPr="00515BFD">
              <w:rPr>
                <w:rStyle w:val="af2"/>
                <w:noProof/>
              </w:rPr>
              <w:fldChar w:fldCharType="separate"/>
            </w:r>
            <w:r w:rsidR="00C07A95" w:rsidRPr="00515BFD">
              <w:rPr>
                <w:noProof/>
                <w:webHidden/>
              </w:rPr>
              <w:t>90</w:t>
            </w:r>
            <w:r w:rsidR="0041633F" w:rsidRPr="00515BFD">
              <w:rPr>
                <w:rStyle w:val="af2"/>
                <w:noProof/>
              </w:rPr>
              <w:fldChar w:fldCharType="end"/>
            </w:r>
          </w:hyperlink>
        </w:p>
        <w:p w14:paraId="29BE71EE" w14:textId="649512FC" w:rsidR="0041633F" w:rsidRPr="00515BFD" w:rsidRDefault="00000000">
          <w:pPr>
            <w:pStyle w:val="23"/>
            <w:tabs>
              <w:tab w:val="right" w:leader="dot" w:pos="9628"/>
            </w:tabs>
            <w:rPr>
              <w:rFonts w:asciiTheme="minorHAnsi" w:hAnsiTheme="minorHAnsi"/>
              <w:noProof/>
              <w:sz w:val="22"/>
              <w:szCs w:val="22"/>
            </w:rPr>
          </w:pPr>
          <w:hyperlink w:anchor="_Toc91506258" w:history="1">
            <w:r w:rsidR="0041633F" w:rsidRPr="00515BFD">
              <w:rPr>
                <w:rStyle w:val="af2"/>
                <w:noProof/>
              </w:rPr>
              <w:t>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_Toc91506258 \h </w:instrText>
            </w:r>
            <w:r w:rsidR="0041633F" w:rsidRPr="00515BFD">
              <w:rPr>
                <w:rStyle w:val="af2"/>
                <w:noProof/>
              </w:rPr>
            </w:r>
            <w:r w:rsidR="0041633F" w:rsidRPr="00515BFD">
              <w:rPr>
                <w:rStyle w:val="af2"/>
                <w:noProof/>
              </w:rPr>
              <w:fldChar w:fldCharType="separate"/>
            </w:r>
            <w:r w:rsidR="00C07A95" w:rsidRPr="00515BFD">
              <w:rPr>
                <w:noProof/>
                <w:webHidden/>
              </w:rPr>
              <w:t>95</w:t>
            </w:r>
            <w:r w:rsidR="0041633F" w:rsidRPr="00515BFD">
              <w:rPr>
                <w:rStyle w:val="af2"/>
                <w:noProof/>
              </w:rPr>
              <w:fldChar w:fldCharType="end"/>
            </w:r>
          </w:hyperlink>
        </w:p>
        <w:p w14:paraId="0A259161" w14:textId="2E9C869C" w:rsidR="0041633F" w:rsidRPr="00515BFD" w:rsidRDefault="00000000">
          <w:pPr>
            <w:pStyle w:val="23"/>
            <w:tabs>
              <w:tab w:val="right" w:leader="dot" w:pos="9628"/>
            </w:tabs>
            <w:rPr>
              <w:rFonts w:asciiTheme="minorHAnsi" w:hAnsiTheme="minorHAnsi"/>
              <w:noProof/>
              <w:sz w:val="22"/>
              <w:szCs w:val="22"/>
            </w:rPr>
          </w:pPr>
          <w:hyperlink w:anchor="_Toc91506259" w:history="1">
            <w:r w:rsidR="0041633F" w:rsidRPr="00515BFD">
              <w:rPr>
                <w:rStyle w:val="af2"/>
                <w:noProof/>
              </w:rPr>
              <w:t>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_Toc91506259 \h </w:instrText>
            </w:r>
            <w:r w:rsidR="0041633F" w:rsidRPr="00515BFD">
              <w:rPr>
                <w:rStyle w:val="af2"/>
                <w:noProof/>
              </w:rPr>
            </w:r>
            <w:r w:rsidR="0041633F" w:rsidRPr="00515BFD">
              <w:rPr>
                <w:rStyle w:val="af2"/>
                <w:noProof/>
              </w:rPr>
              <w:fldChar w:fldCharType="separate"/>
            </w:r>
            <w:r w:rsidR="00C07A95" w:rsidRPr="00515BFD">
              <w:rPr>
                <w:noProof/>
                <w:webHidden/>
              </w:rPr>
              <w:t>98</w:t>
            </w:r>
            <w:r w:rsidR="0041633F" w:rsidRPr="00515BFD">
              <w:rPr>
                <w:rStyle w:val="af2"/>
                <w:noProof/>
              </w:rPr>
              <w:fldChar w:fldCharType="end"/>
            </w:r>
          </w:hyperlink>
        </w:p>
        <w:p w14:paraId="5E46E883" w14:textId="467D94A2" w:rsidR="0041633F" w:rsidRPr="00515BFD" w:rsidRDefault="00000000">
          <w:pPr>
            <w:pStyle w:val="23"/>
            <w:tabs>
              <w:tab w:val="right" w:leader="dot" w:pos="9628"/>
            </w:tabs>
            <w:rPr>
              <w:rFonts w:asciiTheme="minorHAnsi" w:hAnsiTheme="minorHAnsi"/>
              <w:noProof/>
              <w:sz w:val="22"/>
              <w:szCs w:val="22"/>
            </w:rPr>
          </w:pPr>
          <w:hyperlink w:anchor="_Toc91506260" w:history="1">
            <w:r w:rsidR="0041633F" w:rsidRPr="00515BFD">
              <w:rPr>
                <w:rStyle w:val="af2"/>
                <w:noProof/>
              </w:rPr>
              <w:t>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_Toc91506260 \h </w:instrText>
            </w:r>
            <w:r w:rsidR="0041633F" w:rsidRPr="00515BFD">
              <w:rPr>
                <w:rStyle w:val="af2"/>
                <w:noProof/>
              </w:rPr>
            </w:r>
            <w:r w:rsidR="0041633F" w:rsidRPr="00515BFD">
              <w:rPr>
                <w:rStyle w:val="af2"/>
                <w:noProof/>
              </w:rPr>
              <w:fldChar w:fldCharType="separate"/>
            </w:r>
            <w:r w:rsidR="00C07A95" w:rsidRPr="00515BFD">
              <w:rPr>
                <w:noProof/>
                <w:webHidden/>
              </w:rPr>
              <w:t>102</w:t>
            </w:r>
            <w:r w:rsidR="0041633F" w:rsidRPr="00515BFD">
              <w:rPr>
                <w:rStyle w:val="af2"/>
                <w:noProof/>
              </w:rPr>
              <w:fldChar w:fldCharType="end"/>
            </w:r>
          </w:hyperlink>
        </w:p>
        <w:p w14:paraId="6152E538" w14:textId="70B11D52" w:rsidR="0041633F" w:rsidRPr="00515BFD" w:rsidRDefault="00000000">
          <w:pPr>
            <w:pStyle w:val="23"/>
            <w:tabs>
              <w:tab w:val="right" w:leader="dot" w:pos="9628"/>
            </w:tabs>
            <w:rPr>
              <w:rFonts w:asciiTheme="minorHAnsi" w:hAnsiTheme="minorHAnsi"/>
              <w:noProof/>
              <w:sz w:val="22"/>
              <w:szCs w:val="22"/>
            </w:rPr>
          </w:pPr>
          <w:hyperlink w:anchor="_Toc91506261" w:history="1">
            <w:r w:rsidR="0041633F" w:rsidRPr="00515BFD">
              <w:rPr>
                <w:rStyle w:val="af2"/>
                <w:noProof/>
              </w:rPr>
              <w:t>Статья 27. Перечень инвестиционных проектов</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_Toc91506261 \h </w:instrText>
            </w:r>
            <w:r w:rsidR="0041633F" w:rsidRPr="00515BFD">
              <w:rPr>
                <w:rStyle w:val="af2"/>
                <w:noProof/>
              </w:rPr>
            </w:r>
            <w:r w:rsidR="0041633F" w:rsidRPr="00515BFD">
              <w:rPr>
                <w:rStyle w:val="af2"/>
                <w:noProof/>
              </w:rPr>
              <w:fldChar w:fldCharType="separate"/>
            </w:r>
            <w:r w:rsidR="00C07A95" w:rsidRPr="00515BFD">
              <w:rPr>
                <w:noProof/>
                <w:webHidden/>
              </w:rPr>
              <w:t>107</w:t>
            </w:r>
            <w:r w:rsidR="0041633F" w:rsidRPr="00515BFD">
              <w:rPr>
                <w:rStyle w:val="af2"/>
                <w:noProof/>
              </w:rPr>
              <w:fldChar w:fldCharType="end"/>
            </w:r>
          </w:hyperlink>
        </w:p>
        <w:p w14:paraId="44308A4F" w14:textId="1A03E29F" w:rsidR="0041633F" w:rsidRPr="00515BFD" w:rsidRDefault="00000000">
          <w:pPr>
            <w:pStyle w:val="23"/>
            <w:tabs>
              <w:tab w:val="right" w:leader="dot" w:pos="9628"/>
            </w:tabs>
            <w:rPr>
              <w:rFonts w:asciiTheme="minorHAnsi" w:hAnsiTheme="minorHAnsi"/>
              <w:noProof/>
              <w:sz w:val="22"/>
              <w:szCs w:val="22"/>
            </w:rPr>
          </w:pPr>
          <w:hyperlink w:anchor="_Toc91506262" w:history="1">
            <w:r w:rsidR="0041633F" w:rsidRPr="00515BFD">
              <w:rPr>
                <w:rStyle w:val="af2"/>
                <w:noProof/>
              </w:rPr>
              <w:t>Теплоснабжение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_Toc91506262 \h </w:instrText>
            </w:r>
            <w:r w:rsidR="0041633F" w:rsidRPr="00515BFD">
              <w:rPr>
                <w:rStyle w:val="af2"/>
                <w:noProof/>
              </w:rPr>
            </w:r>
            <w:r w:rsidR="0041633F" w:rsidRPr="00515BFD">
              <w:rPr>
                <w:rStyle w:val="af2"/>
                <w:noProof/>
              </w:rPr>
              <w:fldChar w:fldCharType="separate"/>
            </w:r>
            <w:r w:rsidR="00C07A95" w:rsidRPr="00515BFD">
              <w:rPr>
                <w:noProof/>
                <w:webHidden/>
              </w:rPr>
              <w:t>107</w:t>
            </w:r>
            <w:r w:rsidR="0041633F" w:rsidRPr="00515BFD">
              <w:rPr>
                <w:rStyle w:val="af2"/>
                <w:noProof/>
              </w:rPr>
              <w:fldChar w:fldCharType="end"/>
            </w:r>
          </w:hyperlink>
        </w:p>
        <w:p w14:paraId="1536C0EF" w14:textId="24B1083A" w:rsidR="0041633F" w:rsidRPr="00515BFD" w:rsidRDefault="00000000">
          <w:pPr>
            <w:pStyle w:val="23"/>
            <w:tabs>
              <w:tab w:val="right" w:leader="dot" w:pos="9628"/>
            </w:tabs>
            <w:rPr>
              <w:rFonts w:asciiTheme="minorHAnsi" w:hAnsiTheme="minorHAnsi"/>
              <w:noProof/>
              <w:sz w:val="22"/>
              <w:szCs w:val="22"/>
            </w:rPr>
          </w:pPr>
          <w:hyperlink w:anchor="_Toc91506263" w:history="1">
            <w:r w:rsidR="0041633F" w:rsidRPr="00515BFD">
              <w:rPr>
                <w:rStyle w:val="af2"/>
                <w:noProof/>
              </w:rPr>
              <w:t>Водоснабжение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_Toc91506263 \h </w:instrText>
            </w:r>
            <w:r w:rsidR="0041633F" w:rsidRPr="00515BFD">
              <w:rPr>
                <w:rStyle w:val="af2"/>
                <w:noProof/>
              </w:rPr>
            </w:r>
            <w:r w:rsidR="0041633F" w:rsidRPr="00515BFD">
              <w:rPr>
                <w:rStyle w:val="af2"/>
                <w:noProof/>
              </w:rPr>
              <w:fldChar w:fldCharType="separate"/>
            </w:r>
            <w:r w:rsidR="00C07A95" w:rsidRPr="00515BFD">
              <w:rPr>
                <w:noProof/>
                <w:webHidden/>
              </w:rPr>
              <w:t>109</w:t>
            </w:r>
            <w:r w:rsidR="0041633F" w:rsidRPr="00515BFD">
              <w:rPr>
                <w:rStyle w:val="af2"/>
                <w:noProof/>
              </w:rPr>
              <w:fldChar w:fldCharType="end"/>
            </w:r>
          </w:hyperlink>
        </w:p>
        <w:p w14:paraId="70944832" w14:textId="48F9C8BE" w:rsidR="0041633F" w:rsidRPr="00515BFD" w:rsidRDefault="00000000">
          <w:pPr>
            <w:pStyle w:val="23"/>
            <w:tabs>
              <w:tab w:val="right" w:leader="dot" w:pos="9628"/>
            </w:tabs>
            <w:rPr>
              <w:rFonts w:asciiTheme="minorHAnsi" w:hAnsiTheme="minorHAnsi"/>
              <w:noProof/>
              <w:sz w:val="22"/>
              <w:szCs w:val="22"/>
            </w:rPr>
          </w:pPr>
          <w:hyperlink w:anchor="_Toc91506264" w:history="1">
            <w:r w:rsidR="0041633F" w:rsidRPr="00515BFD">
              <w:rPr>
                <w:rStyle w:val="af2"/>
                <w:noProof/>
              </w:rPr>
              <w:t>Водоотведение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_Toc91506264 \h </w:instrText>
            </w:r>
            <w:r w:rsidR="0041633F" w:rsidRPr="00515BFD">
              <w:rPr>
                <w:rStyle w:val="af2"/>
                <w:noProof/>
              </w:rPr>
            </w:r>
            <w:r w:rsidR="0041633F" w:rsidRPr="00515BFD">
              <w:rPr>
                <w:rStyle w:val="af2"/>
                <w:noProof/>
              </w:rPr>
              <w:fldChar w:fldCharType="separate"/>
            </w:r>
            <w:r w:rsidR="00C07A95" w:rsidRPr="00515BFD">
              <w:rPr>
                <w:noProof/>
                <w:webHidden/>
              </w:rPr>
              <w:t>112</w:t>
            </w:r>
            <w:r w:rsidR="0041633F" w:rsidRPr="00515BFD">
              <w:rPr>
                <w:rStyle w:val="af2"/>
                <w:noProof/>
              </w:rPr>
              <w:fldChar w:fldCharType="end"/>
            </w:r>
          </w:hyperlink>
        </w:p>
        <w:p w14:paraId="03A288EC" w14:textId="46D1E739" w:rsidR="0041633F" w:rsidRPr="00515BFD" w:rsidRDefault="00000000">
          <w:pPr>
            <w:pStyle w:val="23"/>
            <w:tabs>
              <w:tab w:val="right" w:leader="dot" w:pos="9628"/>
            </w:tabs>
            <w:rPr>
              <w:rFonts w:asciiTheme="minorHAnsi" w:hAnsiTheme="minorHAnsi"/>
              <w:noProof/>
              <w:sz w:val="22"/>
              <w:szCs w:val="22"/>
            </w:rPr>
          </w:pPr>
          <w:hyperlink w:anchor="_Toc91506265" w:history="1">
            <w:r w:rsidR="0041633F" w:rsidRPr="00515BFD">
              <w:rPr>
                <w:rStyle w:val="af2"/>
                <w:noProof/>
              </w:rPr>
              <w:t>Электроснабжение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_Toc91506265 \h </w:instrText>
            </w:r>
            <w:r w:rsidR="0041633F" w:rsidRPr="00515BFD">
              <w:rPr>
                <w:rStyle w:val="af2"/>
                <w:noProof/>
              </w:rPr>
            </w:r>
            <w:r w:rsidR="0041633F" w:rsidRPr="00515BFD">
              <w:rPr>
                <w:rStyle w:val="af2"/>
                <w:noProof/>
              </w:rPr>
              <w:fldChar w:fldCharType="separate"/>
            </w:r>
            <w:r w:rsidR="00C07A95" w:rsidRPr="00515BFD">
              <w:rPr>
                <w:noProof/>
                <w:webHidden/>
              </w:rPr>
              <w:t>117</w:t>
            </w:r>
            <w:r w:rsidR="0041633F" w:rsidRPr="00515BFD">
              <w:rPr>
                <w:rStyle w:val="af2"/>
                <w:noProof/>
              </w:rPr>
              <w:fldChar w:fldCharType="end"/>
            </w:r>
          </w:hyperlink>
        </w:p>
        <w:p w14:paraId="0D6B88CC" w14:textId="187394F0" w:rsidR="0041633F" w:rsidRPr="00515BFD" w:rsidRDefault="00000000">
          <w:pPr>
            <w:pStyle w:val="23"/>
            <w:tabs>
              <w:tab w:val="right" w:leader="dot" w:pos="9628"/>
            </w:tabs>
            <w:rPr>
              <w:rFonts w:asciiTheme="minorHAnsi" w:hAnsiTheme="minorHAnsi"/>
              <w:noProof/>
              <w:sz w:val="22"/>
              <w:szCs w:val="22"/>
            </w:rPr>
          </w:pPr>
          <w:hyperlink w:anchor="_Toc91506266" w:history="1">
            <w:r w:rsidR="0041633F" w:rsidRPr="00515BFD">
              <w:rPr>
                <w:rStyle w:val="af2"/>
                <w:noProof/>
              </w:rPr>
              <w:t>Газоснабжение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_Toc91506266 \h </w:instrText>
            </w:r>
            <w:r w:rsidR="0041633F" w:rsidRPr="00515BFD">
              <w:rPr>
                <w:rStyle w:val="af2"/>
                <w:noProof/>
              </w:rPr>
            </w:r>
            <w:r w:rsidR="0041633F" w:rsidRPr="00515BFD">
              <w:rPr>
                <w:rStyle w:val="af2"/>
                <w:noProof/>
              </w:rPr>
              <w:fldChar w:fldCharType="separate"/>
            </w:r>
            <w:r w:rsidR="00C07A95" w:rsidRPr="00515BFD">
              <w:rPr>
                <w:noProof/>
                <w:webHidden/>
              </w:rPr>
              <w:t>121</w:t>
            </w:r>
            <w:r w:rsidR="0041633F" w:rsidRPr="00515BFD">
              <w:rPr>
                <w:rStyle w:val="af2"/>
                <w:noProof/>
              </w:rPr>
              <w:fldChar w:fldCharType="end"/>
            </w:r>
          </w:hyperlink>
        </w:p>
        <w:p w14:paraId="716BC363" w14:textId="5904C96D" w:rsidR="0041633F" w:rsidRPr="00515BFD" w:rsidRDefault="00000000">
          <w:pPr>
            <w:pStyle w:val="23"/>
            <w:tabs>
              <w:tab w:val="right" w:leader="dot" w:pos="9628"/>
            </w:tabs>
            <w:rPr>
              <w:rFonts w:asciiTheme="minorHAnsi" w:hAnsiTheme="minorHAnsi"/>
              <w:noProof/>
              <w:sz w:val="22"/>
              <w:szCs w:val="22"/>
            </w:rPr>
          </w:pPr>
          <w:hyperlink w:anchor="_Toc91506267" w:history="1">
            <w:r w:rsidR="0041633F" w:rsidRPr="00515BFD">
              <w:rPr>
                <w:rStyle w:val="af2"/>
                <w:noProof/>
              </w:rPr>
              <w:t>Статья 28. Финансовые потребности для реализации программы</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_Toc91506267 \h </w:instrText>
            </w:r>
            <w:r w:rsidR="0041633F" w:rsidRPr="00515BFD">
              <w:rPr>
                <w:rStyle w:val="af2"/>
                <w:noProof/>
              </w:rPr>
            </w:r>
            <w:r w:rsidR="0041633F" w:rsidRPr="00515BFD">
              <w:rPr>
                <w:rStyle w:val="af2"/>
                <w:noProof/>
              </w:rPr>
              <w:fldChar w:fldCharType="separate"/>
            </w:r>
            <w:r w:rsidR="00C07A95" w:rsidRPr="00515BFD">
              <w:rPr>
                <w:noProof/>
                <w:webHidden/>
              </w:rPr>
              <w:t>124</w:t>
            </w:r>
            <w:r w:rsidR="0041633F" w:rsidRPr="00515BFD">
              <w:rPr>
                <w:rStyle w:val="af2"/>
                <w:noProof/>
              </w:rPr>
              <w:fldChar w:fldCharType="end"/>
            </w:r>
          </w:hyperlink>
        </w:p>
        <w:p w14:paraId="4E339F88" w14:textId="1123F94B"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68" w:history="1">
            <w:r w:rsidR="0041633F" w:rsidRPr="00515BFD">
              <w:rPr>
                <w:rStyle w:val="af2"/>
                <w:noProof/>
              </w:rPr>
              <w:t>Приложение 1 к Программе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_Toc91506268 \h </w:instrText>
            </w:r>
            <w:r w:rsidR="0041633F" w:rsidRPr="00515BFD">
              <w:rPr>
                <w:rStyle w:val="af2"/>
                <w:noProof/>
              </w:rPr>
            </w:r>
            <w:r w:rsidR="0041633F" w:rsidRPr="00515BFD">
              <w:rPr>
                <w:rStyle w:val="af2"/>
                <w:noProof/>
              </w:rPr>
              <w:fldChar w:fldCharType="separate"/>
            </w:r>
            <w:r w:rsidR="00C07A95" w:rsidRPr="00515BFD">
              <w:rPr>
                <w:noProof/>
                <w:webHidden/>
              </w:rPr>
              <w:t>128</w:t>
            </w:r>
            <w:r w:rsidR="0041633F" w:rsidRPr="00515BFD">
              <w:rPr>
                <w:rStyle w:val="af2"/>
                <w:noProof/>
              </w:rPr>
              <w:fldChar w:fldCharType="end"/>
            </w:r>
          </w:hyperlink>
        </w:p>
        <w:p w14:paraId="2D7BF3E8" w14:textId="7FCF70FC"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69" w:history="1">
            <w:r w:rsidR="0041633F" w:rsidRPr="00515BFD">
              <w:rPr>
                <w:rStyle w:val="af2"/>
                <w:noProof/>
              </w:rPr>
              <w:t>Приложение 2 к Программе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_Toc91506269 \h </w:instrText>
            </w:r>
            <w:r w:rsidR="0041633F" w:rsidRPr="00515BFD">
              <w:rPr>
                <w:rStyle w:val="af2"/>
                <w:noProof/>
              </w:rPr>
            </w:r>
            <w:r w:rsidR="0041633F" w:rsidRPr="00515BFD">
              <w:rPr>
                <w:rStyle w:val="af2"/>
                <w:noProof/>
              </w:rPr>
              <w:fldChar w:fldCharType="separate"/>
            </w:r>
            <w:r w:rsidR="00C07A95" w:rsidRPr="00515BFD">
              <w:rPr>
                <w:noProof/>
                <w:webHidden/>
              </w:rPr>
              <w:t>133</w:t>
            </w:r>
            <w:r w:rsidR="0041633F" w:rsidRPr="00515BFD">
              <w:rPr>
                <w:rStyle w:val="af2"/>
                <w:noProof/>
              </w:rPr>
              <w:fldChar w:fldCharType="end"/>
            </w:r>
          </w:hyperlink>
        </w:p>
        <w:p w14:paraId="0748DA69" w14:textId="79126EEC"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70" w:history="1">
            <w:r w:rsidR="0041633F" w:rsidRPr="00515BFD">
              <w:rPr>
                <w:rStyle w:val="af2"/>
                <w:noProof/>
              </w:rPr>
              <w:t>Приложение 3 к Программе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_Toc91506270 \h </w:instrText>
            </w:r>
            <w:r w:rsidR="0041633F" w:rsidRPr="00515BFD">
              <w:rPr>
                <w:rStyle w:val="af2"/>
                <w:noProof/>
              </w:rPr>
            </w:r>
            <w:r w:rsidR="0041633F" w:rsidRPr="00515BFD">
              <w:rPr>
                <w:rStyle w:val="af2"/>
                <w:noProof/>
              </w:rPr>
              <w:fldChar w:fldCharType="separate"/>
            </w:r>
            <w:r w:rsidR="00C07A95" w:rsidRPr="00515BFD">
              <w:rPr>
                <w:noProof/>
                <w:webHidden/>
              </w:rPr>
              <w:t>138</w:t>
            </w:r>
            <w:r w:rsidR="0041633F" w:rsidRPr="00515BFD">
              <w:rPr>
                <w:rStyle w:val="af2"/>
                <w:noProof/>
              </w:rPr>
              <w:fldChar w:fldCharType="end"/>
            </w:r>
          </w:hyperlink>
        </w:p>
        <w:p w14:paraId="10EF9A6E" w14:textId="03D4E6C6"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71" w:history="1">
            <w:r w:rsidR="0041633F" w:rsidRPr="00515BFD">
              <w:rPr>
                <w:rStyle w:val="af2"/>
                <w:noProof/>
              </w:rPr>
              <w:t>Приложение 4 к Программе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_Toc91506271 \h </w:instrText>
            </w:r>
            <w:r w:rsidR="0041633F" w:rsidRPr="00515BFD">
              <w:rPr>
                <w:rStyle w:val="af2"/>
                <w:noProof/>
              </w:rPr>
            </w:r>
            <w:r w:rsidR="0041633F" w:rsidRPr="00515BFD">
              <w:rPr>
                <w:rStyle w:val="af2"/>
                <w:noProof/>
              </w:rPr>
              <w:fldChar w:fldCharType="separate"/>
            </w:r>
            <w:r w:rsidR="00C07A95" w:rsidRPr="00515BFD">
              <w:rPr>
                <w:noProof/>
                <w:webHidden/>
              </w:rPr>
              <w:t>147</w:t>
            </w:r>
            <w:r w:rsidR="0041633F" w:rsidRPr="00515BFD">
              <w:rPr>
                <w:rStyle w:val="af2"/>
                <w:noProof/>
              </w:rPr>
              <w:fldChar w:fldCharType="end"/>
            </w:r>
          </w:hyperlink>
        </w:p>
        <w:p w14:paraId="53042ED9" w14:textId="4E2A24FA" w:rsidR="0041633F" w:rsidRPr="00515BFD" w:rsidRDefault="00000000">
          <w:pPr>
            <w:pStyle w:val="12"/>
            <w:tabs>
              <w:tab w:val="right" w:leader="dot" w:pos="9628"/>
            </w:tabs>
            <w:rPr>
              <w:rFonts w:asciiTheme="minorHAnsi" w:eastAsiaTheme="minorEastAsia" w:hAnsiTheme="minorHAnsi"/>
              <w:noProof/>
              <w:sz w:val="22"/>
              <w:szCs w:val="22"/>
              <w:lang w:eastAsia="ru-RU"/>
            </w:rPr>
          </w:pPr>
          <w:hyperlink w:anchor="_Toc91506272" w:history="1">
            <w:r w:rsidR="0041633F" w:rsidRPr="00515BFD">
              <w:rPr>
                <w:rStyle w:val="af2"/>
                <w:noProof/>
              </w:rPr>
              <w:t>Приложение 5 к Программе</w:t>
            </w:r>
            <w:r w:rsidR="0041633F" w:rsidRPr="00515BFD">
              <w:rPr>
                <w:noProof/>
                <w:webHidden/>
              </w:rPr>
              <w:tab/>
            </w:r>
            <w:r w:rsidR="0041633F" w:rsidRPr="00515BFD">
              <w:rPr>
                <w:rStyle w:val="af2"/>
                <w:noProof/>
              </w:rPr>
              <w:fldChar w:fldCharType="begin"/>
            </w:r>
            <w:r w:rsidR="0041633F" w:rsidRPr="00515BFD">
              <w:rPr>
                <w:noProof/>
                <w:webHidden/>
              </w:rPr>
              <w:instrText xml:space="preserve"> PAGEREF _Toc91506272 \h </w:instrText>
            </w:r>
            <w:r w:rsidR="0041633F" w:rsidRPr="00515BFD">
              <w:rPr>
                <w:rStyle w:val="af2"/>
                <w:noProof/>
              </w:rPr>
            </w:r>
            <w:r w:rsidR="0041633F" w:rsidRPr="00515BFD">
              <w:rPr>
                <w:rStyle w:val="af2"/>
                <w:noProof/>
              </w:rPr>
              <w:fldChar w:fldCharType="separate"/>
            </w:r>
            <w:r w:rsidR="00C07A95" w:rsidRPr="00515BFD">
              <w:rPr>
                <w:noProof/>
                <w:webHidden/>
              </w:rPr>
              <w:t>158</w:t>
            </w:r>
            <w:r w:rsidR="0041633F" w:rsidRPr="00515BFD">
              <w:rPr>
                <w:rStyle w:val="af2"/>
                <w:noProof/>
              </w:rPr>
              <w:fldChar w:fldCharType="end"/>
            </w:r>
          </w:hyperlink>
        </w:p>
        <w:p w14:paraId="60805007" w14:textId="0270529D" w:rsidR="004A2621" w:rsidRPr="00515BFD" w:rsidRDefault="00C93838" w:rsidP="001C0E30">
          <w:pPr>
            <w:pageBreakBefore/>
            <w:spacing w:after="0"/>
            <w:outlineLvl w:val="0"/>
            <w:rPr>
              <w:rFonts w:eastAsia="Calibri" w:cs="Times New Roman"/>
              <w:bCs/>
              <w:szCs w:val="22"/>
            </w:rPr>
          </w:pPr>
          <w:r w:rsidRPr="00515BFD">
            <w:rPr>
              <w:rFonts w:cs="Times New Roman"/>
              <w:bCs/>
              <w:sz w:val="22"/>
              <w:szCs w:val="24"/>
            </w:rPr>
            <w:lastRenderedPageBreak/>
            <w:fldChar w:fldCharType="end"/>
          </w:r>
        </w:p>
        <w:p w14:paraId="10FF0031" w14:textId="77777777" w:rsidR="00EE2FB3" w:rsidRPr="00515BFD" w:rsidRDefault="00EE2FB3" w:rsidP="00702EE5">
          <w:pPr>
            <w:pStyle w:val="S"/>
            <w:jc w:val="center"/>
            <w:rPr>
              <w:sz w:val="28"/>
            </w:rPr>
          </w:pPr>
          <w:bookmarkStart w:id="0" w:name="_Toc87007237"/>
          <w:bookmarkStart w:id="1" w:name="_Toc88473244"/>
          <w:r w:rsidRPr="00515BFD">
            <w:rPr>
              <w:sz w:val="28"/>
            </w:rPr>
            <w:t>Список сокращений и обозначений</w:t>
          </w:r>
          <w:bookmarkEnd w:id="0"/>
          <w:bookmarkEnd w:id="1"/>
        </w:p>
        <w:p w14:paraId="21B71FF5" w14:textId="77777777" w:rsidR="00EE2FB3" w:rsidRPr="00515BFD" w:rsidRDefault="00EE2FB3" w:rsidP="00EE2FB3">
          <w:pPr>
            <w:rPr>
              <w:lang w:eastAsia="ru-RU"/>
            </w:rPr>
          </w:pPr>
          <w:r w:rsidRPr="00515BFD">
            <w:rPr>
              <w:lang w:eastAsia="ru-RU"/>
            </w:rPr>
            <w:t xml:space="preserve">СТП – схема территориального планирования, </w:t>
          </w:r>
        </w:p>
        <w:p w14:paraId="0951D0C6" w14:textId="361443A3" w:rsidR="00EE2FB3" w:rsidRPr="00515BFD" w:rsidRDefault="00EE2FB3" w:rsidP="00EE2FB3">
          <w:pPr>
            <w:rPr>
              <w:bCs/>
              <w:lang w:eastAsia="ru-RU"/>
            </w:rPr>
          </w:pPr>
          <w:r w:rsidRPr="00515BFD">
            <w:rPr>
              <w:lang w:eastAsia="ru-RU"/>
            </w:rPr>
            <w:t xml:space="preserve">ПАО - </w:t>
          </w:r>
          <w:r w:rsidRPr="00515BFD">
            <w:rPr>
              <w:bCs/>
              <w:lang w:eastAsia="ru-RU"/>
            </w:rPr>
            <w:t xml:space="preserve">Публичное акционерное общество, </w:t>
          </w:r>
        </w:p>
        <w:p w14:paraId="22C2FC72" w14:textId="77777777" w:rsidR="00EE2FB3" w:rsidRPr="00515BFD" w:rsidRDefault="00EE2FB3" w:rsidP="00EE2FB3">
          <w:pPr>
            <w:rPr>
              <w:lang w:eastAsia="ru-RU"/>
            </w:rPr>
          </w:pPr>
          <w:r w:rsidRPr="00515BFD">
            <w:rPr>
              <w:lang w:eastAsia="ru-RU"/>
            </w:rPr>
            <w:t>АО – акционерное общество,</w:t>
          </w:r>
        </w:p>
        <w:p w14:paraId="2D5B63F4" w14:textId="77777777" w:rsidR="00EE2FB3" w:rsidRPr="00515BFD" w:rsidRDefault="00EE2FB3" w:rsidP="00EE2FB3">
          <w:pPr>
            <w:rPr>
              <w:lang w:eastAsia="ru-RU"/>
            </w:rPr>
          </w:pPr>
          <w:r w:rsidRPr="00515BFD">
            <w:rPr>
              <w:lang w:eastAsia="ru-RU"/>
            </w:rPr>
            <w:t>ООО – общество с ограниченной ответственностью,</w:t>
          </w:r>
        </w:p>
        <w:p w14:paraId="26164682" w14:textId="77777777" w:rsidR="00EE2FB3" w:rsidRPr="00515BFD" w:rsidRDefault="00EE2FB3" w:rsidP="00EE2FB3">
          <w:pPr>
            <w:rPr>
              <w:lang w:eastAsia="ru-RU"/>
            </w:rPr>
          </w:pPr>
          <w:r w:rsidRPr="00515BFD">
            <w:rPr>
              <w:lang w:eastAsia="ru-RU"/>
            </w:rPr>
            <w:t>ГВС – горячее водоснабжение,</w:t>
          </w:r>
        </w:p>
        <w:p w14:paraId="3F9BABEA" w14:textId="77777777" w:rsidR="00EE2FB3" w:rsidRPr="00515BFD" w:rsidRDefault="00EE2FB3" w:rsidP="00EE2FB3">
          <w:pPr>
            <w:rPr>
              <w:lang w:eastAsia="ru-RU"/>
            </w:rPr>
          </w:pPr>
          <w:r w:rsidRPr="00515BFD">
            <w:rPr>
              <w:lang w:eastAsia="ru-RU"/>
            </w:rPr>
            <w:t>ППУ изоляция – пенополиуретановая изоляция,</w:t>
          </w:r>
        </w:p>
        <w:p w14:paraId="521EFCCF" w14:textId="77777777" w:rsidR="00EE2FB3" w:rsidRPr="00515BFD" w:rsidRDefault="00EE2FB3" w:rsidP="00EE2FB3">
          <w:pPr>
            <w:rPr>
              <w:lang w:eastAsia="ru-RU"/>
            </w:rPr>
          </w:pPr>
          <w:r w:rsidRPr="00515BFD">
            <w:rPr>
              <w:lang w:eastAsia="ru-RU"/>
            </w:rPr>
            <w:t>НДС – налог на добавленную стоимость,</w:t>
          </w:r>
        </w:p>
        <w:p w14:paraId="09D57203" w14:textId="77777777" w:rsidR="00EE2FB3" w:rsidRPr="00515BFD" w:rsidRDefault="00EE2FB3" w:rsidP="00EE2FB3">
          <w:pPr>
            <w:rPr>
              <w:lang w:eastAsia="ru-RU"/>
            </w:rPr>
          </w:pPr>
          <w:r w:rsidRPr="00515BFD">
            <w:rPr>
              <w:lang w:eastAsia="ru-RU"/>
            </w:rPr>
            <w:t>ГРС – газораспределительная станция,</w:t>
          </w:r>
        </w:p>
        <w:p w14:paraId="5C838447" w14:textId="77777777" w:rsidR="00EE2FB3" w:rsidRPr="00515BFD" w:rsidRDefault="00EE2FB3" w:rsidP="00EE2FB3">
          <w:pPr>
            <w:rPr>
              <w:lang w:eastAsia="ru-RU"/>
            </w:rPr>
          </w:pPr>
          <w:r w:rsidRPr="00515BFD">
            <w:rPr>
              <w:lang w:eastAsia="ru-RU"/>
            </w:rPr>
            <w:t>КОС – канализационные очистные сооружения,</w:t>
          </w:r>
        </w:p>
        <w:p w14:paraId="3C76718F" w14:textId="77777777" w:rsidR="00EE2FB3" w:rsidRPr="00515BFD" w:rsidRDefault="00EE2FB3" w:rsidP="00EE2FB3">
          <w:pPr>
            <w:rPr>
              <w:lang w:eastAsia="ru-RU"/>
            </w:rPr>
          </w:pPr>
          <w:r w:rsidRPr="00515BFD">
            <w:rPr>
              <w:lang w:eastAsia="ru-RU"/>
            </w:rPr>
            <w:t>ВОС – водопроводные очистные сооружения,</w:t>
          </w:r>
        </w:p>
        <w:p w14:paraId="26EF45A8" w14:textId="77777777" w:rsidR="00EE2FB3" w:rsidRPr="00515BFD" w:rsidRDefault="00EE2FB3" w:rsidP="00EE2FB3">
          <w:pPr>
            <w:rPr>
              <w:lang w:eastAsia="ru-RU"/>
            </w:rPr>
          </w:pPr>
          <w:r w:rsidRPr="00515BFD">
            <w:rPr>
              <w:lang w:eastAsia="ru-RU"/>
            </w:rPr>
            <w:t>КНС – канализационная насосная стация,</w:t>
          </w:r>
        </w:p>
        <w:p w14:paraId="444FF52E" w14:textId="77777777" w:rsidR="00EE2FB3" w:rsidRPr="00515BFD" w:rsidRDefault="00EE2FB3" w:rsidP="00EE2FB3">
          <w:pPr>
            <w:rPr>
              <w:lang w:eastAsia="ru-RU"/>
            </w:rPr>
          </w:pPr>
          <w:r w:rsidRPr="00515BFD">
            <w:rPr>
              <w:lang w:eastAsia="ru-RU"/>
            </w:rPr>
            <w:t>ГОСТ – государственный стандарт,</w:t>
          </w:r>
        </w:p>
        <w:p w14:paraId="4A7DB390" w14:textId="77777777" w:rsidR="00EE2FB3" w:rsidRPr="00515BFD" w:rsidRDefault="00EE2FB3" w:rsidP="00EE2FB3">
          <w:pPr>
            <w:rPr>
              <w:lang w:eastAsia="ru-RU"/>
            </w:rPr>
          </w:pPr>
          <w:r w:rsidRPr="00515BFD">
            <w:rPr>
              <w:lang w:eastAsia="ru-RU"/>
            </w:rPr>
            <w:t>СанПиН – санитарные правила и нормы,</w:t>
          </w:r>
        </w:p>
        <w:p w14:paraId="535E6A96" w14:textId="77777777" w:rsidR="00EE2FB3" w:rsidRPr="00515BFD" w:rsidRDefault="00EE2FB3" w:rsidP="00EE2FB3">
          <w:pPr>
            <w:rPr>
              <w:lang w:eastAsia="ru-RU"/>
            </w:rPr>
          </w:pPr>
          <w:r w:rsidRPr="00515BFD">
            <w:rPr>
              <w:lang w:eastAsia="ru-RU"/>
            </w:rPr>
            <w:t>ПС – электрическая подстанция,</w:t>
          </w:r>
        </w:p>
        <w:p w14:paraId="682BDD13" w14:textId="77777777" w:rsidR="00EE2FB3" w:rsidRPr="00515BFD" w:rsidRDefault="00EE2FB3" w:rsidP="00EE2FB3">
          <w:pPr>
            <w:rPr>
              <w:lang w:eastAsia="ru-RU"/>
            </w:rPr>
          </w:pPr>
          <w:r w:rsidRPr="00515BFD">
            <w:rPr>
              <w:lang w:eastAsia="ru-RU"/>
            </w:rPr>
            <w:t>ГРС – газораспределительная станция,</w:t>
          </w:r>
        </w:p>
        <w:p w14:paraId="75CD00E9" w14:textId="77777777" w:rsidR="00EE2FB3" w:rsidRPr="00515BFD" w:rsidRDefault="00EE2FB3" w:rsidP="00EE2FB3">
          <w:pPr>
            <w:rPr>
              <w:lang w:eastAsia="ru-RU"/>
            </w:rPr>
          </w:pPr>
          <w:r w:rsidRPr="00515BFD">
            <w:rPr>
              <w:lang w:eastAsia="ru-RU"/>
            </w:rPr>
            <w:t>ПРГ – пункт редуцирования газа,</w:t>
          </w:r>
        </w:p>
        <w:p w14:paraId="54A8D0C5" w14:textId="77777777" w:rsidR="00EE2FB3" w:rsidRPr="00515BFD" w:rsidRDefault="00EE2FB3" w:rsidP="00EE2FB3">
          <w:pPr>
            <w:rPr>
              <w:lang w:eastAsia="ru-RU"/>
            </w:rPr>
          </w:pPr>
          <w:r w:rsidRPr="00515BFD">
            <w:rPr>
              <w:lang w:eastAsia="ru-RU"/>
            </w:rPr>
            <w:t>ПДК – предельно допустимые концентрации,</w:t>
          </w:r>
        </w:p>
        <w:p w14:paraId="6B5E0595" w14:textId="77777777" w:rsidR="00EE2FB3" w:rsidRPr="00515BFD" w:rsidRDefault="00EE2FB3" w:rsidP="00EE2FB3">
          <w:pPr>
            <w:rPr>
              <w:lang w:eastAsia="ru-RU"/>
            </w:rPr>
          </w:pPr>
          <w:r w:rsidRPr="00515BFD">
            <w:rPr>
              <w:lang w:eastAsia="ru-RU"/>
            </w:rPr>
            <w:t>ПДС – предельно допустимый сброс,</w:t>
          </w:r>
        </w:p>
        <w:p w14:paraId="1109142D" w14:textId="77777777" w:rsidR="00EE2FB3" w:rsidRPr="00515BFD" w:rsidRDefault="00EE2FB3" w:rsidP="00EE2FB3">
          <w:pPr>
            <w:rPr>
              <w:lang w:eastAsia="ru-RU"/>
            </w:rPr>
          </w:pPr>
          <w:r w:rsidRPr="00515BFD">
            <w:rPr>
              <w:lang w:eastAsia="ru-RU"/>
            </w:rPr>
            <w:t>КТПН – комплектные трансформаторные подстанции,</w:t>
          </w:r>
        </w:p>
        <w:p w14:paraId="7BA6D3B9" w14:textId="33F0CAE1" w:rsidR="00EE2FB3" w:rsidRPr="00515BFD" w:rsidRDefault="00EE2FB3" w:rsidP="00EE2FB3">
          <w:pPr>
            <w:rPr>
              <w:rFonts w:cs="Times New Roman"/>
              <w:szCs w:val="24"/>
            </w:rPr>
          </w:pPr>
          <w:r w:rsidRPr="00515BFD">
            <w:t>АЗС – автозаправочная станция</w:t>
          </w:r>
          <w:r w:rsidR="005077D2" w:rsidRPr="00515BFD">
            <w:t>,</w:t>
          </w:r>
        </w:p>
        <w:p w14:paraId="2F94C3C3" w14:textId="2656DAE4" w:rsidR="005077D2" w:rsidRPr="00515BFD" w:rsidRDefault="00EE2FB3" w:rsidP="00EE2FB3">
          <w:pPr>
            <w:rPr>
              <w:rFonts w:cs="Times New Roman"/>
              <w:szCs w:val="24"/>
            </w:rPr>
          </w:pPr>
          <w:r w:rsidRPr="00515BFD">
            <w:rPr>
              <w:rFonts w:cs="Times New Roman"/>
              <w:szCs w:val="24"/>
            </w:rPr>
            <w:t>ХМАО - Югра - Ха</w:t>
          </w:r>
          <w:r w:rsidR="005077D2" w:rsidRPr="00515BFD">
            <w:rPr>
              <w:rFonts w:cs="Times New Roman"/>
              <w:szCs w:val="24"/>
            </w:rPr>
            <w:t>нты-Мансийский автономный округ,</w:t>
          </w:r>
        </w:p>
        <w:p w14:paraId="16CA9D7F" w14:textId="6D1816AC" w:rsidR="005077D2" w:rsidRPr="00515BFD" w:rsidRDefault="005077D2" w:rsidP="005077D2">
          <w:pPr>
            <w:rPr>
              <w:rFonts w:cs="Times New Roman"/>
              <w:szCs w:val="24"/>
            </w:rPr>
          </w:pPr>
          <w:r w:rsidRPr="00515BFD">
            <w:rPr>
              <w:rFonts w:cs="Times New Roman"/>
              <w:szCs w:val="24"/>
            </w:rPr>
            <w:t>Программа – Программа комплексного развития систем коммунальной инфраструктуры городского поселения Барсово на период до 2040 года,</w:t>
          </w:r>
        </w:p>
        <w:p w14:paraId="189C1B57" w14:textId="317F7E4D" w:rsidR="005077D2" w:rsidRPr="00515BFD" w:rsidRDefault="005077D2" w:rsidP="005077D2">
          <w:pPr>
            <w:rPr>
              <w:rFonts w:cs="Times New Roman"/>
              <w:szCs w:val="24"/>
            </w:rPr>
          </w:pPr>
          <w:r w:rsidRPr="00515BFD">
            <w:rPr>
              <w:rFonts w:cs="Times New Roman"/>
              <w:szCs w:val="24"/>
            </w:rPr>
            <w:t>ЖБО – жидкие бытовые отходы</w:t>
          </w:r>
        </w:p>
      </w:sdtContent>
    </w:sdt>
    <w:p w14:paraId="7681B589" w14:textId="4949F122" w:rsidR="005077D2" w:rsidRPr="00515BFD" w:rsidRDefault="005077D2" w:rsidP="005077D2">
      <w:pPr>
        <w:rPr>
          <w:rFonts w:cs="Times New Roman"/>
          <w:szCs w:val="24"/>
        </w:rPr>
      </w:pPr>
    </w:p>
    <w:p w14:paraId="40E0FF2B" w14:textId="4D12ADCD" w:rsidR="0010153F" w:rsidRPr="00515BFD" w:rsidRDefault="005077D2" w:rsidP="005077D2">
      <w:pPr>
        <w:pStyle w:val="1"/>
        <w:numPr>
          <w:ilvl w:val="0"/>
          <w:numId w:val="0"/>
        </w:numPr>
        <w:ind w:left="431" w:hanging="431"/>
      </w:pPr>
      <w:bookmarkStart w:id="2" w:name="_Toc58530345"/>
      <w:bookmarkStart w:id="3" w:name="_Toc91506214"/>
      <w:r w:rsidRPr="00515BFD">
        <w:lastRenderedPageBreak/>
        <w:t xml:space="preserve">Раздел 1. </w:t>
      </w:r>
      <w:r w:rsidR="00D42B7F" w:rsidRPr="00515BFD">
        <w:t>П</w:t>
      </w:r>
      <w:bookmarkEnd w:id="2"/>
      <w:r w:rsidR="00414150" w:rsidRPr="00515BFD">
        <w:t xml:space="preserve">аспорт </w:t>
      </w:r>
      <w:r w:rsidRPr="00515BFD">
        <w:t>П</w:t>
      </w:r>
      <w:r w:rsidR="00414150" w:rsidRPr="00515BFD">
        <w:t>рограммы</w:t>
      </w:r>
      <w:bookmarkEnd w:id="3"/>
    </w:p>
    <w:tbl>
      <w:tblPr>
        <w:tblStyle w:val="a4"/>
        <w:tblW w:w="5000" w:type="pct"/>
        <w:tblLook w:val="04A0" w:firstRow="1" w:lastRow="0" w:firstColumn="1" w:lastColumn="0" w:noHBand="0" w:noVBand="1"/>
      </w:tblPr>
      <w:tblGrid>
        <w:gridCol w:w="2885"/>
        <w:gridCol w:w="6969"/>
      </w:tblGrid>
      <w:tr w:rsidR="00275ABE" w:rsidRPr="00515BFD" w14:paraId="40E0FF2F" w14:textId="77777777" w:rsidTr="00D03F08">
        <w:trPr>
          <w:trHeight w:val="454"/>
        </w:trPr>
        <w:tc>
          <w:tcPr>
            <w:tcW w:w="1464" w:type="pct"/>
          </w:tcPr>
          <w:p w14:paraId="40E0FF2D" w14:textId="01D2C426" w:rsidR="0010153F" w:rsidRPr="00515BFD" w:rsidRDefault="0010153F" w:rsidP="005077D2">
            <w:pPr>
              <w:rPr>
                <w:rFonts w:cs="Times New Roman"/>
                <w:szCs w:val="24"/>
              </w:rPr>
            </w:pPr>
            <w:r w:rsidRPr="00515BFD">
              <w:rPr>
                <w:rFonts w:cs="Times New Roman"/>
                <w:szCs w:val="24"/>
              </w:rPr>
              <w:t xml:space="preserve">Ответственный исполнитель </w:t>
            </w:r>
            <w:r w:rsidR="005077D2" w:rsidRPr="00515BFD">
              <w:rPr>
                <w:rFonts w:cs="Times New Roman"/>
                <w:szCs w:val="24"/>
              </w:rPr>
              <w:t>П</w:t>
            </w:r>
            <w:r w:rsidRPr="00515BFD">
              <w:rPr>
                <w:rFonts w:cs="Times New Roman"/>
                <w:szCs w:val="24"/>
              </w:rPr>
              <w:t>рограммы</w:t>
            </w:r>
          </w:p>
        </w:tc>
        <w:tc>
          <w:tcPr>
            <w:tcW w:w="3536" w:type="pct"/>
          </w:tcPr>
          <w:p w14:paraId="40E0FF2E" w14:textId="01A9CD98" w:rsidR="0010153F" w:rsidRPr="00515BFD" w:rsidRDefault="00542CDE" w:rsidP="004C096C">
            <w:pPr>
              <w:rPr>
                <w:rFonts w:cs="Times New Roman"/>
                <w:szCs w:val="24"/>
              </w:rPr>
            </w:pPr>
            <w:r w:rsidRPr="00515BFD">
              <w:rPr>
                <w:rFonts w:cs="Times New Roman"/>
                <w:szCs w:val="24"/>
              </w:rPr>
              <w:t>Департамен</w:t>
            </w:r>
            <w:r w:rsidR="00A97B66" w:rsidRPr="00515BFD">
              <w:rPr>
                <w:rFonts w:cs="Times New Roman"/>
                <w:szCs w:val="24"/>
              </w:rPr>
              <w:t>т</w:t>
            </w:r>
            <w:r w:rsidRPr="00515BFD">
              <w:rPr>
                <w:rFonts w:cs="Times New Roman"/>
                <w:szCs w:val="24"/>
              </w:rPr>
              <w:t xml:space="preserve"> строительства и земельных отношений администрации Сургутского района</w:t>
            </w:r>
          </w:p>
        </w:tc>
      </w:tr>
      <w:tr w:rsidR="00275ABE" w:rsidRPr="00515BFD" w14:paraId="40E0FF32" w14:textId="77777777" w:rsidTr="00D03F08">
        <w:trPr>
          <w:trHeight w:val="454"/>
        </w:trPr>
        <w:tc>
          <w:tcPr>
            <w:tcW w:w="1464" w:type="pct"/>
          </w:tcPr>
          <w:p w14:paraId="40E0FF30" w14:textId="6EC969CA" w:rsidR="0010153F" w:rsidRPr="00515BFD" w:rsidRDefault="0010153F" w:rsidP="005077D2">
            <w:pPr>
              <w:rPr>
                <w:rFonts w:cs="Times New Roman"/>
                <w:szCs w:val="24"/>
              </w:rPr>
            </w:pPr>
            <w:r w:rsidRPr="00515BFD">
              <w:rPr>
                <w:rFonts w:cs="Times New Roman"/>
                <w:szCs w:val="24"/>
              </w:rPr>
              <w:t xml:space="preserve">Соисполнители </w:t>
            </w:r>
            <w:r w:rsidR="005077D2" w:rsidRPr="00515BFD">
              <w:rPr>
                <w:rFonts w:cs="Times New Roman"/>
                <w:szCs w:val="24"/>
              </w:rPr>
              <w:t>П</w:t>
            </w:r>
            <w:r w:rsidRPr="00515BFD">
              <w:rPr>
                <w:rFonts w:cs="Times New Roman"/>
                <w:szCs w:val="24"/>
              </w:rPr>
              <w:t>рограммы</w:t>
            </w:r>
          </w:p>
        </w:tc>
        <w:tc>
          <w:tcPr>
            <w:tcW w:w="3536" w:type="pct"/>
          </w:tcPr>
          <w:p w14:paraId="0610F1B7" w14:textId="117174CD" w:rsidR="00300D7A" w:rsidRPr="00515BFD" w:rsidRDefault="00300D7A" w:rsidP="004C096C">
            <w:pPr>
              <w:rPr>
                <w:rFonts w:cs="Times New Roman"/>
                <w:szCs w:val="24"/>
              </w:rPr>
            </w:pPr>
            <w:r w:rsidRPr="00515BFD">
              <w:rPr>
                <w:rFonts w:cs="Times New Roman"/>
                <w:szCs w:val="24"/>
              </w:rPr>
              <w:t>Департамент жилищно-коммунального хозяйства, экологии, транспорта и связи администрации Сургутского района;</w:t>
            </w:r>
          </w:p>
          <w:p w14:paraId="5FC1B533" w14:textId="6CCACF36" w:rsidR="00542CDE" w:rsidRPr="00515BFD" w:rsidRDefault="00542CDE" w:rsidP="004C096C">
            <w:pPr>
              <w:rPr>
                <w:rFonts w:cs="Times New Roman"/>
                <w:szCs w:val="24"/>
              </w:rPr>
            </w:pPr>
            <w:r w:rsidRPr="00515BFD">
              <w:rPr>
                <w:rFonts w:cs="Times New Roman"/>
                <w:szCs w:val="24"/>
              </w:rPr>
              <w:t>Ресурсоснабжающие организации Сургутского района</w:t>
            </w:r>
            <w:r w:rsidR="00300D7A" w:rsidRPr="00515BFD">
              <w:rPr>
                <w:rFonts w:cs="Times New Roman"/>
                <w:szCs w:val="24"/>
              </w:rPr>
              <w:t>:</w:t>
            </w:r>
          </w:p>
          <w:p w14:paraId="25513F4B" w14:textId="7A15B083" w:rsidR="00542CDE" w:rsidRPr="00515BFD" w:rsidRDefault="00542CDE" w:rsidP="00B31369">
            <w:pPr>
              <w:pStyle w:val="a5"/>
              <w:numPr>
                <w:ilvl w:val="0"/>
                <w:numId w:val="8"/>
              </w:numPr>
              <w:tabs>
                <w:tab w:val="left" w:pos="317"/>
              </w:tabs>
              <w:ind w:left="0" w:firstLine="0"/>
              <w:rPr>
                <w:rFonts w:cs="Times New Roman"/>
                <w:szCs w:val="24"/>
              </w:rPr>
            </w:pPr>
            <w:r w:rsidRPr="00515BFD">
              <w:rPr>
                <w:rFonts w:cs="Times New Roman"/>
                <w:szCs w:val="24"/>
              </w:rPr>
              <w:t>Муниципальное унитарное предприятие «Сургутск</w:t>
            </w:r>
            <w:r w:rsidR="00F02F3E" w:rsidRPr="00515BFD">
              <w:rPr>
                <w:rFonts w:cs="Times New Roman"/>
                <w:szCs w:val="24"/>
              </w:rPr>
              <w:t>ие районные электрические сети»</w:t>
            </w:r>
            <w:r w:rsidR="00F02F3E" w:rsidRPr="00515BFD">
              <w:rPr>
                <w:rFonts w:cs="Times New Roman"/>
                <w:color w:val="FF0000"/>
                <w:szCs w:val="24"/>
              </w:rPr>
              <w:t xml:space="preserve"> </w:t>
            </w:r>
            <w:r w:rsidR="00730E7C" w:rsidRPr="00515BFD">
              <w:rPr>
                <w:rFonts w:cs="Times New Roman"/>
                <w:szCs w:val="24"/>
              </w:rPr>
              <w:t>м</w:t>
            </w:r>
            <w:r w:rsidR="00F02F3E" w:rsidRPr="00515BFD">
              <w:rPr>
                <w:rFonts w:cs="Times New Roman"/>
                <w:szCs w:val="24"/>
              </w:rPr>
              <w:t>униципального образования Сургутский район;</w:t>
            </w:r>
          </w:p>
          <w:p w14:paraId="2A3E60CC" w14:textId="7A34CD6F" w:rsidR="00F02F3E" w:rsidRPr="00515BFD" w:rsidRDefault="00542CDE" w:rsidP="00B31369">
            <w:pPr>
              <w:pStyle w:val="a5"/>
              <w:numPr>
                <w:ilvl w:val="0"/>
                <w:numId w:val="8"/>
              </w:numPr>
              <w:tabs>
                <w:tab w:val="left" w:pos="317"/>
              </w:tabs>
              <w:ind w:left="0" w:firstLine="0"/>
              <w:rPr>
                <w:rFonts w:cs="Times New Roman"/>
                <w:szCs w:val="24"/>
              </w:rPr>
            </w:pPr>
            <w:r w:rsidRPr="00515BFD">
              <w:rPr>
                <w:rFonts w:cs="Times New Roman"/>
                <w:szCs w:val="24"/>
              </w:rPr>
              <w:t xml:space="preserve">Муниципальное унитарное предприятие «Территориально объединённое управление тепловодоснабжения и водоотведения </w:t>
            </w:r>
            <w:r w:rsidR="00234068" w:rsidRPr="00515BFD">
              <w:rPr>
                <w:rFonts w:cs="Times New Roman"/>
                <w:szCs w:val="24"/>
              </w:rPr>
              <w:t>№ 1</w:t>
            </w:r>
            <w:r w:rsidRPr="00515BFD">
              <w:rPr>
                <w:rFonts w:cs="Times New Roman"/>
                <w:szCs w:val="24"/>
              </w:rPr>
              <w:t>»</w:t>
            </w:r>
            <w:r w:rsidR="00730E7C" w:rsidRPr="00515BFD">
              <w:rPr>
                <w:rFonts w:cs="Times New Roman"/>
                <w:szCs w:val="24"/>
              </w:rPr>
              <w:t xml:space="preserve"> м</w:t>
            </w:r>
            <w:r w:rsidR="00F02F3E" w:rsidRPr="00515BFD">
              <w:rPr>
                <w:rFonts w:cs="Times New Roman"/>
                <w:szCs w:val="24"/>
              </w:rPr>
              <w:t>униципального образования Сургутский район;</w:t>
            </w:r>
          </w:p>
          <w:p w14:paraId="40E0FF31" w14:textId="6F6DBEC7" w:rsidR="0010153F" w:rsidRPr="00515BFD" w:rsidRDefault="00542CDE" w:rsidP="00B31369">
            <w:pPr>
              <w:pStyle w:val="a5"/>
              <w:numPr>
                <w:ilvl w:val="0"/>
                <w:numId w:val="8"/>
              </w:numPr>
              <w:tabs>
                <w:tab w:val="left" w:pos="317"/>
              </w:tabs>
              <w:ind w:left="0" w:firstLine="0"/>
              <w:rPr>
                <w:rFonts w:cs="Times New Roman"/>
                <w:szCs w:val="24"/>
              </w:rPr>
            </w:pPr>
            <w:r w:rsidRPr="00515BFD">
              <w:rPr>
                <w:rFonts w:cs="Times New Roman"/>
                <w:szCs w:val="24"/>
              </w:rPr>
              <w:t>Общество с ограниченной ответственностью «Сургутгаз»</w:t>
            </w:r>
          </w:p>
        </w:tc>
      </w:tr>
      <w:tr w:rsidR="00275ABE" w:rsidRPr="00515BFD" w14:paraId="40E0FF35" w14:textId="77777777" w:rsidTr="00D03F08">
        <w:trPr>
          <w:trHeight w:val="454"/>
        </w:trPr>
        <w:tc>
          <w:tcPr>
            <w:tcW w:w="1464" w:type="pct"/>
          </w:tcPr>
          <w:p w14:paraId="40E0FF33" w14:textId="67D97B3E" w:rsidR="0010153F" w:rsidRPr="00515BFD" w:rsidRDefault="0010153F" w:rsidP="005077D2">
            <w:pPr>
              <w:autoSpaceDE w:val="0"/>
              <w:autoSpaceDN w:val="0"/>
              <w:adjustRightInd w:val="0"/>
              <w:rPr>
                <w:rFonts w:cs="Times New Roman"/>
                <w:szCs w:val="24"/>
              </w:rPr>
            </w:pPr>
            <w:r w:rsidRPr="00515BFD">
              <w:rPr>
                <w:rFonts w:cs="Times New Roman"/>
                <w:szCs w:val="24"/>
              </w:rPr>
              <w:t xml:space="preserve">Цели </w:t>
            </w:r>
            <w:r w:rsidR="005077D2" w:rsidRPr="00515BFD">
              <w:rPr>
                <w:rFonts w:cs="Times New Roman"/>
                <w:szCs w:val="24"/>
              </w:rPr>
              <w:t>П</w:t>
            </w:r>
            <w:r w:rsidRPr="00515BFD">
              <w:rPr>
                <w:rFonts w:cs="Times New Roman"/>
                <w:szCs w:val="24"/>
              </w:rPr>
              <w:t>рограммы</w:t>
            </w:r>
          </w:p>
        </w:tc>
        <w:tc>
          <w:tcPr>
            <w:tcW w:w="3536" w:type="pct"/>
          </w:tcPr>
          <w:p w14:paraId="40E0FF34" w14:textId="79BEBAC1" w:rsidR="0010153F" w:rsidRPr="00515BFD" w:rsidRDefault="00542CDE" w:rsidP="004C096C">
            <w:pPr>
              <w:rPr>
                <w:rFonts w:cs="Times New Roman"/>
                <w:szCs w:val="24"/>
              </w:rPr>
            </w:pPr>
            <w:r w:rsidRPr="00515BFD">
              <w:rPr>
                <w:rFonts w:cs="Times New Roman"/>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тепло-, </w:t>
            </w:r>
            <w:r w:rsidR="00660603" w:rsidRPr="00515BFD">
              <w:rPr>
                <w:rFonts w:cs="Times New Roman"/>
                <w:szCs w:val="24"/>
              </w:rPr>
              <w:t>газо-</w:t>
            </w:r>
            <w:r w:rsidRPr="00515BFD">
              <w:rPr>
                <w:rFonts w:cs="Times New Roman"/>
                <w:szCs w:val="24"/>
              </w:rPr>
              <w:t xml:space="preserve"> водоснабжения и водоотведения на д</w:t>
            </w:r>
            <w:r w:rsidR="0041633F" w:rsidRPr="00515BFD">
              <w:rPr>
                <w:rFonts w:cs="Times New Roman"/>
                <w:szCs w:val="24"/>
              </w:rPr>
              <w:t>олгосрочный период до 2040 года</w:t>
            </w:r>
          </w:p>
        </w:tc>
      </w:tr>
      <w:tr w:rsidR="00275ABE" w:rsidRPr="00515BFD" w14:paraId="40E0FF38" w14:textId="77777777" w:rsidTr="00D03F08">
        <w:trPr>
          <w:trHeight w:val="454"/>
        </w:trPr>
        <w:tc>
          <w:tcPr>
            <w:tcW w:w="1464" w:type="pct"/>
          </w:tcPr>
          <w:p w14:paraId="40E0FF36" w14:textId="1D3BE3DC" w:rsidR="0010153F" w:rsidRPr="00515BFD" w:rsidRDefault="0010153F" w:rsidP="005077D2">
            <w:pPr>
              <w:autoSpaceDE w:val="0"/>
              <w:autoSpaceDN w:val="0"/>
              <w:adjustRightInd w:val="0"/>
              <w:rPr>
                <w:rFonts w:cs="Times New Roman"/>
                <w:szCs w:val="24"/>
              </w:rPr>
            </w:pPr>
            <w:r w:rsidRPr="00515BFD">
              <w:rPr>
                <w:rFonts w:cs="Times New Roman"/>
                <w:szCs w:val="24"/>
              </w:rPr>
              <w:t xml:space="preserve">Задачи </w:t>
            </w:r>
            <w:r w:rsidR="005077D2" w:rsidRPr="00515BFD">
              <w:rPr>
                <w:rFonts w:cs="Times New Roman"/>
                <w:szCs w:val="24"/>
              </w:rPr>
              <w:t>П</w:t>
            </w:r>
            <w:r w:rsidRPr="00515BFD">
              <w:rPr>
                <w:rFonts w:cs="Times New Roman"/>
                <w:szCs w:val="24"/>
              </w:rPr>
              <w:t>рограммы</w:t>
            </w:r>
          </w:p>
        </w:tc>
        <w:tc>
          <w:tcPr>
            <w:tcW w:w="3536" w:type="pct"/>
          </w:tcPr>
          <w:p w14:paraId="772EE57B" w14:textId="77777777" w:rsidR="00542CDE" w:rsidRPr="00515BFD" w:rsidRDefault="00542CDE" w:rsidP="004C096C">
            <w:pPr>
              <w:tabs>
                <w:tab w:val="left" w:pos="384"/>
                <w:tab w:val="left" w:pos="540"/>
              </w:tabs>
              <w:rPr>
                <w:rFonts w:cs="Times New Roman"/>
                <w:szCs w:val="24"/>
              </w:rPr>
            </w:pPr>
            <w:r w:rsidRPr="00515BFD">
              <w:rPr>
                <w:rFonts w:cs="Times New Roman"/>
                <w:szCs w:val="24"/>
              </w:rPr>
              <w:t>Основными задачами Программы являются:</w:t>
            </w:r>
          </w:p>
          <w:p w14:paraId="5D269A91" w14:textId="77777777" w:rsidR="00542CDE" w:rsidRPr="00515BFD" w:rsidRDefault="00542CDE" w:rsidP="004C096C">
            <w:pPr>
              <w:keepNext/>
              <w:numPr>
                <w:ilvl w:val="0"/>
                <w:numId w:val="5"/>
              </w:numPr>
              <w:tabs>
                <w:tab w:val="left" w:pos="0"/>
                <w:tab w:val="left" w:pos="384"/>
              </w:tabs>
              <w:ind w:left="0" w:firstLine="0"/>
              <w:rPr>
                <w:rFonts w:cs="Times New Roman"/>
                <w:szCs w:val="24"/>
              </w:rPr>
            </w:pPr>
            <w:r w:rsidRPr="00515BFD">
              <w:rPr>
                <w:rFonts w:cs="Times New Roman"/>
                <w:szCs w:val="24"/>
              </w:rPr>
              <w:t>инженерно-техническая оптимизация коммунальных систем;</w:t>
            </w:r>
          </w:p>
          <w:p w14:paraId="2D048252" w14:textId="77777777" w:rsidR="00542CDE" w:rsidRPr="00515BFD" w:rsidRDefault="00542CDE" w:rsidP="004C096C">
            <w:pPr>
              <w:keepNext/>
              <w:numPr>
                <w:ilvl w:val="0"/>
                <w:numId w:val="5"/>
              </w:numPr>
              <w:tabs>
                <w:tab w:val="left" w:pos="0"/>
                <w:tab w:val="left" w:pos="384"/>
              </w:tabs>
              <w:ind w:left="0" w:firstLine="0"/>
              <w:rPr>
                <w:rFonts w:cs="Times New Roman"/>
                <w:szCs w:val="24"/>
              </w:rPr>
            </w:pPr>
            <w:r w:rsidRPr="00515BFD">
              <w:rPr>
                <w:rFonts w:cs="Times New Roman"/>
                <w:szCs w:val="24"/>
              </w:rPr>
              <w:t>перспективное планирование развития коммунальных систем;</w:t>
            </w:r>
          </w:p>
          <w:p w14:paraId="21084EDF" w14:textId="77777777" w:rsidR="00542CDE" w:rsidRPr="00515BFD" w:rsidRDefault="00542CDE" w:rsidP="004C096C">
            <w:pPr>
              <w:keepNext/>
              <w:numPr>
                <w:ilvl w:val="0"/>
                <w:numId w:val="5"/>
              </w:numPr>
              <w:tabs>
                <w:tab w:val="left" w:pos="0"/>
                <w:tab w:val="left" w:pos="384"/>
              </w:tabs>
              <w:ind w:left="0" w:firstLine="0"/>
              <w:rPr>
                <w:rFonts w:cs="Times New Roman"/>
                <w:szCs w:val="24"/>
              </w:rPr>
            </w:pPr>
            <w:r w:rsidRPr="00515BFD">
              <w:rPr>
                <w:rFonts w:cs="Times New Roman"/>
                <w:szCs w:val="24"/>
              </w:rPr>
              <w:t>разработка мероприятий по строительству, комплексной реконструкции и модернизации системы коммунальной инфраструктуры;</w:t>
            </w:r>
          </w:p>
          <w:p w14:paraId="56C674A3" w14:textId="77777777" w:rsidR="00542CDE" w:rsidRPr="00515BFD" w:rsidRDefault="00542CDE" w:rsidP="004C096C">
            <w:pPr>
              <w:keepNext/>
              <w:numPr>
                <w:ilvl w:val="0"/>
                <w:numId w:val="5"/>
              </w:numPr>
              <w:tabs>
                <w:tab w:val="left" w:pos="0"/>
                <w:tab w:val="left" w:pos="384"/>
              </w:tabs>
              <w:ind w:left="0" w:firstLine="0"/>
              <w:rPr>
                <w:rFonts w:cs="Times New Roman"/>
                <w:szCs w:val="24"/>
              </w:rPr>
            </w:pPr>
            <w:r w:rsidRPr="00515BFD">
              <w:rPr>
                <w:rFonts w:cs="Times New Roman"/>
                <w:szCs w:val="24"/>
              </w:rPr>
              <w:t>повышение инвестиционной привлекательности коммунальной инфраструктуры;</w:t>
            </w:r>
          </w:p>
          <w:p w14:paraId="40E0FF37" w14:textId="4814311D" w:rsidR="0010153F" w:rsidRPr="00515BFD" w:rsidRDefault="00542CDE" w:rsidP="004C096C">
            <w:pPr>
              <w:rPr>
                <w:rFonts w:cs="Times New Roman"/>
                <w:szCs w:val="24"/>
              </w:rPr>
            </w:pPr>
            <w:r w:rsidRPr="00515BFD">
              <w:rPr>
                <w:rFonts w:cs="Times New Roman"/>
                <w:szCs w:val="24"/>
              </w:rPr>
              <w:t>обеспечение сбалансированности интересов субъектов коммунальной инфраструктуры и потребителей</w:t>
            </w:r>
          </w:p>
        </w:tc>
      </w:tr>
      <w:tr w:rsidR="00275ABE" w:rsidRPr="00515BFD" w14:paraId="40E0FF3D" w14:textId="77777777" w:rsidTr="00D03F08">
        <w:trPr>
          <w:trHeight w:val="454"/>
        </w:trPr>
        <w:tc>
          <w:tcPr>
            <w:tcW w:w="1464" w:type="pct"/>
          </w:tcPr>
          <w:p w14:paraId="40E0FF39" w14:textId="77777777" w:rsidR="0010153F" w:rsidRPr="00515BFD" w:rsidRDefault="0010153F" w:rsidP="000536AB">
            <w:pPr>
              <w:rPr>
                <w:rFonts w:cs="Times New Roman"/>
                <w:szCs w:val="24"/>
              </w:rPr>
            </w:pPr>
            <w:r w:rsidRPr="00515BFD">
              <w:rPr>
                <w:rFonts w:cs="Times New Roman"/>
                <w:szCs w:val="24"/>
              </w:rPr>
              <w:t>Целевые показатели</w:t>
            </w:r>
          </w:p>
        </w:tc>
        <w:tc>
          <w:tcPr>
            <w:tcW w:w="3536" w:type="pct"/>
          </w:tcPr>
          <w:p w14:paraId="78802780" w14:textId="13A25218" w:rsidR="004C0594" w:rsidRPr="00515BFD" w:rsidRDefault="004C0594" w:rsidP="001C0E30">
            <w:pPr>
              <w:autoSpaceDE w:val="0"/>
              <w:autoSpaceDN w:val="0"/>
              <w:adjustRightInd w:val="0"/>
              <w:rPr>
                <w:rFonts w:cs="Times New Roman"/>
                <w:szCs w:val="24"/>
              </w:rPr>
            </w:pPr>
            <w:r w:rsidRPr="00515BFD">
              <w:rPr>
                <w:rFonts w:cs="Times New Roman"/>
                <w:szCs w:val="24"/>
              </w:rPr>
              <w:t>1. Теплоснабжение</w:t>
            </w:r>
            <w:r w:rsidR="001C0E30" w:rsidRPr="00515BFD">
              <w:rPr>
                <w:rFonts w:cs="Times New Roman"/>
                <w:szCs w:val="24"/>
              </w:rPr>
              <w:t>:</w:t>
            </w:r>
          </w:p>
          <w:p w14:paraId="05EB800B" w14:textId="60A25E0C" w:rsidR="00DB076E" w:rsidRPr="00515BFD" w:rsidRDefault="004C0594" w:rsidP="00B31369">
            <w:pPr>
              <w:pStyle w:val="a5"/>
              <w:numPr>
                <w:ilvl w:val="0"/>
                <w:numId w:val="9"/>
              </w:numPr>
              <w:tabs>
                <w:tab w:val="left" w:pos="317"/>
              </w:tabs>
              <w:ind w:left="0" w:firstLine="0"/>
              <w:rPr>
                <w:rFonts w:cs="Times New Roman"/>
                <w:szCs w:val="24"/>
              </w:rPr>
            </w:pPr>
            <w:r w:rsidRPr="00515BFD">
              <w:rPr>
                <w:rFonts w:cs="Times New Roman"/>
                <w:szCs w:val="24"/>
              </w:rPr>
              <w:t xml:space="preserve">доля потребителей жилищного фонда, обеспеченных </w:t>
            </w:r>
            <w:r w:rsidR="008F4226" w:rsidRPr="00515BFD">
              <w:rPr>
                <w:rFonts w:cs="Times New Roman"/>
                <w:szCs w:val="24"/>
              </w:rPr>
              <w:t>услугой тепло</w:t>
            </w:r>
            <w:r w:rsidR="005077D2" w:rsidRPr="00515BFD">
              <w:rPr>
                <w:rFonts w:cs="Times New Roman"/>
                <w:szCs w:val="24"/>
              </w:rPr>
              <w:t>снабжения</w:t>
            </w:r>
          </w:p>
          <w:p w14:paraId="4EA77424" w14:textId="54C43329"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доля потребителей жилищного фонда, обеспеченных доступом к системе теплоснабжения – 61,5 %;</w:t>
            </w:r>
          </w:p>
          <w:p w14:paraId="091F60AC"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индекс нового строительства тепловых сетей – 2,19 % в год;</w:t>
            </w:r>
          </w:p>
          <w:p w14:paraId="13CC66ED"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удельное теплопотребление – 4,62 Гкал/чел.;</w:t>
            </w:r>
          </w:p>
          <w:p w14:paraId="23954DAB"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обеспечение ежегодного положительного прироста потребления тепловой энергии в соответствии с темпами социально-экономического развития городского поселения;</w:t>
            </w:r>
          </w:p>
          <w:p w14:paraId="31D15C1C"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обеспеченность приборами учёта тепловой энергии источников тепловой энергии и потребителей – 100 %;</w:t>
            </w:r>
          </w:p>
          <w:p w14:paraId="47C7607C"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lastRenderedPageBreak/>
              <w:t xml:space="preserve">эффективность использования топлива – 157,5 кг </w:t>
            </w:r>
            <w:proofErr w:type="spellStart"/>
            <w:r w:rsidRPr="00515BFD">
              <w:rPr>
                <w:rFonts w:cs="Times New Roman"/>
                <w:szCs w:val="24"/>
              </w:rPr>
              <w:t>у.т</w:t>
            </w:r>
            <w:proofErr w:type="spellEnd"/>
            <w:r w:rsidRPr="00515BFD">
              <w:rPr>
                <w:rFonts w:cs="Times New Roman"/>
                <w:szCs w:val="24"/>
              </w:rPr>
              <w:t>./Гкал;</w:t>
            </w:r>
          </w:p>
          <w:p w14:paraId="46CD455F" w14:textId="77777777" w:rsidR="00DB076E" w:rsidRPr="00515BFD" w:rsidRDefault="00DB076E" w:rsidP="00B31369">
            <w:pPr>
              <w:pStyle w:val="a5"/>
              <w:numPr>
                <w:ilvl w:val="0"/>
                <w:numId w:val="9"/>
              </w:numPr>
              <w:tabs>
                <w:tab w:val="left" w:pos="317"/>
              </w:tabs>
              <w:ind w:left="0" w:firstLine="0"/>
              <w:rPr>
                <w:rFonts w:cs="Times New Roman"/>
                <w:szCs w:val="24"/>
              </w:rPr>
            </w:pPr>
            <w:r w:rsidRPr="00515BFD">
              <w:rPr>
                <w:rFonts w:cs="Times New Roman"/>
                <w:szCs w:val="24"/>
              </w:rPr>
              <w:t>уровень потерь тепловой энергии – 10,0 %.</w:t>
            </w:r>
          </w:p>
          <w:p w14:paraId="61563D1F" w14:textId="0B9C80AE" w:rsidR="00DD5D48" w:rsidRPr="00515BFD" w:rsidRDefault="00DD5D48" w:rsidP="001C0E30">
            <w:pPr>
              <w:autoSpaceDE w:val="0"/>
              <w:autoSpaceDN w:val="0"/>
              <w:adjustRightInd w:val="0"/>
              <w:rPr>
                <w:rFonts w:cs="Times New Roman"/>
                <w:szCs w:val="24"/>
              </w:rPr>
            </w:pPr>
            <w:r w:rsidRPr="00515BFD">
              <w:rPr>
                <w:rFonts w:cs="Times New Roman"/>
                <w:szCs w:val="24"/>
              </w:rPr>
              <w:t>2. Водоснабжение</w:t>
            </w:r>
            <w:r w:rsidR="001C0E30" w:rsidRPr="00515BFD">
              <w:rPr>
                <w:rFonts w:cs="Times New Roman"/>
                <w:szCs w:val="24"/>
              </w:rPr>
              <w:t>:</w:t>
            </w:r>
          </w:p>
          <w:p w14:paraId="4473AFE5" w14:textId="5FC347FC" w:rsidR="00DD5D48" w:rsidRPr="00515BFD" w:rsidRDefault="00DD5D48" w:rsidP="00B31369">
            <w:pPr>
              <w:pStyle w:val="S"/>
              <w:numPr>
                <w:ilvl w:val="0"/>
                <w:numId w:val="92"/>
              </w:numPr>
              <w:tabs>
                <w:tab w:val="left" w:pos="240"/>
              </w:tabs>
              <w:spacing w:before="0" w:after="0"/>
              <w:ind w:left="-44" w:firstLine="0"/>
            </w:pPr>
            <w:r w:rsidRPr="00515BFD">
              <w:t>Доля потребителей, обеспеченных услугой централизованного водоснабжения, % от общего количества проживающих - 100</w:t>
            </w:r>
            <w:r w:rsidR="0041633F" w:rsidRPr="00515BFD">
              <w:t xml:space="preserve"> </w:t>
            </w:r>
            <w:r w:rsidRPr="00515BFD">
              <w:t>%;</w:t>
            </w:r>
          </w:p>
          <w:p w14:paraId="311C43AE" w14:textId="3513AF57" w:rsidR="0091742D" w:rsidRPr="00515BFD" w:rsidRDefault="0091742D" w:rsidP="00B31369">
            <w:pPr>
              <w:pStyle w:val="S"/>
              <w:numPr>
                <w:ilvl w:val="0"/>
                <w:numId w:val="92"/>
              </w:numPr>
              <w:tabs>
                <w:tab w:val="left" w:pos="240"/>
              </w:tabs>
              <w:spacing w:before="0" w:after="0"/>
              <w:ind w:left="-44" w:firstLine="0"/>
            </w:pPr>
            <w:r w:rsidRPr="00515BFD">
              <w:t xml:space="preserve">Обеспеченность потребителей товаров и услуг приборами </w:t>
            </w:r>
            <w:r w:rsidR="00F7462F" w:rsidRPr="00515BFD">
              <w:t>учёта</w:t>
            </w:r>
            <w:r w:rsidRPr="00515BFD">
              <w:t xml:space="preserve"> - 100%;</w:t>
            </w:r>
          </w:p>
          <w:p w14:paraId="6C5B5FB0" w14:textId="304B40BC" w:rsidR="0091742D" w:rsidRPr="00515BFD" w:rsidRDefault="0091742D" w:rsidP="00B31369">
            <w:pPr>
              <w:pStyle w:val="S"/>
              <w:numPr>
                <w:ilvl w:val="0"/>
                <w:numId w:val="92"/>
              </w:numPr>
              <w:tabs>
                <w:tab w:val="left" w:pos="240"/>
              </w:tabs>
              <w:spacing w:before="0" w:after="0"/>
              <w:ind w:left="-44" w:firstLine="0"/>
            </w:pPr>
            <w:r w:rsidRPr="00515BFD">
              <w:t>Удельное водопотребление - 180 куб. м на человека;</w:t>
            </w:r>
          </w:p>
          <w:p w14:paraId="252FB1AB" w14:textId="3C1A3D5B" w:rsidR="00DD5D48" w:rsidRPr="00515BFD" w:rsidRDefault="00DD5D48" w:rsidP="00B31369">
            <w:pPr>
              <w:pStyle w:val="S"/>
              <w:numPr>
                <w:ilvl w:val="0"/>
                <w:numId w:val="92"/>
              </w:numPr>
              <w:tabs>
                <w:tab w:val="left" w:pos="240"/>
              </w:tabs>
              <w:spacing w:before="0" w:after="0"/>
              <w:ind w:left="-44" w:firstLine="0"/>
            </w:pPr>
            <w:r w:rsidRPr="00515BFD">
              <w:t xml:space="preserve">Индекс нового строительства сетей водоснабжения – </w:t>
            </w:r>
            <w:r w:rsidR="000925BF" w:rsidRPr="00515BFD">
              <w:t xml:space="preserve">20,8 </w:t>
            </w:r>
            <w:r w:rsidRPr="00515BFD">
              <w:t>%.</w:t>
            </w:r>
          </w:p>
          <w:p w14:paraId="3DC239E3" w14:textId="62A2693F" w:rsidR="00885187" w:rsidRPr="00515BFD" w:rsidRDefault="001C0E30" w:rsidP="00AA4507">
            <w:pPr>
              <w:pStyle w:val="S"/>
              <w:tabs>
                <w:tab w:val="left" w:pos="240"/>
              </w:tabs>
              <w:ind w:left="-44" w:firstLine="0"/>
            </w:pPr>
            <w:r w:rsidRPr="00515BFD">
              <w:t xml:space="preserve">3. </w:t>
            </w:r>
            <w:r w:rsidR="00885187" w:rsidRPr="00515BFD">
              <w:t>Водоотведение</w:t>
            </w:r>
            <w:r w:rsidRPr="00515BFD">
              <w:t>:</w:t>
            </w:r>
          </w:p>
          <w:p w14:paraId="5F33909B" w14:textId="0E30BD91" w:rsidR="00885187" w:rsidRPr="00515BFD" w:rsidRDefault="00885187" w:rsidP="00B31369">
            <w:pPr>
              <w:pStyle w:val="S"/>
              <w:numPr>
                <w:ilvl w:val="0"/>
                <w:numId w:val="10"/>
              </w:numPr>
              <w:tabs>
                <w:tab w:val="left" w:pos="382"/>
              </w:tabs>
              <w:spacing w:before="0" w:after="0"/>
              <w:ind w:left="-44" w:firstLine="0"/>
            </w:pPr>
            <w:r w:rsidRPr="00515BFD">
              <w:t>Доля потребителей, обеспеченных услугой централизованного водоотведения, % от общего количества проживающих - 100%;</w:t>
            </w:r>
          </w:p>
          <w:p w14:paraId="7EE51DF7" w14:textId="7483E428" w:rsidR="0091742D" w:rsidRPr="00515BFD" w:rsidRDefault="0091742D" w:rsidP="00B31369">
            <w:pPr>
              <w:pStyle w:val="S"/>
              <w:numPr>
                <w:ilvl w:val="0"/>
                <w:numId w:val="10"/>
              </w:numPr>
              <w:tabs>
                <w:tab w:val="left" w:pos="382"/>
              </w:tabs>
              <w:spacing w:before="0" w:after="0"/>
              <w:ind w:left="-44" w:firstLine="0"/>
            </w:pPr>
            <w:r w:rsidRPr="00515BFD">
              <w:t>Удельное водоотведение - 180 куб. м на человека;</w:t>
            </w:r>
          </w:p>
          <w:p w14:paraId="51FB1DAF" w14:textId="34A782C5" w:rsidR="003A40A2" w:rsidRPr="00515BFD" w:rsidRDefault="00885187" w:rsidP="00B31369">
            <w:pPr>
              <w:pStyle w:val="S"/>
              <w:numPr>
                <w:ilvl w:val="0"/>
                <w:numId w:val="10"/>
              </w:numPr>
              <w:tabs>
                <w:tab w:val="left" w:pos="382"/>
              </w:tabs>
              <w:spacing w:before="0" w:after="0"/>
              <w:ind w:left="-44" w:firstLine="0"/>
            </w:pPr>
            <w:r w:rsidRPr="00515BFD">
              <w:t>Индекс нового строительства сетей водо</w:t>
            </w:r>
            <w:r w:rsidR="00030E2D" w:rsidRPr="00515BFD">
              <w:t>отведения</w:t>
            </w:r>
            <w:r w:rsidRPr="00515BFD">
              <w:t xml:space="preserve"> – </w:t>
            </w:r>
            <w:r w:rsidR="000925BF" w:rsidRPr="00515BFD">
              <w:t xml:space="preserve">5,8 </w:t>
            </w:r>
            <w:r w:rsidRPr="00515BFD">
              <w:t>%.</w:t>
            </w:r>
          </w:p>
          <w:p w14:paraId="15F43717" w14:textId="5CF76A15" w:rsidR="003A40A2" w:rsidRPr="00515BFD" w:rsidRDefault="003A40A2" w:rsidP="001C0E30">
            <w:pPr>
              <w:autoSpaceDE w:val="0"/>
              <w:autoSpaceDN w:val="0"/>
              <w:adjustRightInd w:val="0"/>
              <w:rPr>
                <w:rFonts w:cs="Times New Roman"/>
                <w:szCs w:val="24"/>
              </w:rPr>
            </w:pPr>
            <w:r w:rsidRPr="00515BFD">
              <w:rPr>
                <w:rFonts w:cs="Times New Roman"/>
                <w:szCs w:val="24"/>
              </w:rPr>
              <w:t>4. Электроснабжение</w:t>
            </w:r>
            <w:r w:rsidR="001C0E30" w:rsidRPr="00515BFD">
              <w:rPr>
                <w:rFonts w:cs="Times New Roman"/>
                <w:szCs w:val="24"/>
              </w:rPr>
              <w:t>:</w:t>
            </w:r>
          </w:p>
          <w:p w14:paraId="2D10FE3A" w14:textId="24299F0E"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доля потребителей жилищного фонда, обеспеченных доступом к системе электроснабжения – 100 %;</w:t>
            </w:r>
          </w:p>
          <w:p w14:paraId="3404B59D" w14:textId="4D948AB2"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индекс нового строительства электрических сетей – 0,4;</w:t>
            </w:r>
          </w:p>
          <w:p w14:paraId="5699B8D6" w14:textId="5CA58095"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удельное электропотребление – 1727,14 кВт*ч/чел в год;</w:t>
            </w:r>
          </w:p>
          <w:p w14:paraId="5A5064B5" w14:textId="4AE88E7A"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обеспечение ежегодного положительного прироста потребления электрической энергии в соответствии с темпами социально-экономического развития городского поселения;</w:t>
            </w:r>
          </w:p>
          <w:p w14:paraId="0F8E52D7" w14:textId="72F518D9"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обеспеченность приборами учёта жилищного фонда – 100 %;</w:t>
            </w:r>
          </w:p>
          <w:p w14:paraId="3FC73A7D" w14:textId="7AD73A64" w:rsidR="003A40A2" w:rsidRPr="00515BFD" w:rsidRDefault="003A40A2" w:rsidP="00B31369">
            <w:pPr>
              <w:pStyle w:val="a5"/>
              <w:numPr>
                <w:ilvl w:val="0"/>
                <w:numId w:val="11"/>
              </w:numPr>
              <w:tabs>
                <w:tab w:val="left" w:pos="317"/>
              </w:tabs>
              <w:ind w:left="0" w:firstLine="0"/>
              <w:rPr>
                <w:rFonts w:cs="Times New Roman"/>
                <w:szCs w:val="24"/>
              </w:rPr>
            </w:pPr>
            <w:r w:rsidRPr="00515BFD">
              <w:rPr>
                <w:rFonts w:cs="Times New Roman"/>
                <w:szCs w:val="24"/>
              </w:rPr>
              <w:t>уровень пот</w:t>
            </w:r>
            <w:r w:rsidR="0041633F" w:rsidRPr="00515BFD">
              <w:rPr>
                <w:rFonts w:cs="Times New Roman"/>
                <w:szCs w:val="24"/>
              </w:rPr>
              <w:t>ерь электрической энергии – 8 %</w:t>
            </w:r>
          </w:p>
          <w:p w14:paraId="402ECC44" w14:textId="7FC05D46" w:rsidR="0054544A" w:rsidRPr="00515BFD" w:rsidRDefault="0054544A" w:rsidP="001C0E30">
            <w:pPr>
              <w:autoSpaceDE w:val="0"/>
              <w:autoSpaceDN w:val="0"/>
              <w:adjustRightInd w:val="0"/>
              <w:rPr>
                <w:rFonts w:cs="Times New Roman"/>
                <w:szCs w:val="24"/>
              </w:rPr>
            </w:pPr>
            <w:r w:rsidRPr="00515BFD">
              <w:rPr>
                <w:rFonts w:cs="Times New Roman"/>
                <w:szCs w:val="24"/>
              </w:rPr>
              <w:t>5. Газоснабжение</w:t>
            </w:r>
            <w:r w:rsidR="001C0E30" w:rsidRPr="00515BFD">
              <w:rPr>
                <w:rFonts w:cs="Times New Roman"/>
                <w:szCs w:val="24"/>
              </w:rPr>
              <w:t>:</w:t>
            </w:r>
          </w:p>
          <w:p w14:paraId="23C44705" w14:textId="4FFEE4A0" w:rsidR="0054544A" w:rsidRPr="00515BFD" w:rsidRDefault="0054544A" w:rsidP="00B31369">
            <w:pPr>
              <w:pStyle w:val="a5"/>
              <w:numPr>
                <w:ilvl w:val="0"/>
                <w:numId w:val="12"/>
              </w:numPr>
              <w:tabs>
                <w:tab w:val="left" w:pos="317"/>
              </w:tabs>
              <w:ind w:left="0" w:firstLine="0"/>
              <w:rPr>
                <w:rFonts w:cs="Times New Roman"/>
                <w:szCs w:val="24"/>
              </w:rPr>
            </w:pPr>
            <w:r w:rsidRPr="00515BFD">
              <w:rPr>
                <w:rFonts w:cs="Times New Roman"/>
                <w:szCs w:val="24"/>
              </w:rPr>
              <w:t>Уровень газификации индивидуальной жилой застройки, % от общего количества домовладений-100</w:t>
            </w:r>
            <w:r w:rsidR="005077D2" w:rsidRPr="00515BFD">
              <w:rPr>
                <w:rFonts w:cs="Times New Roman"/>
                <w:szCs w:val="24"/>
              </w:rPr>
              <w:t xml:space="preserve"> </w:t>
            </w:r>
            <w:r w:rsidRPr="00515BFD">
              <w:rPr>
                <w:rFonts w:cs="Times New Roman"/>
                <w:szCs w:val="24"/>
              </w:rPr>
              <w:t>%;</w:t>
            </w:r>
          </w:p>
          <w:p w14:paraId="3C027F73" w14:textId="451B3C2D" w:rsidR="0054544A" w:rsidRPr="00515BFD" w:rsidRDefault="0054544A" w:rsidP="00B31369">
            <w:pPr>
              <w:pStyle w:val="a5"/>
              <w:numPr>
                <w:ilvl w:val="0"/>
                <w:numId w:val="12"/>
              </w:numPr>
              <w:tabs>
                <w:tab w:val="left" w:pos="317"/>
              </w:tabs>
              <w:ind w:left="0" w:firstLine="0"/>
              <w:rPr>
                <w:rFonts w:cs="Times New Roman"/>
                <w:szCs w:val="24"/>
              </w:rPr>
            </w:pPr>
            <w:r w:rsidRPr="00515BFD">
              <w:rPr>
                <w:rFonts w:cs="Times New Roman"/>
                <w:szCs w:val="24"/>
              </w:rPr>
              <w:t>Удельное потребление газа-968 куб. м на человека в год;</w:t>
            </w:r>
          </w:p>
          <w:p w14:paraId="40E0FF3C" w14:textId="0095A80B" w:rsidR="0010153F" w:rsidRPr="00515BFD" w:rsidRDefault="0054544A" w:rsidP="00B31369">
            <w:pPr>
              <w:pStyle w:val="a5"/>
              <w:numPr>
                <w:ilvl w:val="0"/>
                <w:numId w:val="12"/>
              </w:numPr>
              <w:tabs>
                <w:tab w:val="left" w:pos="317"/>
              </w:tabs>
              <w:ind w:left="0" w:firstLine="0"/>
              <w:rPr>
                <w:rFonts w:cs="Times New Roman"/>
                <w:szCs w:val="24"/>
              </w:rPr>
            </w:pPr>
            <w:r w:rsidRPr="00515BFD">
              <w:rPr>
                <w:rFonts w:cs="Times New Roman"/>
                <w:szCs w:val="24"/>
              </w:rPr>
              <w:t xml:space="preserve">Обеспеченность потребления системы газоснабжения приборами учёта – </w:t>
            </w:r>
            <w:r w:rsidR="00885187" w:rsidRPr="00515BFD">
              <w:rPr>
                <w:rFonts w:cs="Times New Roman"/>
                <w:szCs w:val="24"/>
              </w:rPr>
              <w:t>100 %</w:t>
            </w:r>
          </w:p>
        </w:tc>
      </w:tr>
      <w:tr w:rsidR="00275ABE" w:rsidRPr="00515BFD" w14:paraId="40E0FF40" w14:textId="77777777" w:rsidTr="00D03F08">
        <w:trPr>
          <w:trHeight w:val="454"/>
        </w:trPr>
        <w:tc>
          <w:tcPr>
            <w:tcW w:w="1464" w:type="pct"/>
          </w:tcPr>
          <w:p w14:paraId="40E0FF3E" w14:textId="5305A846" w:rsidR="0010153F" w:rsidRPr="00515BFD" w:rsidRDefault="0010153F" w:rsidP="005077D2">
            <w:pPr>
              <w:rPr>
                <w:rFonts w:cs="Times New Roman"/>
                <w:szCs w:val="24"/>
              </w:rPr>
            </w:pPr>
            <w:r w:rsidRPr="00515BFD">
              <w:rPr>
                <w:rFonts w:cs="Times New Roman"/>
                <w:szCs w:val="24"/>
              </w:rPr>
              <w:lastRenderedPageBreak/>
              <w:t xml:space="preserve">Срок и этапы реализации </w:t>
            </w:r>
            <w:r w:rsidR="005077D2" w:rsidRPr="00515BFD">
              <w:rPr>
                <w:rFonts w:cs="Times New Roman"/>
                <w:szCs w:val="24"/>
              </w:rPr>
              <w:t>П</w:t>
            </w:r>
            <w:r w:rsidRPr="00515BFD">
              <w:rPr>
                <w:rFonts w:cs="Times New Roman"/>
                <w:szCs w:val="24"/>
              </w:rPr>
              <w:t>рограммы</w:t>
            </w:r>
          </w:p>
        </w:tc>
        <w:tc>
          <w:tcPr>
            <w:tcW w:w="3536" w:type="pct"/>
          </w:tcPr>
          <w:p w14:paraId="15EA3F55" w14:textId="1864AD57" w:rsidR="00542CDE" w:rsidRPr="00515BFD" w:rsidRDefault="003A7B33" w:rsidP="004C096C">
            <w:pPr>
              <w:rPr>
                <w:rFonts w:cs="Times New Roman"/>
                <w:szCs w:val="24"/>
              </w:rPr>
            </w:pPr>
            <w:r w:rsidRPr="00515BFD">
              <w:rPr>
                <w:rFonts w:cs="Times New Roman"/>
                <w:szCs w:val="24"/>
              </w:rPr>
              <w:t>1</w:t>
            </w:r>
            <w:r w:rsidR="00542CDE" w:rsidRPr="00515BFD">
              <w:rPr>
                <w:rFonts w:cs="Times New Roman"/>
                <w:szCs w:val="24"/>
              </w:rPr>
              <w:t xml:space="preserve"> этап-2022 год;</w:t>
            </w:r>
          </w:p>
          <w:p w14:paraId="568C5A3F" w14:textId="085C6047" w:rsidR="00542CDE" w:rsidRPr="00515BFD" w:rsidRDefault="003A7B33" w:rsidP="004C096C">
            <w:pPr>
              <w:rPr>
                <w:rFonts w:cs="Times New Roman"/>
                <w:szCs w:val="24"/>
              </w:rPr>
            </w:pPr>
            <w:r w:rsidRPr="00515BFD">
              <w:rPr>
                <w:rFonts w:cs="Times New Roman"/>
                <w:szCs w:val="24"/>
              </w:rPr>
              <w:t>2</w:t>
            </w:r>
            <w:r w:rsidR="005077D2" w:rsidRPr="00515BFD">
              <w:rPr>
                <w:rFonts w:cs="Times New Roman"/>
                <w:szCs w:val="24"/>
              </w:rPr>
              <w:t xml:space="preserve"> </w:t>
            </w:r>
            <w:r w:rsidR="00542CDE" w:rsidRPr="00515BFD">
              <w:rPr>
                <w:rFonts w:cs="Times New Roman"/>
                <w:szCs w:val="24"/>
              </w:rPr>
              <w:t>этап-2023 год;</w:t>
            </w:r>
          </w:p>
          <w:p w14:paraId="616F0FD5" w14:textId="16A843D3" w:rsidR="00542CDE" w:rsidRPr="00515BFD" w:rsidRDefault="003A7B33" w:rsidP="004C096C">
            <w:pPr>
              <w:rPr>
                <w:rFonts w:cs="Times New Roman"/>
                <w:szCs w:val="24"/>
              </w:rPr>
            </w:pPr>
            <w:r w:rsidRPr="00515BFD">
              <w:rPr>
                <w:rFonts w:cs="Times New Roman"/>
                <w:szCs w:val="24"/>
              </w:rPr>
              <w:t>3</w:t>
            </w:r>
            <w:r w:rsidR="00542CDE" w:rsidRPr="00515BFD">
              <w:rPr>
                <w:rFonts w:cs="Times New Roman"/>
                <w:szCs w:val="24"/>
              </w:rPr>
              <w:t xml:space="preserve"> этап-2024 год;</w:t>
            </w:r>
          </w:p>
          <w:p w14:paraId="7CBF3C43" w14:textId="27D6447A" w:rsidR="00542CDE" w:rsidRPr="00515BFD" w:rsidRDefault="003A7B33" w:rsidP="004C096C">
            <w:pPr>
              <w:rPr>
                <w:rFonts w:cs="Times New Roman"/>
                <w:szCs w:val="24"/>
              </w:rPr>
            </w:pPr>
            <w:r w:rsidRPr="00515BFD">
              <w:rPr>
                <w:rFonts w:cs="Times New Roman"/>
                <w:szCs w:val="24"/>
              </w:rPr>
              <w:t>4</w:t>
            </w:r>
            <w:r w:rsidR="00542CDE" w:rsidRPr="00515BFD">
              <w:rPr>
                <w:rFonts w:cs="Times New Roman"/>
                <w:szCs w:val="24"/>
              </w:rPr>
              <w:t xml:space="preserve"> этап-2025 год;</w:t>
            </w:r>
          </w:p>
          <w:p w14:paraId="40E0FF3F" w14:textId="4C33D721" w:rsidR="0010153F" w:rsidRPr="00515BFD" w:rsidRDefault="003A7B33" w:rsidP="004C096C">
            <w:pPr>
              <w:rPr>
                <w:rFonts w:cs="Times New Roman"/>
                <w:szCs w:val="24"/>
              </w:rPr>
            </w:pPr>
            <w:r w:rsidRPr="00515BFD">
              <w:rPr>
                <w:rFonts w:cs="Times New Roman"/>
                <w:szCs w:val="24"/>
              </w:rPr>
              <w:t>5</w:t>
            </w:r>
            <w:r w:rsidR="005077D2" w:rsidRPr="00515BFD">
              <w:rPr>
                <w:rFonts w:cs="Times New Roman"/>
                <w:szCs w:val="24"/>
              </w:rPr>
              <w:t xml:space="preserve"> </w:t>
            </w:r>
            <w:r w:rsidR="00542CDE" w:rsidRPr="00515BFD">
              <w:rPr>
                <w:rFonts w:cs="Times New Roman"/>
                <w:szCs w:val="24"/>
              </w:rPr>
              <w:t>этап-2026-2040 год</w:t>
            </w:r>
            <w:r w:rsidR="00A743EB" w:rsidRPr="00515BFD">
              <w:rPr>
                <w:rFonts w:cs="Times New Roman"/>
                <w:szCs w:val="24"/>
              </w:rPr>
              <w:t>ы</w:t>
            </w:r>
          </w:p>
        </w:tc>
      </w:tr>
      <w:tr w:rsidR="00275ABE" w:rsidRPr="00515BFD" w14:paraId="40E0FF43" w14:textId="77777777" w:rsidTr="00D03F08">
        <w:trPr>
          <w:trHeight w:val="454"/>
        </w:trPr>
        <w:tc>
          <w:tcPr>
            <w:tcW w:w="1464" w:type="pct"/>
          </w:tcPr>
          <w:p w14:paraId="40E0FF41" w14:textId="539E5E39" w:rsidR="0010153F" w:rsidRPr="00515BFD" w:rsidRDefault="00F7462F" w:rsidP="000536AB">
            <w:pPr>
              <w:rPr>
                <w:rFonts w:cs="Times New Roman"/>
                <w:szCs w:val="24"/>
              </w:rPr>
            </w:pPr>
            <w:r w:rsidRPr="00515BFD">
              <w:rPr>
                <w:rFonts w:cs="Times New Roman"/>
                <w:szCs w:val="24"/>
              </w:rPr>
              <w:t>Объёмы</w:t>
            </w:r>
            <w:r w:rsidR="0010153F" w:rsidRPr="00515BFD">
              <w:rPr>
                <w:rFonts w:cs="Times New Roman"/>
                <w:szCs w:val="24"/>
              </w:rPr>
              <w:t xml:space="preserve"> требуемых капитальных вложений</w:t>
            </w:r>
          </w:p>
        </w:tc>
        <w:tc>
          <w:tcPr>
            <w:tcW w:w="3536" w:type="pct"/>
          </w:tcPr>
          <w:p w14:paraId="726E5716" w14:textId="12D2BA6E" w:rsidR="004C0594" w:rsidRPr="00515BFD" w:rsidRDefault="004C0594" w:rsidP="00B31369">
            <w:pPr>
              <w:pStyle w:val="a5"/>
              <w:numPr>
                <w:ilvl w:val="0"/>
                <w:numId w:val="6"/>
              </w:numPr>
              <w:ind w:left="360"/>
              <w:rPr>
                <w:rFonts w:cs="Times New Roman"/>
                <w:szCs w:val="24"/>
              </w:rPr>
            </w:pPr>
            <w:r w:rsidRPr="00515BFD">
              <w:rPr>
                <w:rFonts w:cs="Times New Roman"/>
                <w:szCs w:val="24"/>
              </w:rPr>
              <w:t>Теплоснабжение 92,24 млн руб</w:t>
            </w:r>
            <w:r w:rsidR="007F7F71" w:rsidRPr="00515BFD">
              <w:rPr>
                <w:rFonts w:cs="Times New Roman"/>
                <w:szCs w:val="24"/>
              </w:rPr>
              <w:t>.</w:t>
            </w:r>
          </w:p>
          <w:p w14:paraId="082E7A51" w14:textId="729A7322" w:rsidR="00115C46" w:rsidRPr="00515BFD" w:rsidRDefault="00115C46" w:rsidP="00B31369">
            <w:pPr>
              <w:pStyle w:val="a5"/>
              <w:numPr>
                <w:ilvl w:val="0"/>
                <w:numId w:val="6"/>
              </w:numPr>
              <w:ind w:left="360"/>
              <w:rPr>
                <w:rFonts w:cs="Times New Roman"/>
                <w:szCs w:val="24"/>
              </w:rPr>
            </w:pPr>
            <w:r w:rsidRPr="00515BFD">
              <w:rPr>
                <w:rFonts w:cs="Times New Roman"/>
                <w:szCs w:val="24"/>
              </w:rPr>
              <w:t>Водоснабжение 83,26 млн руб.</w:t>
            </w:r>
          </w:p>
          <w:p w14:paraId="5B07E666" w14:textId="3CB825AD" w:rsidR="00885187" w:rsidRPr="00515BFD" w:rsidRDefault="00885187" w:rsidP="00B31369">
            <w:pPr>
              <w:pStyle w:val="a5"/>
              <w:numPr>
                <w:ilvl w:val="0"/>
                <w:numId w:val="6"/>
              </w:numPr>
              <w:ind w:left="360"/>
              <w:rPr>
                <w:rFonts w:cs="Times New Roman"/>
                <w:szCs w:val="24"/>
              </w:rPr>
            </w:pPr>
            <w:r w:rsidRPr="00515BFD">
              <w:rPr>
                <w:rFonts w:cs="Times New Roman"/>
                <w:szCs w:val="24"/>
              </w:rPr>
              <w:t xml:space="preserve">Водоотведение </w:t>
            </w:r>
            <w:r w:rsidR="00853325" w:rsidRPr="00515BFD">
              <w:rPr>
                <w:rFonts w:cs="Times New Roman"/>
                <w:szCs w:val="24"/>
              </w:rPr>
              <w:t xml:space="preserve">172,47 </w:t>
            </w:r>
            <w:r w:rsidRPr="00515BFD">
              <w:rPr>
                <w:rFonts w:cs="Times New Roman"/>
                <w:szCs w:val="24"/>
              </w:rPr>
              <w:t>млн руб.</w:t>
            </w:r>
          </w:p>
          <w:p w14:paraId="0EDF4016" w14:textId="3895680C" w:rsidR="00234068" w:rsidRPr="00515BFD" w:rsidRDefault="00A26086" w:rsidP="00B31369">
            <w:pPr>
              <w:pStyle w:val="a5"/>
              <w:numPr>
                <w:ilvl w:val="0"/>
                <w:numId w:val="6"/>
              </w:numPr>
              <w:ind w:left="360"/>
              <w:rPr>
                <w:rFonts w:cs="Times New Roman"/>
                <w:szCs w:val="24"/>
              </w:rPr>
            </w:pPr>
            <w:r w:rsidRPr="00515BFD">
              <w:rPr>
                <w:rFonts w:cs="Times New Roman"/>
                <w:szCs w:val="24"/>
              </w:rPr>
              <w:t>Электроснабжение 42,54</w:t>
            </w:r>
            <w:r w:rsidR="00234068" w:rsidRPr="00515BFD">
              <w:rPr>
                <w:rFonts w:cs="Times New Roman"/>
                <w:szCs w:val="24"/>
              </w:rPr>
              <w:t xml:space="preserve"> млн руб.</w:t>
            </w:r>
          </w:p>
          <w:p w14:paraId="32BD6681" w14:textId="77777777" w:rsidR="0041633F" w:rsidRPr="00515BFD" w:rsidRDefault="004652E9" w:rsidP="00B31369">
            <w:pPr>
              <w:pStyle w:val="a5"/>
              <w:numPr>
                <w:ilvl w:val="0"/>
                <w:numId w:val="6"/>
              </w:numPr>
              <w:ind w:left="360"/>
              <w:rPr>
                <w:rFonts w:cs="Times New Roman"/>
                <w:szCs w:val="24"/>
              </w:rPr>
            </w:pPr>
            <w:r w:rsidRPr="00515BFD">
              <w:rPr>
                <w:rFonts w:cs="Times New Roman"/>
                <w:szCs w:val="24"/>
              </w:rPr>
              <w:t>Газоснабжение 4,204 млн руб.</w:t>
            </w:r>
            <w:r w:rsidR="000536AB" w:rsidRPr="00515BFD">
              <w:rPr>
                <w:rFonts w:cs="Times New Roman"/>
                <w:szCs w:val="24"/>
              </w:rPr>
              <w:t xml:space="preserve"> </w:t>
            </w:r>
            <w:r w:rsidR="0041633F" w:rsidRPr="00515BFD">
              <w:rPr>
                <w:rFonts w:cs="Times New Roman"/>
                <w:szCs w:val="24"/>
              </w:rPr>
              <w:t xml:space="preserve"> </w:t>
            </w:r>
          </w:p>
          <w:p w14:paraId="40E0FF42" w14:textId="2509761A" w:rsidR="00E06F6E" w:rsidRPr="00515BFD" w:rsidRDefault="00E06F6E" w:rsidP="0041633F">
            <w:pPr>
              <w:rPr>
                <w:rFonts w:cs="Times New Roman"/>
                <w:szCs w:val="24"/>
              </w:rPr>
            </w:pPr>
            <w:r w:rsidRPr="00515BFD">
              <w:rPr>
                <w:rFonts w:cs="Times New Roman"/>
                <w:szCs w:val="24"/>
              </w:rPr>
              <w:t xml:space="preserve">Итого </w:t>
            </w:r>
            <w:r w:rsidR="00853325" w:rsidRPr="00515BFD">
              <w:rPr>
                <w:rFonts w:cs="Times New Roman"/>
                <w:szCs w:val="24"/>
              </w:rPr>
              <w:t>39</w:t>
            </w:r>
            <w:r w:rsidR="00A26086" w:rsidRPr="00515BFD">
              <w:rPr>
                <w:rFonts w:cs="Times New Roman"/>
                <w:szCs w:val="24"/>
              </w:rPr>
              <w:t xml:space="preserve">4,71 </w:t>
            </w:r>
            <w:r w:rsidRPr="00515BFD">
              <w:rPr>
                <w:rFonts w:cs="Times New Roman"/>
                <w:szCs w:val="24"/>
              </w:rPr>
              <w:t>млн</w:t>
            </w:r>
            <w:r w:rsidR="005077D2" w:rsidRPr="00515BFD">
              <w:rPr>
                <w:rFonts w:cs="Times New Roman"/>
                <w:szCs w:val="24"/>
              </w:rPr>
              <w:t>.</w:t>
            </w:r>
            <w:r w:rsidR="0041633F" w:rsidRPr="00515BFD">
              <w:rPr>
                <w:rFonts w:cs="Times New Roman"/>
                <w:szCs w:val="24"/>
              </w:rPr>
              <w:t xml:space="preserve"> руб.</w:t>
            </w:r>
          </w:p>
        </w:tc>
      </w:tr>
      <w:tr w:rsidR="00474646" w:rsidRPr="00515BFD" w14:paraId="40E0FF46" w14:textId="77777777" w:rsidTr="00D03F08">
        <w:trPr>
          <w:trHeight w:val="454"/>
        </w:trPr>
        <w:tc>
          <w:tcPr>
            <w:tcW w:w="1464" w:type="pct"/>
          </w:tcPr>
          <w:p w14:paraId="40E0FF44" w14:textId="56B62BAA" w:rsidR="0010153F" w:rsidRPr="00515BFD" w:rsidRDefault="0010153F" w:rsidP="005077D2">
            <w:pPr>
              <w:autoSpaceDE w:val="0"/>
              <w:autoSpaceDN w:val="0"/>
              <w:adjustRightInd w:val="0"/>
              <w:rPr>
                <w:rFonts w:cs="Times New Roman"/>
                <w:szCs w:val="24"/>
              </w:rPr>
            </w:pPr>
            <w:r w:rsidRPr="00515BFD">
              <w:rPr>
                <w:rFonts w:cs="Times New Roman"/>
                <w:szCs w:val="24"/>
              </w:rPr>
              <w:t xml:space="preserve">Ожидаемые результаты реализации </w:t>
            </w:r>
            <w:r w:rsidR="005077D2" w:rsidRPr="00515BFD">
              <w:rPr>
                <w:rFonts w:cs="Times New Roman"/>
                <w:szCs w:val="24"/>
              </w:rPr>
              <w:t>П</w:t>
            </w:r>
            <w:r w:rsidRPr="00515BFD">
              <w:rPr>
                <w:rFonts w:cs="Times New Roman"/>
                <w:szCs w:val="24"/>
              </w:rPr>
              <w:t>рограммы</w:t>
            </w:r>
          </w:p>
        </w:tc>
        <w:tc>
          <w:tcPr>
            <w:tcW w:w="3536" w:type="pct"/>
          </w:tcPr>
          <w:p w14:paraId="18BF372D" w14:textId="2161644C" w:rsidR="00300D7A" w:rsidRPr="00515BFD" w:rsidRDefault="00300D7A" w:rsidP="004C096C">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t>1. Модернизация, реконструкция и обновление коммун</w:t>
            </w:r>
            <w:r w:rsidR="005077D2" w:rsidRPr="00515BFD">
              <w:rPr>
                <w:rFonts w:eastAsiaTheme="minorHAnsi"/>
                <w:lang w:eastAsia="en-US"/>
              </w:rPr>
              <w:t>альной инфраструктуры поселения</w:t>
            </w:r>
          </w:p>
          <w:p w14:paraId="7AB4652D" w14:textId="15DE4E91" w:rsidR="00300D7A" w:rsidRPr="00515BFD" w:rsidRDefault="00300D7A" w:rsidP="004C096C">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t>2. Обеспечение стабильной работы системы коммунальной инфраструктуры при увеличенных нагрузках</w:t>
            </w:r>
          </w:p>
          <w:p w14:paraId="759A7983" w14:textId="05F92F54" w:rsidR="00300D7A" w:rsidRPr="00515BFD" w:rsidRDefault="00300D7A" w:rsidP="004C096C">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lastRenderedPageBreak/>
              <w:t>3. Увеличение темпо</w:t>
            </w:r>
            <w:r w:rsidR="0041633F" w:rsidRPr="00515BFD">
              <w:rPr>
                <w:rFonts w:eastAsiaTheme="minorHAnsi"/>
                <w:lang w:eastAsia="en-US"/>
              </w:rPr>
              <w:t>в роста жилищного строительства</w:t>
            </w:r>
          </w:p>
          <w:p w14:paraId="423494B2" w14:textId="1BB5E341" w:rsidR="00300D7A" w:rsidRPr="00515BFD" w:rsidRDefault="00300D7A" w:rsidP="004C096C">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t>4. Повышение качества </w:t>
            </w:r>
            <w:hyperlink r:id="rId15" w:tooltip="Коммунальные услуги" w:history="1">
              <w:r w:rsidRPr="00515BFD">
                <w:rPr>
                  <w:rFonts w:eastAsiaTheme="minorHAnsi"/>
                  <w:lang w:eastAsia="en-US"/>
                </w:rPr>
                <w:t>коммунальных услуг</w:t>
              </w:r>
            </w:hyperlink>
          </w:p>
          <w:p w14:paraId="76393F1C" w14:textId="123107F8" w:rsidR="00300D7A" w:rsidRPr="00515BFD" w:rsidRDefault="00300D7A" w:rsidP="004C096C">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t>5. С</w:t>
            </w:r>
            <w:r w:rsidR="0041633F" w:rsidRPr="00515BFD">
              <w:rPr>
                <w:rFonts w:eastAsiaTheme="minorHAnsi"/>
                <w:lang w:eastAsia="en-US"/>
              </w:rPr>
              <w:t>нижение эксплуатационных затрат</w:t>
            </w:r>
          </w:p>
          <w:p w14:paraId="40E0FF45" w14:textId="3FD08DCB" w:rsidR="0010153F" w:rsidRPr="00515BFD" w:rsidRDefault="00300D7A" w:rsidP="000536AB">
            <w:pPr>
              <w:pStyle w:val="af9"/>
              <w:tabs>
                <w:tab w:val="left" w:pos="220"/>
              </w:tabs>
              <w:spacing w:before="0" w:beforeAutospacing="0" w:after="0" w:afterAutospacing="0"/>
              <w:ind w:right="30"/>
              <w:textAlignment w:val="baseline"/>
              <w:rPr>
                <w:rFonts w:eastAsiaTheme="minorHAnsi"/>
                <w:lang w:eastAsia="en-US"/>
              </w:rPr>
            </w:pPr>
            <w:r w:rsidRPr="00515BFD">
              <w:rPr>
                <w:rFonts w:eastAsiaTheme="minorHAnsi"/>
                <w:lang w:eastAsia="en-US"/>
              </w:rPr>
              <w:t>6. Сокращение эксплуатационны</w:t>
            </w:r>
            <w:r w:rsidR="005077D2" w:rsidRPr="00515BFD">
              <w:rPr>
                <w:rFonts w:eastAsiaTheme="minorHAnsi"/>
                <w:lang w:eastAsia="en-US"/>
              </w:rPr>
              <w:t>х расходов на единицу продукции</w:t>
            </w:r>
          </w:p>
        </w:tc>
      </w:tr>
    </w:tbl>
    <w:p w14:paraId="794AB7F9" w14:textId="29D78A5A" w:rsidR="000536AB" w:rsidRPr="00515BFD" w:rsidRDefault="005077D2" w:rsidP="005077D2">
      <w:pPr>
        <w:pStyle w:val="1"/>
        <w:numPr>
          <w:ilvl w:val="0"/>
          <w:numId w:val="0"/>
        </w:numPr>
        <w:ind w:left="431"/>
      </w:pPr>
      <w:bookmarkStart w:id="4" w:name="_Toc58530346"/>
      <w:bookmarkStart w:id="5" w:name="_Toc91506215"/>
      <w:r w:rsidRPr="00515BFD">
        <w:lastRenderedPageBreak/>
        <w:t xml:space="preserve">Раздел 2. </w:t>
      </w:r>
      <w:r w:rsidR="00A93950" w:rsidRPr="00515BFD">
        <w:t>Характеристика существующего состояния систем коммунальной инфраструктуры</w:t>
      </w:r>
      <w:bookmarkEnd w:id="4"/>
      <w:bookmarkEnd w:id="5"/>
    </w:p>
    <w:p w14:paraId="29EF5C34" w14:textId="59FAE816" w:rsidR="00850A73" w:rsidRPr="00515BFD" w:rsidRDefault="005077D2" w:rsidP="005077D2">
      <w:pPr>
        <w:pStyle w:val="2"/>
        <w:numPr>
          <w:ilvl w:val="0"/>
          <w:numId w:val="0"/>
        </w:numPr>
        <w:ind w:left="709"/>
      </w:pPr>
      <w:bookmarkStart w:id="6" w:name="_Toc58530347"/>
      <w:bookmarkStart w:id="7" w:name="_Toc91506216"/>
      <w:r w:rsidRPr="00515BFD">
        <w:t xml:space="preserve">Статья 1. </w:t>
      </w:r>
      <w:r w:rsidR="00850A73" w:rsidRPr="00515BFD">
        <w:t>Теплоснабжение</w:t>
      </w:r>
      <w:bookmarkEnd w:id="6"/>
      <w:bookmarkEnd w:id="7"/>
    </w:p>
    <w:p w14:paraId="09A5A662" w14:textId="50157E75" w:rsidR="00BD4A3F" w:rsidRPr="00515BFD" w:rsidRDefault="00BD4A3F" w:rsidP="00474646">
      <w:pPr>
        <w:pStyle w:val="a7"/>
        <w:rPr>
          <w:rFonts w:ascii="Times New Roman" w:hAnsi="Times New Roman" w:cs="Times New Roman"/>
        </w:rPr>
      </w:pPr>
      <w:r w:rsidRPr="00515BFD">
        <w:rPr>
          <w:rFonts w:ascii="Times New Roman" w:hAnsi="Times New Roman" w:cs="Times New Roman"/>
        </w:rPr>
        <w:t xml:space="preserve">В </w:t>
      </w:r>
      <w:r w:rsidR="005077D2" w:rsidRPr="00515BFD">
        <w:rPr>
          <w:rFonts w:ascii="Times New Roman" w:hAnsi="Times New Roman" w:cs="Times New Roman"/>
        </w:rPr>
        <w:t>городском поселении</w:t>
      </w:r>
      <w:r w:rsidR="0009239B" w:rsidRPr="00515BFD">
        <w:rPr>
          <w:rFonts w:ascii="Times New Roman" w:hAnsi="Times New Roman" w:cs="Times New Roman"/>
        </w:rPr>
        <w:t xml:space="preserve"> Барсово</w:t>
      </w:r>
      <w:r w:rsidR="003964A8" w:rsidRPr="00515BFD">
        <w:rPr>
          <w:rFonts w:ascii="Times New Roman" w:hAnsi="Times New Roman" w:cs="Times New Roman"/>
        </w:rPr>
        <w:t xml:space="preserve"> (далее – г.п. </w:t>
      </w:r>
      <w:r w:rsidR="00081437" w:rsidRPr="00515BFD">
        <w:rPr>
          <w:rFonts w:ascii="Times New Roman" w:hAnsi="Times New Roman" w:cs="Times New Roman"/>
        </w:rPr>
        <w:t>Барсово) преобладает</w:t>
      </w:r>
      <w:r w:rsidRPr="00515BFD">
        <w:rPr>
          <w:rFonts w:ascii="Times New Roman" w:hAnsi="Times New Roman" w:cs="Times New Roman"/>
        </w:rPr>
        <w:t xml:space="preserve"> централизованное теплоснабжение, которое осуществляется от источников тепловой энергии - котельных.</w:t>
      </w:r>
    </w:p>
    <w:p w14:paraId="32ECAE15" w14:textId="63A12738" w:rsidR="00BD4A3F" w:rsidRPr="00515BFD" w:rsidRDefault="00BD4A3F" w:rsidP="00474646">
      <w:pPr>
        <w:pStyle w:val="a7"/>
        <w:rPr>
          <w:rFonts w:ascii="Times New Roman" w:hAnsi="Times New Roman" w:cs="Times New Roman"/>
        </w:rPr>
      </w:pPr>
      <w:r w:rsidRPr="00515BFD">
        <w:rPr>
          <w:rFonts w:ascii="Times New Roman" w:hAnsi="Times New Roman" w:cs="Times New Roman"/>
        </w:rPr>
        <w:t xml:space="preserve">Теплоснабжением жилищно-коммунального сектора </w:t>
      </w:r>
      <w:r w:rsidR="00081437" w:rsidRPr="00515BFD">
        <w:rPr>
          <w:rFonts w:ascii="Times New Roman" w:hAnsi="Times New Roman" w:cs="Times New Roman"/>
        </w:rPr>
        <w:t>посёлок городского типа</w:t>
      </w:r>
      <w:r w:rsidR="00730E7C" w:rsidRPr="00515BFD">
        <w:rPr>
          <w:rFonts w:ascii="Times New Roman" w:hAnsi="Times New Roman" w:cs="Times New Roman"/>
        </w:rPr>
        <w:t xml:space="preserve"> Барсово</w:t>
      </w:r>
      <w:r w:rsidR="00081437" w:rsidRPr="00515BFD">
        <w:rPr>
          <w:rFonts w:ascii="Times New Roman" w:hAnsi="Times New Roman" w:cs="Times New Roman"/>
        </w:rPr>
        <w:t xml:space="preserve"> (далее - </w:t>
      </w:r>
      <w:r w:rsidRPr="00515BFD">
        <w:rPr>
          <w:rFonts w:ascii="Times New Roman" w:hAnsi="Times New Roman" w:cs="Times New Roman"/>
        </w:rPr>
        <w:t>пгт. Барсово</w:t>
      </w:r>
      <w:r w:rsidR="00081437" w:rsidRPr="00515BFD">
        <w:rPr>
          <w:rFonts w:ascii="Times New Roman" w:hAnsi="Times New Roman" w:cs="Times New Roman"/>
        </w:rPr>
        <w:t>)</w:t>
      </w:r>
      <w:r w:rsidRPr="00515BFD">
        <w:rPr>
          <w:rFonts w:ascii="Times New Roman" w:hAnsi="Times New Roman" w:cs="Times New Roman"/>
        </w:rPr>
        <w:t xml:space="preserve"> занимается одна теплоснабжающая организация – муниципальное унитарное предприятие «Территориально объединённое управление тепловодоснабжения и водоотведения №</w:t>
      </w:r>
      <w:r w:rsidR="005077D2" w:rsidRPr="00515BFD">
        <w:rPr>
          <w:rFonts w:ascii="Times New Roman" w:hAnsi="Times New Roman" w:cs="Times New Roman"/>
        </w:rPr>
        <w:t xml:space="preserve"> </w:t>
      </w:r>
      <w:r w:rsidRPr="00515BFD">
        <w:rPr>
          <w:rFonts w:ascii="Times New Roman" w:hAnsi="Times New Roman" w:cs="Times New Roman"/>
        </w:rPr>
        <w:t>1» муниципального образования Сургутский р</w:t>
      </w:r>
      <w:r w:rsidR="0045143B" w:rsidRPr="00515BFD">
        <w:rPr>
          <w:rFonts w:ascii="Times New Roman" w:hAnsi="Times New Roman" w:cs="Times New Roman"/>
        </w:rPr>
        <w:t xml:space="preserve">айон (далее – </w:t>
      </w:r>
      <w:r w:rsidR="008565E3" w:rsidRPr="00515BFD">
        <w:rPr>
          <w:rFonts w:ascii="Times New Roman" w:hAnsi="Times New Roman" w:cs="Times New Roman"/>
        </w:rPr>
        <w:t xml:space="preserve">МУП «ТО УТВиВ №1» </w:t>
      </w:r>
      <w:r w:rsidRPr="00515BFD">
        <w:rPr>
          <w:rFonts w:ascii="Times New Roman" w:hAnsi="Times New Roman" w:cs="Times New Roman"/>
        </w:rPr>
        <w:t>МО СР</w:t>
      </w:r>
      <w:r w:rsidR="0045143B" w:rsidRPr="00515BFD">
        <w:rPr>
          <w:rFonts w:ascii="Times New Roman" w:hAnsi="Times New Roman" w:cs="Times New Roman"/>
        </w:rPr>
        <w:t>)</w:t>
      </w:r>
      <w:r w:rsidRPr="00515BFD">
        <w:rPr>
          <w:rFonts w:ascii="Times New Roman" w:hAnsi="Times New Roman" w:cs="Times New Roman"/>
        </w:rPr>
        <w:t>, которая обслуживает две котельные:</w:t>
      </w:r>
    </w:p>
    <w:p w14:paraId="3CDF231C" w14:textId="386A6B95" w:rsidR="00BD4A3F" w:rsidRPr="00515BFD" w:rsidRDefault="00BD4A3F" w:rsidP="00B31369">
      <w:pPr>
        <w:pStyle w:val="a"/>
        <w:numPr>
          <w:ilvl w:val="0"/>
          <w:numId w:val="13"/>
        </w:numPr>
        <w:rPr>
          <w:rFonts w:ascii="Times New Roman" w:hAnsi="Times New Roman" w:cs="Times New Roman"/>
        </w:rPr>
      </w:pPr>
      <w:r w:rsidRPr="00515BFD">
        <w:rPr>
          <w:rFonts w:ascii="Times New Roman" w:hAnsi="Times New Roman" w:cs="Times New Roman"/>
        </w:rPr>
        <w:t xml:space="preserve">котельную </w:t>
      </w:r>
      <w:r w:rsidR="008565E3" w:rsidRPr="00515BFD">
        <w:rPr>
          <w:rFonts w:ascii="Times New Roman" w:hAnsi="Times New Roman" w:cs="Times New Roman"/>
        </w:rPr>
        <w:t>МУП «ТО УТВиВ №</w:t>
      </w:r>
      <w:r w:rsidR="005077D2" w:rsidRPr="00515BFD">
        <w:rPr>
          <w:rFonts w:ascii="Times New Roman" w:hAnsi="Times New Roman" w:cs="Times New Roman"/>
        </w:rPr>
        <w:t xml:space="preserve"> </w:t>
      </w:r>
      <w:r w:rsidR="008565E3" w:rsidRPr="00515BFD">
        <w:rPr>
          <w:rFonts w:ascii="Times New Roman" w:hAnsi="Times New Roman" w:cs="Times New Roman"/>
        </w:rPr>
        <w:t>1» МО</w:t>
      </w:r>
      <w:r w:rsidR="0045143B" w:rsidRPr="00515BFD">
        <w:rPr>
          <w:rFonts w:ascii="Times New Roman" w:hAnsi="Times New Roman" w:cs="Times New Roman"/>
        </w:rPr>
        <w:t xml:space="preserve"> СР </w:t>
      </w:r>
      <w:r w:rsidRPr="00515BFD">
        <w:rPr>
          <w:rFonts w:ascii="Times New Roman" w:hAnsi="Times New Roman" w:cs="Times New Roman"/>
        </w:rPr>
        <w:t>(далее – котельная №1), находящуюся по адресу:</w:t>
      </w:r>
      <w:r w:rsidR="003A7B33" w:rsidRPr="00515BFD">
        <w:rPr>
          <w:rFonts w:ascii="Times New Roman" w:hAnsi="Times New Roman" w:cs="Times New Roman"/>
        </w:rPr>
        <w:t xml:space="preserve"> ХМАО-Югра, Сургутский район,</w:t>
      </w:r>
      <w:r w:rsidRPr="00515BFD">
        <w:rPr>
          <w:rFonts w:ascii="Times New Roman" w:hAnsi="Times New Roman" w:cs="Times New Roman"/>
        </w:rPr>
        <w:t xml:space="preserve"> пгт. Барсово, ул. Мостостроителей, 11. Котельная</w:t>
      </w:r>
      <w:r w:rsidR="001F6ADB" w:rsidRPr="00515BFD">
        <w:rPr>
          <w:rFonts w:ascii="Times New Roman" w:hAnsi="Times New Roman" w:cs="Times New Roman"/>
        </w:rPr>
        <w:t xml:space="preserve"> №1, </w:t>
      </w:r>
      <w:r w:rsidR="00F7462F" w:rsidRPr="00515BFD">
        <w:rPr>
          <w:rFonts w:ascii="Times New Roman" w:hAnsi="Times New Roman" w:cs="Times New Roman"/>
        </w:rPr>
        <w:t>введённая</w:t>
      </w:r>
      <w:r w:rsidR="001F6ADB" w:rsidRPr="00515BFD">
        <w:rPr>
          <w:rFonts w:ascii="Times New Roman" w:hAnsi="Times New Roman" w:cs="Times New Roman"/>
        </w:rPr>
        <w:t xml:space="preserve"> в эксплуатацию в </w:t>
      </w:r>
      <w:r w:rsidRPr="00515BFD">
        <w:rPr>
          <w:rFonts w:ascii="Times New Roman" w:hAnsi="Times New Roman" w:cs="Times New Roman"/>
        </w:rPr>
        <w:t>2001</w:t>
      </w:r>
      <w:r w:rsidR="001F6ADB" w:rsidRPr="00515BFD">
        <w:rPr>
          <w:rFonts w:ascii="Times New Roman" w:hAnsi="Times New Roman" w:cs="Times New Roman"/>
        </w:rPr>
        <w:t xml:space="preserve"> </w:t>
      </w:r>
      <w:r w:rsidRPr="00515BFD">
        <w:rPr>
          <w:rFonts w:ascii="Times New Roman" w:hAnsi="Times New Roman" w:cs="Times New Roman"/>
        </w:rPr>
        <w:t>году, осуществляет централизованное теплоснабжение</w:t>
      </w:r>
      <w:r w:rsidR="00494600" w:rsidRPr="00515BFD">
        <w:rPr>
          <w:rFonts w:ascii="Times New Roman" w:hAnsi="Times New Roman" w:cs="Times New Roman"/>
        </w:rPr>
        <w:t xml:space="preserve"> жилищно-коммунального сектора;</w:t>
      </w:r>
    </w:p>
    <w:p w14:paraId="5752CDF3" w14:textId="3C07A6CE" w:rsidR="00BD4A3F" w:rsidRPr="00515BFD" w:rsidRDefault="00BD4A3F" w:rsidP="00B31369">
      <w:pPr>
        <w:pStyle w:val="S"/>
        <w:numPr>
          <w:ilvl w:val="0"/>
          <w:numId w:val="13"/>
        </w:numPr>
      </w:pPr>
      <w:r w:rsidRPr="00515BFD">
        <w:t>кот</w:t>
      </w:r>
      <w:r w:rsidR="003A7B33" w:rsidRPr="00515BFD">
        <w:t xml:space="preserve">ельную </w:t>
      </w:r>
      <w:r w:rsidRPr="00515BFD">
        <w:t>МБДОУ «Детский сад комбинированного вида «Рябинка»</w:t>
      </w:r>
      <w:r w:rsidR="003A7B33" w:rsidRPr="00515BFD">
        <w:rPr>
          <w:rFonts w:eastAsiaTheme="minorHAnsi"/>
          <w:lang w:eastAsia="en-US"/>
        </w:rPr>
        <w:t xml:space="preserve"> (далее</w:t>
      </w:r>
      <w:r w:rsidR="003A7B33" w:rsidRPr="00515BFD">
        <w:rPr>
          <w:rFonts w:eastAsiaTheme="minorHAnsi"/>
          <w:sz w:val="28"/>
          <w:szCs w:val="28"/>
          <w:lang w:eastAsia="en-US"/>
        </w:rPr>
        <w:t xml:space="preserve"> - </w:t>
      </w:r>
      <w:r w:rsidR="003A7B33" w:rsidRPr="00515BFD">
        <w:t>д/с «Рябинка»</w:t>
      </w:r>
      <w:r w:rsidRPr="00515BFD">
        <w:t xml:space="preserve">), расположенную по адресу: </w:t>
      </w:r>
      <w:r w:rsidR="003A7B33" w:rsidRPr="00515BFD">
        <w:t xml:space="preserve">ХМАО-Югра, Сургутский район, пгт. Барсово, </w:t>
      </w:r>
      <w:r w:rsidRPr="00515BFD">
        <w:t>ул. Апрельская, 34. Котельная осуществляет теплоснабжение близлежащего детского сада.</w:t>
      </w:r>
    </w:p>
    <w:p w14:paraId="0BEB1067" w14:textId="1E99BE9D" w:rsidR="00BD4A3F" w:rsidRPr="00515BFD" w:rsidRDefault="00BD4A3F" w:rsidP="00474646">
      <w:pPr>
        <w:pStyle w:val="a7"/>
        <w:rPr>
          <w:rFonts w:ascii="Times New Roman" w:hAnsi="Times New Roman" w:cs="Times New Roman"/>
        </w:rPr>
      </w:pPr>
      <w:r w:rsidRPr="00515BFD">
        <w:rPr>
          <w:rFonts w:ascii="Times New Roman" w:hAnsi="Times New Roman" w:cs="Times New Roman"/>
        </w:rPr>
        <w:t>Параметры основного котельного оборудования</w:t>
      </w:r>
      <w:r w:rsidR="001F6ADB" w:rsidRPr="00515BFD">
        <w:rPr>
          <w:rFonts w:ascii="Times New Roman" w:hAnsi="Times New Roman" w:cs="Times New Roman"/>
        </w:rPr>
        <w:t xml:space="preserve"> котельных </w:t>
      </w:r>
      <w:r w:rsidR="008565E3" w:rsidRPr="00515BFD">
        <w:rPr>
          <w:rFonts w:ascii="Times New Roman" w:hAnsi="Times New Roman" w:cs="Times New Roman"/>
        </w:rPr>
        <w:t>МУП «ТО УТВиВ №1» МО СР</w:t>
      </w:r>
      <w:r w:rsidRPr="00515BFD">
        <w:rPr>
          <w:rFonts w:ascii="Times New Roman" w:hAnsi="Times New Roman" w:cs="Times New Roman"/>
        </w:rPr>
        <w:t xml:space="preserve"> на территории пгт. Барсово согласно актуализированной Схеме теплоснабжения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представлены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_Ref31623861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 xml:space="preserve">Таблица </w:t>
      </w:r>
      <w:r w:rsidR="00C07A95" w:rsidRPr="00515BFD">
        <w:rPr>
          <w:rFonts w:ascii="Times New Roman" w:hAnsi="Times New Roman" w:cs="Times New Roman"/>
          <w:noProof/>
        </w:rPr>
        <w:t>1</w:t>
      </w:r>
      <w:r w:rsidRPr="00515BFD">
        <w:rPr>
          <w:rFonts w:ascii="Times New Roman" w:hAnsi="Times New Roman" w:cs="Times New Roman"/>
        </w:rPr>
        <w:fldChar w:fldCharType="end"/>
      </w:r>
      <w:r w:rsidRPr="00515BFD">
        <w:rPr>
          <w:rFonts w:ascii="Times New Roman" w:hAnsi="Times New Roman" w:cs="Times New Roman"/>
        </w:rPr>
        <w:t>).</w:t>
      </w:r>
    </w:p>
    <w:p w14:paraId="53E0F8BD" w14:textId="782E9423" w:rsidR="00BD4A3F" w:rsidRPr="00515BFD" w:rsidRDefault="00BD4A3F" w:rsidP="00BD354B">
      <w:pPr>
        <w:pStyle w:val="aa"/>
        <w:rPr>
          <w:rFonts w:ascii="Times New Roman" w:hAnsi="Times New Roman"/>
        </w:rPr>
      </w:pPr>
      <w:bookmarkStart w:id="8" w:name="_Ref31623861"/>
      <w:r w:rsidRPr="00515BFD">
        <w:rPr>
          <w:rFonts w:ascii="Times New Roman" w:hAnsi="Times New Roman"/>
        </w:rPr>
        <w:t xml:space="preserve">Таблица </w:t>
      </w:r>
      <w:r w:rsidR="00362FFB" w:rsidRPr="00515BFD">
        <w:rPr>
          <w:rFonts w:ascii="Times New Roman" w:hAnsi="Times New Roman"/>
        </w:rPr>
        <w:fldChar w:fldCharType="begin"/>
      </w:r>
      <w:r w:rsidR="00362FFB" w:rsidRPr="00515BFD">
        <w:rPr>
          <w:rFonts w:ascii="Times New Roman" w:hAnsi="Times New Roman"/>
        </w:rPr>
        <w:instrText xml:space="preserve"> SEQ Таблица \* ARABIC </w:instrText>
      </w:r>
      <w:r w:rsidR="00362FFB" w:rsidRPr="00515BFD">
        <w:rPr>
          <w:rFonts w:ascii="Times New Roman" w:hAnsi="Times New Roman"/>
        </w:rPr>
        <w:fldChar w:fldCharType="separate"/>
      </w:r>
      <w:r w:rsidR="00C07A95" w:rsidRPr="00515BFD">
        <w:rPr>
          <w:rFonts w:ascii="Times New Roman" w:hAnsi="Times New Roman"/>
          <w:noProof/>
        </w:rPr>
        <w:t>1</w:t>
      </w:r>
      <w:r w:rsidR="00362FFB" w:rsidRPr="00515BFD">
        <w:rPr>
          <w:rFonts w:ascii="Times New Roman" w:hAnsi="Times New Roman"/>
        </w:rPr>
        <w:fldChar w:fldCharType="end"/>
      </w:r>
      <w:bookmarkEnd w:id="8"/>
      <w:r w:rsidRPr="00515BFD">
        <w:rPr>
          <w:rFonts w:ascii="Times New Roman" w:hAnsi="Times New Roman"/>
        </w:rPr>
        <w:t xml:space="preserve"> – Параметры основного котельного оборудования котельных </w:t>
      </w:r>
      <w:r w:rsidR="008565E3" w:rsidRPr="00515BFD">
        <w:rPr>
          <w:rFonts w:ascii="Times New Roman" w:hAnsi="Times New Roman"/>
        </w:rPr>
        <w:t xml:space="preserve">МУП «ТО УТВиВ №1» МО СР </w:t>
      </w:r>
    </w:p>
    <w:p w14:paraId="794E62C5" w14:textId="77777777" w:rsidR="003A7B33" w:rsidRPr="00515BFD" w:rsidRDefault="003A7B33" w:rsidP="00BD354B">
      <w:pPr>
        <w:pStyle w:val="aa"/>
        <w:rPr>
          <w:rFonts w:ascii="Times New Roman" w:hAnsi="Times New Roman"/>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121"/>
        <w:gridCol w:w="1339"/>
        <w:gridCol w:w="1805"/>
        <w:gridCol w:w="616"/>
        <w:gridCol w:w="566"/>
        <w:gridCol w:w="666"/>
        <w:gridCol w:w="666"/>
        <w:gridCol w:w="1247"/>
        <w:gridCol w:w="677"/>
        <w:gridCol w:w="537"/>
      </w:tblGrid>
      <w:tr w:rsidR="005077D2" w:rsidRPr="00515BFD" w14:paraId="46EFC9FE" w14:textId="77777777" w:rsidTr="005077D2">
        <w:trPr>
          <w:cantSplit/>
          <w:trHeight w:val="1813"/>
          <w:tblHeader/>
          <w:jc w:val="center"/>
        </w:trPr>
        <w:tc>
          <w:tcPr>
            <w:tcW w:w="250" w:type="pct"/>
            <w:vAlign w:val="center"/>
          </w:tcPr>
          <w:p w14:paraId="1FB082EE" w14:textId="6F44441B"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 п/п</w:t>
            </w:r>
          </w:p>
        </w:tc>
        <w:tc>
          <w:tcPr>
            <w:tcW w:w="576" w:type="pct"/>
            <w:shd w:val="clear" w:color="auto" w:fill="auto"/>
            <w:noWrap/>
            <w:vAlign w:val="center"/>
            <w:hideMark/>
          </w:tcPr>
          <w:p w14:paraId="78B342C6" w14:textId="36D83686"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Котельная</w:t>
            </w:r>
          </w:p>
        </w:tc>
        <w:tc>
          <w:tcPr>
            <w:tcW w:w="688" w:type="pct"/>
            <w:shd w:val="clear" w:color="auto" w:fill="auto"/>
            <w:textDirection w:val="btLr"/>
            <w:vAlign w:val="center"/>
            <w:hideMark/>
          </w:tcPr>
          <w:p w14:paraId="10159726"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Тип котлов</w:t>
            </w:r>
          </w:p>
        </w:tc>
        <w:tc>
          <w:tcPr>
            <w:tcW w:w="928" w:type="pct"/>
            <w:shd w:val="clear" w:color="auto" w:fill="auto"/>
            <w:textDirection w:val="btLr"/>
            <w:vAlign w:val="center"/>
            <w:hideMark/>
          </w:tcPr>
          <w:p w14:paraId="275451F7"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Марка котлов (количество, шт.)</w:t>
            </w:r>
          </w:p>
        </w:tc>
        <w:tc>
          <w:tcPr>
            <w:tcW w:w="317" w:type="pct"/>
            <w:shd w:val="clear" w:color="auto" w:fill="auto"/>
            <w:textDirection w:val="btLr"/>
            <w:vAlign w:val="center"/>
            <w:hideMark/>
          </w:tcPr>
          <w:p w14:paraId="68D93D4E"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Год ввода в эксплуатацию</w:t>
            </w:r>
          </w:p>
        </w:tc>
        <w:tc>
          <w:tcPr>
            <w:tcW w:w="291" w:type="pct"/>
            <w:shd w:val="clear" w:color="auto" w:fill="auto"/>
            <w:textDirection w:val="btLr"/>
            <w:vAlign w:val="center"/>
            <w:hideMark/>
          </w:tcPr>
          <w:p w14:paraId="7111CB99"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Установленная мощность, Гкал/ч</w:t>
            </w:r>
          </w:p>
        </w:tc>
        <w:tc>
          <w:tcPr>
            <w:tcW w:w="342" w:type="pct"/>
            <w:shd w:val="clear" w:color="auto" w:fill="auto"/>
            <w:textDirection w:val="btLr"/>
            <w:vAlign w:val="center"/>
            <w:hideMark/>
          </w:tcPr>
          <w:p w14:paraId="52BCACDC"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Располагаемая мощность, Гкал/ч</w:t>
            </w:r>
          </w:p>
        </w:tc>
        <w:tc>
          <w:tcPr>
            <w:tcW w:w="342" w:type="pct"/>
            <w:shd w:val="clear" w:color="auto" w:fill="auto"/>
            <w:textDirection w:val="btLr"/>
            <w:vAlign w:val="center"/>
            <w:hideMark/>
          </w:tcPr>
          <w:p w14:paraId="2B404C90"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Средний КПД котла %</w:t>
            </w:r>
          </w:p>
        </w:tc>
        <w:tc>
          <w:tcPr>
            <w:tcW w:w="641" w:type="pct"/>
            <w:shd w:val="clear" w:color="auto" w:fill="auto"/>
            <w:textDirection w:val="btLr"/>
            <w:vAlign w:val="center"/>
            <w:hideMark/>
          </w:tcPr>
          <w:p w14:paraId="5CC60594"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Топливо</w:t>
            </w:r>
          </w:p>
        </w:tc>
        <w:tc>
          <w:tcPr>
            <w:tcW w:w="348" w:type="pct"/>
            <w:shd w:val="clear" w:color="auto" w:fill="auto"/>
            <w:textDirection w:val="btLr"/>
            <w:vAlign w:val="center"/>
          </w:tcPr>
          <w:p w14:paraId="33D0F3BB"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Резервное и аварийное топливо</w:t>
            </w:r>
          </w:p>
        </w:tc>
        <w:tc>
          <w:tcPr>
            <w:tcW w:w="276" w:type="pct"/>
            <w:shd w:val="clear" w:color="auto" w:fill="auto"/>
            <w:textDirection w:val="btLr"/>
            <w:vAlign w:val="center"/>
            <w:hideMark/>
          </w:tcPr>
          <w:p w14:paraId="72231529" w14:textId="77777777" w:rsidR="005077D2" w:rsidRPr="00515BFD" w:rsidRDefault="005077D2" w:rsidP="00D03F08">
            <w:pPr>
              <w:spacing w:after="0"/>
              <w:ind w:left="113" w:right="113"/>
              <w:rPr>
                <w:rFonts w:eastAsia="Times New Roman" w:cs="Times New Roman"/>
                <w:sz w:val="20"/>
                <w:szCs w:val="24"/>
                <w:lang w:eastAsia="ru-RU"/>
              </w:rPr>
            </w:pPr>
            <w:r w:rsidRPr="00515BFD">
              <w:rPr>
                <w:rFonts w:eastAsia="Times New Roman" w:cs="Times New Roman"/>
                <w:sz w:val="20"/>
                <w:szCs w:val="24"/>
                <w:lang w:eastAsia="ru-RU"/>
              </w:rPr>
              <w:t>Наличие ХВО</w:t>
            </w:r>
          </w:p>
        </w:tc>
      </w:tr>
      <w:tr w:rsidR="005077D2" w:rsidRPr="00515BFD" w14:paraId="093CD5F9" w14:textId="77777777" w:rsidTr="005077D2">
        <w:trPr>
          <w:trHeight w:val="227"/>
          <w:jc w:val="center"/>
        </w:trPr>
        <w:tc>
          <w:tcPr>
            <w:tcW w:w="250" w:type="pct"/>
          </w:tcPr>
          <w:p w14:paraId="5C37204B" w14:textId="28F5BD78" w:rsidR="005077D2" w:rsidRPr="00515BFD" w:rsidRDefault="005077D2" w:rsidP="00D03F08">
            <w:pPr>
              <w:spacing w:after="0"/>
              <w:rPr>
                <w:rFonts w:eastAsia="Times New Roman" w:cs="Times New Roman"/>
                <w:bCs/>
                <w:sz w:val="20"/>
                <w:szCs w:val="24"/>
                <w:lang w:eastAsia="ru-RU"/>
              </w:rPr>
            </w:pPr>
            <w:r w:rsidRPr="00515BFD">
              <w:rPr>
                <w:rFonts w:eastAsia="Times New Roman" w:cs="Times New Roman"/>
                <w:bCs/>
                <w:sz w:val="20"/>
                <w:szCs w:val="24"/>
                <w:lang w:eastAsia="ru-RU"/>
              </w:rPr>
              <w:t>1.</w:t>
            </w:r>
          </w:p>
        </w:tc>
        <w:tc>
          <w:tcPr>
            <w:tcW w:w="576" w:type="pct"/>
            <w:shd w:val="clear" w:color="auto" w:fill="auto"/>
            <w:vAlign w:val="center"/>
            <w:hideMark/>
          </w:tcPr>
          <w:p w14:paraId="7824F81A" w14:textId="519BAC8B" w:rsidR="005077D2" w:rsidRPr="00515BFD" w:rsidRDefault="005077D2" w:rsidP="00D03F08">
            <w:pPr>
              <w:spacing w:after="0"/>
              <w:rPr>
                <w:rFonts w:cs="Times New Roman"/>
                <w:bCs/>
                <w:sz w:val="20"/>
                <w:szCs w:val="24"/>
              </w:rPr>
            </w:pPr>
            <w:r w:rsidRPr="00515BFD">
              <w:rPr>
                <w:rFonts w:eastAsia="Times New Roman" w:cs="Times New Roman"/>
                <w:bCs/>
                <w:sz w:val="20"/>
                <w:szCs w:val="24"/>
                <w:lang w:eastAsia="ru-RU"/>
              </w:rPr>
              <w:t>Котельная №1</w:t>
            </w:r>
          </w:p>
        </w:tc>
        <w:tc>
          <w:tcPr>
            <w:tcW w:w="688" w:type="pct"/>
            <w:shd w:val="clear" w:color="auto" w:fill="auto"/>
            <w:noWrap/>
            <w:vAlign w:val="center"/>
            <w:hideMark/>
          </w:tcPr>
          <w:p w14:paraId="3D4EEDB0"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водогрейный</w:t>
            </w:r>
          </w:p>
        </w:tc>
        <w:tc>
          <w:tcPr>
            <w:tcW w:w="928" w:type="pct"/>
            <w:shd w:val="clear" w:color="auto" w:fill="auto"/>
            <w:noWrap/>
            <w:vAlign w:val="center"/>
            <w:hideMark/>
          </w:tcPr>
          <w:p w14:paraId="18015687"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КВГМ-4,65 </w:t>
            </w:r>
          </w:p>
          <w:p w14:paraId="06612781"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(4)</w:t>
            </w:r>
          </w:p>
        </w:tc>
        <w:tc>
          <w:tcPr>
            <w:tcW w:w="317" w:type="pct"/>
            <w:shd w:val="clear" w:color="auto" w:fill="auto"/>
            <w:vAlign w:val="center"/>
            <w:hideMark/>
          </w:tcPr>
          <w:p w14:paraId="583524A7"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2001</w:t>
            </w:r>
          </w:p>
        </w:tc>
        <w:tc>
          <w:tcPr>
            <w:tcW w:w="291" w:type="pct"/>
            <w:shd w:val="clear" w:color="000000" w:fill="FFFFFF"/>
            <w:noWrap/>
            <w:vAlign w:val="center"/>
            <w:hideMark/>
          </w:tcPr>
          <w:p w14:paraId="09CBFBA1"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16,0</w:t>
            </w:r>
          </w:p>
        </w:tc>
        <w:tc>
          <w:tcPr>
            <w:tcW w:w="342" w:type="pct"/>
            <w:shd w:val="clear" w:color="000000" w:fill="FFFFFF"/>
            <w:noWrap/>
            <w:vAlign w:val="center"/>
          </w:tcPr>
          <w:p w14:paraId="7181049C"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13,70</w:t>
            </w:r>
          </w:p>
        </w:tc>
        <w:tc>
          <w:tcPr>
            <w:tcW w:w="342" w:type="pct"/>
            <w:shd w:val="clear" w:color="auto" w:fill="auto"/>
            <w:vAlign w:val="center"/>
            <w:hideMark/>
          </w:tcPr>
          <w:p w14:paraId="7D9ACC8E"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88,74</w:t>
            </w:r>
          </w:p>
        </w:tc>
        <w:tc>
          <w:tcPr>
            <w:tcW w:w="641" w:type="pct"/>
            <w:vMerge w:val="restart"/>
            <w:shd w:val="clear" w:color="auto" w:fill="auto"/>
            <w:vAlign w:val="center"/>
            <w:hideMark/>
          </w:tcPr>
          <w:p w14:paraId="36A65567"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 xml:space="preserve">Сухой </w:t>
            </w:r>
            <w:proofErr w:type="spellStart"/>
            <w:r w:rsidRPr="00515BFD">
              <w:rPr>
                <w:rFonts w:eastAsia="Times New Roman" w:cs="Times New Roman"/>
                <w:sz w:val="20"/>
                <w:szCs w:val="24"/>
                <w:lang w:eastAsia="ru-RU"/>
              </w:rPr>
              <w:t>отбензи</w:t>
            </w:r>
            <w:proofErr w:type="spellEnd"/>
            <w:r w:rsidRPr="00515BFD">
              <w:rPr>
                <w:rFonts w:eastAsia="Times New Roman" w:cs="Times New Roman"/>
                <w:sz w:val="20"/>
                <w:szCs w:val="24"/>
                <w:lang w:eastAsia="ru-RU"/>
              </w:rPr>
              <w:t>-</w:t>
            </w:r>
          </w:p>
          <w:p w14:paraId="262726F6" w14:textId="77777777" w:rsidR="005077D2" w:rsidRPr="00515BFD" w:rsidRDefault="005077D2" w:rsidP="00F7462F">
            <w:pPr>
              <w:spacing w:after="0"/>
              <w:rPr>
                <w:rFonts w:eastAsia="Times New Roman" w:cs="Times New Roman"/>
                <w:sz w:val="20"/>
                <w:szCs w:val="24"/>
                <w:lang w:eastAsia="ru-RU"/>
              </w:rPr>
            </w:pPr>
            <w:proofErr w:type="spellStart"/>
            <w:r w:rsidRPr="00515BFD">
              <w:rPr>
                <w:rFonts w:eastAsia="Times New Roman" w:cs="Times New Roman"/>
                <w:sz w:val="20"/>
                <w:szCs w:val="24"/>
                <w:lang w:eastAsia="ru-RU"/>
              </w:rPr>
              <w:t>ненный</w:t>
            </w:r>
            <w:proofErr w:type="spellEnd"/>
            <w:r w:rsidRPr="00515BFD">
              <w:rPr>
                <w:rFonts w:eastAsia="Times New Roman" w:cs="Times New Roman"/>
                <w:sz w:val="20"/>
                <w:szCs w:val="24"/>
                <w:lang w:eastAsia="ru-RU"/>
              </w:rPr>
              <w:t xml:space="preserve"> газ (природный газ)</w:t>
            </w:r>
          </w:p>
        </w:tc>
        <w:tc>
          <w:tcPr>
            <w:tcW w:w="348" w:type="pct"/>
            <w:shd w:val="clear" w:color="auto" w:fill="auto"/>
            <w:vAlign w:val="center"/>
          </w:tcPr>
          <w:p w14:paraId="470E7D57"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Нет</w:t>
            </w:r>
          </w:p>
        </w:tc>
        <w:tc>
          <w:tcPr>
            <w:tcW w:w="276" w:type="pct"/>
            <w:shd w:val="clear" w:color="auto" w:fill="auto"/>
            <w:vAlign w:val="center"/>
            <w:hideMark/>
          </w:tcPr>
          <w:p w14:paraId="11EB4182"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Нет</w:t>
            </w:r>
          </w:p>
        </w:tc>
      </w:tr>
      <w:tr w:rsidR="005077D2" w:rsidRPr="00515BFD" w14:paraId="6B12A91F" w14:textId="77777777" w:rsidTr="005077D2">
        <w:trPr>
          <w:trHeight w:val="227"/>
          <w:jc w:val="center"/>
        </w:trPr>
        <w:tc>
          <w:tcPr>
            <w:tcW w:w="250" w:type="pct"/>
          </w:tcPr>
          <w:p w14:paraId="02B4DB0D" w14:textId="76726029" w:rsidR="005077D2" w:rsidRPr="00515BFD" w:rsidRDefault="005077D2" w:rsidP="00D03F08">
            <w:pPr>
              <w:spacing w:after="0"/>
              <w:rPr>
                <w:rFonts w:eastAsia="Times New Roman" w:cs="Times New Roman"/>
                <w:bCs/>
                <w:sz w:val="20"/>
                <w:szCs w:val="24"/>
                <w:lang w:eastAsia="ru-RU"/>
              </w:rPr>
            </w:pPr>
            <w:r w:rsidRPr="00515BFD">
              <w:rPr>
                <w:rFonts w:eastAsia="Times New Roman" w:cs="Times New Roman"/>
                <w:bCs/>
                <w:sz w:val="20"/>
                <w:szCs w:val="24"/>
                <w:lang w:eastAsia="ru-RU"/>
              </w:rPr>
              <w:t>2.</w:t>
            </w:r>
          </w:p>
        </w:tc>
        <w:tc>
          <w:tcPr>
            <w:tcW w:w="576" w:type="pct"/>
            <w:shd w:val="clear" w:color="auto" w:fill="auto"/>
            <w:vAlign w:val="center"/>
            <w:hideMark/>
          </w:tcPr>
          <w:p w14:paraId="7DE95857" w14:textId="49DEC83E" w:rsidR="005077D2" w:rsidRPr="00515BFD" w:rsidRDefault="005077D2" w:rsidP="00D03F08">
            <w:pPr>
              <w:spacing w:after="0"/>
              <w:rPr>
                <w:rFonts w:cs="Times New Roman"/>
                <w:bCs/>
                <w:sz w:val="20"/>
                <w:szCs w:val="24"/>
              </w:rPr>
            </w:pPr>
            <w:r w:rsidRPr="00515BFD">
              <w:rPr>
                <w:rFonts w:eastAsia="Times New Roman" w:cs="Times New Roman"/>
                <w:bCs/>
                <w:sz w:val="20"/>
                <w:szCs w:val="24"/>
                <w:lang w:eastAsia="ru-RU"/>
              </w:rPr>
              <w:t>Котельная д/с «Рябинка»</w:t>
            </w:r>
          </w:p>
        </w:tc>
        <w:tc>
          <w:tcPr>
            <w:tcW w:w="688" w:type="pct"/>
            <w:shd w:val="clear" w:color="auto" w:fill="auto"/>
            <w:noWrap/>
            <w:vAlign w:val="center"/>
            <w:hideMark/>
          </w:tcPr>
          <w:p w14:paraId="7BEF0C38"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водогрейный</w:t>
            </w:r>
          </w:p>
        </w:tc>
        <w:tc>
          <w:tcPr>
            <w:tcW w:w="928" w:type="pct"/>
            <w:shd w:val="clear" w:color="auto" w:fill="auto"/>
            <w:noWrap/>
            <w:vAlign w:val="center"/>
            <w:hideMark/>
          </w:tcPr>
          <w:p w14:paraId="1CB4C1E6"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КВ «</w:t>
            </w:r>
            <w:proofErr w:type="spellStart"/>
            <w:r w:rsidRPr="00515BFD">
              <w:rPr>
                <w:rFonts w:eastAsia="Times New Roman" w:cs="Times New Roman"/>
                <w:sz w:val="20"/>
                <w:szCs w:val="24"/>
                <w:lang w:eastAsia="ru-RU"/>
              </w:rPr>
              <w:t>Viessman</w:t>
            </w:r>
            <w:proofErr w:type="spellEnd"/>
            <w:r w:rsidRPr="00515BFD">
              <w:rPr>
                <w:rFonts w:eastAsia="Times New Roman" w:cs="Times New Roman"/>
                <w:sz w:val="20"/>
                <w:szCs w:val="24"/>
                <w:lang w:eastAsia="ru-RU"/>
              </w:rPr>
              <w:t>» (2)</w:t>
            </w:r>
          </w:p>
        </w:tc>
        <w:tc>
          <w:tcPr>
            <w:tcW w:w="317" w:type="pct"/>
            <w:shd w:val="clear" w:color="auto" w:fill="auto"/>
            <w:vAlign w:val="center"/>
            <w:hideMark/>
          </w:tcPr>
          <w:p w14:paraId="5D7F4A47"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2007</w:t>
            </w:r>
          </w:p>
        </w:tc>
        <w:tc>
          <w:tcPr>
            <w:tcW w:w="291" w:type="pct"/>
            <w:shd w:val="clear" w:color="000000" w:fill="FFFFFF"/>
            <w:noWrap/>
            <w:vAlign w:val="center"/>
            <w:hideMark/>
          </w:tcPr>
          <w:p w14:paraId="775168B2"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0,8</w:t>
            </w:r>
          </w:p>
        </w:tc>
        <w:tc>
          <w:tcPr>
            <w:tcW w:w="342" w:type="pct"/>
            <w:shd w:val="clear" w:color="000000" w:fill="FFFFFF"/>
            <w:noWrap/>
            <w:vAlign w:val="center"/>
          </w:tcPr>
          <w:p w14:paraId="092A6BE1"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0,76</w:t>
            </w:r>
          </w:p>
        </w:tc>
        <w:tc>
          <w:tcPr>
            <w:tcW w:w="342" w:type="pct"/>
            <w:shd w:val="clear" w:color="auto" w:fill="auto"/>
            <w:noWrap/>
            <w:vAlign w:val="center"/>
            <w:hideMark/>
          </w:tcPr>
          <w:p w14:paraId="3B7949EA"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94,45</w:t>
            </w:r>
          </w:p>
        </w:tc>
        <w:tc>
          <w:tcPr>
            <w:tcW w:w="641" w:type="pct"/>
            <w:vMerge/>
            <w:shd w:val="clear" w:color="auto" w:fill="auto"/>
            <w:vAlign w:val="center"/>
          </w:tcPr>
          <w:p w14:paraId="3715722C" w14:textId="77777777" w:rsidR="005077D2" w:rsidRPr="00515BFD" w:rsidRDefault="005077D2" w:rsidP="00D03F08">
            <w:pPr>
              <w:spacing w:after="0"/>
              <w:rPr>
                <w:rFonts w:eastAsia="Times New Roman" w:cs="Times New Roman"/>
                <w:sz w:val="20"/>
                <w:szCs w:val="24"/>
                <w:lang w:eastAsia="ru-RU"/>
              </w:rPr>
            </w:pPr>
          </w:p>
        </w:tc>
        <w:tc>
          <w:tcPr>
            <w:tcW w:w="348" w:type="pct"/>
            <w:shd w:val="clear" w:color="auto" w:fill="auto"/>
            <w:vAlign w:val="center"/>
          </w:tcPr>
          <w:p w14:paraId="4CC9C57F"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Нет</w:t>
            </w:r>
          </w:p>
        </w:tc>
        <w:tc>
          <w:tcPr>
            <w:tcW w:w="276" w:type="pct"/>
            <w:shd w:val="clear" w:color="auto" w:fill="auto"/>
            <w:vAlign w:val="center"/>
            <w:hideMark/>
          </w:tcPr>
          <w:p w14:paraId="73AA65DC" w14:textId="77777777" w:rsidR="005077D2" w:rsidRPr="00515BFD" w:rsidRDefault="005077D2" w:rsidP="00D03F08">
            <w:pPr>
              <w:spacing w:after="0"/>
              <w:rPr>
                <w:rFonts w:eastAsia="Times New Roman" w:cs="Times New Roman"/>
                <w:sz w:val="20"/>
                <w:szCs w:val="24"/>
                <w:lang w:eastAsia="ru-RU"/>
              </w:rPr>
            </w:pPr>
            <w:r w:rsidRPr="00515BFD">
              <w:rPr>
                <w:rFonts w:eastAsia="Times New Roman" w:cs="Times New Roman"/>
                <w:sz w:val="20"/>
                <w:szCs w:val="24"/>
                <w:lang w:eastAsia="ru-RU"/>
              </w:rPr>
              <w:t>Нет</w:t>
            </w:r>
          </w:p>
        </w:tc>
      </w:tr>
    </w:tbl>
    <w:p w14:paraId="45EF025F" w14:textId="1FC0F01B" w:rsidR="00BD4A3F" w:rsidRPr="00515BFD" w:rsidRDefault="00BD4A3F" w:rsidP="00474646">
      <w:pPr>
        <w:pStyle w:val="a7"/>
        <w:rPr>
          <w:rFonts w:ascii="Times New Roman" w:hAnsi="Times New Roman" w:cs="Times New Roman"/>
        </w:rPr>
      </w:pPr>
      <w:r w:rsidRPr="00515BFD">
        <w:rPr>
          <w:rFonts w:ascii="Times New Roman" w:hAnsi="Times New Roman" w:cs="Times New Roman"/>
        </w:rPr>
        <w:t xml:space="preserve">Отпуск тепла от котельного оборудования, установленного на котельной №1 и котельной </w:t>
      </w:r>
      <w:r w:rsidR="003A7B33" w:rsidRPr="00515BFD">
        <w:rPr>
          <w:rFonts w:ascii="Times New Roman" w:hAnsi="Times New Roman" w:cs="Times New Roman"/>
        </w:rPr>
        <w:t>д/с «Рябинка»</w:t>
      </w:r>
      <w:r w:rsidRPr="00515BFD">
        <w:rPr>
          <w:rFonts w:ascii="Times New Roman" w:hAnsi="Times New Roman" w:cs="Times New Roman"/>
        </w:rPr>
        <w:t>, осуществляется по закрытой схеме по температурному графику 95/70°C и только на нужды отопления – качественный метод регулирования.</w:t>
      </w:r>
    </w:p>
    <w:p w14:paraId="5E544964" w14:textId="5096B77D" w:rsidR="00D747D8" w:rsidRPr="00515BFD" w:rsidRDefault="00D747D8" w:rsidP="00474646">
      <w:pPr>
        <w:pStyle w:val="a7"/>
        <w:rPr>
          <w:rFonts w:ascii="Times New Roman" w:hAnsi="Times New Roman" w:cs="Times New Roman"/>
        </w:rPr>
      </w:pPr>
      <w:r w:rsidRPr="00515BFD">
        <w:rPr>
          <w:rFonts w:ascii="Times New Roman" w:hAnsi="Times New Roman" w:cs="Times New Roman"/>
        </w:rPr>
        <w:t>Вторая теплоснабжающая организация, ООО «</w:t>
      </w:r>
      <w:proofErr w:type="spellStart"/>
      <w:r w:rsidRPr="00515BFD">
        <w:rPr>
          <w:rFonts w:ascii="Times New Roman" w:hAnsi="Times New Roman" w:cs="Times New Roman"/>
        </w:rPr>
        <w:t>Сургутмебель</w:t>
      </w:r>
      <w:proofErr w:type="spellEnd"/>
      <w:r w:rsidRPr="00515BFD">
        <w:rPr>
          <w:rFonts w:ascii="Times New Roman" w:hAnsi="Times New Roman" w:cs="Times New Roman"/>
        </w:rPr>
        <w:t xml:space="preserve">», снабжает теплом </w:t>
      </w:r>
      <w:r w:rsidR="0005036B" w:rsidRPr="00515BFD">
        <w:rPr>
          <w:rFonts w:ascii="Times New Roman" w:hAnsi="Times New Roman" w:cs="Times New Roman"/>
        </w:rPr>
        <w:t xml:space="preserve">промышленную </w:t>
      </w:r>
      <w:r w:rsidRPr="00515BFD">
        <w:rPr>
          <w:rFonts w:ascii="Times New Roman" w:hAnsi="Times New Roman" w:cs="Times New Roman"/>
        </w:rPr>
        <w:t>зону и два общественных здания.</w:t>
      </w:r>
    </w:p>
    <w:p w14:paraId="7D3AD6F1" w14:textId="77777777" w:rsidR="00BD4A3F" w:rsidRPr="00515BFD" w:rsidRDefault="00BD4A3F" w:rsidP="00474646">
      <w:pPr>
        <w:pStyle w:val="a7"/>
        <w:rPr>
          <w:rFonts w:ascii="Times New Roman" w:hAnsi="Times New Roman" w:cs="Times New Roman"/>
        </w:rPr>
      </w:pPr>
      <w:r w:rsidRPr="00515BFD">
        <w:rPr>
          <w:rFonts w:ascii="Times New Roman" w:hAnsi="Times New Roman" w:cs="Times New Roman"/>
        </w:rPr>
        <w:t>Котельная ООО «</w:t>
      </w:r>
      <w:proofErr w:type="spellStart"/>
      <w:r w:rsidRPr="00515BFD">
        <w:rPr>
          <w:rFonts w:ascii="Times New Roman" w:hAnsi="Times New Roman" w:cs="Times New Roman"/>
        </w:rPr>
        <w:t>Сургутмебель</w:t>
      </w:r>
      <w:proofErr w:type="spellEnd"/>
      <w:r w:rsidRPr="00515BFD">
        <w:rPr>
          <w:rFonts w:ascii="Times New Roman" w:hAnsi="Times New Roman" w:cs="Times New Roman"/>
        </w:rPr>
        <w:t xml:space="preserve">» осуществляет подачу тепловой энергии на технологические нужды собственного производства и на нужды отопления двух близлежащих общественных объектов. По актуальным данным установленная мощность </w:t>
      </w:r>
      <w:r w:rsidRPr="00515BFD">
        <w:rPr>
          <w:rFonts w:ascii="Times New Roman" w:hAnsi="Times New Roman" w:cs="Times New Roman"/>
        </w:rPr>
        <w:lastRenderedPageBreak/>
        <w:t>котельной составляет 19,98 Гкал/ч, располагаемая мощность – 18,24 Гкал/ч. В схеме теплоснабжения пгт. Барсово эта котельная не участвует.</w:t>
      </w:r>
    </w:p>
    <w:p w14:paraId="5554D2FC" w14:textId="77777777" w:rsidR="00BD4A3F" w:rsidRPr="00515BFD" w:rsidRDefault="00BD4A3F" w:rsidP="00474646">
      <w:pPr>
        <w:pStyle w:val="a7"/>
        <w:rPr>
          <w:rFonts w:ascii="Times New Roman" w:hAnsi="Times New Roman" w:cs="Times New Roman"/>
        </w:rPr>
      </w:pPr>
      <w:r w:rsidRPr="00515BFD">
        <w:rPr>
          <w:rFonts w:ascii="Times New Roman" w:hAnsi="Times New Roman" w:cs="Times New Roman"/>
        </w:rPr>
        <w:t>Котельная зоны отдыха, расположенной северо-западнее пгт. Барсово, осуществляет подачу тепловой энергии на нужды отопления СГМУП «Олимпия» и МОУ «Центр спецподготовки Сибирский легион». В схеме теплоснабжения пгт. Барсово эта котельная не участвует.</w:t>
      </w:r>
    </w:p>
    <w:p w14:paraId="322EFBEB" w14:textId="77777777" w:rsidR="00BD4A3F" w:rsidRPr="00515BFD" w:rsidRDefault="00BD4A3F" w:rsidP="00474646">
      <w:pPr>
        <w:pStyle w:val="a7"/>
        <w:rPr>
          <w:rFonts w:ascii="Times New Roman" w:hAnsi="Times New Roman" w:cs="Times New Roman"/>
        </w:rPr>
      </w:pPr>
      <w:r w:rsidRPr="00515BFD">
        <w:rPr>
          <w:rFonts w:ascii="Times New Roman" w:hAnsi="Times New Roman" w:cs="Times New Roman"/>
        </w:rPr>
        <w:t xml:space="preserve">Топливом для котельных является сухой </w:t>
      </w:r>
      <w:proofErr w:type="spellStart"/>
      <w:r w:rsidRPr="00515BFD">
        <w:rPr>
          <w:rFonts w:ascii="Times New Roman" w:hAnsi="Times New Roman" w:cs="Times New Roman"/>
        </w:rPr>
        <w:t>отбензиненный</w:t>
      </w:r>
      <w:proofErr w:type="spellEnd"/>
      <w:r w:rsidRPr="00515BFD">
        <w:rPr>
          <w:rFonts w:ascii="Times New Roman" w:hAnsi="Times New Roman" w:cs="Times New Roman"/>
        </w:rPr>
        <w:t xml:space="preserve"> газ (природный газ).</w:t>
      </w:r>
    </w:p>
    <w:p w14:paraId="5DFC93B2" w14:textId="1E15D567" w:rsidR="00494600" w:rsidRPr="00515BFD" w:rsidRDefault="00494600" w:rsidP="00474646">
      <w:pPr>
        <w:pStyle w:val="a7"/>
        <w:rPr>
          <w:rFonts w:ascii="Times New Roman" w:hAnsi="Times New Roman" w:cs="Times New Roman"/>
        </w:rPr>
      </w:pPr>
      <w:r w:rsidRPr="00515BFD">
        <w:rPr>
          <w:rFonts w:ascii="Times New Roman" w:hAnsi="Times New Roman" w:cs="Times New Roman"/>
        </w:rPr>
        <w:t xml:space="preserve">Индивидуальная застройка в </w:t>
      </w:r>
      <w:r w:rsidR="0009239B" w:rsidRPr="00515BFD">
        <w:rPr>
          <w:rFonts w:ascii="Times New Roman" w:hAnsi="Times New Roman" w:cs="Times New Roman"/>
        </w:rPr>
        <w:t>г.п. Барсово</w:t>
      </w:r>
      <w:r w:rsidRPr="00515BFD">
        <w:rPr>
          <w:rFonts w:ascii="Times New Roman" w:hAnsi="Times New Roman" w:cs="Times New Roman"/>
        </w:rPr>
        <w:t xml:space="preserve"> составляет 2</w:t>
      </w:r>
      <w:r w:rsidR="005077D2" w:rsidRPr="00515BFD">
        <w:rPr>
          <w:rFonts w:ascii="Times New Roman" w:hAnsi="Times New Roman" w:cs="Times New Roman"/>
        </w:rPr>
        <w:t xml:space="preserve"> </w:t>
      </w:r>
      <w:r w:rsidRPr="00515BFD">
        <w:rPr>
          <w:rFonts w:ascii="Times New Roman" w:hAnsi="Times New Roman" w:cs="Times New Roman"/>
        </w:rPr>
        <w:t>% от общей площади жилой застройки и подключена к системе централизованного теплоснабжения.</w:t>
      </w:r>
    </w:p>
    <w:p w14:paraId="3DBB082E" w14:textId="77777777" w:rsidR="00494600" w:rsidRPr="00515BFD" w:rsidRDefault="00494600" w:rsidP="00474646">
      <w:pPr>
        <w:pStyle w:val="a7"/>
        <w:rPr>
          <w:rFonts w:ascii="Times New Roman" w:hAnsi="Times New Roman" w:cs="Times New Roman"/>
        </w:rPr>
      </w:pPr>
      <w:r w:rsidRPr="00515BFD">
        <w:rPr>
          <w:rFonts w:ascii="Times New Roman" w:hAnsi="Times New Roman" w:cs="Times New Roman"/>
        </w:rPr>
        <w:t>Нагрузка горячего водоснабжения в жилом секторе обеспечивается, в основном, от электрических водонагревательных приборов или от крышных котельных.</w:t>
      </w:r>
    </w:p>
    <w:p w14:paraId="4B35917F" w14:textId="77777777" w:rsidR="00494600" w:rsidRPr="00515BFD" w:rsidRDefault="00494600" w:rsidP="00474646">
      <w:pPr>
        <w:pStyle w:val="a7"/>
        <w:rPr>
          <w:rFonts w:ascii="Times New Roman" w:hAnsi="Times New Roman" w:cs="Times New Roman"/>
        </w:rPr>
      </w:pPr>
      <w:r w:rsidRPr="00515BFD">
        <w:rPr>
          <w:rFonts w:ascii="Times New Roman" w:hAnsi="Times New Roman" w:cs="Times New Roman"/>
        </w:rPr>
        <w:t>Шесть многоквартирных жилых домов на территории пгт. Барсово находятся в зоне децентрализованного теплоснабжения.</w:t>
      </w:r>
    </w:p>
    <w:p w14:paraId="611B853C" w14:textId="4BDC9374" w:rsidR="00494600" w:rsidRPr="00515BFD" w:rsidRDefault="00494600" w:rsidP="00474646">
      <w:pPr>
        <w:pStyle w:val="a7"/>
        <w:rPr>
          <w:rFonts w:ascii="Times New Roman" w:hAnsi="Times New Roman" w:cs="Times New Roman"/>
        </w:rPr>
      </w:pPr>
      <w:r w:rsidRPr="00515BFD">
        <w:rPr>
          <w:rFonts w:ascii="Times New Roman" w:hAnsi="Times New Roman" w:cs="Times New Roman"/>
        </w:rPr>
        <w:t xml:space="preserve">Четыре многоквартирных жилых дома оборудованы крышными и пристроенными котельными для отопления и горячего водоснабжения (ул. Центральная, 12, </w:t>
      </w:r>
      <w:r w:rsidR="0005036B" w:rsidRPr="00515BFD">
        <w:rPr>
          <w:rFonts w:ascii="Times New Roman" w:hAnsi="Times New Roman" w:cs="Times New Roman"/>
        </w:rPr>
        <w:t>ул.</w:t>
      </w:r>
      <w:r w:rsidRPr="00515BFD">
        <w:rPr>
          <w:rFonts w:ascii="Times New Roman" w:hAnsi="Times New Roman" w:cs="Times New Roman"/>
        </w:rPr>
        <w:t xml:space="preserve"> Центральная, 7, ул. Киевская, 1/1, ул. Майская,17), </w:t>
      </w:r>
      <w:r w:rsidR="0005036B" w:rsidRPr="00515BFD">
        <w:rPr>
          <w:rFonts w:ascii="Times New Roman" w:hAnsi="Times New Roman" w:cs="Times New Roman"/>
        </w:rPr>
        <w:t>ещё</w:t>
      </w:r>
      <w:r w:rsidRPr="00515BFD">
        <w:rPr>
          <w:rFonts w:ascii="Times New Roman" w:hAnsi="Times New Roman" w:cs="Times New Roman"/>
        </w:rPr>
        <w:t xml:space="preserve"> два дома по адресу ул. Киевская д.1/2, ул. Центральная д.11 оснащены поквартирными теплогенераторами. В связи с ограничениями на подачу газа, которые обусловлены низкой пропускной способностью газораспределительной сети в западной части городского округа Сургута, в пгт. Барсово отсутствует возможность увеличения выработки тепловой энергии из газового топлива. Поэтому отопление перспективной застройки предусматривается за </w:t>
      </w:r>
      <w:r w:rsidR="0005036B" w:rsidRPr="00515BFD">
        <w:rPr>
          <w:rFonts w:ascii="Times New Roman" w:hAnsi="Times New Roman" w:cs="Times New Roman"/>
        </w:rPr>
        <w:t>счёт</w:t>
      </w:r>
      <w:r w:rsidRPr="00515BFD">
        <w:rPr>
          <w:rFonts w:ascii="Times New Roman" w:hAnsi="Times New Roman" w:cs="Times New Roman"/>
        </w:rPr>
        <w:t xml:space="preserve"> электрической энергии. Планируемый к строительству многоквартирный жилой дом по ул. Центральная будет обеспечен индивидуальными поквартирными электрокотлами и электроводонагревателями.</w:t>
      </w:r>
    </w:p>
    <w:p w14:paraId="77D32F4D" w14:textId="2D09AC16" w:rsidR="00494600" w:rsidRPr="00515BFD" w:rsidRDefault="00494600" w:rsidP="00474646">
      <w:pPr>
        <w:pStyle w:val="a7"/>
        <w:rPr>
          <w:rFonts w:ascii="Times New Roman" w:hAnsi="Times New Roman" w:cs="Times New Roman"/>
        </w:rPr>
      </w:pPr>
      <w:r w:rsidRPr="00515BFD">
        <w:rPr>
          <w:rFonts w:ascii="Times New Roman" w:hAnsi="Times New Roman" w:cs="Times New Roman"/>
        </w:rPr>
        <w:t>Суммарная тепловая нагрузка потребителей, теплоснабжение которых осуществляется от крышных котельных и индивидуальных котлов, составляет около</w:t>
      </w:r>
      <w:r w:rsidR="002D72C1" w:rsidRPr="00515BFD">
        <w:rPr>
          <w:rFonts w:ascii="Times New Roman" w:hAnsi="Times New Roman" w:cs="Times New Roman"/>
        </w:rPr>
        <w:t> </w:t>
      </w:r>
      <w:r w:rsidRPr="00515BFD">
        <w:rPr>
          <w:rFonts w:ascii="Times New Roman" w:hAnsi="Times New Roman" w:cs="Times New Roman"/>
        </w:rPr>
        <w:t>2,5 Гкал/ч, в том числе горячее водоснабжение 0,25 Гкал/ч. Крышные котельные и поквартирные теплогенераторы работают на природном газе.</w:t>
      </w:r>
    </w:p>
    <w:p w14:paraId="7BCA9B60" w14:textId="77777777" w:rsidR="00494600" w:rsidRPr="00515BFD" w:rsidRDefault="00494600" w:rsidP="00474646">
      <w:pPr>
        <w:pStyle w:val="a7"/>
        <w:rPr>
          <w:rFonts w:ascii="Times New Roman" w:hAnsi="Times New Roman" w:cs="Times New Roman"/>
        </w:rPr>
      </w:pPr>
      <w:r w:rsidRPr="00515BFD">
        <w:rPr>
          <w:rFonts w:ascii="Times New Roman" w:hAnsi="Times New Roman" w:cs="Times New Roman"/>
        </w:rPr>
        <w:t>Прокладка тепловых сетей смешанная, как подземная, в непроходных каналах лоткового типа, так и надземная, на низких опорах. В тепловых сетях котельных используются трубопроводы различных диаметров (25 - 250 мм). В качестве компенсирующих устройств используются П-образные, сильфонные компенсаторы.</w:t>
      </w:r>
    </w:p>
    <w:p w14:paraId="26B79C33" w14:textId="46A8834B" w:rsidR="00494600" w:rsidRPr="00515BFD" w:rsidRDefault="0005036B" w:rsidP="00474646">
      <w:pPr>
        <w:pStyle w:val="a7"/>
        <w:rPr>
          <w:rFonts w:ascii="Times New Roman" w:hAnsi="Times New Roman" w:cs="Times New Roman"/>
        </w:rPr>
      </w:pPr>
      <w:r w:rsidRPr="00515BFD">
        <w:rPr>
          <w:rFonts w:ascii="Times New Roman" w:hAnsi="Times New Roman" w:cs="Times New Roman"/>
        </w:rPr>
        <w:t>Протяжённость</w:t>
      </w:r>
      <w:r w:rsidR="00494600" w:rsidRPr="00515BFD">
        <w:rPr>
          <w:rFonts w:ascii="Times New Roman" w:hAnsi="Times New Roman" w:cs="Times New Roman"/>
        </w:rPr>
        <w:t xml:space="preserve"> всех тепловых сетей в двухтрубном исчислении 14,31 км в двухтрубном исчислении. Износ тепловых сетей составляет 63,87</w:t>
      </w:r>
      <w:r w:rsidR="005077D2" w:rsidRPr="00515BFD">
        <w:rPr>
          <w:rFonts w:ascii="Times New Roman" w:hAnsi="Times New Roman" w:cs="Times New Roman"/>
        </w:rPr>
        <w:t xml:space="preserve"> </w:t>
      </w:r>
      <w:r w:rsidR="00494600" w:rsidRPr="00515BFD">
        <w:rPr>
          <w:rFonts w:ascii="Times New Roman" w:hAnsi="Times New Roman" w:cs="Times New Roman"/>
        </w:rPr>
        <w:t xml:space="preserve">%. </w:t>
      </w:r>
    </w:p>
    <w:p w14:paraId="6CF020C6" w14:textId="49C1BAE6" w:rsidR="00494600" w:rsidRPr="00515BFD" w:rsidRDefault="00494600" w:rsidP="00474646">
      <w:pPr>
        <w:pStyle w:val="a7"/>
        <w:rPr>
          <w:rFonts w:ascii="Times New Roman" w:hAnsi="Times New Roman" w:cs="Times New Roman"/>
        </w:rPr>
      </w:pPr>
      <w:r w:rsidRPr="00515BFD">
        <w:rPr>
          <w:rFonts w:ascii="Times New Roman" w:hAnsi="Times New Roman" w:cs="Times New Roman"/>
        </w:rPr>
        <w:t xml:space="preserve">Срок службы тепловых сетей зоны действия котельных </w:t>
      </w:r>
      <w:r w:rsidR="008565E3" w:rsidRPr="00515BFD">
        <w:rPr>
          <w:rFonts w:ascii="Times New Roman" w:hAnsi="Times New Roman" w:cs="Times New Roman"/>
        </w:rPr>
        <w:t>МУП «ТО УТВиВ №1» МО СР</w:t>
      </w:r>
      <w:r w:rsidRPr="00515BFD">
        <w:rPr>
          <w:rFonts w:ascii="Times New Roman" w:hAnsi="Times New Roman" w:cs="Times New Roman"/>
        </w:rPr>
        <w:t xml:space="preserve"> колеблется в достаточно широком диапазоне (от 24 лет до 1 года). Основная часть тепловых сетей пгт. Барсово эксплуатируется более 30 лет. </w:t>
      </w:r>
    </w:p>
    <w:p w14:paraId="53263A60" w14:textId="282BDD8D" w:rsidR="00494600" w:rsidRPr="00515BFD" w:rsidRDefault="00494600" w:rsidP="00474646">
      <w:pPr>
        <w:pStyle w:val="a7"/>
        <w:rPr>
          <w:rFonts w:ascii="Times New Roman" w:hAnsi="Times New Roman" w:cs="Times New Roman"/>
        </w:rPr>
      </w:pPr>
      <w:r w:rsidRPr="00515BFD">
        <w:rPr>
          <w:rFonts w:ascii="Times New Roman" w:hAnsi="Times New Roman" w:cs="Times New Roman"/>
        </w:rPr>
        <w:t>Высокие тепловые потери составляют более 24</w:t>
      </w:r>
      <w:r w:rsidR="005077D2" w:rsidRPr="00515BFD">
        <w:rPr>
          <w:rFonts w:ascii="Times New Roman" w:hAnsi="Times New Roman" w:cs="Times New Roman"/>
        </w:rPr>
        <w:t xml:space="preserve"> </w:t>
      </w:r>
      <w:r w:rsidRPr="00515BFD">
        <w:rPr>
          <w:rFonts w:ascii="Times New Roman" w:hAnsi="Times New Roman" w:cs="Times New Roman"/>
        </w:rPr>
        <w:t>% от величины отпуска тепла.</w:t>
      </w:r>
    </w:p>
    <w:p w14:paraId="7C9A44AC" w14:textId="77777777" w:rsidR="00494600" w:rsidRPr="00515BFD" w:rsidRDefault="00494600" w:rsidP="00474646">
      <w:pPr>
        <w:pStyle w:val="a7"/>
        <w:rPr>
          <w:rFonts w:ascii="Times New Roman" w:hAnsi="Times New Roman" w:cs="Times New Roman"/>
        </w:rPr>
      </w:pPr>
      <w:r w:rsidRPr="00515BFD">
        <w:rPr>
          <w:rFonts w:ascii="Times New Roman" w:hAnsi="Times New Roman" w:cs="Times New Roman"/>
        </w:rPr>
        <w:t>Тепловые сети находятся в удовлетворительном состоянии.</w:t>
      </w:r>
    </w:p>
    <w:p w14:paraId="13117847" w14:textId="77777777" w:rsidR="00B349F9" w:rsidRPr="00515BFD" w:rsidRDefault="00B349F9" w:rsidP="00474646">
      <w:pPr>
        <w:pStyle w:val="a7"/>
        <w:rPr>
          <w:rFonts w:ascii="Times New Roman" w:hAnsi="Times New Roman" w:cs="Times New Roman"/>
        </w:rPr>
      </w:pPr>
      <w:r w:rsidRPr="00515BFD">
        <w:rPr>
          <w:rFonts w:ascii="Times New Roman" w:hAnsi="Times New Roman" w:cs="Times New Roman"/>
        </w:rPr>
        <w:t>Основными проблемами источников тепловой энергии являются:</w:t>
      </w:r>
    </w:p>
    <w:p w14:paraId="203FE694" w14:textId="77777777" w:rsidR="00B349F9" w:rsidRPr="00515BFD" w:rsidRDefault="00B349F9" w:rsidP="00B31369">
      <w:pPr>
        <w:pStyle w:val="a"/>
        <w:numPr>
          <w:ilvl w:val="0"/>
          <w:numId w:val="14"/>
        </w:numPr>
        <w:rPr>
          <w:rFonts w:ascii="Times New Roman" w:hAnsi="Times New Roman" w:cs="Times New Roman"/>
        </w:rPr>
      </w:pPr>
      <w:r w:rsidRPr="00515BFD">
        <w:rPr>
          <w:rFonts w:ascii="Times New Roman" w:hAnsi="Times New Roman" w:cs="Times New Roman"/>
        </w:rPr>
        <w:t>несоответствие состояния котельного оборудования современным требованиям технической оснащённости и уровня надёжности;</w:t>
      </w:r>
    </w:p>
    <w:p w14:paraId="4E7D8ABD" w14:textId="77777777" w:rsidR="00B349F9" w:rsidRPr="00515BFD" w:rsidRDefault="00B349F9" w:rsidP="00B31369">
      <w:pPr>
        <w:pStyle w:val="a"/>
        <w:numPr>
          <w:ilvl w:val="0"/>
          <w:numId w:val="14"/>
        </w:numPr>
        <w:rPr>
          <w:rFonts w:ascii="Times New Roman" w:hAnsi="Times New Roman" w:cs="Times New Roman"/>
        </w:rPr>
      </w:pPr>
      <w:r w:rsidRPr="00515BFD">
        <w:rPr>
          <w:rFonts w:ascii="Times New Roman" w:hAnsi="Times New Roman" w:cs="Times New Roman"/>
        </w:rPr>
        <w:t>недостаток средств автоматики;</w:t>
      </w:r>
    </w:p>
    <w:p w14:paraId="41405FBC" w14:textId="77777777" w:rsidR="00B349F9" w:rsidRPr="00515BFD" w:rsidRDefault="00B349F9" w:rsidP="00B31369">
      <w:pPr>
        <w:pStyle w:val="a"/>
        <w:numPr>
          <w:ilvl w:val="0"/>
          <w:numId w:val="14"/>
        </w:numPr>
        <w:rPr>
          <w:rFonts w:ascii="Times New Roman" w:hAnsi="Times New Roman" w:cs="Times New Roman"/>
        </w:rPr>
      </w:pPr>
      <w:r w:rsidRPr="00515BFD">
        <w:rPr>
          <w:rFonts w:ascii="Times New Roman" w:hAnsi="Times New Roman" w:cs="Times New Roman"/>
        </w:rPr>
        <w:lastRenderedPageBreak/>
        <w:t>недостаток приборов учёта отпускаемой тепловой энергии;</w:t>
      </w:r>
    </w:p>
    <w:p w14:paraId="5DA5786D" w14:textId="77777777" w:rsidR="00B349F9" w:rsidRPr="00515BFD" w:rsidRDefault="00B349F9" w:rsidP="00B31369">
      <w:pPr>
        <w:pStyle w:val="a"/>
        <w:numPr>
          <w:ilvl w:val="0"/>
          <w:numId w:val="14"/>
        </w:numPr>
        <w:rPr>
          <w:rFonts w:ascii="Times New Roman" w:hAnsi="Times New Roman" w:cs="Times New Roman"/>
        </w:rPr>
      </w:pPr>
      <w:r w:rsidRPr="00515BFD">
        <w:rPr>
          <w:rFonts w:ascii="Times New Roman" w:hAnsi="Times New Roman" w:cs="Times New Roman"/>
        </w:rPr>
        <w:t>отсутствие водоподготовки;</w:t>
      </w:r>
    </w:p>
    <w:p w14:paraId="3009D23A" w14:textId="77777777" w:rsidR="00B349F9" w:rsidRPr="00515BFD" w:rsidRDefault="00B349F9" w:rsidP="00B31369">
      <w:pPr>
        <w:pStyle w:val="a"/>
        <w:numPr>
          <w:ilvl w:val="0"/>
          <w:numId w:val="14"/>
        </w:numPr>
        <w:rPr>
          <w:rFonts w:ascii="Times New Roman" w:hAnsi="Times New Roman" w:cs="Times New Roman"/>
        </w:rPr>
      </w:pPr>
      <w:r w:rsidRPr="00515BFD">
        <w:rPr>
          <w:rFonts w:ascii="Times New Roman" w:hAnsi="Times New Roman" w:cs="Times New Roman"/>
        </w:rPr>
        <w:t>отсутствие или небольшой запас мощности на многих котельных.</w:t>
      </w:r>
    </w:p>
    <w:p w14:paraId="501A4916" w14:textId="3B3D6A0F" w:rsidR="00B349F9" w:rsidRPr="00515BFD" w:rsidRDefault="00B349F9" w:rsidP="00474646">
      <w:pPr>
        <w:pStyle w:val="a7"/>
        <w:rPr>
          <w:rFonts w:ascii="Times New Roman" w:hAnsi="Times New Roman" w:cs="Times New Roman"/>
        </w:rPr>
      </w:pPr>
      <w:r w:rsidRPr="00515BFD">
        <w:rPr>
          <w:rFonts w:ascii="Times New Roman" w:hAnsi="Times New Roman" w:cs="Times New Roman"/>
        </w:rPr>
        <w:t>Основными проблемами сетей теплоснабжения являются:</w:t>
      </w:r>
    </w:p>
    <w:p w14:paraId="1B72A417" w14:textId="77777777" w:rsidR="00B349F9" w:rsidRPr="00515BFD" w:rsidRDefault="00B349F9" w:rsidP="00B31369">
      <w:pPr>
        <w:pStyle w:val="a"/>
        <w:numPr>
          <w:ilvl w:val="0"/>
          <w:numId w:val="91"/>
        </w:numPr>
        <w:rPr>
          <w:rFonts w:ascii="Times New Roman" w:hAnsi="Times New Roman" w:cs="Times New Roman"/>
        </w:rPr>
      </w:pPr>
      <w:r w:rsidRPr="00515BFD">
        <w:rPr>
          <w:rFonts w:ascii="Times New Roman" w:hAnsi="Times New Roman" w:cs="Times New Roman"/>
        </w:rPr>
        <w:t>высокий процент износа;</w:t>
      </w:r>
    </w:p>
    <w:p w14:paraId="180DCAB1" w14:textId="77777777" w:rsidR="00B349F9" w:rsidRPr="00515BFD" w:rsidRDefault="00B349F9" w:rsidP="00B31369">
      <w:pPr>
        <w:pStyle w:val="a"/>
        <w:numPr>
          <w:ilvl w:val="0"/>
          <w:numId w:val="91"/>
        </w:numPr>
        <w:rPr>
          <w:rFonts w:ascii="Times New Roman" w:hAnsi="Times New Roman" w:cs="Times New Roman"/>
        </w:rPr>
      </w:pPr>
      <w:r w:rsidRPr="00515BFD">
        <w:rPr>
          <w:rFonts w:ascii="Times New Roman" w:hAnsi="Times New Roman" w:cs="Times New Roman"/>
        </w:rPr>
        <w:t>повышенные потери тепловой энергии;</w:t>
      </w:r>
    </w:p>
    <w:p w14:paraId="6425B4F3" w14:textId="77777777" w:rsidR="00B349F9" w:rsidRPr="00515BFD" w:rsidRDefault="00B349F9" w:rsidP="00B31369">
      <w:pPr>
        <w:pStyle w:val="a"/>
        <w:numPr>
          <w:ilvl w:val="0"/>
          <w:numId w:val="91"/>
        </w:numPr>
        <w:rPr>
          <w:rFonts w:ascii="Times New Roman" w:hAnsi="Times New Roman" w:cs="Times New Roman"/>
        </w:rPr>
      </w:pPr>
      <w:r w:rsidRPr="00515BFD">
        <w:rPr>
          <w:rFonts w:ascii="Times New Roman" w:hAnsi="Times New Roman" w:cs="Times New Roman"/>
        </w:rPr>
        <w:t>нарушение гидравлического режима;</w:t>
      </w:r>
    </w:p>
    <w:p w14:paraId="159BC784" w14:textId="77777777" w:rsidR="00B349F9" w:rsidRPr="00515BFD" w:rsidRDefault="00B349F9" w:rsidP="00B31369">
      <w:pPr>
        <w:pStyle w:val="a"/>
        <w:numPr>
          <w:ilvl w:val="0"/>
          <w:numId w:val="91"/>
        </w:numPr>
        <w:rPr>
          <w:rFonts w:ascii="Times New Roman" w:hAnsi="Times New Roman" w:cs="Times New Roman"/>
        </w:rPr>
      </w:pPr>
      <w:r w:rsidRPr="00515BFD">
        <w:rPr>
          <w:rFonts w:ascii="Times New Roman" w:hAnsi="Times New Roman" w:cs="Times New Roman"/>
        </w:rPr>
        <w:t>отсутствие резервирования;</w:t>
      </w:r>
    </w:p>
    <w:p w14:paraId="1441C263" w14:textId="1AC799F5" w:rsidR="00B349F9" w:rsidRPr="00515BFD" w:rsidRDefault="00B349F9" w:rsidP="00B31369">
      <w:pPr>
        <w:pStyle w:val="a"/>
        <w:numPr>
          <w:ilvl w:val="0"/>
          <w:numId w:val="91"/>
        </w:numPr>
        <w:rPr>
          <w:rFonts w:ascii="Times New Roman" w:hAnsi="Times New Roman" w:cs="Times New Roman"/>
        </w:rPr>
      </w:pPr>
      <w:r w:rsidRPr="00515BFD">
        <w:rPr>
          <w:rFonts w:ascii="Times New Roman" w:hAnsi="Times New Roman" w:cs="Times New Roman"/>
        </w:rPr>
        <w:t>отсутствие приборов учёта у потребителей.</w:t>
      </w:r>
    </w:p>
    <w:p w14:paraId="54951274" w14:textId="4ABF4DD4" w:rsidR="00A64B6A" w:rsidRPr="00515BFD" w:rsidRDefault="004816D8" w:rsidP="00474646">
      <w:pPr>
        <w:pStyle w:val="a7"/>
        <w:rPr>
          <w:rFonts w:ascii="Times New Roman" w:hAnsi="Times New Roman" w:cs="Times New Roman"/>
        </w:rPr>
      </w:pPr>
      <w:r w:rsidRPr="00515BFD">
        <w:rPr>
          <w:rFonts w:ascii="Times New Roman" w:hAnsi="Times New Roman" w:cs="Times New Roman"/>
        </w:rPr>
        <w:t xml:space="preserve">Баланс тепловой мощности котельных </w:t>
      </w:r>
      <w:r w:rsidR="007C19A0" w:rsidRPr="00515BFD">
        <w:rPr>
          <w:rFonts w:ascii="Times New Roman" w:hAnsi="Times New Roman" w:cs="Times New Roman"/>
          <w:bCs/>
        </w:rPr>
        <w:t>пгт.</w:t>
      </w:r>
      <w:r w:rsidRPr="00515BFD">
        <w:rPr>
          <w:rFonts w:ascii="Times New Roman" w:hAnsi="Times New Roman" w:cs="Times New Roman"/>
        </w:rPr>
        <w:t xml:space="preserve"> Барсово приведён ниже (</w:t>
      </w:r>
      <w:r w:rsidR="002A3159" w:rsidRPr="00515BFD">
        <w:rPr>
          <w:rFonts w:ascii="Times New Roman" w:hAnsi="Times New Roman" w:cs="Times New Roman"/>
        </w:rPr>
        <w:fldChar w:fldCharType="begin"/>
      </w:r>
      <w:r w:rsidR="002A3159" w:rsidRPr="00515BFD">
        <w:rPr>
          <w:rFonts w:ascii="Times New Roman" w:hAnsi="Times New Roman" w:cs="Times New Roman"/>
        </w:rPr>
        <w:instrText xml:space="preserve"> REF _Ref56410215 \h </w:instrText>
      </w:r>
      <w:r w:rsidR="00A82AD5" w:rsidRPr="00515BFD">
        <w:rPr>
          <w:rFonts w:ascii="Times New Roman" w:hAnsi="Times New Roman" w:cs="Times New Roman"/>
        </w:rPr>
        <w:instrText xml:space="preserve"> \* MERGEFORMAT </w:instrText>
      </w:r>
      <w:r w:rsidR="002A3159" w:rsidRPr="00515BFD">
        <w:rPr>
          <w:rFonts w:ascii="Times New Roman" w:hAnsi="Times New Roman" w:cs="Times New Roman"/>
        </w:rPr>
      </w:r>
      <w:r w:rsidR="002A3159" w:rsidRPr="00515BFD">
        <w:rPr>
          <w:rFonts w:ascii="Times New Roman" w:hAnsi="Times New Roman" w:cs="Times New Roman"/>
        </w:rPr>
        <w:fldChar w:fldCharType="separate"/>
      </w:r>
      <w:r w:rsidR="00C07A95" w:rsidRPr="00515BFD">
        <w:rPr>
          <w:rFonts w:ascii="Times New Roman" w:hAnsi="Times New Roman" w:cs="Times New Roman"/>
        </w:rPr>
        <w:t xml:space="preserve">Таблица </w:t>
      </w:r>
      <w:r w:rsidR="00C07A95" w:rsidRPr="00515BFD">
        <w:rPr>
          <w:rFonts w:ascii="Times New Roman" w:hAnsi="Times New Roman" w:cs="Times New Roman"/>
          <w:noProof/>
        </w:rPr>
        <w:t>2</w:t>
      </w:r>
      <w:r w:rsidR="002A3159" w:rsidRPr="00515BFD">
        <w:rPr>
          <w:rFonts w:ascii="Times New Roman" w:hAnsi="Times New Roman" w:cs="Times New Roman"/>
        </w:rPr>
        <w:fldChar w:fldCharType="end"/>
      </w:r>
      <w:r w:rsidRPr="00515BFD">
        <w:rPr>
          <w:rFonts w:ascii="Times New Roman" w:hAnsi="Times New Roman" w:cs="Times New Roman"/>
        </w:rPr>
        <w:t>).</w:t>
      </w:r>
    </w:p>
    <w:p w14:paraId="3709E50F" w14:textId="560F2E89" w:rsidR="007C19A0" w:rsidRPr="00515BFD" w:rsidRDefault="007C19A0" w:rsidP="00BD354B">
      <w:pPr>
        <w:pStyle w:val="aa"/>
        <w:rPr>
          <w:rFonts w:ascii="Times New Roman" w:hAnsi="Times New Roman"/>
        </w:rPr>
      </w:pPr>
      <w:bookmarkStart w:id="9" w:name="_Ref56410215"/>
      <w:r w:rsidRPr="00515BFD">
        <w:rPr>
          <w:rFonts w:ascii="Times New Roman" w:hAnsi="Times New Roman"/>
        </w:rPr>
        <w:t xml:space="preserve">Таблица </w:t>
      </w:r>
      <w:r w:rsidR="00362FFB" w:rsidRPr="00515BFD">
        <w:rPr>
          <w:rFonts w:ascii="Times New Roman" w:hAnsi="Times New Roman"/>
          <w:noProof/>
        </w:rPr>
        <w:fldChar w:fldCharType="begin"/>
      </w:r>
      <w:r w:rsidR="00362FFB" w:rsidRPr="00515BFD">
        <w:rPr>
          <w:rFonts w:ascii="Times New Roman" w:hAnsi="Times New Roman"/>
          <w:noProof/>
        </w:rPr>
        <w:instrText xml:space="preserve"> SEQ Таблица \* ARABIC </w:instrText>
      </w:r>
      <w:r w:rsidR="00362FFB" w:rsidRPr="00515BFD">
        <w:rPr>
          <w:rFonts w:ascii="Times New Roman" w:hAnsi="Times New Roman"/>
          <w:noProof/>
        </w:rPr>
        <w:fldChar w:fldCharType="separate"/>
      </w:r>
      <w:r w:rsidR="00C07A95" w:rsidRPr="00515BFD">
        <w:rPr>
          <w:rFonts w:ascii="Times New Roman" w:hAnsi="Times New Roman"/>
          <w:noProof/>
        </w:rPr>
        <w:t>2</w:t>
      </w:r>
      <w:r w:rsidR="00362FFB" w:rsidRPr="00515BFD">
        <w:rPr>
          <w:rFonts w:ascii="Times New Roman" w:hAnsi="Times New Roman"/>
          <w:noProof/>
        </w:rPr>
        <w:fldChar w:fldCharType="end"/>
      </w:r>
      <w:bookmarkEnd w:id="9"/>
      <w:r w:rsidRPr="00515BFD">
        <w:rPr>
          <w:rFonts w:ascii="Times New Roman" w:hAnsi="Times New Roman"/>
        </w:rPr>
        <w:t xml:space="preserve"> - Баланс тепловой мощности котельных </w:t>
      </w:r>
      <w:r w:rsidRPr="00515BFD">
        <w:rPr>
          <w:rFonts w:ascii="Times New Roman" w:hAnsi="Times New Roman"/>
          <w:bCs/>
        </w:rPr>
        <w:t>пгт.</w:t>
      </w:r>
      <w:r w:rsidRPr="00515BFD">
        <w:rPr>
          <w:rFonts w:ascii="Times New Roman" w:hAnsi="Times New Roman"/>
        </w:rPr>
        <w:t xml:space="preserve"> Барсово</w:t>
      </w:r>
    </w:p>
    <w:p w14:paraId="793A4B94" w14:textId="77777777" w:rsidR="00D402D5" w:rsidRPr="00515BFD" w:rsidRDefault="00D402D5" w:rsidP="00BD354B">
      <w:pPr>
        <w:pStyle w:val="aa"/>
        <w:rPr>
          <w:rFonts w:ascii="Times New Roman" w:hAnsi="Times New Roman"/>
        </w:rPr>
      </w:pPr>
    </w:p>
    <w:tbl>
      <w:tblPr>
        <w:tblW w:w="4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1596"/>
        <w:gridCol w:w="670"/>
        <w:gridCol w:w="697"/>
        <w:gridCol w:w="820"/>
        <w:gridCol w:w="694"/>
        <w:gridCol w:w="911"/>
        <w:gridCol w:w="912"/>
        <w:gridCol w:w="786"/>
        <w:gridCol w:w="848"/>
        <w:gridCol w:w="728"/>
      </w:tblGrid>
      <w:tr w:rsidR="00D4254C" w:rsidRPr="00515BFD" w14:paraId="359CAEE4" w14:textId="77777777" w:rsidTr="00D4254C">
        <w:trPr>
          <w:cantSplit/>
          <w:trHeight w:val="70"/>
        </w:trPr>
        <w:tc>
          <w:tcPr>
            <w:tcW w:w="291" w:type="pct"/>
            <w:vMerge w:val="restart"/>
            <w:vAlign w:val="center"/>
          </w:tcPr>
          <w:p w14:paraId="7384F192" w14:textId="637D7C39" w:rsidR="00D4254C" w:rsidRPr="00515BFD" w:rsidRDefault="00D4254C" w:rsidP="004816D8">
            <w:pPr>
              <w:spacing w:after="0"/>
              <w:rPr>
                <w:rFonts w:eastAsia="Times New Roman" w:cs="Times New Roman"/>
                <w:bCs/>
                <w:sz w:val="20"/>
                <w:szCs w:val="24"/>
                <w:lang w:eastAsia="ru-RU"/>
              </w:rPr>
            </w:pPr>
            <w:r w:rsidRPr="00515BFD">
              <w:rPr>
                <w:rFonts w:eastAsia="Times New Roman" w:cs="Times New Roman"/>
                <w:bCs/>
                <w:sz w:val="20"/>
                <w:szCs w:val="24"/>
                <w:lang w:eastAsia="ru-RU"/>
              </w:rPr>
              <w:t>№ п/п</w:t>
            </w:r>
          </w:p>
        </w:tc>
        <w:tc>
          <w:tcPr>
            <w:tcW w:w="867" w:type="pct"/>
            <w:vMerge w:val="restart"/>
            <w:vAlign w:val="center"/>
            <w:hideMark/>
          </w:tcPr>
          <w:p w14:paraId="66C11608" w14:textId="74F198EF"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Наименование источника тепловой энергии</w:t>
            </w:r>
          </w:p>
        </w:tc>
        <w:tc>
          <w:tcPr>
            <w:tcW w:w="743" w:type="pct"/>
            <w:gridSpan w:val="2"/>
            <w:vAlign w:val="center"/>
            <w:hideMark/>
          </w:tcPr>
          <w:p w14:paraId="1877158A"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Тепловая мощность</w:t>
            </w:r>
          </w:p>
        </w:tc>
        <w:tc>
          <w:tcPr>
            <w:tcW w:w="446" w:type="pct"/>
            <w:vMerge w:val="restart"/>
            <w:tcBorders>
              <w:right w:val="single" w:sz="4" w:space="0" w:color="auto"/>
            </w:tcBorders>
            <w:textDirection w:val="btLr"/>
            <w:vAlign w:val="center"/>
            <w:hideMark/>
          </w:tcPr>
          <w:p w14:paraId="2B820070"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Подключённая тепловая нагрузка потребителей, Гкал/ч</w:t>
            </w:r>
          </w:p>
        </w:tc>
        <w:tc>
          <w:tcPr>
            <w:tcW w:w="3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579018"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Расчётные потери тепловой энергии в тепловых сетях, Гкал/ч</w:t>
            </w:r>
          </w:p>
        </w:tc>
        <w:tc>
          <w:tcPr>
            <w:tcW w:w="49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B3FC687" w14:textId="32338C9A"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Расчётное потребление тепловой мощности на собственные нужды, Гкал/ч</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B012C4"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Располагаемая тепловая мощность нетто при работе всего оборудования Гкал/ч</w:t>
            </w:r>
          </w:p>
        </w:tc>
        <w:tc>
          <w:tcPr>
            <w:tcW w:w="427" w:type="pct"/>
            <w:vMerge w:val="restart"/>
            <w:tcBorders>
              <w:left w:val="single" w:sz="4" w:space="0" w:color="auto"/>
            </w:tcBorders>
            <w:textDirection w:val="btLr"/>
            <w:vAlign w:val="center"/>
            <w:hideMark/>
          </w:tcPr>
          <w:p w14:paraId="75CCCE6E"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Расчётный отпуск тепловой мощности в тепловую сеть, Гкал/ч</w:t>
            </w:r>
          </w:p>
        </w:tc>
        <w:tc>
          <w:tcPr>
            <w:tcW w:w="857" w:type="pct"/>
            <w:gridSpan w:val="2"/>
            <w:vMerge w:val="restart"/>
            <w:vAlign w:val="center"/>
            <w:hideMark/>
          </w:tcPr>
          <w:p w14:paraId="4D183B03" w14:textId="77F1F5CD"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Резерв (+), либо дефицит (-) тепловой мощности при работе всего оборудования, Гкал/ч</w:t>
            </w:r>
          </w:p>
        </w:tc>
      </w:tr>
      <w:tr w:rsidR="00D4254C" w:rsidRPr="00515BFD" w14:paraId="2F0CFAB9" w14:textId="77777777" w:rsidTr="00D4254C">
        <w:trPr>
          <w:cantSplit/>
          <w:trHeight w:val="290"/>
        </w:trPr>
        <w:tc>
          <w:tcPr>
            <w:tcW w:w="291" w:type="pct"/>
            <w:vMerge/>
          </w:tcPr>
          <w:p w14:paraId="4C1A1669" w14:textId="77777777" w:rsidR="00D4254C" w:rsidRPr="00515BFD" w:rsidRDefault="00D4254C" w:rsidP="004816D8">
            <w:pPr>
              <w:spacing w:after="0"/>
              <w:rPr>
                <w:rFonts w:eastAsia="Times New Roman" w:cs="Times New Roman"/>
                <w:sz w:val="20"/>
                <w:szCs w:val="24"/>
                <w:lang w:eastAsia="ru-RU"/>
              </w:rPr>
            </w:pPr>
          </w:p>
        </w:tc>
        <w:tc>
          <w:tcPr>
            <w:tcW w:w="867" w:type="pct"/>
            <w:vMerge/>
            <w:vAlign w:val="center"/>
          </w:tcPr>
          <w:p w14:paraId="154B1207" w14:textId="4E346BD8" w:rsidR="00D4254C" w:rsidRPr="00515BFD" w:rsidRDefault="00D4254C" w:rsidP="002A0052">
            <w:pPr>
              <w:spacing w:after="0"/>
              <w:jc w:val="left"/>
              <w:rPr>
                <w:rFonts w:eastAsia="Times New Roman" w:cs="Times New Roman"/>
                <w:sz w:val="20"/>
                <w:szCs w:val="24"/>
                <w:lang w:eastAsia="ru-RU"/>
              </w:rPr>
            </w:pPr>
          </w:p>
        </w:tc>
        <w:tc>
          <w:tcPr>
            <w:tcW w:w="364" w:type="pct"/>
            <w:vMerge w:val="restart"/>
            <w:textDirection w:val="btLr"/>
            <w:vAlign w:val="center"/>
          </w:tcPr>
          <w:p w14:paraId="556C71F5" w14:textId="5B586A06" w:rsidR="00D4254C" w:rsidRPr="00515BFD" w:rsidRDefault="00D4254C" w:rsidP="002A0052">
            <w:pPr>
              <w:spacing w:after="0"/>
              <w:ind w:left="113" w:right="113"/>
              <w:jc w:val="left"/>
              <w:rPr>
                <w:rFonts w:eastAsia="Times New Roman" w:cs="Times New Roman"/>
                <w:bCs/>
                <w:sz w:val="20"/>
                <w:szCs w:val="24"/>
                <w:lang w:eastAsia="ru-RU"/>
              </w:rPr>
            </w:pPr>
            <w:r w:rsidRPr="00515BFD">
              <w:rPr>
                <w:rFonts w:eastAsia="Times New Roman" w:cs="Times New Roman"/>
                <w:bCs/>
                <w:sz w:val="20"/>
                <w:szCs w:val="24"/>
                <w:lang w:eastAsia="ru-RU"/>
              </w:rPr>
              <w:t>установленная, Гкал/ч</w:t>
            </w:r>
          </w:p>
        </w:tc>
        <w:tc>
          <w:tcPr>
            <w:tcW w:w="378" w:type="pct"/>
            <w:vMerge w:val="restart"/>
            <w:textDirection w:val="btLr"/>
            <w:vAlign w:val="center"/>
          </w:tcPr>
          <w:p w14:paraId="7BFF51E2" w14:textId="5594585C" w:rsidR="00D4254C" w:rsidRPr="00515BFD" w:rsidRDefault="00D4254C" w:rsidP="002A0052">
            <w:pPr>
              <w:spacing w:after="0"/>
              <w:ind w:left="113" w:right="113"/>
              <w:jc w:val="left"/>
              <w:rPr>
                <w:rFonts w:eastAsia="Times New Roman" w:cs="Times New Roman"/>
                <w:bCs/>
                <w:sz w:val="20"/>
                <w:szCs w:val="24"/>
                <w:lang w:eastAsia="ru-RU"/>
              </w:rPr>
            </w:pPr>
            <w:r w:rsidRPr="00515BFD">
              <w:rPr>
                <w:rFonts w:eastAsia="Times New Roman" w:cs="Times New Roman"/>
                <w:bCs/>
                <w:sz w:val="20"/>
                <w:szCs w:val="24"/>
                <w:lang w:eastAsia="ru-RU"/>
              </w:rPr>
              <w:t>располагаемая, Гкал/ч</w:t>
            </w:r>
          </w:p>
        </w:tc>
        <w:tc>
          <w:tcPr>
            <w:tcW w:w="446" w:type="pct"/>
            <w:vMerge/>
            <w:tcBorders>
              <w:right w:val="single" w:sz="4" w:space="0" w:color="auto"/>
            </w:tcBorders>
            <w:textDirection w:val="btLr"/>
            <w:vAlign w:val="center"/>
          </w:tcPr>
          <w:p w14:paraId="0CF545EA" w14:textId="77777777" w:rsidR="00D4254C" w:rsidRPr="00515BFD" w:rsidRDefault="00D4254C" w:rsidP="002A0052">
            <w:pPr>
              <w:spacing w:after="0"/>
              <w:jc w:val="left"/>
              <w:rPr>
                <w:rFonts w:eastAsia="Times New Roman" w:cs="Times New Roman"/>
                <w:sz w:val="20"/>
                <w:szCs w:val="24"/>
                <w:lang w:eastAsia="ru-RU"/>
              </w:rPr>
            </w:pPr>
          </w:p>
        </w:tc>
        <w:tc>
          <w:tcPr>
            <w:tcW w:w="377" w:type="pct"/>
            <w:vMerge/>
            <w:tcBorders>
              <w:top w:val="single" w:sz="4" w:space="0" w:color="auto"/>
              <w:left w:val="single" w:sz="4" w:space="0" w:color="auto"/>
              <w:bottom w:val="single" w:sz="4" w:space="0" w:color="auto"/>
              <w:right w:val="single" w:sz="4" w:space="0" w:color="auto"/>
            </w:tcBorders>
            <w:textDirection w:val="btLr"/>
            <w:vAlign w:val="center"/>
          </w:tcPr>
          <w:p w14:paraId="3887CA65" w14:textId="77777777" w:rsidR="00D4254C" w:rsidRPr="00515BFD" w:rsidRDefault="00D4254C" w:rsidP="002A0052">
            <w:pPr>
              <w:spacing w:after="0"/>
              <w:jc w:val="left"/>
              <w:rPr>
                <w:rFonts w:eastAsia="Times New Roman" w:cs="Times New Roman"/>
                <w:sz w:val="20"/>
                <w:szCs w:val="24"/>
                <w:lang w:eastAsia="ru-RU"/>
              </w:rPr>
            </w:pPr>
          </w:p>
        </w:tc>
        <w:tc>
          <w:tcPr>
            <w:tcW w:w="495" w:type="pct"/>
            <w:vMerge/>
            <w:tcBorders>
              <w:top w:val="single" w:sz="4" w:space="0" w:color="auto"/>
              <w:left w:val="single" w:sz="4" w:space="0" w:color="auto"/>
              <w:bottom w:val="single" w:sz="4" w:space="0" w:color="auto"/>
              <w:right w:val="single" w:sz="4" w:space="0" w:color="auto"/>
            </w:tcBorders>
            <w:textDirection w:val="btLr"/>
            <w:vAlign w:val="center"/>
          </w:tcPr>
          <w:p w14:paraId="4C6C5ADC" w14:textId="77777777" w:rsidR="00D4254C" w:rsidRPr="00515BFD" w:rsidRDefault="00D4254C" w:rsidP="002A0052">
            <w:pPr>
              <w:spacing w:after="0"/>
              <w:jc w:val="left"/>
              <w:rPr>
                <w:rFonts w:eastAsia="Times New Roman" w:cs="Times New Roman"/>
                <w:sz w:val="20"/>
                <w:szCs w:val="24"/>
                <w:lang w:eastAsia="ru-RU"/>
              </w:rPr>
            </w:pPr>
          </w:p>
        </w:tc>
        <w:tc>
          <w:tcPr>
            <w:tcW w:w="496" w:type="pct"/>
            <w:vMerge/>
            <w:tcBorders>
              <w:top w:val="single" w:sz="4" w:space="0" w:color="auto"/>
              <w:left w:val="single" w:sz="4" w:space="0" w:color="auto"/>
              <w:bottom w:val="single" w:sz="4" w:space="0" w:color="auto"/>
              <w:right w:val="single" w:sz="4" w:space="0" w:color="auto"/>
            </w:tcBorders>
            <w:textDirection w:val="btLr"/>
            <w:vAlign w:val="center"/>
          </w:tcPr>
          <w:p w14:paraId="73E67F6A" w14:textId="77777777" w:rsidR="00D4254C" w:rsidRPr="00515BFD" w:rsidRDefault="00D4254C" w:rsidP="002A0052">
            <w:pPr>
              <w:spacing w:after="0"/>
              <w:jc w:val="left"/>
              <w:rPr>
                <w:rFonts w:eastAsia="Times New Roman" w:cs="Times New Roman"/>
                <w:sz w:val="20"/>
                <w:szCs w:val="24"/>
                <w:lang w:eastAsia="ru-RU"/>
              </w:rPr>
            </w:pPr>
          </w:p>
        </w:tc>
        <w:tc>
          <w:tcPr>
            <w:tcW w:w="427" w:type="pct"/>
            <w:vMerge/>
            <w:tcBorders>
              <w:left w:val="single" w:sz="4" w:space="0" w:color="auto"/>
            </w:tcBorders>
            <w:textDirection w:val="btLr"/>
            <w:vAlign w:val="center"/>
          </w:tcPr>
          <w:p w14:paraId="6CB2E903" w14:textId="77777777" w:rsidR="00D4254C" w:rsidRPr="00515BFD" w:rsidRDefault="00D4254C" w:rsidP="002A0052">
            <w:pPr>
              <w:spacing w:after="0"/>
              <w:jc w:val="left"/>
              <w:rPr>
                <w:rFonts w:eastAsia="Times New Roman" w:cs="Times New Roman"/>
                <w:sz w:val="20"/>
                <w:szCs w:val="24"/>
                <w:lang w:eastAsia="ru-RU"/>
              </w:rPr>
            </w:pPr>
          </w:p>
        </w:tc>
        <w:tc>
          <w:tcPr>
            <w:tcW w:w="857" w:type="pct"/>
            <w:gridSpan w:val="2"/>
            <w:vMerge/>
            <w:vAlign w:val="center"/>
          </w:tcPr>
          <w:p w14:paraId="26A1FA53" w14:textId="77777777" w:rsidR="00D4254C" w:rsidRPr="00515BFD" w:rsidRDefault="00D4254C" w:rsidP="002A0052">
            <w:pPr>
              <w:spacing w:after="0"/>
              <w:jc w:val="left"/>
              <w:rPr>
                <w:rFonts w:eastAsia="Times New Roman" w:cs="Times New Roman"/>
                <w:sz w:val="20"/>
                <w:szCs w:val="24"/>
                <w:lang w:eastAsia="ru-RU"/>
              </w:rPr>
            </w:pPr>
          </w:p>
        </w:tc>
      </w:tr>
      <w:tr w:rsidR="00D4254C" w:rsidRPr="00515BFD" w14:paraId="7639018B" w14:textId="77777777" w:rsidTr="00D4254C">
        <w:trPr>
          <w:cantSplit/>
          <w:trHeight w:val="1907"/>
        </w:trPr>
        <w:tc>
          <w:tcPr>
            <w:tcW w:w="291" w:type="pct"/>
            <w:vMerge/>
          </w:tcPr>
          <w:p w14:paraId="1D2A3637" w14:textId="77777777" w:rsidR="00D4254C" w:rsidRPr="00515BFD" w:rsidRDefault="00D4254C" w:rsidP="004816D8">
            <w:pPr>
              <w:spacing w:after="0"/>
              <w:rPr>
                <w:rFonts w:eastAsia="Times New Roman" w:cs="Times New Roman"/>
                <w:sz w:val="20"/>
                <w:szCs w:val="24"/>
                <w:lang w:eastAsia="ru-RU"/>
              </w:rPr>
            </w:pPr>
          </w:p>
        </w:tc>
        <w:tc>
          <w:tcPr>
            <w:tcW w:w="867" w:type="pct"/>
            <w:vMerge/>
            <w:vAlign w:val="center"/>
            <w:hideMark/>
          </w:tcPr>
          <w:p w14:paraId="56EE41A2" w14:textId="1FDA84ED" w:rsidR="00D4254C" w:rsidRPr="00515BFD" w:rsidRDefault="00D4254C" w:rsidP="002A0052">
            <w:pPr>
              <w:spacing w:after="0"/>
              <w:jc w:val="left"/>
              <w:rPr>
                <w:rFonts w:eastAsia="Times New Roman" w:cs="Times New Roman"/>
                <w:sz w:val="20"/>
                <w:szCs w:val="24"/>
                <w:lang w:eastAsia="ru-RU"/>
              </w:rPr>
            </w:pPr>
          </w:p>
        </w:tc>
        <w:tc>
          <w:tcPr>
            <w:tcW w:w="364" w:type="pct"/>
            <w:vMerge/>
            <w:textDirection w:val="btLr"/>
            <w:vAlign w:val="center"/>
            <w:hideMark/>
          </w:tcPr>
          <w:p w14:paraId="0D58D7C5" w14:textId="3C9FD919" w:rsidR="00D4254C" w:rsidRPr="00515BFD" w:rsidRDefault="00D4254C" w:rsidP="002A0052">
            <w:pPr>
              <w:spacing w:after="0"/>
              <w:ind w:left="113" w:right="113"/>
              <w:jc w:val="left"/>
              <w:rPr>
                <w:rFonts w:eastAsia="Times New Roman" w:cs="Times New Roman"/>
                <w:sz w:val="20"/>
                <w:szCs w:val="24"/>
                <w:lang w:eastAsia="ru-RU"/>
              </w:rPr>
            </w:pPr>
          </w:p>
        </w:tc>
        <w:tc>
          <w:tcPr>
            <w:tcW w:w="378" w:type="pct"/>
            <w:vMerge/>
            <w:textDirection w:val="btLr"/>
            <w:vAlign w:val="center"/>
            <w:hideMark/>
          </w:tcPr>
          <w:p w14:paraId="245A53F8" w14:textId="24EDE5C4" w:rsidR="00D4254C" w:rsidRPr="00515BFD" w:rsidRDefault="00D4254C" w:rsidP="002A0052">
            <w:pPr>
              <w:spacing w:after="0"/>
              <w:ind w:left="113" w:right="113"/>
              <w:jc w:val="left"/>
              <w:rPr>
                <w:rFonts w:eastAsia="Times New Roman" w:cs="Times New Roman"/>
                <w:sz w:val="20"/>
                <w:szCs w:val="24"/>
                <w:lang w:eastAsia="ru-RU"/>
              </w:rPr>
            </w:pPr>
          </w:p>
        </w:tc>
        <w:tc>
          <w:tcPr>
            <w:tcW w:w="446" w:type="pct"/>
            <w:vMerge/>
            <w:tcBorders>
              <w:right w:val="single" w:sz="4" w:space="0" w:color="auto"/>
            </w:tcBorders>
            <w:vAlign w:val="center"/>
            <w:hideMark/>
          </w:tcPr>
          <w:p w14:paraId="38541BCC" w14:textId="77777777" w:rsidR="00D4254C" w:rsidRPr="00515BFD" w:rsidRDefault="00D4254C" w:rsidP="002A0052">
            <w:pPr>
              <w:spacing w:after="0"/>
              <w:jc w:val="left"/>
              <w:rPr>
                <w:rFonts w:eastAsia="Times New Roman" w:cs="Times New Roman"/>
                <w:sz w:val="20"/>
                <w:szCs w:val="24"/>
                <w:lang w:eastAsia="ru-RU"/>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0DBB3EA0" w14:textId="77777777" w:rsidR="00D4254C" w:rsidRPr="00515BFD" w:rsidRDefault="00D4254C" w:rsidP="002A0052">
            <w:pPr>
              <w:spacing w:after="0"/>
              <w:jc w:val="left"/>
              <w:rPr>
                <w:rFonts w:eastAsia="Times New Roman" w:cs="Times New Roman"/>
                <w:sz w:val="20"/>
                <w:szCs w:val="24"/>
                <w:lang w:eastAsia="ru-RU"/>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635E279C" w14:textId="77777777" w:rsidR="00D4254C" w:rsidRPr="00515BFD" w:rsidRDefault="00D4254C" w:rsidP="002A0052">
            <w:pPr>
              <w:spacing w:after="0"/>
              <w:jc w:val="left"/>
              <w:rPr>
                <w:rFonts w:eastAsia="Times New Roman" w:cs="Times New Roman"/>
                <w:sz w:val="20"/>
                <w:szCs w:val="24"/>
                <w:lang w:eastAsia="ru-RU"/>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14:paraId="2E228150" w14:textId="77777777" w:rsidR="00D4254C" w:rsidRPr="00515BFD" w:rsidRDefault="00D4254C" w:rsidP="002A0052">
            <w:pPr>
              <w:spacing w:after="0"/>
              <w:jc w:val="left"/>
              <w:rPr>
                <w:rFonts w:eastAsia="Times New Roman" w:cs="Times New Roman"/>
                <w:sz w:val="20"/>
                <w:szCs w:val="24"/>
                <w:lang w:eastAsia="ru-RU"/>
              </w:rPr>
            </w:pPr>
          </w:p>
        </w:tc>
        <w:tc>
          <w:tcPr>
            <w:tcW w:w="427" w:type="pct"/>
            <w:vMerge/>
            <w:tcBorders>
              <w:left w:val="single" w:sz="4" w:space="0" w:color="auto"/>
            </w:tcBorders>
            <w:vAlign w:val="center"/>
            <w:hideMark/>
          </w:tcPr>
          <w:p w14:paraId="7CC79447" w14:textId="77777777" w:rsidR="00D4254C" w:rsidRPr="00515BFD" w:rsidRDefault="00D4254C" w:rsidP="002A0052">
            <w:pPr>
              <w:spacing w:after="0"/>
              <w:jc w:val="left"/>
              <w:rPr>
                <w:rFonts w:eastAsia="Times New Roman" w:cs="Times New Roman"/>
                <w:sz w:val="20"/>
                <w:szCs w:val="24"/>
                <w:lang w:eastAsia="ru-RU"/>
              </w:rPr>
            </w:pPr>
          </w:p>
        </w:tc>
        <w:tc>
          <w:tcPr>
            <w:tcW w:w="461" w:type="pct"/>
            <w:vAlign w:val="center"/>
            <w:hideMark/>
          </w:tcPr>
          <w:p w14:paraId="0F906D2B" w14:textId="77777777" w:rsidR="00D4254C" w:rsidRPr="00515BFD" w:rsidRDefault="00D4254C" w:rsidP="002A0052">
            <w:pPr>
              <w:spacing w:after="0"/>
              <w:jc w:val="left"/>
              <w:rPr>
                <w:rFonts w:eastAsia="Times New Roman" w:cs="Times New Roman"/>
                <w:bCs/>
                <w:sz w:val="20"/>
                <w:szCs w:val="24"/>
                <w:lang w:eastAsia="ru-RU"/>
              </w:rPr>
            </w:pPr>
            <w:r w:rsidRPr="00515BFD">
              <w:rPr>
                <w:rFonts w:eastAsia="Times New Roman" w:cs="Times New Roman"/>
                <w:bCs/>
                <w:sz w:val="20"/>
                <w:szCs w:val="24"/>
                <w:lang w:eastAsia="ru-RU"/>
              </w:rPr>
              <w:t>Гкал/ч</w:t>
            </w:r>
          </w:p>
        </w:tc>
        <w:tc>
          <w:tcPr>
            <w:tcW w:w="396" w:type="pct"/>
            <w:vAlign w:val="center"/>
            <w:hideMark/>
          </w:tcPr>
          <w:p w14:paraId="32B8CA63" w14:textId="77777777" w:rsidR="00D4254C" w:rsidRPr="00515BFD" w:rsidRDefault="00D4254C" w:rsidP="004816D8">
            <w:pPr>
              <w:spacing w:after="0"/>
              <w:rPr>
                <w:rFonts w:eastAsia="Times New Roman" w:cs="Times New Roman"/>
                <w:bCs/>
                <w:sz w:val="20"/>
                <w:szCs w:val="24"/>
                <w:lang w:eastAsia="ru-RU"/>
              </w:rPr>
            </w:pPr>
            <w:r w:rsidRPr="00515BFD">
              <w:rPr>
                <w:rFonts w:eastAsia="Times New Roman" w:cs="Times New Roman"/>
                <w:bCs/>
                <w:sz w:val="20"/>
                <w:szCs w:val="24"/>
                <w:lang w:eastAsia="ru-RU"/>
              </w:rPr>
              <w:t>%</w:t>
            </w:r>
          </w:p>
        </w:tc>
      </w:tr>
      <w:tr w:rsidR="00D4254C" w:rsidRPr="00515BFD" w14:paraId="22376EC1" w14:textId="77777777" w:rsidTr="00D4254C">
        <w:trPr>
          <w:cantSplit/>
          <w:trHeight w:val="20"/>
        </w:trPr>
        <w:tc>
          <w:tcPr>
            <w:tcW w:w="291" w:type="pct"/>
            <w:vAlign w:val="center"/>
          </w:tcPr>
          <w:p w14:paraId="6AD806C4" w14:textId="601380CE"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867" w:type="pct"/>
            <w:vAlign w:val="center"/>
            <w:hideMark/>
          </w:tcPr>
          <w:p w14:paraId="03FD1993" w14:textId="776EA5B5"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Котельная № 1 МУП «ТО УТВиВ № 1»</w:t>
            </w:r>
          </w:p>
        </w:tc>
        <w:tc>
          <w:tcPr>
            <w:tcW w:w="364" w:type="pct"/>
            <w:vAlign w:val="center"/>
            <w:hideMark/>
          </w:tcPr>
          <w:p w14:paraId="1FCADB6B"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16</w:t>
            </w:r>
          </w:p>
        </w:tc>
        <w:tc>
          <w:tcPr>
            <w:tcW w:w="378" w:type="pct"/>
            <w:vAlign w:val="center"/>
            <w:hideMark/>
          </w:tcPr>
          <w:p w14:paraId="4450687E"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11,27</w:t>
            </w:r>
          </w:p>
        </w:tc>
        <w:tc>
          <w:tcPr>
            <w:tcW w:w="446" w:type="pct"/>
            <w:vAlign w:val="center"/>
            <w:hideMark/>
          </w:tcPr>
          <w:p w14:paraId="5BC594B2"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9,177</w:t>
            </w:r>
          </w:p>
        </w:tc>
        <w:tc>
          <w:tcPr>
            <w:tcW w:w="377" w:type="pct"/>
            <w:tcBorders>
              <w:top w:val="single" w:sz="4" w:space="0" w:color="auto"/>
            </w:tcBorders>
            <w:vAlign w:val="center"/>
            <w:hideMark/>
          </w:tcPr>
          <w:p w14:paraId="45E65238"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3,043</w:t>
            </w:r>
          </w:p>
        </w:tc>
        <w:tc>
          <w:tcPr>
            <w:tcW w:w="495" w:type="pct"/>
            <w:tcBorders>
              <w:top w:val="single" w:sz="4" w:space="0" w:color="auto"/>
            </w:tcBorders>
            <w:vAlign w:val="center"/>
            <w:hideMark/>
          </w:tcPr>
          <w:p w14:paraId="2FED1B37"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0,05</w:t>
            </w:r>
          </w:p>
        </w:tc>
        <w:tc>
          <w:tcPr>
            <w:tcW w:w="496" w:type="pct"/>
            <w:tcBorders>
              <w:top w:val="single" w:sz="4" w:space="0" w:color="auto"/>
            </w:tcBorders>
            <w:vAlign w:val="center"/>
            <w:hideMark/>
          </w:tcPr>
          <w:p w14:paraId="3639E3E6"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11,22</w:t>
            </w:r>
          </w:p>
        </w:tc>
        <w:tc>
          <w:tcPr>
            <w:tcW w:w="427" w:type="pct"/>
            <w:vAlign w:val="center"/>
            <w:hideMark/>
          </w:tcPr>
          <w:p w14:paraId="65E8BD01"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12,22</w:t>
            </w:r>
          </w:p>
        </w:tc>
        <w:tc>
          <w:tcPr>
            <w:tcW w:w="461" w:type="pct"/>
            <w:vAlign w:val="center"/>
            <w:hideMark/>
          </w:tcPr>
          <w:p w14:paraId="2CA7B006"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-1</w:t>
            </w:r>
          </w:p>
        </w:tc>
        <w:tc>
          <w:tcPr>
            <w:tcW w:w="396" w:type="pct"/>
            <w:vAlign w:val="center"/>
            <w:hideMark/>
          </w:tcPr>
          <w:p w14:paraId="381895CB"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-9%</w:t>
            </w:r>
          </w:p>
        </w:tc>
      </w:tr>
      <w:tr w:rsidR="00D4254C" w:rsidRPr="00515BFD" w14:paraId="3A53489D" w14:textId="77777777" w:rsidTr="00D4254C">
        <w:trPr>
          <w:cantSplit/>
          <w:trHeight w:val="20"/>
        </w:trPr>
        <w:tc>
          <w:tcPr>
            <w:tcW w:w="291" w:type="pct"/>
            <w:vAlign w:val="center"/>
          </w:tcPr>
          <w:p w14:paraId="18645D0E" w14:textId="674140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867" w:type="pct"/>
            <w:vAlign w:val="center"/>
            <w:hideMark/>
          </w:tcPr>
          <w:p w14:paraId="43A0AC11" w14:textId="7C886A56"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Котельная д/с «Рябинка»</w:t>
            </w:r>
          </w:p>
        </w:tc>
        <w:tc>
          <w:tcPr>
            <w:tcW w:w="364" w:type="pct"/>
            <w:vAlign w:val="center"/>
            <w:hideMark/>
          </w:tcPr>
          <w:p w14:paraId="05F5ECBC"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0,8</w:t>
            </w:r>
          </w:p>
        </w:tc>
        <w:tc>
          <w:tcPr>
            <w:tcW w:w="378" w:type="pct"/>
            <w:vAlign w:val="center"/>
            <w:hideMark/>
          </w:tcPr>
          <w:p w14:paraId="468792A2"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0,63</w:t>
            </w:r>
          </w:p>
        </w:tc>
        <w:tc>
          <w:tcPr>
            <w:tcW w:w="446" w:type="pct"/>
            <w:vAlign w:val="center"/>
            <w:hideMark/>
          </w:tcPr>
          <w:p w14:paraId="5A111C61"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0,173</w:t>
            </w:r>
          </w:p>
        </w:tc>
        <w:tc>
          <w:tcPr>
            <w:tcW w:w="377" w:type="pct"/>
            <w:vAlign w:val="center"/>
            <w:hideMark/>
          </w:tcPr>
          <w:p w14:paraId="5D7A92AC"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0,084</w:t>
            </w:r>
          </w:p>
        </w:tc>
        <w:tc>
          <w:tcPr>
            <w:tcW w:w="495" w:type="pct"/>
            <w:vAlign w:val="center"/>
            <w:hideMark/>
          </w:tcPr>
          <w:p w14:paraId="4259BDBB"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0,0064</w:t>
            </w:r>
          </w:p>
        </w:tc>
        <w:tc>
          <w:tcPr>
            <w:tcW w:w="496" w:type="pct"/>
            <w:vAlign w:val="center"/>
            <w:hideMark/>
          </w:tcPr>
          <w:p w14:paraId="07D08255"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0,6236</w:t>
            </w:r>
          </w:p>
        </w:tc>
        <w:tc>
          <w:tcPr>
            <w:tcW w:w="427" w:type="pct"/>
            <w:vAlign w:val="center"/>
            <w:hideMark/>
          </w:tcPr>
          <w:p w14:paraId="6524B0B9"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0,257</w:t>
            </w:r>
          </w:p>
        </w:tc>
        <w:tc>
          <w:tcPr>
            <w:tcW w:w="461" w:type="pct"/>
            <w:vAlign w:val="center"/>
            <w:hideMark/>
          </w:tcPr>
          <w:p w14:paraId="4B9C8BBD"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0,367</w:t>
            </w:r>
          </w:p>
        </w:tc>
        <w:tc>
          <w:tcPr>
            <w:tcW w:w="396" w:type="pct"/>
            <w:vAlign w:val="center"/>
            <w:hideMark/>
          </w:tcPr>
          <w:p w14:paraId="4FA9A607"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59%</w:t>
            </w:r>
          </w:p>
        </w:tc>
      </w:tr>
      <w:tr w:rsidR="00D4254C" w:rsidRPr="00515BFD" w14:paraId="50F1CF2D" w14:textId="77777777" w:rsidTr="00D4254C">
        <w:trPr>
          <w:cantSplit/>
          <w:trHeight w:val="20"/>
        </w:trPr>
        <w:tc>
          <w:tcPr>
            <w:tcW w:w="291" w:type="pct"/>
            <w:vAlign w:val="center"/>
          </w:tcPr>
          <w:p w14:paraId="46CFE97F" w14:textId="4D530912" w:rsidR="00D4254C" w:rsidRPr="00515BFD" w:rsidRDefault="00D4254C" w:rsidP="00E83CD1">
            <w:pPr>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867" w:type="pct"/>
            <w:vAlign w:val="center"/>
            <w:hideMark/>
          </w:tcPr>
          <w:p w14:paraId="2815825B" w14:textId="5D52A6A5" w:rsidR="00D4254C" w:rsidRPr="00515BFD" w:rsidRDefault="00D4254C" w:rsidP="00E83CD1">
            <w:pPr>
              <w:spacing w:after="0"/>
              <w:rPr>
                <w:rFonts w:eastAsia="Times New Roman" w:cs="Times New Roman"/>
                <w:sz w:val="20"/>
                <w:szCs w:val="24"/>
                <w:lang w:eastAsia="ru-RU"/>
              </w:rPr>
            </w:pPr>
            <w:r w:rsidRPr="00515BFD">
              <w:rPr>
                <w:rFonts w:eastAsia="Times New Roman" w:cs="Times New Roman"/>
                <w:sz w:val="20"/>
                <w:szCs w:val="24"/>
                <w:lang w:eastAsia="ru-RU"/>
              </w:rPr>
              <w:t>Итого</w:t>
            </w:r>
          </w:p>
        </w:tc>
        <w:tc>
          <w:tcPr>
            <w:tcW w:w="364" w:type="pct"/>
            <w:vAlign w:val="center"/>
            <w:hideMark/>
          </w:tcPr>
          <w:p w14:paraId="5C36B64C"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bCs/>
                <w:sz w:val="20"/>
                <w:szCs w:val="24"/>
                <w:lang w:eastAsia="ru-RU"/>
              </w:rPr>
              <w:t>16,8</w:t>
            </w:r>
          </w:p>
        </w:tc>
        <w:tc>
          <w:tcPr>
            <w:tcW w:w="378" w:type="pct"/>
            <w:vAlign w:val="center"/>
            <w:hideMark/>
          </w:tcPr>
          <w:p w14:paraId="39FC6843"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sz w:val="20"/>
                <w:szCs w:val="24"/>
                <w:lang w:eastAsia="ru-RU"/>
              </w:rPr>
              <w:t>11,9</w:t>
            </w:r>
          </w:p>
        </w:tc>
        <w:tc>
          <w:tcPr>
            <w:tcW w:w="446" w:type="pct"/>
            <w:vAlign w:val="center"/>
            <w:hideMark/>
          </w:tcPr>
          <w:p w14:paraId="2338A656"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bCs/>
                <w:sz w:val="20"/>
                <w:szCs w:val="24"/>
                <w:lang w:eastAsia="ru-RU"/>
              </w:rPr>
              <w:t>9,35</w:t>
            </w:r>
          </w:p>
        </w:tc>
        <w:tc>
          <w:tcPr>
            <w:tcW w:w="377" w:type="pct"/>
            <w:vAlign w:val="center"/>
            <w:hideMark/>
          </w:tcPr>
          <w:p w14:paraId="4F51FC78" w14:textId="77777777" w:rsidR="00D4254C" w:rsidRPr="00515BFD" w:rsidRDefault="00D4254C" w:rsidP="004816D8">
            <w:pPr>
              <w:spacing w:after="0"/>
              <w:rPr>
                <w:rFonts w:eastAsia="Times New Roman" w:cs="Times New Roman"/>
                <w:sz w:val="20"/>
                <w:szCs w:val="24"/>
                <w:lang w:eastAsia="ru-RU"/>
              </w:rPr>
            </w:pPr>
            <w:r w:rsidRPr="00515BFD">
              <w:rPr>
                <w:rFonts w:eastAsia="Times New Roman" w:cs="Times New Roman"/>
                <w:bCs/>
                <w:sz w:val="20"/>
                <w:szCs w:val="24"/>
                <w:lang w:eastAsia="ru-RU"/>
              </w:rPr>
              <w:t>3,127</w:t>
            </w:r>
          </w:p>
        </w:tc>
        <w:tc>
          <w:tcPr>
            <w:tcW w:w="495" w:type="pct"/>
            <w:vAlign w:val="center"/>
            <w:hideMark/>
          </w:tcPr>
          <w:p w14:paraId="174F6F86" w14:textId="77777777" w:rsidR="00D4254C" w:rsidRPr="00515BFD" w:rsidRDefault="00D4254C" w:rsidP="004816D8">
            <w:pPr>
              <w:spacing w:after="0"/>
              <w:rPr>
                <w:rFonts w:eastAsia="Times New Roman" w:cs="Times New Roman"/>
                <w:sz w:val="20"/>
                <w:szCs w:val="24"/>
                <w:lang w:eastAsia="ru-RU"/>
              </w:rPr>
            </w:pPr>
            <w:r w:rsidRPr="00515BFD">
              <w:rPr>
                <w:rFonts w:cs="Times New Roman"/>
                <w:bCs/>
                <w:sz w:val="20"/>
                <w:szCs w:val="24"/>
              </w:rPr>
              <w:t>0,05</w:t>
            </w:r>
          </w:p>
        </w:tc>
        <w:tc>
          <w:tcPr>
            <w:tcW w:w="496" w:type="pct"/>
            <w:vAlign w:val="center"/>
            <w:hideMark/>
          </w:tcPr>
          <w:p w14:paraId="5D7618AE" w14:textId="77777777" w:rsidR="00D4254C" w:rsidRPr="00515BFD" w:rsidRDefault="00D4254C" w:rsidP="004816D8">
            <w:pPr>
              <w:spacing w:after="0"/>
              <w:rPr>
                <w:rFonts w:eastAsia="Times New Roman" w:cs="Times New Roman"/>
                <w:sz w:val="20"/>
                <w:szCs w:val="24"/>
                <w:lang w:eastAsia="ru-RU"/>
              </w:rPr>
            </w:pPr>
            <w:r w:rsidRPr="00515BFD">
              <w:rPr>
                <w:rFonts w:cs="Times New Roman"/>
                <w:bCs/>
                <w:sz w:val="20"/>
                <w:szCs w:val="24"/>
              </w:rPr>
              <w:t>11,8436</w:t>
            </w:r>
          </w:p>
        </w:tc>
        <w:tc>
          <w:tcPr>
            <w:tcW w:w="427" w:type="pct"/>
            <w:vAlign w:val="center"/>
            <w:hideMark/>
          </w:tcPr>
          <w:p w14:paraId="169DC379" w14:textId="77777777" w:rsidR="00D4254C" w:rsidRPr="00515BFD" w:rsidRDefault="00D4254C" w:rsidP="004816D8">
            <w:pPr>
              <w:spacing w:after="0"/>
              <w:rPr>
                <w:rFonts w:eastAsia="Times New Roman" w:cs="Times New Roman"/>
                <w:sz w:val="20"/>
                <w:szCs w:val="24"/>
                <w:lang w:eastAsia="ru-RU"/>
              </w:rPr>
            </w:pPr>
            <w:r w:rsidRPr="00515BFD">
              <w:rPr>
                <w:rFonts w:cs="Times New Roman"/>
                <w:bCs/>
                <w:sz w:val="20"/>
                <w:szCs w:val="24"/>
              </w:rPr>
              <w:t>12,477</w:t>
            </w:r>
          </w:p>
        </w:tc>
        <w:tc>
          <w:tcPr>
            <w:tcW w:w="461" w:type="pct"/>
            <w:vAlign w:val="center"/>
            <w:hideMark/>
          </w:tcPr>
          <w:p w14:paraId="3D60C0E4" w14:textId="77777777" w:rsidR="00D4254C" w:rsidRPr="00515BFD" w:rsidRDefault="00D4254C" w:rsidP="004816D8">
            <w:pPr>
              <w:spacing w:after="0"/>
              <w:rPr>
                <w:rFonts w:eastAsia="Times New Roman" w:cs="Times New Roman"/>
                <w:sz w:val="20"/>
                <w:szCs w:val="24"/>
                <w:lang w:eastAsia="ru-RU"/>
              </w:rPr>
            </w:pPr>
            <w:r w:rsidRPr="00515BFD">
              <w:rPr>
                <w:rFonts w:cs="Times New Roman"/>
                <w:bCs/>
                <w:sz w:val="20"/>
                <w:szCs w:val="24"/>
              </w:rPr>
              <w:t>-0,633</w:t>
            </w:r>
          </w:p>
        </w:tc>
        <w:tc>
          <w:tcPr>
            <w:tcW w:w="396" w:type="pct"/>
            <w:vAlign w:val="center"/>
            <w:hideMark/>
          </w:tcPr>
          <w:p w14:paraId="43D4ACB1" w14:textId="77777777" w:rsidR="00D4254C" w:rsidRPr="00515BFD" w:rsidRDefault="00D4254C" w:rsidP="004816D8">
            <w:pPr>
              <w:spacing w:after="0"/>
              <w:rPr>
                <w:rFonts w:eastAsia="Times New Roman" w:cs="Times New Roman"/>
                <w:sz w:val="20"/>
                <w:szCs w:val="24"/>
                <w:lang w:eastAsia="ru-RU"/>
              </w:rPr>
            </w:pPr>
            <w:r w:rsidRPr="00515BFD">
              <w:rPr>
                <w:rFonts w:cs="Times New Roman"/>
                <w:sz w:val="20"/>
                <w:szCs w:val="24"/>
              </w:rPr>
              <w:t>-5%</w:t>
            </w:r>
          </w:p>
        </w:tc>
      </w:tr>
    </w:tbl>
    <w:p w14:paraId="36E85DED" w14:textId="75C031C3" w:rsidR="007C19A0" w:rsidRPr="00515BFD" w:rsidRDefault="007C19A0" w:rsidP="00294DE2">
      <w:pPr>
        <w:pStyle w:val="a7"/>
        <w:rPr>
          <w:rFonts w:ascii="Times New Roman" w:hAnsi="Times New Roman" w:cs="Times New Roman"/>
        </w:rPr>
      </w:pPr>
      <w:r w:rsidRPr="00515BFD">
        <w:rPr>
          <w:rFonts w:ascii="Times New Roman" w:hAnsi="Times New Roman" w:cs="Times New Roman"/>
        </w:rPr>
        <w:t>По состоянию на период актуализации</w:t>
      </w:r>
      <w:r w:rsidR="00D402D5" w:rsidRPr="00515BFD">
        <w:rPr>
          <w:rFonts w:ascii="Times New Roman" w:hAnsi="Times New Roman" w:cs="Times New Roman"/>
        </w:rPr>
        <w:t xml:space="preserve"> Программ комплексного развития</w:t>
      </w:r>
      <w:r w:rsidR="0009239B" w:rsidRPr="00515BFD">
        <w:rPr>
          <w:rFonts w:ascii="Times New Roman" w:hAnsi="Times New Roman" w:cs="Times New Roman"/>
        </w:rPr>
        <w:t xml:space="preserve"> </w:t>
      </w:r>
      <w:r w:rsidR="002A0052" w:rsidRPr="00515BFD">
        <w:rPr>
          <w:rFonts w:ascii="Times New Roman" w:hAnsi="Times New Roman" w:cs="Times New Roman"/>
        </w:rPr>
        <w:t>(далее</w:t>
      </w:r>
      <w:r w:rsidR="00D402D5" w:rsidRPr="00515BFD">
        <w:rPr>
          <w:rFonts w:ascii="Times New Roman" w:hAnsi="Times New Roman" w:cs="Times New Roman"/>
        </w:rPr>
        <w:t xml:space="preserve"> -</w:t>
      </w:r>
      <w:r w:rsidRPr="00515BFD">
        <w:rPr>
          <w:rFonts w:ascii="Times New Roman" w:hAnsi="Times New Roman" w:cs="Times New Roman"/>
        </w:rPr>
        <w:t xml:space="preserve"> ПКР</w:t>
      </w:r>
      <w:r w:rsidR="00D402D5" w:rsidRPr="00515BFD">
        <w:rPr>
          <w:rFonts w:ascii="Times New Roman" w:hAnsi="Times New Roman" w:cs="Times New Roman"/>
        </w:rPr>
        <w:t>)</w:t>
      </w:r>
      <w:r w:rsidRPr="00515BFD">
        <w:rPr>
          <w:rFonts w:ascii="Times New Roman" w:hAnsi="Times New Roman" w:cs="Times New Roman"/>
        </w:rPr>
        <w:t xml:space="preserve"> пгт. Барсово имеется дефицит тепловой мощности котельной №</w:t>
      </w:r>
      <w:r w:rsidR="00D4254C" w:rsidRPr="00515BFD">
        <w:rPr>
          <w:rFonts w:ascii="Times New Roman" w:hAnsi="Times New Roman" w:cs="Times New Roman"/>
        </w:rPr>
        <w:t xml:space="preserve"> </w:t>
      </w:r>
      <w:r w:rsidRPr="00515BFD">
        <w:rPr>
          <w:rFonts w:ascii="Times New Roman" w:hAnsi="Times New Roman" w:cs="Times New Roman"/>
        </w:rPr>
        <w:t>1, обусловленный снижением установленной мощности котельной по причине износа оборудования. Дефицит тепловой мощности составляет 9</w:t>
      </w:r>
      <w:r w:rsidR="00D4254C" w:rsidRPr="00515BFD">
        <w:rPr>
          <w:rFonts w:ascii="Times New Roman" w:hAnsi="Times New Roman" w:cs="Times New Roman"/>
        </w:rPr>
        <w:t xml:space="preserve"> </w:t>
      </w:r>
      <w:r w:rsidRPr="00515BFD">
        <w:rPr>
          <w:rFonts w:ascii="Times New Roman" w:hAnsi="Times New Roman" w:cs="Times New Roman"/>
        </w:rPr>
        <w:t>% от ра</w:t>
      </w:r>
      <w:r w:rsidR="00002C0D" w:rsidRPr="00515BFD">
        <w:rPr>
          <w:rFonts w:ascii="Times New Roman" w:hAnsi="Times New Roman" w:cs="Times New Roman"/>
        </w:rPr>
        <w:t>сполагаемой мощности источника.</w:t>
      </w:r>
    </w:p>
    <w:p w14:paraId="0B681841" w14:textId="53E88179" w:rsidR="007C19A0" w:rsidRPr="00515BFD" w:rsidRDefault="007C19A0" w:rsidP="00294DE2">
      <w:pPr>
        <w:pStyle w:val="a7"/>
        <w:rPr>
          <w:rFonts w:ascii="Times New Roman" w:hAnsi="Times New Roman" w:cs="Times New Roman"/>
        </w:rPr>
      </w:pPr>
      <w:r w:rsidRPr="00515BFD">
        <w:rPr>
          <w:rFonts w:ascii="Times New Roman" w:hAnsi="Times New Roman" w:cs="Times New Roman"/>
        </w:rPr>
        <w:t>По котельной д/с «Рябинка» имеется резерв тепловой мощности 59</w:t>
      </w:r>
      <w:r w:rsidR="00D4254C" w:rsidRPr="00515BFD">
        <w:rPr>
          <w:rFonts w:ascii="Times New Roman" w:hAnsi="Times New Roman" w:cs="Times New Roman"/>
        </w:rPr>
        <w:t xml:space="preserve"> </w:t>
      </w:r>
      <w:r w:rsidRPr="00515BFD">
        <w:rPr>
          <w:rFonts w:ascii="Times New Roman" w:hAnsi="Times New Roman" w:cs="Times New Roman"/>
        </w:rPr>
        <w:t>%.</w:t>
      </w:r>
    </w:p>
    <w:p w14:paraId="43DF0CFC" w14:textId="4CC83225" w:rsidR="00B349F9" w:rsidRPr="00515BFD" w:rsidRDefault="007C19A0" w:rsidP="00294DE2">
      <w:pPr>
        <w:pStyle w:val="a7"/>
        <w:rPr>
          <w:rFonts w:ascii="Times New Roman" w:hAnsi="Times New Roman" w:cs="Times New Roman"/>
        </w:rPr>
      </w:pPr>
      <w:r w:rsidRPr="00515BFD">
        <w:rPr>
          <w:rFonts w:ascii="Times New Roman" w:hAnsi="Times New Roman" w:cs="Times New Roman"/>
        </w:rPr>
        <w:t xml:space="preserve">Источники тепловой энергии </w:t>
      </w:r>
      <w:r w:rsidR="00B349F9" w:rsidRPr="00515BFD">
        <w:rPr>
          <w:rFonts w:ascii="Times New Roman" w:hAnsi="Times New Roman" w:cs="Times New Roman"/>
        </w:rPr>
        <w:t>пгт</w:t>
      </w:r>
      <w:r w:rsidRPr="00515BFD">
        <w:rPr>
          <w:rFonts w:ascii="Times New Roman" w:hAnsi="Times New Roman" w:cs="Times New Roman"/>
        </w:rPr>
        <w:t xml:space="preserve">. Барсово работают на </w:t>
      </w:r>
      <w:r w:rsidR="00B349F9" w:rsidRPr="00515BFD">
        <w:rPr>
          <w:rFonts w:ascii="Times New Roman" w:hAnsi="Times New Roman" w:cs="Times New Roman"/>
        </w:rPr>
        <w:t xml:space="preserve">сухом </w:t>
      </w:r>
      <w:proofErr w:type="spellStart"/>
      <w:r w:rsidR="00B349F9" w:rsidRPr="00515BFD">
        <w:rPr>
          <w:rFonts w:ascii="Times New Roman" w:hAnsi="Times New Roman" w:cs="Times New Roman"/>
        </w:rPr>
        <w:t>отбензиненном</w:t>
      </w:r>
      <w:proofErr w:type="spellEnd"/>
      <w:r w:rsidR="00B349F9" w:rsidRPr="00515BFD">
        <w:rPr>
          <w:rFonts w:ascii="Times New Roman" w:hAnsi="Times New Roman" w:cs="Times New Roman"/>
        </w:rPr>
        <w:t xml:space="preserve"> газе (природный газ)</w:t>
      </w:r>
      <w:r w:rsidRPr="00515BFD">
        <w:rPr>
          <w:rFonts w:ascii="Times New Roman" w:hAnsi="Times New Roman" w:cs="Times New Roman"/>
        </w:rPr>
        <w:t>.</w:t>
      </w:r>
      <w:r w:rsidR="00B349F9" w:rsidRPr="00515BFD">
        <w:rPr>
          <w:rFonts w:ascii="Times New Roman" w:hAnsi="Times New Roman" w:cs="Times New Roman"/>
        </w:rPr>
        <w:t xml:space="preserve"> 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r w:rsidR="00D4254C" w:rsidRPr="00515BFD">
        <w:rPr>
          <w:rFonts w:ascii="Times New Roman" w:hAnsi="Times New Roman" w:cs="Times New Roman"/>
        </w:rPr>
        <w:t xml:space="preserve">«ГОСТ Р 58577-2019. </w:t>
      </w:r>
      <w:r w:rsidR="00094E7C" w:rsidRPr="00515BFD">
        <w:rPr>
          <w:rFonts w:ascii="Times New Roman" w:hAnsi="Times New Roman" w:cs="Times New Roman"/>
        </w:rPr>
        <w:t>Национальный стандарт Российской Федерации. Правила установления нормативов допустимых выбросов загрязняющих веществ проектируемыми и действующими хозяйствующими субъектами и мето</w:t>
      </w:r>
      <w:r w:rsidR="00D402D5" w:rsidRPr="00515BFD">
        <w:rPr>
          <w:rFonts w:ascii="Times New Roman" w:hAnsi="Times New Roman" w:cs="Times New Roman"/>
        </w:rPr>
        <w:t>ды определения этих нормативов»</w:t>
      </w:r>
      <w:r w:rsidR="0009239B" w:rsidRPr="00515BFD">
        <w:t xml:space="preserve">, </w:t>
      </w:r>
      <w:r w:rsidR="0009239B" w:rsidRPr="00515BFD">
        <w:rPr>
          <w:rFonts w:ascii="Times New Roman" w:hAnsi="Times New Roman" w:cs="Times New Roman"/>
        </w:rPr>
        <w:t>утверждён приказом Федерального агентства по техническому регулированию и метрологии от 8 октября 2019 г</w:t>
      </w:r>
      <w:r w:rsidR="00D4254C" w:rsidRPr="00515BFD">
        <w:rPr>
          <w:rFonts w:ascii="Times New Roman" w:hAnsi="Times New Roman" w:cs="Times New Roman"/>
        </w:rPr>
        <w:t>ода</w:t>
      </w:r>
      <w:r w:rsidR="0009239B" w:rsidRPr="00515BFD">
        <w:rPr>
          <w:rFonts w:ascii="Times New Roman" w:hAnsi="Times New Roman" w:cs="Times New Roman"/>
        </w:rPr>
        <w:t xml:space="preserve"> N 888-ст.</w:t>
      </w:r>
    </w:p>
    <w:p w14:paraId="5F01F749" w14:textId="455C96F3" w:rsidR="00B349F9" w:rsidRPr="00515BFD" w:rsidRDefault="00B349F9" w:rsidP="00294DE2">
      <w:pPr>
        <w:pStyle w:val="a7"/>
        <w:rPr>
          <w:rFonts w:ascii="Times New Roman" w:hAnsi="Times New Roman" w:cs="Times New Roman"/>
        </w:rPr>
      </w:pPr>
      <w:r w:rsidRPr="00515BFD">
        <w:rPr>
          <w:rFonts w:ascii="Times New Roman" w:hAnsi="Times New Roman" w:cs="Times New Roman"/>
        </w:rPr>
        <w:lastRenderedPageBreak/>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14:paraId="27DC184B" w14:textId="0E62A105" w:rsidR="00A64B6A" w:rsidRPr="00515BFD" w:rsidRDefault="00A64B6A" w:rsidP="00294DE2">
      <w:pPr>
        <w:pStyle w:val="a7"/>
        <w:rPr>
          <w:rFonts w:ascii="Times New Roman" w:hAnsi="Times New Roman" w:cs="Times New Roman"/>
        </w:rPr>
      </w:pPr>
      <w:r w:rsidRPr="00515BFD">
        <w:rPr>
          <w:rFonts w:ascii="Times New Roman" w:hAnsi="Times New Roman" w:cs="Times New Roman"/>
        </w:rPr>
        <w:t xml:space="preserve">На котельной МУП «ТО УТВиВ № 1» </w:t>
      </w:r>
      <w:r w:rsidR="00D402D5" w:rsidRPr="00515BFD">
        <w:rPr>
          <w:rFonts w:ascii="Times New Roman" w:hAnsi="Times New Roman" w:cs="Times New Roman"/>
        </w:rPr>
        <w:t xml:space="preserve"> МО СР</w:t>
      </w:r>
      <w:r w:rsidR="0009239B" w:rsidRPr="00515BFD">
        <w:rPr>
          <w:rFonts w:ascii="Times New Roman" w:hAnsi="Times New Roman" w:cs="Times New Roman"/>
        </w:rPr>
        <w:t xml:space="preserve"> </w:t>
      </w:r>
      <w:r w:rsidRPr="00515BFD">
        <w:rPr>
          <w:rFonts w:ascii="Times New Roman" w:hAnsi="Times New Roman" w:cs="Times New Roman"/>
        </w:rPr>
        <w:t>приборы коммерческого учёта тепловой энергии «</w:t>
      </w:r>
      <w:proofErr w:type="spellStart"/>
      <w:r w:rsidRPr="00515BFD">
        <w:rPr>
          <w:rFonts w:ascii="Times New Roman" w:hAnsi="Times New Roman" w:cs="Times New Roman"/>
        </w:rPr>
        <w:t>Магика</w:t>
      </w:r>
      <w:proofErr w:type="spellEnd"/>
      <w:r w:rsidRPr="00515BFD">
        <w:rPr>
          <w:rFonts w:ascii="Times New Roman" w:hAnsi="Times New Roman" w:cs="Times New Roman"/>
        </w:rPr>
        <w:t>» были установлены в 2013 году.</w:t>
      </w:r>
    </w:p>
    <w:p w14:paraId="419CC6D8" w14:textId="77777777" w:rsidR="00A64B6A" w:rsidRPr="00515BFD" w:rsidRDefault="00A64B6A" w:rsidP="00294DE2">
      <w:pPr>
        <w:pStyle w:val="a7"/>
        <w:rPr>
          <w:rFonts w:ascii="Times New Roman" w:hAnsi="Times New Roman" w:cs="Times New Roman"/>
        </w:rPr>
      </w:pPr>
      <w:r w:rsidRPr="00515BFD">
        <w:rPr>
          <w:rFonts w:ascii="Times New Roman" w:hAnsi="Times New Roman" w:cs="Times New Roman"/>
        </w:rPr>
        <w:t>Котельная д/c «Рябинка» не оснащена приборами технического и коммерческого учёта коммунальных ресурсов.</w:t>
      </w:r>
    </w:p>
    <w:p w14:paraId="36851EE4" w14:textId="77777777" w:rsidR="00A64B6A" w:rsidRPr="00515BFD" w:rsidRDefault="00A64B6A" w:rsidP="00294DE2">
      <w:pPr>
        <w:pStyle w:val="a7"/>
        <w:rPr>
          <w:rFonts w:ascii="Times New Roman" w:hAnsi="Times New Roman" w:cs="Times New Roman"/>
        </w:rPr>
      </w:pPr>
      <w:r w:rsidRPr="00515BFD">
        <w:rPr>
          <w:rFonts w:ascii="Times New Roman" w:hAnsi="Times New Roman" w:cs="Times New Roman"/>
        </w:rPr>
        <w:t>На котельной ООО «</w:t>
      </w:r>
      <w:proofErr w:type="spellStart"/>
      <w:r w:rsidRPr="00515BFD">
        <w:rPr>
          <w:rFonts w:ascii="Times New Roman" w:hAnsi="Times New Roman" w:cs="Times New Roman"/>
        </w:rPr>
        <w:t>Сургутмебель</w:t>
      </w:r>
      <w:proofErr w:type="spellEnd"/>
      <w:r w:rsidRPr="00515BFD">
        <w:rPr>
          <w:rFonts w:ascii="Times New Roman" w:hAnsi="Times New Roman" w:cs="Times New Roman"/>
        </w:rPr>
        <w:t>» коммерческие счётчики учёта тепла не установлены.</w:t>
      </w:r>
    </w:p>
    <w:p w14:paraId="01948D63" w14:textId="354D071A" w:rsidR="00A64B6A" w:rsidRPr="00515BFD" w:rsidRDefault="00A64B6A" w:rsidP="00294DE2">
      <w:pPr>
        <w:pStyle w:val="a7"/>
        <w:rPr>
          <w:rFonts w:ascii="Times New Roman" w:hAnsi="Times New Roman" w:cs="Times New Roman"/>
        </w:rPr>
      </w:pPr>
      <w:r w:rsidRPr="00515BFD">
        <w:rPr>
          <w:rFonts w:ascii="Times New Roman" w:hAnsi="Times New Roman" w:cs="Times New Roman"/>
        </w:rPr>
        <w:t xml:space="preserve">Также измерение </w:t>
      </w:r>
      <w:r w:rsidR="0005036B" w:rsidRPr="00515BFD">
        <w:rPr>
          <w:rFonts w:ascii="Times New Roman" w:hAnsi="Times New Roman" w:cs="Times New Roman"/>
        </w:rPr>
        <w:t>ведётся</w:t>
      </w:r>
      <w:r w:rsidRPr="00515BFD">
        <w:rPr>
          <w:rFonts w:ascii="Times New Roman" w:hAnsi="Times New Roman" w:cs="Times New Roman"/>
        </w:rPr>
        <w:t xml:space="preserve"> по приборам общедомового учёта</w:t>
      </w:r>
      <w:r w:rsidR="002A5987" w:rsidRPr="00515BFD">
        <w:rPr>
          <w:rFonts w:ascii="Times New Roman" w:hAnsi="Times New Roman" w:cs="Times New Roman"/>
        </w:rPr>
        <w:t>,</w:t>
      </w:r>
      <w:r w:rsidRPr="00515BFD">
        <w:rPr>
          <w:rFonts w:ascii="Times New Roman" w:hAnsi="Times New Roman" w:cs="Times New Roman"/>
        </w:rPr>
        <w:t xml:space="preserve"> установленным у потребителя тепловой энергии.</w:t>
      </w:r>
    </w:p>
    <w:p w14:paraId="3A59017D" w14:textId="5DECFC2B" w:rsidR="00A64B6A" w:rsidRPr="00515BFD" w:rsidRDefault="0009239B" w:rsidP="00294DE2">
      <w:pPr>
        <w:pStyle w:val="a7"/>
        <w:rPr>
          <w:rFonts w:ascii="Times New Roman" w:hAnsi="Times New Roman" w:cs="Times New Roman"/>
        </w:rPr>
      </w:pPr>
      <w:r w:rsidRPr="00515BFD">
        <w:rPr>
          <w:rFonts w:ascii="Times New Roman" w:hAnsi="Times New Roman" w:cs="Times New Roman"/>
        </w:rPr>
        <w:t>Программа энергосбережения, утверждённая п</w:t>
      </w:r>
      <w:r w:rsidR="000E0997" w:rsidRPr="00515BFD">
        <w:rPr>
          <w:rFonts w:ascii="Times New Roman" w:hAnsi="Times New Roman" w:cs="Times New Roman"/>
        </w:rPr>
        <w:t>остановление</w:t>
      </w:r>
      <w:r w:rsidRPr="00515BFD">
        <w:rPr>
          <w:rFonts w:ascii="Times New Roman" w:hAnsi="Times New Roman" w:cs="Times New Roman"/>
        </w:rPr>
        <w:t>м</w:t>
      </w:r>
      <w:r w:rsidR="000E0997" w:rsidRPr="00515BFD">
        <w:rPr>
          <w:rFonts w:ascii="Times New Roman" w:hAnsi="Times New Roman" w:cs="Times New Roman"/>
        </w:rPr>
        <w:t xml:space="preserve"> администра</w:t>
      </w:r>
      <w:r w:rsidRPr="00515BFD">
        <w:rPr>
          <w:rFonts w:ascii="Times New Roman" w:hAnsi="Times New Roman" w:cs="Times New Roman"/>
        </w:rPr>
        <w:t xml:space="preserve">ции Сургутского района от 21 января </w:t>
      </w:r>
      <w:r w:rsidR="000E0997" w:rsidRPr="00515BFD">
        <w:rPr>
          <w:rFonts w:ascii="Times New Roman" w:hAnsi="Times New Roman" w:cs="Times New Roman"/>
        </w:rPr>
        <w:t xml:space="preserve">2021 </w:t>
      </w:r>
      <w:r w:rsidR="00D4254C" w:rsidRPr="00515BFD">
        <w:rPr>
          <w:rFonts w:ascii="Times New Roman" w:hAnsi="Times New Roman" w:cs="Times New Roman"/>
        </w:rPr>
        <w:t>года</w:t>
      </w:r>
      <w:r w:rsidR="000E0997" w:rsidRPr="00515BFD">
        <w:rPr>
          <w:rFonts w:ascii="Times New Roman" w:hAnsi="Times New Roman" w:cs="Times New Roman"/>
        </w:rPr>
        <w:t xml:space="preserve"> № 191 - нпа «Об утверждении муниципальной программы Сургутского района «Энергосбережение и повышение энергетической эффективности в Сургутском районе»</w:t>
      </w:r>
      <w:r w:rsidRPr="00515BFD">
        <w:rPr>
          <w:rFonts w:ascii="Times New Roman" w:hAnsi="Times New Roman" w:cs="Times New Roman"/>
        </w:rPr>
        <w:t>, в которой о</w:t>
      </w:r>
      <w:r w:rsidR="00A64B6A" w:rsidRPr="00515BFD">
        <w:rPr>
          <w:rFonts w:ascii="Times New Roman" w:hAnsi="Times New Roman" w:cs="Times New Roman"/>
        </w:rPr>
        <w:t>дной из основных задач является достижение к 2020 году следующего показателя - доля объёма всех видов энергетических ресурсов, расчёты за которые осуществляются с использованием приборов учёта, в общем объёме энергетических ресурсов, потребляемых на территории Сургутского района должна составлять 100</w:t>
      </w:r>
      <w:r w:rsidR="00D4254C" w:rsidRPr="00515BFD">
        <w:rPr>
          <w:rFonts w:ascii="Times New Roman" w:hAnsi="Times New Roman" w:cs="Times New Roman"/>
        </w:rPr>
        <w:t xml:space="preserve"> </w:t>
      </w:r>
      <w:r w:rsidR="00A64B6A" w:rsidRPr="00515BFD">
        <w:rPr>
          <w:rFonts w:ascii="Times New Roman" w:hAnsi="Times New Roman" w:cs="Times New Roman"/>
        </w:rPr>
        <w:t>%.</w:t>
      </w:r>
    </w:p>
    <w:p w14:paraId="039ADA20" w14:textId="1C49FFF4" w:rsidR="00A64B6A" w:rsidRPr="00515BFD" w:rsidRDefault="00847B45" w:rsidP="00294DE2">
      <w:pPr>
        <w:pStyle w:val="a7"/>
        <w:rPr>
          <w:rFonts w:ascii="Times New Roman" w:hAnsi="Times New Roman" w:cs="Times New Roman"/>
        </w:rPr>
      </w:pPr>
      <w:r w:rsidRPr="00515BFD">
        <w:rPr>
          <w:rFonts w:ascii="Times New Roman" w:hAnsi="Times New Roman" w:cs="Times New Roman"/>
        </w:rPr>
        <w:t xml:space="preserve">По данным за </w:t>
      </w:r>
      <w:r w:rsidR="00A64B6A" w:rsidRPr="00515BFD">
        <w:rPr>
          <w:rFonts w:ascii="Times New Roman" w:hAnsi="Times New Roman" w:cs="Times New Roman"/>
        </w:rPr>
        <w:t>2020 год все индивидуальные тепловые пункты оснащены приборами автоматики, учёта и регулирования на 100</w:t>
      </w:r>
      <w:r w:rsidR="00D4254C" w:rsidRPr="00515BFD">
        <w:rPr>
          <w:rFonts w:ascii="Times New Roman" w:hAnsi="Times New Roman" w:cs="Times New Roman"/>
        </w:rPr>
        <w:t xml:space="preserve"> </w:t>
      </w:r>
      <w:r w:rsidR="00A64B6A" w:rsidRPr="00515BFD">
        <w:rPr>
          <w:rFonts w:ascii="Times New Roman" w:hAnsi="Times New Roman" w:cs="Times New Roman"/>
        </w:rPr>
        <w:t>%.</w:t>
      </w:r>
    </w:p>
    <w:p w14:paraId="66AEBC90" w14:textId="76C31BC0" w:rsidR="00A64B6A" w:rsidRPr="00515BFD" w:rsidRDefault="0005036B" w:rsidP="00294DE2">
      <w:pPr>
        <w:pStyle w:val="a7"/>
        <w:rPr>
          <w:rFonts w:ascii="Times New Roman" w:hAnsi="Times New Roman" w:cs="Times New Roman"/>
        </w:rPr>
      </w:pPr>
      <w:r w:rsidRPr="00515BFD">
        <w:rPr>
          <w:rFonts w:ascii="Times New Roman" w:hAnsi="Times New Roman" w:cs="Times New Roman"/>
        </w:rPr>
        <w:t>Счётчики</w:t>
      </w:r>
      <w:r w:rsidR="00A64B6A"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капитальных жилых домах. </w:t>
      </w:r>
    </w:p>
    <w:p w14:paraId="0B62FBF1" w14:textId="0C2364B5" w:rsidR="00604AFF" w:rsidRPr="00515BFD" w:rsidRDefault="00604AFF" w:rsidP="00294DE2">
      <w:pPr>
        <w:pStyle w:val="a7"/>
        <w:rPr>
          <w:rFonts w:ascii="Times New Roman" w:hAnsi="Times New Roman" w:cs="Times New Roman"/>
          <w:color w:val="FF0000"/>
        </w:rPr>
      </w:pPr>
      <w:r w:rsidRPr="00515BFD">
        <w:rPr>
          <w:rFonts w:ascii="Times New Roman" w:hAnsi="Times New Roman" w:cs="Times New Roman"/>
          <w:color w:val="FF0000"/>
        </w:rPr>
        <w:t xml:space="preserve">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w:t>
      </w:r>
      <w:r w:rsidR="00D4254C" w:rsidRPr="00515BFD">
        <w:rPr>
          <w:rFonts w:ascii="Times New Roman" w:hAnsi="Times New Roman" w:cs="Times New Roman"/>
          <w:color w:val="FF0000"/>
        </w:rPr>
        <w:t>годов</w:t>
      </w:r>
      <w:r w:rsidR="00C46C9B" w:rsidRPr="00515BFD">
        <w:rPr>
          <w:rFonts w:ascii="Times New Roman" w:hAnsi="Times New Roman" w:cs="Times New Roman"/>
          <w:color w:val="FF0000"/>
        </w:rPr>
        <w:t xml:space="preserve"> для </w:t>
      </w:r>
      <w:r w:rsidR="003A7B33" w:rsidRPr="00515BFD">
        <w:rPr>
          <w:rFonts w:ascii="Times New Roman" w:hAnsi="Times New Roman" w:cs="Times New Roman"/>
          <w:color w:val="FF0000"/>
        </w:rPr>
        <w:t xml:space="preserve">г.п. Барсово </w:t>
      </w:r>
      <w:r w:rsidRPr="00515BFD">
        <w:rPr>
          <w:rFonts w:ascii="Times New Roman" w:hAnsi="Times New Roman" w:cs="Times New Roman"/>
          <w:color w:val="FF0000"/>
        </w:rPr>
        <w:t>представлена ниже</w:t>
      </w:r>
      <w:r w:rsidR="00C46C9B" w:rsidRPr="00515BFD">
        <w:rPr>
          <w:rFonts w:ascii="Times New Roman" w:hAnsi="Times New Roman" w:cs="Times New Roman"/>
          <w:color w:val="FF0000"/>
        </w:rPr>
        <w:t xml:space="preserve"> (</w:t>
      </w:r>
      <w:r w:rsidR="00C46C9B" w:rsidRPr="00515BFD">
        <w:rPr>
          <w:rFonts w:ascii="Times New Roman" w:hAnsi="Times New Roman" w:cs="Times New Roman"/>
          <w:color w:val="FF0000"/>
        </w:rPr>
        <w:fldChar w:fldCharType="begin"/>
      </w:r>
      <w:r w:rsidR="00C46C9B" w:rsidRPr="00515BFD">
        <w:rPr>
          <w:rFonts w:ascii="Times New Roman" w:hAnsi="Times New Roman" w:cs="Times New Roman"/>
          <w:color w:val="FF0000"/>
        </w:rPr>
        <w:instrText xml:space="preserve"> REF _Ref56379597 \h </w:instrText>
      </w:r>
      <w:r w:rsidR="00A82AD5" w:rsidRPr="00515BFD">
        <w:rPr>
          <w:rFonts w:ascii="Times New Roman" w:hAnsi="Times New Roman" w:cs="Times New Roman"/>
          <w:color w:val="FF0000"/>
        </w:rPr>
        <w:instrText xml:space="preserve"> \* MERGEFORMAT </w:instrText>
      </w:r>
      <w:r w:rsidR="00C46C9B" w:rsidRPr="00515BFD">
        <w:rPr>
          <w:rFonts w:ascii="Times New Roman" w:hAnsi="Times New Roman" w:cs="Times New Roman"/>
          <w:color w:val="FF0000"/>
        </w:rPr>
      </w:r>
      <w:r w:rsidR="00C46C9B" w:rsidRPr="00515BFD">
        <w:rPr>
          <w:rFonts w:ascii="Times New Roman" w:hAnsi="Times New Roman" w:cs="Times New Roman"/>
          <w:color w:val="FF0000"/>
        </w:rPr>
        <w:fldChar w:fldCharType="separate"/>
      </w:r>
      <w:r w:rsidR="00C07A95" w:rsidRPr="00515BFD">
        <w:rPr>
          <w:rFonts w:ascii="Times New Roman" w:hAnsi="Times New Roman" w:cs="Times New Roman"/>
          <w:color w:val="FF0000"/>
        </w:rPr>
        <w:t>Таблица 3</w:t>
      </w:r>
      <w:r w:rsidR="00C46C9B" w:rsidRPr="00515BFD">
        <w:rPr>
          <w:rFonts w:ascii="Times New Roman" w:hAnsi="Times New Roman" w:cs="Times New Roman"/>
          <w:color w:val="FF0000"/>
        </w:rPr>
        <w:fldChar w:fldCharType="end"/>
      </w:r>
      <w:r w:rsidR="00C46C9B" w:rsidRPr="00515BFD">
        <w:rPr>
          <w:rFonts w:ascii="Times New Roman" w:hAnsi="Times New Roman" w:cs="Times New Roman"/>
          <w:color w:val="FF0000"/>
        </w:rPr>
        <w:t>).</w:t>
      </w:r>
    </w:p>
    <w:p w14:paraId="6948DE49" w14:textId="4BB8BF01" w:rsidR="00604AFF" w:rsidRPr="00515BFD" w:rsidRDefault="00604AFF" w:rsidP="00BD354B">
      <w:pPr>
        <w:pStyle w:val="aa"/>
        <w:rPr>
          <w:rFonts w:ascii="Times New Roman" w:hAnsi="Times New Roman"/>
          <w:color w:val="FF0000"/>
        </w:rPr>
      </w:pPr>
      <w:bookmarkStart w:id="10" w:name="_Ref56379597"/>
      <w:r w:rsidRPr="00515BFD">
        <w:rPr>
          <w:rFonts w:ascii="Times New Roman" w:hAnsi="Times New Roman"/>
          <w:color w:val="FF0000"/>
        </w:rPr>
        <w:t>Таблица</w:t>
      </w:r>
      <w:r w:rsidR="00294DE2" w:rsidRPr="00515BFD">
        <w:rPr>
          <w:rFonts w:ascii="Times New Roman" w:hAnsi="Times New Roman"/>
          <w:color w:val="FF0000"/>
          <w:lang w:val="en-US"/>
        </w:rPr>
        <w:t> </w:t>
      </w:r>
      <w:r w:rsidR="00362FFB" w:rsidRPr="00515BFD">
        <w:rPr>
          <w:rFonts w:ascii="Times New Roman" w:hAnsi="Times New Roman"/>
          <w:noProof/>
          <w:color w:val="FF0000"/>
        </w:rPr>
        <w:fldChar w:fldCharType="begin"/>
      </w:r>
      <w:r w:rsidR="00362FFB" w:rsidRPr="00515BFD">
        <w:rPr>
          <w:rFonts w:ascii="Times New Roman" w:hAnsi="Times New Roman"/>
          <w:noProof/>
          <w:color w:val="FF0000"/>
        </w:rPr>
        <w:instrText xml:space="preserve"> SEQ Таблица \* ARABIC </w:instrText>
      </w:r>
      <w:r w:rsidR="00362FFB" w:rsidRPr="00515BFD">
        <w:rPr>
          <w:rFonts w:ascii="Times New Roman" w:hAnsi="Times New Roman"/>
          <w:noProof/>
          <w:color w:val="FF0000"/>
        </w:rPr>
        <w:fldChar w:fldCharType="separate"/>
      </w:r>
      <w:r w:rsidR="00C07A95" w:rsidRPr="00515BFD">
        <w:rPr>
          <w:rFonts w:ascii="Times New Roman" w:hAnsi="Times New Roman"/>
          <w:noProof/>
          <w:color w:val="FF0000"/>
        </w:rPr>
        <w:t>3</w:t>
      </w:r>
      <w:r w:rsidR="00362FFB" w:rsidRPr="00515BFD">
        <w:rPr>
          <w:rFonts w:ascii="Times New Roman" w:hAnsi="Times New Roman"/>
          <w:noProof/>
          <w:color w:val="FF0000"/>
        </w:rPr>
        <w:fldChar w:fldCharType="end"/>
      </w:r>
      <w:bookmarkEnd w:id="10"/>
      <w:r w:rsidRPr="00515BFD">
        <w:rPr>
          <w:rFonts w:ascii="Times New Roman" w:hAnsi="Times New Roman"/>
          <w:color w:val="FF0000"/>
        </w:rPr>
        <w:t xml:space="preserve"> – Утверждённые тарифы на теплоснабжение за период 2017 – 2020 </w:t>
      </w:r>
      <w:r w:rsidR="00E83CD1" w:rsidRPr="00515BFD">
        <w:rPr>
          <w:rFonts w:ascii="Times New Roman" w:hAnsi="Times New Roman"/>
          <w:color w:val="FF0000"/>
        </w:rPr>
        <w:t>гг.</w:t>
      </w:r>
      <w:r w:rsidRPr="00515BFD">
        <w:rPr>
          <w:rFonts w:ascii="Times New Roman" w:hAnsi="Times New Roman"/>
          <w:color w:val="FF0000"/>
        </w:rPr>
        <w:t xml:space="preserve"> в </w:t>
      </w:r>
      <w:r w:rsidR="0009239B" w:rsidRPr="00515BFD">
        <w:rPr>
          <w:rFonts w:ascii="Times New Roman" w:hAnsi="Times New Roman"/>
          <w:color w:val="FF0000"/>
        </w:rPr>
        <w:t>г.п. Барсово</w:t>
      </w:r>
    </w:p>
    <w:p w14:paraId="7B18D745" w14:textId="77777777" w:rsidR="0009239B" w:rsidRPr="00515BFD" w:rsidRDefault="0009239B" w:rsidP="00BD354B">
      <w:pPr>
        <w:pStyle w:val="aa"/>
        <w:rPr>
          <w:rFonts w:ascii="Times New Roman" w:hAnsi="Times New Roman"/>
          <w:color w:val="FF0000"/>
        </w:rPr>
      </w:pPr>
    </w:p>
    <w:tbl>
      <w:tblPr>
        <w:tblW w:w="5007" w:type="pct"/>
        <w:jc w:val="center"/>
        <w:tblLook w:val="04A0" w:firstRow="1" w:lastRow="0" w:firstColumn="1" w:lastColumn="0" w:noHBand="0" w:noVBand="1"/>
      </w:tblPr>
      <w:tblGrid>
        <w:gridCol w:w="460"/>
        <w:gridCol w:w="1569"/>
        <w:gridCol w:w="1012"/>
        <w:gridCol w:w="924"/>
        <w:gridCol w:w="1026"/>
        <w:gridCol w:w="930"/>
        <w:gridCol w:w="1024"/>
        <w:gridCol w:w="928"/>
        <w:gridCol w:w="1042"/>
        <w:gridCol w:w="953"/>
      </w:tblGrid>
      <w:tr w:rsidR="00D4254C" w:rsidRPr="00515BFD" w14:paraId="38F09AF9" w14:textId="77777777" w:rsidTr="00D4254C">
        <w:trPr>
          <w:trHeight w:val="20"/>
          <w:tblHeader/>
          <w:jc w:val="center"/>
        </w:trPr>
        <w:tc>
          <w:tcPr>
            <w:tcW w:w="233" w:type="pct"/>
            <w:vMerge w:val="restart"/>
            <w:tcBorders>
              <w:top w:val="single" w:sz="4" w:space="0" w:color="auto"/>
              <w:left w:val="single" w:sz="4" w:space="0" w:color="auto"/>
              <w:right w:val="single" w:sz="4" w:space="0" w:color="auto"/>
            </w:tcBorders>
          </w:tcPr>
          <w:p w14:paraId="3CB876F4" w14:textId="0380CACE" w:rsidR="00D4254C" w:rsidRPr="00515BFD" w:rsidRDefault="00D4254C" w:rsidP="00B272E1">
            <w:pPr>
              <w:spacing w:after="0"/>
              <w:rPr>
                <w:rFonts w:cs="Times New Roman"/>
                <w:bCs/>
                <w:sz w:val="18"/>
                <w:szCs w:val="18"/>
              </w:rPr>
            </w:pPr>
            <w:r w:rsidRPr="00515BFD">
              <w:rPr>
                <w:rFonts w:cs="Times New Roman"/>
                <w:bCs/>
                <w:sz w:val="18"/>
                <w:szCs w:val="18"/>
              </w:rPr>
              <w:t>№ п/п</w:t>
            </w:r>
          </w:p>
        </w:tc>
        <w:tc>
          <w:tcPr>
            <w:tcW w:w="795" w:type="pct"/>
            <w:vMerge w:val="restart"/>
            <w:tcBorders>
              <w:top w:val="single" w:sz="4" w:space="0" w:color="auto"/>
              <w:left w:val="single" w:sz="4" w:space="0" w:color="auto"/>
              <w:bottom w:val="single" w:sz="4" w:space="0" w:color="auto"/>
              <w:right w:val="single" w:sz="4" w:space="0" w:color="auto"/>
            </w:tcBorders>
            <w:vAlign w:val="center"/>
          </w:tcPr>
          <w:p w14:paraId="2B8478AD" w14:textId="009DB1BE" w:rsidR="00D4254C" w:rsidRPr="00515BFD" w:rsidRDefault="00D4254C" w:rsidP="00B272E1">
            <w:pPr>
              <w:spacing w:after="0"/>
              <w:rPr>
                <w:rFonts w:eastAsia="Times New Roman" w:cs="Times New Roman"/>
                <w:bCs/>
                <w:sz w:val="18"/>
                <w:szCs w:val="18"/>
                <w:lang w:eastAsia="ru-RU"/>
              </w:rPr>
            </w:pPr>
            <w:r w:rsidRPr="00515BFD">
              <w:rPr>
                <w:rFonts w:cs="Times New Roman"/>
                <w:bCs/>
                <w:sz w:val="18"/>
                <w:szCs w:val="18"/>
              </w:rPr>
              <w:t>руб./Гкал</w:t>
            </w:r>
          </w:p>
        </w:tc>
        <w:tc>
          <w:tcPr>
            <w:tcW w:w="3972" w:type="pct"/>
            <w:gridSpan w:val="8"/>
            <w:tcBorders>
              <w:top w:val="single" w:sz="4" w:space="0" w:color="auto"/>
              <w:left w:val="nil"/>
              <w:bottom w:val="single" w:sz="4" w:space="0" w:color="auto"/>
              <w:right w:val="single" w:sz="4" w:space="0" w:color="000000"/>
            </w:tcBorders>
            <w:vAlign w:val="center"/>
          </w:tcPr>
          <w:p w14:paraId="14165CBE" w14:textId="743691DD" w:rsidR="00D4254C" w:rsidRPr="00515BFD" w:rsidRDefault="00D4254C" w:rsidP="00B272E1">
            <w:pPr>
              <w:spacing w:after="0"/>
              <w:rPr>
                <w:rFonts w:eastAsia="Times New Roman" w:cs="Times New Roman"/>
                <w:bCs/>
                <w:sz w:val="18"/>
                <w:szCs w:val="18"/>
                <w:lang w:eastAsia="ru-RU"/>
              </w:rPr>
            </w:pPr>
            <w:r w:rsidRPr="00515BFD">
              <w:rPr>
                <w:rFonts w:eastAsia="Times New Roman" w:cs="Times New Roman"/>
                <w:bCs/>
                <w:sz w:val="18"/>
                <w:szCs w:val="18"/>
                <w:lang w:eastAsia="ru-RU"/>
              </w:rPr>
              <w:t>Период действия</w:t>
            </w:r>
          </w:p>
        </w:tc>
      </w:tr>
      <w:tr w:rsidR="00D4254C" w:rsidRPr="00515BFD" w14:paraId="5FF2DF67" w14:textId="77777777" w:rsidTr="00D4254C">
        <w:trPr>
          <w:trHeight w:val="20"/>
          <w:tblHeader/>
          <w:jc w:val="center"/>
        </w:trPr>
        <w:tc>
          <w:tcPr>
            <w:tcW w:w="233" w:type="pct"/>
            <w:vMerge/>
            <w:tcBorders>
              <w:left w:val="single" w:sz="4" w:space="0" w:color="auto"/>
              <w:bottom w:val="single" w:sz="4" w:space="0" w:color="auto"/>
              <w:right w:val="single" w:sz="4" w:space="0" w:color="auto"/>
            </w:tcBorders>
          </w:tcPr>
          <w:p w14:paraId="35856D8E" w14:textId="77777777" w:rsidR="00D4254C" w:rsidRPr="00515BFD" w:rsidRDefault="00D4254C" w:rsidP="00B272E1">
            <w:pPr>
              <w:spacing w:after="0"/>
              <w:rPr>
                <w:rFonts w:eastAsia="Times New Roman" w:cs="Times New Roman"/>
                <w:sz w:val="18"/>
                <w:szCs w:val="18"/>
                <w:lang w:eastAsia="ru-RU"/>
              </w:rPr>
            </w:pPr>
          </w:p>
        </w:tc>
        <w:tc>
          <w:tcPr>
            <w:tcW w:w="795" w:type="pct"/>
            <w:vMerge/>
            <w:tcBorders>
              <w:top w:val="single" w:sz="4" w:space="0" w:color="auto"/>
              <w:left w:val="single" w:sz="4" w:space="0" w:color="auto"/>
              <w:bottom w:val="single" w:sz="4" w:space="0" w:color="auto"/>
              <w:right w:val="single" w:sz="4" w:space="0" w:color="auto"/>
            </w:tcBorders>
            <w:vAlign w:val="center"/>
          </w:tcPr>
          <w:p w14:paraId="017613E9" w14:textId="0BB83993" w:rsidR="00D4254C" w:rsidRPr="00515BFD" w:rsidRDefault="00D4254C" w:rsidP="00B272E1">
            <w:pPr>
              <w:spacing w:after="0"/>
              <w:rPr>
                <w:rFonts w:eastAsia="Times New Roman" w:cs="Times New Roman"/>
                <w:sz w:val="18"/>
                <w:szCs w:val="18"/>
                <w:lang w:eastAsia="ru-RU"/>
              </w:rPr>
            </w:pPr>
          </w:p>
        </w:tc>
        <w:tc>
          <w:tcPr>
            <w:tcW w:w="513" w:type="pct"/>
            <w:tcBorders>
              <w:top w:val="single" w:sz="4" w:space="0" w:color="auto"/>
              <w:left w:val="nil"/>
              <w:bottom w:val="single" w:sz="4" w:space="0" w:color="auto"/>
              <w:right w:val="single" w:sz="4" w:space="0" w:color="auto"/>
            </w:tcBorders>
            <w:vAlign w:val="center"/>
          </w:tcPr>
          <w:p w14:paraId="5D36488A" w14:textId="6D930C33"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01.01.2017</w:t>
            </w:r>
          </w:p>
        </w:tc>
        <w:tc>
          <w:tcPr>
            <w:tcW w:w="468" w:type="pct"/>
            <w:tcBorders>
              <w:top w:val="single" w:sz="4" w:space="0" w:color="auto"/>
              <w:left w:val="single" w:sz="4" w:space="0" w:color="auto"/>
              <w:bottom w:val="single" w:sz="4" w:space="0" w:color="auto"/>
              <w:right w:val="single" w:sz="4" w:space="0" w:color="auto"/>
            </w:tcBorders>
            <w:vAlign w:val="center"/>
          </w:tcPr>
          <w:p w14:paraId="29E66FC4" w14:textId="391EC083"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01.07.2017</w:t>
            </w:r>
          </w:p>
        </w:tc>
        <w:tc>
          <w:tcPr>
            <w:tcW w:w="520" w:type="pct"/>
            <w:tcBorders>
              <w:top w:val="single" w:sz="4" w:space="0" w:color="auto"/>
              <w:left w:val="single" w:sz="4" w:space="0" w:color="auto"/>
              <w:bottom w:val="single" w:sz="4" w:space="0" w:color="auto"/>
              <w:right w:val="single" w:sz="4" w:space="0" w:color="auto"/>
            </w:tcBorders>
            <w:vAlign w:val="center"/>
          </w:tcPr>
          <w:p w14:paraId="6FF5E8A8" w14:textId="75FAE8C6"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01.01.2018</w:t>
            </w:r>
          </w:p>
        </w:tc>
        <w:tc>
          <w:tcPr>
            <w:tcW w:w="471" w:type="pct"/>
            <w:tcBorders>
              <w:top w:val="single" w:sz="4" w:space="0" w:color="auto"/>
              <w:left w:val="single" w:sz="4" w:space="0" w:color="auto"/>
              <w:bottom w:val="single" w:sz="4" w:space="0" w:color="auto"/>
              <w:right w:val="single" w:sz="4" w:space="0" w:color="auto"/>
            </w:tcBorders>
            <w:vAlign w:val="center"/>
          </w:tcPr>
          <w:p w14:paraId="085A8CCC" w14:textId="6357BA41"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01.07.2018</w:t>
            </w:r>
          </w:p>
        </w:tc>
        <w:tc>
          <w:tcPr>
            <w:tcW w:w="519" w:type="pct"/>
            <w:tcBorders>
              <w:top w:val="single" w:sz="4" w:space="0" w:color="auto"/>
              <w:left w:val="single" w:sz="4" w:space="0" w:color="auto"/>
              <w:bottom w:val="single" w:sz="4" w:space="0" w:color="auto"/>
              <w:right w:val="single" w:sz="4" w:space="0" w:color="auto"/>
            </w:tcBorders>
            <w:vAlign w:val="center"/>
          </w:tcPr>
          <w:p w14:paraId="14D81DE1" w14:textId="53ADDB99"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01.01.2019</w:t>
            </w:r>
          </w:p>
        </w:tc>
        <w:tc>
          <w:tcPr>
            <w:tcW w:w="470" w:type="pct"/>
            <w:tcBorders>
              <w:top w:val="single" w:sz="4" w:space="0" w:color="auto"/>
              <w:left w:val="single" w:sz="4" w:space="0" w:color="auto"/>
              <w:bottom w:val="single" w:sz="4" w:space="0" w:color="auto"/>
              <w:right w:val="single" w:sz="4" w:space="0" w:color="auto"/>
            </w:tcBorders>
            <w:vAlign w:val="center"/>
          </w:tcPr>
          <w:p w14:paraId="41FEFF91" w14:textId="3B37DD63"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01.07.2019</w:t>
            </w:r>
          </w:p>
        </w:tc>
        <w:tc>
          <w:tcPr>
            <w:tcW w:w="528" w:type="pct"/>
            <w:tcBorders>
              <w:top w:val="single" w:sz="4" w:space="0" w:color="auto"/>
              <w:left w:val="single" w:sz="4" w:space="0" w:color="auto"/>
              <w:bottom w:val="single" w:sz="4" w:space="0" w:color="auto"/>
              <w:right w:val="single" w:sz="4" w:space="0" w:color="auto"/>
            </w:tcBorders>
            <w:vAlign w:val="center"/>
          </w:tcPr>
          <w:p w14:paraId="6E9F300F" w14:textId="45842B76"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01.01.2020</w:t>
            </w:r>
          </w:p>
        </w:tc>
        <w:tc>
          <w:tcPr>
            <w:tcW w:w="483" w:type="pct"/>
            <w:tcBorders>
              <w:top w:val="single" w:sz="4" w:space="0" w:color="auto"/>
              <w:left w:val="single" w:sz="4" w:space="0" w:color="auto"/>
              <w:bottom w:val="single" w:sz="4" w:space="0" w:color="auto"/>
              <w:right w:val="single" w:sz="4" w:space="0" w:color="auto"/>
            </w:tcBorders>
            <w:vAlign w:val="center"/>
          </w:tcPr>
          <w:p w14:paraId="6C039187" w14:textId="5F0191A6"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01.07.2020</w:t>
            </w:r>
          </w:p>
        </w:tc>
      </w:tr>
      <w:tr w:rsidR="00D4254C" w:rsidRPr="00515BFD" w14:paraId="28E8BCD4" w14:textId="77777777" w:rsidTr="00D4254C">
        <w:trPr>
          <w:trHeight w:val="20"/>
          <w:jc w:val="center"/>
        </w:trPr>
        <w:tc>
          <w:tcPr>
            <w:tcW w:w="233" w:type="pct"/>
            <w:tcBorders>
              <w:top w:val="single" w:sz="4" w:space="0" w:color="auto"/>
              <w:left w:val="single" w:sz="4" w:space="0" w:color="auto"/>
              <w:bottom w:val="single" w:sz="4" w:space="0" w:color="auto"/>
              <w:right w:val="single" w:sz="4" w:space="0" w:color="auto"/>
            </w:tcBorders>
          </w:tcPr>
          <w:p w14:paraId="628AAEEC" w14:textId="0730742C" w:rsidR="00D4254C" w:rsidRPr="00515BFD" w:rsidRDefault="00D4254C" w:rsidP="00B272E1">
            <w:pPr>
              <w:spacing w:after="0"/>
              <w:rPr>
                <w:rFonts w:cs="Times New Roman"/>
                <w:sz w:val="18"/>
                <w:szCs w:val="18"/>
              </w:rPr>
            </w:pPr>
            <w:r w:rsidRPr="00515BFD">
              <w:rPr>
                <w:rFonts w:cs="Times New Roman"/>
                <w:sz w:val="18"/>
                <w:szCs w:val="18"/>
              </w:rPr>
              <w:t>1</w:t>
            </w:r>
          </w:p>
        </w:tc>
        <w:tc>
          <w:tcPr>
            <w:tcW w:w="795" w:type="pct"/>
            <w:tcBorders>
              <w:top w:val="single" w:sz="4" w:space="0" w:color="auto"/>
              <w:left w:val="single" w:sz="4" w:space="0" w:color="auto"/>
              <w:bottom w:val="single" w:sz="4" w:space="0" w:color="auto"/>
              <w:right w:val="single" w:sz="4" w:space="0" w:color="auto"/>
            </w:tcBorders>
            <w:vAlign w:val="center"/>
          </w:tcPr>
          <w:p w14:paraId="037159E6" w14:textId="5AC8C06B" w:rsidR="00D4254C" w:rsidRPr="00515BFD" w:rsidRDefault="00D4254C" w:rsidP="00B272E1">
            <w:pPr>
              <w:spacing w:after="0"/>
              <w:rPr>
                <w:rFonts w:eastAsia="Times New Roman" w:cs="Times New Roman"/>
                <w:sz w:val="18"/>
                <w:szCs w:val="18"/>
                <w:lang w:eastAsia="ru-RU"/>
              </w:rPr>
            </w:pPr>
            <w:r w:rsidRPr="00515BFD">
              <w:rPr>
                <w:rFonts w:cs="Times New Roman"/>
                <w:sz w:val="18"/>
                <w:szCs w:val="18"/>
              </w:rPr>
              <w:t>Теплоснабжение</w:t>
            </w:r>
          </w:p>
        </w:tc>
        <w:tc>
          <w:tcPr>
            <w:tcW w:w="513" w:type="pct"/>
            <w:tcBorders>
              <w:top w:val="single" w:sz="4" w:space="0" w:color="auto"/>
              <w:left w:val="single" w:sz="4" w:space="0" w:color="auto"/>
              <w:bottom w:val="single" w:sz="4" w:space="0" w:color="auto"/>
              <w:right w:val="single" w:sz="4" w:space="0" w:color="auto"/>
            </w:tcBorders>
            <w:vAlign w:val="center"/>
          </w:tcPr>
          <w:p w14:paraId="00FE76C4" w14:textId="501440A7"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2 453,55</w:t>
            </w:r>
          </w:p>
        </w:tc>
        <w:tc>
          <w:tcPr>
            <w:tcW w:w="468" w:type="pct"/>
            <w:tcBorders>
              <w:top w:val="single" w:sz="4" w:space="0" w:color="auto"/>
              <w:left w:val="single" w:sz="4" w:space="0" w:color="auto"/>
              <w:bottom w:val="single" w:sz="4" w:space="0" w:color="auto"/>
              <w:right w:val="single" w:sz="4" w:space="0" w:color="auto"/>
            </w:tcBorders>
            <w:vAlign w:val="center"/>
          </w:tcPr>
          <w:p w14:paraId="2E927A1D" w14:textId="0F4707B8"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2 551,57</w:t>
            </w:r>
          </w:p>
        </w:tc>
        <w:tc>
          <w:tcPr>
            <w:tcW w:w="520" w:type="pct"/>
            <w:tcBorders>
              <w:top w:val="single" w:sz="4" w:space="0" w:color="auto"/>
              <w:left w:val="single" w:sz="4" w:space="0" w:color="auto"/>
              <w:bottom w:val="single" w:sz="4" w:space="0" w:color="auto"/>
              <w:right w:val="single" w:sz="4" w:space="0" w:color="auto"/>
            </w:tcBorders>
            <w:vAlign w:val="center"/>
          </w:tcPr>
          <w:p w14:paraId="366B2248" w14:textId="163D6323"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2 551,57</w:t>
            </w:r>
          </w:p>
        </w:tc>
        <w:tc>
          <w:tcPr>
            <w:tcW w:w="471" w:type="pct"/>
            <w:tcBorders>
              <w:top w:val="single" w:sz="4" w:space="0" w:color="auto"/>
              <w:left w:val="single" w:sz="4" w:space="0" w:color="auto"/>
              <w:bottom w:val="single" w:sz="4" w:space="0" w:color="auto"/>
              <w:right w:val="single" w:sz="4" w:space="0" w:color="auto"/>
            </w:tcBorders>
            <w:vAlign w:val="center"/>
          </w:tcPr>
          <w:p w14:paraId="44636ECB" w14:textId="086752AC"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2 653,63</w:t>
            </w:r>
          </w:p>
        </w:tc>
        <w:tc>
          <w:tcPr>
            <w:tcW w:w="519" w:type="pct"/>
            <w:tcBorders>
              <w:top w:val="single" w:sz="4" w:space="0" w:color="auto"/>
              <w:left w:val="single" w:sz="4" w:space="0" w:color="auto"/>
              <w:bottom w:val="single" w:sz="4" w:space="0" w:color="auto"/>
              <w:right w:val="single" w:sz="4" w:space="0" w:color="auto"/>
            </w:tcBorders>
            <w:vAlign w:val="center"/>
          </w:tcPr>
          <w:p w14:paraId="359E4DCB" w14:textId="180CE741"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2 698,61</w:t>
            </w:r>
          </w:p>
        </w:tc>
        <w:tc>
          <w:tcPr>
            <w:tcW w:w="470" w:type="pct"/>
            <w:tcBorders>
              <w:top w:val="single" w:sz="4" w:space="0" w:color="auto"/>
              <w:left w:val="single" w:sz="4" w:space="0" w:color="auto"/>
              <w:bottom w:val="single" w:sz="4" w:space="0" w:color="auto"/>
              <w:right w:val="single" w:sz="4" w:space="0" w:color="auto"/>
            </w:tcBorders>
            <w:vAlign w:val="center"/>
          </w:tcPr>
          <w:p w14:paraId="151B3BBE" w14:textId="4B938C90"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2 752,57</w:t>
            </w:r>
          </w:p>
        </w:tc>
        <w:tc>
          <w:tcPr>
            <w:tcW w:w="528" w:type="pct"/>
            <w:tcBorders>
              <w:top w:val="single" w:sz="4" w:space="0" w:color="auto"/>
              <w:left w:val="single" w:sz="4" w:space="0" w:color="auto"/>
              <w:bottom w:val="single" w:sz="4" w:space="0" w:color="auto"/>
              <w:right w:val="single" w:sz="4" w:space="0" w:color="auto"/>
            </w:tcBorders>
            <w:vAlign w:val="center"/>
          </w:tcPr>
          <w:p w14:paraId="50CF9714" w14:textId="1F011EC4"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3 222,06</w:t>
            </w:r>
          </w:p>
        </w:tc>
        <w:tc>
          <w:tcPr>
            <w:tcW w:w="483" w:type="pct"/>
            <w:tcBorders>
              <w:top w:val="single" w:sz="4" w:space="0" w:color="auto"/>
              <w:left w:val="single" w:sz="4" w:space="0" w:color="auto"/>
              <w:bottom w:val="single" w:sz="4" w:space="0" w:color="auto"/>
              <w:right w:val="single" w:sz="4" w:space="0" w:color="auto"/>
            </w:tcBorders>
            <w:vAlign w:val="center"/>
          </w:tcPr>
          <w:p w14:paraId="46E3B6CD" w14:textId="380C8581"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3 222,06</w:t>
            </w:r>
          </w:p>
        </w:tc>
      </w:tr>
      <w:tr w:rsidR="00D4254C" w:rsidRPr="00515BFD" w14:paraId="47A311F0" w14:textId="77777777" w:rsidTr="00D4254C">
        <w:trPr>
          <w:trHeight w:val="20"/>
          <w:jc w:val="center"/>
        </w:trPr>
        <w:tc>
          <w:tcPr>
            <w:tcW w:w="233" w:type="pct"/>
            <w:tcBorders>
              <w:top w:val="single" w:sz="4" w:space="0" w:color="auto"/>
              <w:left w:val="single" w:sz="4" w:space="0" w:color="auto"/>
              <w:bottom w:val="single" w:sz="4" w:space="0" w:color="auto"/>
              <w:right w:val="single" w:sz="4" w:space="0" w:color="auto"/>
            </w:tcBorders>
          </w:tcPr>
          <w:p w14:paraId="396E17F3" w14:textId="68E5724E" w:rsidR="00D4254C" w:rsidRPr="00515BFD" w:rsidRDefault="00D4254C" w:rsidP="00B272E1">
            <w:pPr>
              <w:spacing w:after="0"/>
              <w:rPr>
                <w:rFonts w:cs="Times New Roman"/>
                <w:sz w:val="18"/>
                <w:szCs w:val="18"/>
              </w:rPr>
            </w:pPr>
            <w:r w:rsidRPr="00515BFD">
              <w:rPr>
                <w:rFonts w:cs="Times New Roman"/>
                <w:sz w:val="18"/>
                <w:szCs w:val="18"/>
              </w:rPr>
              <w:t>2</w:t>
            </w:r>
          </w:p>
        </w:tc>
        <w:tc>
          <w:tcPr>
            <w:tcW w:w="795" w:type="pct"/>
            <w:tcBorders>
              <w:top w:val="single" w:sz="4" w:space="0" w:color="auto"/>
              <w:left w:val="single" w:sz="4" w:space="0" w:color="auto"/>
              <w:bottom w:val="single" w:sz="4" w:space="0" w:color="auto"/>
              <w:right w:val="single" w:sz="4" w:space="0" w:color="auto"/>
            </w:tcBorders>
            <w:vAlign w:val="center"/>
          </w:tcPr>
          <w:p w14:paraId="1F4A6A1F" w14:textId="7D657CB5" w:rsidR="00D4254C" w:rsidRPr="00515BFD" w:rsidRDefault="00D4254C" w:rsidP="00B272E1">
            <w:pPr>
              <w:spacing w:after="0"/>
              <w:rPr>
                <w:rFonts w:eastAsia="Times New Roman" w:cs="Times New Roman"/>
                <w:sz w:val="18"/>
                <w:szCs w:val="18"/>
                <w:lang w:eastAsia="ru-RU"/>
              </w:rPr>
            </w:pPr>
            <w:r w:rsidRPr="00515BFD">
              <w:rPr>
                <w:rFonts w:cs="Times New Roman"/>
                <w:sz w:val="18"/>
                <w:szCs w:val="18"/>
              </w:rPr>
              <w:t>Теплоснабжение (для населения)</w:t>
            </w:r>
          </w:p>
        </w:tc>
        <w:tc>
          <w:tcPr>
            <w:tcW w:w="513" w:type="pct"/>
            <w:tcBorders>
              <w:top w:val="single" w:sz="4" w:space="0" w:color="auto"/>
              <w:left w:val="single" w:sz="4" w:space="0" w:color="auto"/>
              <w:bottom w:val="single" w:sz="4" w:space="0" w:color="auto"/>
              <w:right w:val="single" w:sz="4" w:space="0" w:color="auto"/>
            </w:tcBorders>
            <w:vAlign w:val="center"/>
          </w:tcPr>
          <w:p w14:paraId="04D5EF33" w14:textId="3401265A"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2 274,56</w:t>
            </w:r>
          </w:p>
        </w:tc>
        <w:tc>
          <w:tcPr>
            <w:tcW w:w="468" w:type="pct"/>
            <w:tcBorders>
              <w:top w:val="single" w:sz="4" w:space="0" w:color="auto"/>
              <w:left w:val="single" w:sz="4" w:space="0" w:color="auto"/>
              <w:bottom w:val="single" w:sz="4" w:space="0" w:color="auto"/>
              <w:right w:val="single" w:sz="4" w:space="0" w:color="auto"/>
            </w:tcBorders>
            <w:vAlign w:val="center"/>
          </w:tcPr>
          <w:p w14:paraId="1E461E88" w14:textId="32FFD538"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2 365,54</w:t>
            </w:r>
          </w:p>
        </w:tc>
        <w:tc>
          <w:tcPr>
            <w:tcW w:w="520" w:type="pct"/>
            <w:tcBorders>
              <w:top w:val="single" w:sz="4" w:space="0" w:color="auto"/>
              <w:left w:val="single" w:sz="4" w:space="0" w:color="auto"/>
              <w:bottom w:val="single" w:sz="4" w:space="0" w:color="auto"/>
              <w:right w:val="single" w:sz="4" w:space="0" w:color="auto"/>
            </w:tcBorders>
            <w:vAlign w:val="center"/>
          </w:tcPr>
          <w:p w14:paraId="030DFC92" w14:textId="4C10F22E"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2 365,54</w:t>
            </w:r>
          </w:p>
        </w:tc>
        <w:tc>
          <w:tcPr>
            <w:tcW w:w="471" w:type="pct"/>
            <w:tcBorders>
              <w:top w:val="single" w:sz="4" w:space="0" w:color="auto"/>
              <w:left w:val="single" w:sz="4" w:space="0" w:color="auto"/>
              <w:bottom w:val="single" w:sz="4" w:space="0" w:color="auto"/>
              <w:right w:val="single" w:sz="4" w:space="0" w:color="auto"/>
            </w:tcBorders>
            <w:vAlign w:val="center"/>
          </w:tcPr>
          <w:p w14:paraId="4A9F2EDD" w14:textId="7EDB3545"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2 450,00</w:t>
            </w:r>
          </w:p>
        </w:tc>
        <w:tc>
          <w:tcPr>
            <w:tcW w:w="519" w:type="pct"/>
            <w:tcBorders>
              <w:top w:val="single" w:sz="4" w:space="0" w:color="auto"/>
              <w:left w:val="single" w:sz="4" w:space="0" w:color="auto"/>
              <w:bottom w:val="single" w:sz="4" w:space="0" w:color="auto"/>
              <w:right w:val="single" w:sz="4" w:space="0" w:color="auto"/>
            </w:tcBorders>
            <w:vAlign w:val="center"/>
          </w:tcPr>
          <w:p w14:paraId="57D5B0DC" w14:textId="42106DD9"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2 491,52</w:t>
            </w:r>
          </w:p>
        </w:tc>
        <w:tc>
          <w:tcPr>
            <w:tcW w:w="470" w:type="pct"/>
            <w:tcBorders>
              <w:top w:val="single" w:sz="4" w:space="0" w:color="auto"/>
              <w:left w:val="single" w:sz="4" w:space="0" w:color="auto"/>
              <w:bottom w:val="single" w:sz="4" w:space="0" w:color="auto"/>
              <w:right w:val="single" w:sz="4" w:space="0" w:color="auto"/>
            </w:tcBorders>
            <w:vAlign w:val="center"/>
          </w:tcPr>
          <w:p w14:paraId="3BEED58B" w14:textId="76844E6B"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2 541,35</w:t>
            </w:r>
          </w:p>
        </w:tc>
        <w:tc>
          <w:tcPr>
            <w:tcW w:w="528" w:type="pct"/>
            <w:tcBorders>
              <w:top w:val="single" w:sz="4" w:space="0" w:color="auto"/>
              <w:left w:val="single" w:sz="4" w:space="0" w:color="auto"/>
              <w:bottom w:val="single" w:sz="4" w:space="0" w:color="auto"/>
              <w:right w:val="single" w:sz="4" w:space="0" w:color="auto"/>
            </w:tcBorders>
            <w:vAlign w:val="center"/>
          </w:tcPr>
          <w:p w14:paraId="5483055E" w14:textId="0906008D"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2 541,35</w:t>
            </w:r>
          </w:p>
        </w:tc>
        <w:tc>
          <w:tcPr>
            <w:tcW w:w="483" w:type="pct"/>
            <w:tcBorders>
              <w:top w:val="single" w:sz="4" w:space="0" w:color="auto"/>
              <w:left w:val="single" w:sz="4" w:space="0" w:color="auto"/>
              <w:bottom w:val="single" w:sz="4" w:space="0" w:color="auto"/>
              <w:right w:val="single" w:sz="4" w:space="0" w:color="auto"/>
            </w:tcBorders>
            <w:vAlign w:val="center"/>
          </w:tcPr>
          <w:p w14:paraId="4171D91D" w14:textId="2502829B" w:rsidR="00D4254C" w:rsidRPr="00515BFD" w:rsidRDefault="00D4254C" w:rsidP="00B272E1">
            <w:pPr>
              <w:spacing w:after="0"/>
              <w:ind w:left="-80" w:right="-88" w:firstLine="64"/>
              <w:rPr>
                <w:rFonts w:eastAsia="Times New Roman" w:cs="Times New Roman"/>
                <w:sz w:val="18"/>
                <w:szCs w:val="18"/>
                <w:lang w:eastAsia="ru-RU"/>
              </w:rPr>
            </w:pPr>
            <w:r w:rsidRPr="00515BFD">
              <w:rPr>
                <w:rFonts w:eastAsia="Times New Roman" w:cs="Times New Roman"/>
                <w:sz w:val="18"/>
                <w:szCs w:val="18"/>
                <w:lang w:eastAsia="ru-RU"/>
              </w:rPr>
              <w:t>2 632,84</w:t>
            </w:r>
          </w:p>
        </w:tc>
      </w:tr>
    </w:tbl>
    <w:p w14:paraId="19E9D952" w14:textId="6BDD9FEB" w:rsidR="00BD4A3F" w:rsidRPr="00515BFD" w:rsidRDefault="006F01B5" w:rsidP="00294DE2">
      <w:pPr>
        <w:pStyle w:val="a7"/>
        <w:rPr>
          <w:rFonts w:ascii="Times New Roman" w:hAnsi="Times New Roman" w:cs="Times New Roman"/>
        </w:rPr>
      </w:pPr>
      <w:r w:rsidRPr="00515BFD">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14:paraId="304CE1D9" w14:textId="77777777" w:rsidR="00A93950" w:rsidRPr="00515BFD" w:rsidRDefault="00A93950" w:rsidP="00294DE2">
      <w:pPr>
        <w:pStyle w:val="a7"/>
        <w:rPr>
          <w:rFonts w:ascii="Times New Roman" w:hAnsi="Times New Roman" w:cs="Times New Roman"/>
          <w:sz w:val="22"/>
        </w:rPr>
      </w:pPr>
    </w:p>
    <w:p w14:paraId="5EB0FA66" w14:textId="557D27CD" w:rsidR="00850A73" w:rsidRPr="00515BFD" w:rsidRDefault="00D4254C" w:rsidP="00D4254C">
      <w:pPr>
        <w:pStyle w:val="2"/>
        <w:numPr>
          <w:ilvl w:val="0"/>
          <w:numId w:val="0"/>
        </w:numPr>
        <w:ind w:left="709" w:hanging="709"/>
      </w:pPr>
      <w:bookmarkStart w:id="11" w:name="_Toc91506217"/>
      <w:r w:rsidRPr="00515BFD">
        <w:t xml:space="preserve">Статья 2. </w:t>
      </w:r>
      <w:r w:rsidR="00850A73" w:rsidRPr="00515BFD">
        <w:t>Водоснабжение</w:t>
      </w:r>
      <w:bookmarkEnd w:id="11"/>
    </w:p>
    <w:p w14:paraId="0EA0C2FF" w14:textId="79A33764" w:rsidR="00624F02" w:rsidRPr="00515BFD" w:rsidRDefault="00624F02" w:rsidP="00294DE2">
      <w:pPr>
        <w:pStyle w:val="AAA"/>
        <w:rPr>
          <w:rFonts w:ascii="Times New Roman" w:hAnsi="Times New Roman" w:cs="Times New Roman"/>
        </w:rPr>
      </w:pPr>
      <w:r w:rsidRPr="00515BFD">
        <w:rPr>
          <w:rFonts w:ascii="Times New Roman" w:hAnsi="Times New Roman" w:cs="Times New Roman"/>
        </w:rPr>
        <w:t>Водо</w:t>
      </w:r>
      <w:r w:rsidR="00C32361" w:rsidRPr="00515BFD">
        <w:rPr>
          <w:rFonts w:ascii="Times New Roman" w:hAnsi="Times New Roman" w:cs="Times New Roman"/>
        </w:rPr>
        <w:t>снабжение</w:t>
      </w:r>
      <w:r w:rsidRPr="00515BFD">
        <w:rPr>
          <w:rFonts w:ascii="Times New Roman" w:hAnsi="Times New Roman" w:cs="Times New Roman"/>
        </w:rPr>
        <w:t xml:space="preserve"> общественного и жилищного фонда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осуществляет МУП «ТО УТВиВ № 1». </w:t>
      </w:r>
    </w:p>
    <w:p w14:paraId="14C21F70" w14:textId="24BA16A3" w:rsidR="00952DF5" w:rsidRPr="00515BFD" w:rsidRDefault="00952DF5" w:rsidP="00294DE2">
      <w:pPr>
        <w:pStyle w:val="AAA"/>
        <w:rPr>
          <w:rFonts w:ascii="Times New Roman" w:hAnsi="Times New Roman" w:cs="Times New Roman"/>
        </w:rPr>
      </w:pPr>
      <w:r w:rsidRPr="00515BFD">
        <w:rPr>
          <w:rFonts w:ascii="Times New Roman" w:hAnsi="Times New Roman" w:cs="Times New Roman"/>
        </w:rPr>
        <w:t xml:space="preserve">Источниками хозяйственно-питьевого водоснабжения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являются подземные воды.</w:t>
      </w:r>
    </w:p>
    <w:p w14:paraId="763CD9FC" w14:textId="3D6CD2BE" w:rsidR="00952DF5" w:rsidRPr="00515BFD" w:rsidRDefault="00952DF5" w:rsidP="00294DE2">
      <w:pPr>
        <w:pStyle w:val="AAA"/>
        <w:rPr>
          <w:rFonts w:ascii="Times New Roman" w:hAnsi="Times New Roman" w:cs="Times New Roman"/>
        </w:rPr>
      </w:pPr>
      <w:r w:rsidRPr="00515BFD">
        <w:rPr>
          <w:rFonts w:ascii="Times New Roman" w:hAnsi="Times New Roman" w:cs="Times New Roman"/>
        </w:rPr>
        <w:lastRenderedPageBreak/>
        <w:t>Территория городского поселения охвачена централизованным водоснабжением на 100</w:t>
      </w:r>
      <w:r w:rsidR="00D4254C" w:rsidRPr="00515BFD">
        <w:rPr>
          <w:rFonts w:ascii="Times New Roman" w:hAnsi="Times New Roman" w:cs="Times New Roman"/>
        </w:rPr>
        <w:t xml:space="preserve"> </w:t>
      </w:r>
      <w:r w:rsidRPr="00515BFD">
        <w:rPr>
          <w:rFonts w:ascii="Times New Roman" w:hAnsi="Times New Roman" w:cs="Times New Roman"/>
        </w:rPr>
        <w:t xml:space="preserve">%. </w:t>
      </w:r>
    </w:p>
    <w:p w14:paraId="178391A2" w14:textId="12DD92C0" w:rsidR="00952DF5" w:rsidRPr="00515BFD" w:rsidRDefault="00952DF5" w:rsidP="00294DE2">
      <w:pPr>
        <w:pStyle w:val="AAA"/>
        <w:rPr>
          <w:rFonts w:ascii="Times New Roman" w:hAnsi="Times New Roman" w:cs="Times New Roman"/>
          <w:color w:val="FF0000"/>
        </w:rPr>
      </w:pPr>
      <w:r w:rsidRPr="00515BFD">
        <w:rPr>
          <w:rFonts w:ascii="Times New Roman" w:hAnsi="Times New Roman" w:cs="Times New Roman"/>
          <w:color w:val="FF0000"/>
        </w:rPr>
        <w:t xml:space="preserve">По данным мониторинга состояния объектов водоснабжения и водоотведения в разрезе </w:t>
      </w:r>
      <w:r w:rsidR="0005036B" w:rsidRPr="00515BFD">
        <w:rPr>
          <w:rFonts w:ascii="Times New Roman" w:hAnsi="Times New Roman" w:cs="Times New Roman"/>
          <w:color w:val="FF0000"/>
        </w:rPr>
        <w:t>населённых</w:t>
      </w:r>
      <w:r w:rsidRPr="00515BFD">
        <w:rPr>
          <w:rFonts w:ascii="Times New Roman" w:hAnsi="Times New Roman" w:cs="Times New Roman"/>
          <w:color w:val="FF0000"/>
        </w:rPr>
        <w:t xml:space="preserve"> пунктов муниципального образования Сургутс</w:t>
      </w:r>
      <w:r w:rsidR="00847B45" w:rsidRPr="00515BFD">
        <w:rPr>
          <w:rFonts w:ascii="Times New Roman" w:hAnsi="Times New Roman" w:cs="Times New Roman"/>
          <w:color w:val="FF0000"/>
        </w:rPr>
        <w:t xml:space="preserve">кий район по состоянию на 01 января </w:t>
      </w:r>
      <w:r w:rsidRPr="00515BFD">
        <w:rPr>
          <w:rFonts w:ascii="Times New Roman" w:hAnsi="Times New Roman" w:cs="Times New Roman"/>
          <w:color w:val="FF0000"/>
        </w:rPr>
        <w:t>2020</w:t>
      </w:r>
      <w:r w:rsidR="00D4254C" w:rsidRPr="00515BFD">
        <w:rPr>
          <w:rFonts w:ascii="Times New Roman" w:hAnsi="Times New Roman" w:cs="Times New Roman"/>
          <w:color w:val="FF0000"/>
        </w:rPr>
        <w:t xml:space="preserve"> года</w:t>
      </w:r>
      <w:r w:rsidRPr="00515BFD">
        <w:rPr>
          <w:rFonts w:ascii="Times New Roman" w:hAnsi="Times New Roman" w:cs="Times New Roman"/>
          <w:color w:val="FF0000"/>
        </w:rPr>
        <w:t>, получена информация о состоянии объектов системы водоснабжения пгт. Барсово:</w:t>
      </w:r>
    </w:p>
    <w:p w14:paraId="2D76BBB6" w14:textId="77777777"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количество артезианских скважин – шесть, рабочих – три;</w:t>
      </w:r>
    </w:p>
    <w:p w14:paraId="3F0BF003" w14:textId="77777777"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установленная производственная мощность водозабора – 2,95 тыс. куб. м/сут, фактическая производственная мощность – 0,69 тыс. куб. м/сут;</w:t>
      </w:r>
    </w:p>
    <w:p w14:paraId="48037416" w14:textId="59538D6A"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износ водозабора – 68</w:t>
      </w:r>
      <w:r w:rsidR="00D4254C" w:rsidRPr="00515BFD">
        <w:rPr>
          <w:rFonts w:ascii="Times New Roman" w:eastAsia="Calibri" w:hAnsi="Times New Roman" w:cs="Times New Roman"/>
        </w:rPr>
        <w:t xml:space="preserve"> </w:t>
      </w:r>
      <w:r w:rsidRPr="00515BFD">
        <w:rPr>
          <w:rFonts w:ascii="Times New Roman" w:eastAsia="Calibri" w:hAnsi="Times New Roman" w:cs="Times New Roman"/>
        </w:rPr>
        <w:t>%;</w:t>
      </w:r>
    </w:p>
    <w:p w14:paraId="47895765" w14:textId="77777777"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водопроводные очистные сооружения «Кавитон-2000» производительностью 2,0 тыс. куб. м/сут;</w:t>
      </w:r>
    </w:p>
    <w:p w14:paraId="7AEA8AA4" w14:textId="75650827"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износ водопроводных очистных сооружений – 11,28</w:t>
      </w:r>
      <w:r w:rsidR="00D4254C" w:rsidRPr="00515BFD">
        <w:rPr>
          <w:rFonts w:ascii="Times New Roman" w:eastAsia="Calibri" w:hAnsi="Times New Roman" w:cs="Times New Roman"/>
        </w:rPr>
        <w:t xml:space="preserve"> </w:t>
      </w:r>
      <w:r w:rsidRPr="00515BFD">
        <w:rPr>
          <w:rFonts w:ascii="Times New Roman" w:eastAsia="Calibri" w:hAnsi="Times New Roman" w:cs="Times New Roman"/>
        </w:rPr>
        <w:t>%;</w:t>
      </w:r>
    </w:p>
    <w:p w14:paraId="12D5A453" w14:textId="3FF6A88B" w:rsidR="00952DF5" w:rsidRPr="00515BFD" w:rsidRDefault="00952DF5" w:rsidP="00B31369">
      <w:pPr>
        <w:pStyle w:val="a"/>
        <w:numPr>
          <w:ilvl w:val="0"/>
          <w:numId w:val="15"/>
        </w:numPr>
        <w:ind w:left="924" w:firstLine="0"/>
        <w:rPr>
          <w:rFonts w:ascii="Times New Roman" w:eastAsia="Calibri" w:hAnsi="Times New Roman" w:cs="Times New Roman"/>
        </w:rPr>
      </w:pPr>
      <w:r w:rsidRPr="00515BFD">
        <w:rPr>
          <w:rFonts w:ascii="Times New Roman" w:eastAsia="Calibri" w:hAnsi="Times New Roman" w:cs="Times New Roman"/>
        </w:rPr>
        <w:t>износ сетей водоснабжения – 45</w:t>
      </w:r>
      <w:r w:rsidR="00D4254C" w:rsidRPr="00515BFD">
        <w:rPr>
          <w:rFonts w:ascii="Times New Roman" w:eastAsia="Calibri" w:hAnsi="Times New Roman" w:cs="Times New Roman"/>
        </w:rPr>
        <w:t xml:space="preserve"> </w:t>
      </w:r>
      <w:r w:rsidRPr="00515BFD">
        <w:rPr>
          <w:rFonts w:ascii="Times New Roman" w:eastAsia="Calibri" w:hAnsi="Times New Roman" w:cs="Times New Roman"/>
        </w:rPr>
        <w:t xml:space="preserve">%, </w:t>
      </w:r>
      <w:r w:rsidR="0005036B" w:rsidRPr="00515BFD">
        <w:rPr>
          <w:rFonts w:ascii="Times New Roman" w:eastAsia="Calibri" w:hAnsi="Times New Roman" w:cs="Times New Roman"/>
        </w:rPr>
        <w:t>протяжённость</w:t>
      </w:r>
      <w:r w:rsidRPr="00515BFD">
        <w:rPr>
          <w:rFonts w:ascii="Times New Roman" w:eastAsia="Calibri" w:hAnsi="Times New Roman" w:cs="Times New Roman"/>
        </w:rPr>
        <w:t xml:space="preserve"> сетей </w:t>
      </w:r>
      <w:r w:rsidR="002D72C1" w:rsidRPr="00515BFD">
        <w:rPr>
          <w:rFonts w:ascii="Times New Roman" w:eastAsia="Calibri" w:hAnsi="Times New Roman" w:cs="Times New Roman"/>
        </w:rPr>
        <w:br/>
      </w:r>
      <w:r w:rsidRPr="00515BFD">
        <w:rPr>
          <w:rFonts w:ascii="Times New Roman" w:eastAsia="Calibri" w:hAnsi="Times New Roman" w:cs="Times New Roman"/>
        </w:rPr>
        <w:t>водоснабжения – 15,65 км, из которых ветхих – 7,04 км.</w:t>
      </w:r>
    </w:p>
    <w:p w14:paraId="290DC99D" w14:textId="0B0E5E1F" w:rsidR="00952DF5" w:rsidRPr="00515BFD" w:rsidRDefault="00952DF5" w:rsidP="00294DE2">
      <w:pPr>
        <w:pStyle w:val="a7"/>
        <w:rPr>
          <w:rFonts w:ascii="Times New Roman" w:hAnsi="Times New Roman" w:cs="Times New Roman"/>
        </w:rPr>
      </w:pPr>
      <w:r w:rsidRPr="00515BFD">
        <w:rPr>
          <w:rFonts w:ascii="Times New Roman" w:hAnsi="Times New Roman" w:cs="Times New Roman"/>
        </w:rPr>
        <w:t xml:space="preserve">Вода от артезианских скважин </w:t>
      </w:r>
      <w:r w:rsidR="0005036B" w:rsidRPr="00515BFD">
        <w:rPr>
          <w:rFonts w:ascii="Times New Roman" w:hAnsi="Times New Roman" w:cs="Times New Roman"/>
        </w:rPr>
        <w:t>подаётся</w:t>
      </w:r>
      <w:r w:rsidRPr="00515BFD">
        <w:rPr>
          <w:rFonts w:ascii="Times New Roman" w:hAnsi="Times New Roman" w:cs="Times New Roman"/>
        </w:rPr>
        <w:t xml:space="preserve"> по двум водоводам на водопроводные очистные сооружения (</w:t>
      </w:r>
      <w:r w:rsidR="00492F8F" w:rsidRPr="00515BFD">
        <w:rPr>
          <w:rFonts w:ascii="Times New Roman" w:hAnsi="Times New Roman" w:cs="Times New Roman"/>
        </w:rPr>
        <w:t xml:space="preserve">далее - </w:t>
      </w:r>
      <w:r w:rsidRPr="00515BFD">
        <w:rPr>
          <w:rFonts w:ascii="Times New Roman" w:hAnsi="Times New Roman" w:cs="Times New Roman"/>
        </w:rPr>
        <w:t>ВОС). Скважины и ВОС расположены на территории котельной</w:t>
      </w:r>
      <w:r w:rsidR="002D72C1" w:rsidRPr="00515BFD">
        <w:rPr>
          <w:rFonts w:ascii="Times New Roman" w:hAnsi="Times New Roman" w:cs="Times New Roman"/>
        </w:rPr>
        <w:t> </w:t>
      </w:r>
      <w:r w:rsidRPr="00515BFD">
        <w:rPr>
          <w:rFonts w:ascii="Times New Roman" w:hAnsi="Times New Roman" w:cs="Times New Roman"/>
        </w:rPr>
        <w:t>№</w:t>
      </w:r>
      <w:r w:rsidR="00D4254C" w:rsidRPr="00515BFD">
        <w:rPr>
          <w:rFonts w:ascii="Times New Roman" w:hAnsi="Times New Roman" w:cs="Times New Roman"/>
        </w:rPr>
        <w:t xml:space="preserve"> </w:t>
      </w:r>
      <w:r w:rsidRPr="00515BFD">
        <w:rPr>
          <w:rFonts w:ascii="Times New Roman" w:hAnsi="Times New Roman" w:cs="Times New Roman"/>
        </w:rPr>
        <w:t xml:space="preserve">1. В 2017 </w:t>
      </w:r>
      <w:r w:rsidR="00D4254C" w:rsidRPr="00515BFD">
        <w:rPr>
          <w:rFonts w:ascii="Times New Roman" w:hAnsi="Times New Roman" w:cs="Times New Roman"/>
        </w:rPr>
        <w:t>году</w:t>
      </w:r>
      <w:r w:rsidRPr="00515BFD">
        <w:rPr>
          <w:rFonts w:ascii="Times New Roman" w:hAnsi="Times New Roman" w:cs="Times New Roman"/>
        </w:rPr>
        <w:t xml:space="preserve"> было проведено техническое перевооружение ВОС </w:t>
      </w:r>
      <w:r w:rsidR="002D72C1" w:rsidRPr="00515BFD">
        <w:rPr>
          <w:rFonts w:ascii="Times New Roman" w:hAnsi="Times New Roman" w:cs="Times New Roman"/>
        </w:rPr>
        <w:br/>
      </w:r>
      <w:r w:rsidRPr="00515BFD">
        <w:rPr>
          <w:rFonts w:ascii="Times New Roman" w:hAnsi="Times New Roman" w:cs="Times New Roman"/>
        </w:rPr>
        <w:t>«Кавитон-2000» с</w:t>
      </w:r>
      <w:r w:rsidR="002D72C1" w:rsidRPr="00515BFD">
        <w:rPr>
          <w:rFonts w:ascii="Times New Roman" w:hAnsi="Times New Roman" w:cs="Times New Roman"/>
        </w:rPr>
        <w:t xml:space="preserve"> </w:t>
      </w:r>
      <w:r w:rsidRPr="00515BFD">
        <w:rPr>
          <w:rFonts w:ascii="Times New Roman" w:hAnsi="Times New Roman" w:cs="Times New Roman"/>
        </w:rPr>
        <w:t xml:space="preserve">увеличением производительности до 2,0 тыс. куб. м/сут. На площадке водопроводных очистных сооружений расположено 2 резервуара чистой воды </w:t>
      </w:r>
      <w:r w:rsidR="0005036B" w:rsidRPr="00515BFD">
        <w:rPr>
          <w:rFonts w:ascii="Times New Roman" w:hAnsi="Times New Roman" w:cs="Times New Roman"/>
        </w:rPr>
        <w:t>объёмом</w:t>
      </w:r>
      <w:r w:rsidR="002D72C1" w:rsidRPr="00515BFD">
        <w:rPr>
          <w:rFonts w:ascii="Times New Roman" w:hAnsi="Times New Roman" w:cs="Times New Roman"/>
        </w:rPr>
        <w:t> </w:t>
      </w:r>
      <w:r w:rsidRPr="00515BFD">
        <w:rPr>
          <w:rFonts w:ascii="Times New Roman" w:hAnsi="Times New Roman" w:cs="Times New Roman"/>
        </w:rPr>
        <w:t xml:space="preserve">250 куб. м каждый. Подача чистой воды осуществляется через насосную станцию второго </w:t>
      </w:r>
      <w:r w:rsidR="0005036B" w:rsidRPr="00515BFD">
        <w:rPr>
          <w:rFonts w:ascii="Times New Roman" w:hAnsi="Times New Roman" w:cs="Times New Roman"/>
        </w:rPr>
        <w:t>подъёма</w:t>
      </w:r>
      <w:r w:rsidRPr="00515BFD">
        <w:rPr>
          <w:rFonts w:ascii="Times New Roman" w:hAnsi="Times New Roman" w:cs="Times New Roman"/>
        </w:rPr>
        <w:t>.</w:t>
      </w:r>
    </w:p>
    <w:p w14:paraId="10FC4E20" w14:textId="77777777" w:rsidR="00952DF5" w:rsidRPr="00515BFD" w:rsidRDefault="00952DF5" w:rsidP="00294DE2">
      <w:pPr>
        <w:pStyle w:val="a7"/>
        <w:rPr>
          <w:rFonts w:ascii="Times New Roman" w:hAnsi="Times New Roman" w:cs="Times New Roman"/>
        </w:rPr>
      </w:pPr>
      <w:r w:rsidRPr="00515BFD">
        <w:rPr>
          <w:rFonts w:ascii="Times New Roman" w:hAnsi="Times New Roman" w:cs="Times New Roman"/>
        </w:rPr>
        <w:t>На территории городского поселения функционируют скважины, резервуары, технические водоводы для обслуживания промышленных и иных объектов.</w:t>
      </w:r>
    </w:p>
    <w:p w14:paraId="3A4DDD0B" w14:textId="51360114" w:rsidR="00952DF5" w:rsidRPr="00515BFD" w:rsidRDefault="00952DF5" w:rsidP="00294DE2">
      <w:pPr>
        <w:pStyle w:val="a7"/>
        <w:rPr>
          <w:rFonts w:ascii="Times New Roman" w:hAnsi="Times New Roman" w:cs="Times New Roman"/>
        </w:rPr>
      </w:pPr>
      <w:r w:rsidRPr="00515BFD">
        <w:rPr>
          <w:rFonts w:ascii="Times New Roman" w:hAnsi="Times New Roman" w:cs="Times New Roman"/>
        </w:rPr>
        <w:t>Характеристика водозабора пгт. Барсово представлена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_Ref51679579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 xml:space="preserve">Таблица </w:t>
      </w:r>
      <w:r w:rsidR="00C07A95" w:rsidRPr="00515BFD">
        <w:rPr>
          <w:rFonts w:ascii="Times New Roman" w:hAnsi="Times New Roman" w:cs="Times New Roman"/>
          <w:noProof/>
        </w:rPr>
        <w:t>4</w:t>
      </w:r>
      <w:r w:rsidRPr="00515BFD">
        <w:rPr>
          <w:rFonts w:ascii="Times New Roman" w:hAnsi="Times New Roman" w:cs="Times New Roman"/>
        </w:rPr>
        <w:fldChar w:fldCharType="end"/>
      </w:r>
      <w:r w:rsidRPr="00515BFD">
        <w:rPr>
          <w:rFonts w:ascii="Times New Roman" w:hAnsi="Times New Roman" w:cs="Times New Roman"/>
        </w:rPr>
        <w:t>).</w:t>
      </w:r>
    </w:p>
    <w:p w14:paraId="6975EC09" w14:textId="36C43DB5" w:rsidR="00952DF5" w:rsidRPr="00515BFD" w:rsidRDefault="00952DF5" w:rsidP="00BD354B">
      <w:pPr>
        <w:pStyle w:val="aa"/>
        <w:rPr>
          <w:rFonts w:ascii="Times New Roman" w:hAnsi="Times New Roman"/>
        </w:rPr>
      </w:pPr>
      <w:bookmarkStart w:id="12" w:name="_Ref30772390"/>
      <w:bookmarkStart w:id="13" w:name="_Ref51679579"/>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4</w:t>
      </w:r>
      <w:r w:rsidRPr="00515BFD">
        <w:rPr>
          <w:rFonts w:ascii="Times New Roman" w:hAnsi="Times New Roman"/>
        </w:rPr>
        <w:fldChar w:fldCharType="end"/>
      </w:r>
      <w:bookmarkEnd w:id="12"/>
      <w:bookmarkEnd w:id="13"/>
      <w:r w:rsidRPr="00515BFD">
        <w:rPr>
          <w:rFonts w:ascii="Times New Roman" w:hAnsi="Times New Roman"/>
        </w:rPr>
        <w:t xml:space="preserve"> – Характеристика водозабора пгт. Барсово</w:t>
      </w:r>
    </w:p>
    <w:p w14:paraId="35DDF003" w14:textId="77777777" w:rsidR="00492F8F" w:rsidRPr="00515BFD" w:rsidRDefault="00492F8F" w:rsidP="00BD354B">
      <w:pPr>
        <w:pStyle w:val="aa"/>
        <w:rPr>
          <w:rFonts w:ascii="Times New Roman" w:hAnsi="Times New Roman"/>
        </w:rPr>
      </w:pPr>
    </w:p>
    <w:tbl>
      <w:tblPr>
        <w:tblW w:w="5127"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104"/>
        <w:gridCol w:w="1686"/>
        <w:gridCol w:w="1069"/>
        <w:gridCol w:w="3217"/>
        <w:gridCol w:w="2842"/>
      </w:tblGrid>
      <w:tr w:rsidR="00275ABE" w:rsidRPr="00515BFD" w14:paraId="7605C0D5" w14:textId="77777777" w:rsidTr="00275ABE">
        <w:trPr>
          <w:trHeight w:val="20"/>
          <w:tblHeader/>
        </w:trPr>
        <w:tc>
          <w:tcPr>
            <w:tcW w:w="556" w:type="pct"/>
            <w:vMerge w:val="restart"/>
            <w:shd w:val="clear" w:color="auto" w:fill="auto"/>
            <w:vAlign w:val="center"/>
            <w:hideMark/>
          </w:tcPr>
          <w:p w14:paraId="6BED0A28"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eastAsia="ru-RU"/>
              </w:rPr>
              <w:t>Номер скважины</w:t>
            </w:r>
          </w:p>
        </w:tc>
        <w:tc>
          <w:tcPr>
            <w:tcW w:w="4444" w:type="pct"/>
            <w:gridSpan w:val="4"/>
            <w:shd w:val="clear" w:color="auto" w:fill="auto"/>
            <w:vAlign w:val="center"/>
            <w:hideMark/>
          </w:tcPr>
          <w:p w14:paraId="7FAB9F28"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Артезианские</w:t>
            </w:r>
            <w:proofErr w:type="spellEnd"/>
            <w:r w:rsidRPr="00515BFD">
              <w:rPr>
                <w:rFonts w:eastAsia="Times New Roman" w:cs="Times New Roman"/>
                <w:sz w:val="20"/>
                <w:szCs w:val="24"/>
                <w:lang w:val="en-US" w:eastAsia="ru-RU"/>
              </w:rPr>
              <w:t xml:space="preserve"> </w:t>
            </w:r>
            <w:proofErr w:type="spellStart"/>
            <w:r w:rsidRPr="00515BFD">
              <w:rPr>
                <w:rFonts w:eastAsia="Times New Roman" w:cs="Times New Roman"/>
                <w:sz w:val="20"/>
                <w:szCs w:val="24"/>
                <w:lang w:val="en-US" w:eastAsia="ru-RU"/>
              </w:rPr>
              <w:t>скважины</w:t>
            </w:r>
            <w:proofErr w:type="spellEnd"/>
          </w:p>
        </w:tc>
      </w:tr>
      <w:tr w:rsidR="00275ABE" w:rsidRPr="00515BFD" w14:paraId="6085CC06" w14:textId="77777777" w:rsidTr="00275ABE">
        <w:trPr>
          <w:trHeight w:val="20"/>
          <w:tblHeader/>
        </w:trPr>
        <w:tc>
          <w:tcPr>
            <w:tcW w:w="556" w:type="pct"/>
            <w:vMerge/>
            <w:vAlign w:val="center"/>
            <w:hideMark/>
          </w:tcPr>
          <w:p w14:paraId="55C39C98" w14:textId="77777777" w:rsidR="00952DF5" w:rsidRPr="00515BFD" w:rsidRDefault="00952DF5" w:rsidP="00952DF5">
            <w:pPr>
              <w:spacing w:after="0"/>
              <w:rPr>
                <w:rFonts w:eastAsia="Times New Roman" w:cs="Times New Roman"/>
                <w:sz w:val="20"/>
                <w:szCs w:val="24"/>
                <w:lang w:val="en-US" w:eastAsia="ru-RU"/>
              </w:rPr>
            </w:pPr>
          </w:p>
        </w:tc>
        <w:tc>
          <w:tcPr>
            <w:tcW w:w="850" w:type="pct"/>
            <w:shd w:val="clear" w:color="auto" w:fill="auto"/>
            <w:vAlign w:val="center"/>
            <w:hideMark/>
          </w:tcPr>
          <w:p w14:paraId="4C5B5EBE"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Номер</w:t>
            </w:r>
            <w:proofErr w:type="spellEnd"/>
            <w:r w:rsidRPr="00515BFD">
              <w:rPr>
                <w:rFonts w:eastAsia="Times New Roman" w:cs="Times New Roman"/>
                <w:sz w:val="20"/>
                <w:szCs w:val="24"/>
                <w:lang w:val="en-US" w:eastAsia="ru-RU"/>
              </w:rPr>
              <w:t xml:space="preserve"> </w:t>
            </w:r>
            <w:proofErr w:type="spellStart"/>
            <w:r w:rsidRPr="00515BFD">
              <w:rPr>
                <w:rFonts w:eastAsia="Times New Roman" w:cs="Times New Roman"/>
                <w:sz w:val="20"/>
                <w:szCs w:val="24"/>
                <w:lang w:val="en-US" w:eastAsia="ru-RU"/>
              </w:rPr>
              <w:t>по</w:t>
            </w:r>
            <w:proofErr w:type="spellEnd"/>
            <w:r w:rsidRPr="00515BFD">
              <w:rPr>
                <w:rFonts w:eastAsia="Times New Roman" w:cs="Times New Roman"/>
                <w:sz w:val="20"/>
                <w:szCs w:val="24"/>
                <w:lang w:val="en-US" w:eastAsia="ru-RU"/>
              </w:rPr>
              <w:t xml:space="preserve"> </w:t>
            </w:r>
            <w:proofErr w:type="spellStart"/>
            <w:r w:rsidRPr="00515BFD">
              <w:rPr>
                <w:rFonts w:eastAsia="Times New Roman" w:cs="Times New Roman"/>
                <w:sz w:val="20"/>
                <w:szCs w:val="24"/>
                <w:lang w:val="en-US" w:eastAsia="ru-RU"/>
              </w:rPr>
              <w:t>паспорту</w:t>
            </w:r>
            <w:proofErr w:type="spellEnd"/>
          </w:p>
        </w:tc>
        <w:tc>
          <w:tcPr>
            <w:tcW w:w="539" w:type="pct"/>
            <w:shd w:val="clear" w:color="auto" w:fill="auto"/>
            <w:vAlign w:val="center"/>
            <w:hideMark/>
          </w:tcPr>
          <w:p w14:paraId="684E6B99"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Дебит, куб. м/ч</w:t>
            </w:r>
          </w:p>
        </w:tc>
        <w:tc>
          <w:tcPr>
            <w:tcW w:w="1622" w:type="pct"/>
            <w:shd w:val="clear" w:color="auto" w:fill="auto"/>
            <w:vAlign w:val="center"/>
            <w:hideMark/>
          </w:tcPr>
          <w:p w14:paraId="2382BEDA"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Марка насоса</w:t>
            </w:r>
          </w:p>
        </w:tc>
        <w:tc>
          <w:tcPr>
            <w:tcW w:w="1433" w:type="pct"/>
            <w:shd w:val="clear" w:color="auto" w:fill="auto"/>
            <w:vAlign w:val="center"/>
          </w:tcPr>
          <w:p w14:paraId="69E064BE"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Год ввода в эксплуатацию/ состояние (% износа)</w:t>
            </w:r>
          </w:p>
        </w:tc>
      </w:tr>
      <w:tr w:rsidR="00275ABE" w:rsidRPr="00515BFD" w14:paraId="757C104E" w14:textId="77777777" w:rsidTr="00275ABE">
        <w:trPr>
          <w:trHeight w:val="20"/>
        </w:trPr>
        <w:tc>
          <w:tcPr>
            <w:tcW w:w="556" w:type="pct"/>
            <w:shd w:val="clear" w:color="auto" w:fill="auto"/>
            <w:vAlign w:val="center"/>
          </w:tcPr>
          <w:p w14:paraId="07F0FDD1"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850" w:type="pct"/>
            <w:shd w:val="clear" w:color="auto" w:fill="auto"/>
            <w:vAlign w:val="center"/>
            <w:hideMark/>
          </w:tcPr>
          <w:p w14:paraId="4345E32A" w14:textId="49740C45" w:rsidR="00952DF5" w:rsidRPr="00515BFD" w:rsidRDefault="00952DF5" w:rsidP="00275ABE">
            <w:pPr>
              <w:spacing w:after="0"/>
              <w:rPr>
                <w:rFonts w:eastAsia="Times New Roman" w:cs="Times New Roman"/>
                <w:sz w:val="20"/>
                <w:szCs w:val="24"/>
                <w:lang w:eastAsia="ru-RU"/>
              </w:rPr>
            </w:pPr>
            <w:r w:rsidRPr="00515BFD">
              <w:rPr>
                <w:rFonts w:eastAsia="Times New Roman" w:cs="Times New Roman"/>
                <w:sz w:val="20"/>
                <w:szCs w:val="24"/>
                <w:lang w:eastAsia="ru-RU"/>
              </w:rPr>
              <w:t>СР-294 тампонаж в 2007 г.</w:t>
            </w:r>
          </w:p>
        </w:tc>
        <w:tc>
          <w:tcPr>
            <w:tcW w:w="539" w:type="pct"/>
            <w:shd w:val="clear" w:color="auto" w:fill="auto"/>
            <w:vAlign w:val="center"/>
            <w:hideMark/>
          </w:tcPr>
          <w:p w14:paraId="6B288A7D"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25</w:t>
            </w:r>
          </w:p>
        </w:tc>
        <w:tc>
          <w:tcPr>
            <w:tcW w:w="1622" w:type="pct"/>
            <w:shd w:val="clear" w:color="auto" w:fill="auto"/>
            <w:vAlign w:val="center"/>
            <w:hideMark/>
          </w:tcPr>
          <w:p w14:paraId="0D55BB26"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2CF95D46"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Нет данных</w:t>
            </w:r>
          </w:p>
        </w:tc>
      </w:tr>
      <w:tr w:rsidR="00275ABE" w:rsidRPr="00515BFD" w14:paraId="5D603574" w14:textId="77777777" w:rsidTr="00275ABE">
        <w:trPr>
          <w:trHeight w:val="20"/>
        </w:trPr>
        <w:tc>
          <w:tcPr>
            <w:tcW w:w="556" w:type="pct"/>
            <w:shd w:val="clear" w:color="auto" w:fill="auto"/>
            <w:vAlign w:val="center"/>
          </w:tcPr>
          <w:p w14:paraId="338A8449"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850" w:type="pct"/>
            <w:shd w:val="clear" w:color="auto" w:fill="auto"/>
            <w:vAlign w:val="center"/>
          </w:tcPr>
          <w:p w14:paraId="6401B969" w14:textId="0ADA7FFE" w:rsidR="00952DF5" w:rsidRPr="00515BFD" w:rsidRDefault="00952DF5" w:rsidP="00275ABE">
            <w:pPr>
              <w:spacing w:after="0"/>
              <w:rPr>
                <w:rFonts w:eastAsia="Times New Roman" w:cs="Times New Roman"/>
                <w:sz w:val="20"/>
                <w:szCs w:val="24"/>
                <w:lang w:eastAsia="ru-RU"/>
              </w:rPr>
            </w:pPr>
            <w:r w:rsidRPr="00515BFD">
              <w:rPr>
                <w:rFonts w:eastAsia="Times New Roman" w:cs="Times New Roman"/>
                <w:sz w:val="20"/>
                <w:szCs w:val="24"/>
                <w:lang w:eastAsia="ru-RU"/>
              </w:rPr>
              <w:t>СР-645 тампонаж в 2007 г.</w:t>
            </w:r>
          </w:p>
        </w:tc>
        <w:tc>
          <w:tcPr>
            <w:tcW w:w="539" w:type="pct"/>
            <w:shd w:val="clear" w:color="auto" w:fill="auto"/>
            <w:vAlign w:val="center"/>
          </w:tcPr>
          <w:p w14:paraId="3132E9A1"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25</w:t>
            </w:r>
          </w:p>
        </w:tc>
        <w:tc>
          <w:tcPr>
            <w:tcW w:w="1622" w:type="pct"/>
            <w:shd w:val="clear" w:color="auto" w:fill="auto"/>
            <w:vAlign w:val="center"/>
          </w:tcPr>
          <w:p w14:paraId="0939A254"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03152605"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Нет данных</w:t>
            </w:r>
          </w:p>
        </w:tc>
      </w:tr>
      <w:tr w:rsidR="00275ABE" w:rsidRPr="00515BFD" w14:paraId="2B510673" w14:textId="77777777" w:rsidTr="00275ABE">
        <w:trPr>
          <w:trHeight w:val="20"/>
        </w:trPr>
        <w:tc>
          <w:tcPr>
            <w:tcW w:w="556" w:type="pct"/>
            <w:shd w:val="clear" w:color="auto" w:fill="auto"/>
            <w:vAlign w:val="center"/>
          </w:tcPr>
          <w:p w14:paraId="4EEF805A"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850" w:type="pct"/>
            <w:shd w:val="clear" w:color="auto" w:fill="auto"/>
            <w:vAlign w:val="center"/>
          </w:tcPr>
          <w:p w14:paraId="551BEC0A"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20-775-тампонаж в 2007 г.</w:t>
            </w:r>
          </w:p>
        </w:tc>
        <w:tc>
          <w:tcPr>
            <w:tcW w:w="539" w:type="pct"/>
            <w:shd w:val="clear" w:color="auto" w:fill="auto"/>
            <w:vAlign w:val="center"/>
          </w:tcPr>
          <w:p w14:paraId="2B3B1254" w14:textId="77777777" w:rsidR="00952DF5" w:rsidRPr="00515BFD" w:rsidRDefault="00952DF5" w:rsidP="00952DF5">
            <w:pPr>
              <w:spacing w:after="0"/>
              <w:rPr>
                <w:rFonts w:eastAsia="Times New Roman" w:cs="Times New Roman"/>
                <w:sz w:val="20"/>
                <w:szCs w:val="24"/>
                <w:lang w:eastAsia="ru-RU"/>
              </w:rPr>
            </w:pPr>
            <w:r w:rsidRPr="00515BFD">
              <w:rPr>
                <w:rFonts w:eastAsia="Times New Roman" w:cs="Times New Roman"/>
                <w:sz w:val="20"/>
                <w:szCs w:val="24"/>
                <w:lang w:eastAsia="ru-RU"/>
              </w:rPr>
              <w:t>40</w:t>
            </w:r>
          </w:p>
        </w:tc>
        <w:tc>
          <w:tcPr>
            <w:tcW w:w="1622" w:type="pct"/>
            <w:shd w:val="clear" w:color="auto" w:fill="auto"/>
            <w:vAlign w:val="center"/>
          </w:tcPr>
          <w:p w14:paraId="143ADA10"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30CC5E79"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Times New Roman" w:cs="Times New Roman"/>
                <w:sz w:val="20"/>
                <w:szCs w:val="24"/>
                <w:lang w:val="en-US" w:eastAsia="ru-RU"/>
              </w:rPr>
              <w:t>Нет</w:t>
            </w:r>
            <w:proofErr w:type="spellEnd"/>
            <w:r w:rsidRPr="00515BFD">
              <w:rPr>
                <w:rFonts w:eastAsia="Times New Roman" w:cs="Times New Roman"/>
                <w:sz w:val="20"/>
                <w:szCs w:val="24"/>
                <w:lang w:val="en-US" w:eastAsia="ru-RU"/>
              </w:rPr>
              <w:t xml:space="preserve"> </w:t>
            </w:r>
            <w:proofErr w:type="spellStart"/>
            <w:r w:rsidRPr="00515BFD">
              <w:rPr>
                <w:rFonts w:eastAsia="Times New Roman" w:cs="Times New Roman"/>
                <w:sz w:val="20"/>
                <w:szCs w:val="24"/>
                <w:lang w:val="en-US" w:eastAsia="ru-RU"/>
              </w:rPr>
              <w:t>данных</w:t>
            </w:r>
            <w:proofErr w:type="spellEnd"/>
          </w:p>
        </w:tc>
      </w:tr>
      <w:tr w:rsidR="00275ABE" w:rsidRPr="00515BFD" w14:paraId="749B1CDD" w14:textId="77777777" w:rsidTr="00275ABE">
        <w:trPr>
          <w:trHeight w:val="20"/>
        </w:trPr>
        <w:tc>
          <w:tcPr>
            <w:tcW w:w="556" w:type="pct"/>
            <w:shd w:val="clear" w:color="auto" w:fill="auto"/>
            <w:vAlign w:val="center"/>
          </w:tcPr>
          <w:p w14:paraId="5E712FFC"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4</w:t>
            </w:r>
          </w:p>
        </w:tc>
        <w:tc>
          <w:tcPr>
            <w:tcW w:w="850" w:type="pct"/>
            <w:shd w:val="clear" w:color="auto" w:fill="auto"/>
            <w:vAlign w:val="center"/>
          </w:tcPr>
          <w:p w14:paraId="374AB7F4"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СР-255</w:t>
            </w:r>
          </w:p>
        </w:tc>
        <w:tc>
          <w:tcPr>
            <w:tcW w:w="539" w:type="pct"/>
            <w:shd w:val="clear" w:color="auto" w:fill="auto"/>
            <w:vAlign w:val="center"/>
          </w:tcPr>
          <w:p w14:paraId="487FEA93"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35-40</w:t>
            </w:r>
          </w:p>
        </w:tc>
        <w:tc>
          <w:tcPr>
            <w:tcW w:w="1622" w:type="pct"/>
            <w:shd w:val="clear" w:color="auto" w:fill="auto"/>
            <w:vAlign w:val="center"/>
          </w:tcPr>
          <w:p w14:paraId="6E56E88F"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1724AA04" w14:textId="77777777" w:rsidR="00952DF5" w:rsidRPr="00515BFD" w:rsidRDefault="00952DF5" w:rsidP="00952DF5">
            <w:pPr>
              <w:spacing w:after="0"/>
              <w:rPr>
                <w:rFonts w:eastAsia="Arial Unicode MS" w:cs="Times New Roman"/>
                <w:sz w:val="20"/>
                <w:szCs w:val="24"/>
                <w:lang w:val="en-US"/>
              </w:rPr>
            </w:pPr>
            <w:r w:rsidRPr="00515BFD">
              <w:rPr>
                <w:rFonts w:eastAsia="Times New Roman" w:cs="Times New Roman"/>
                <w:sz w:val="20"/>
                <w:szCs w:val="24"/>
                <w:lang w:val="en-US" w:eastAsia="ru-RU"/>
              </w:rPr>
              <w:t>1987</w:t>
            </w:r>
          </w:p>
        </w:tc>
      </w:tr>
      <w:tr w:rsidR="00275ABE" w:rsidRPr="00515BFD" w14:paraId="651ECA6B" w14:textId="77777777" w:rsidTr="00275ABE">
        <w:trPr>
          <w:trHeight w:val="20"/>
        </w:trPr>
        <w:tc>
          <w:tcPr>
            <w:tcW w:w="556" w:type="pct"/>
            <w:shd w:val="clear" w:color="auto" w:fill="auto"/>
            <w:vAlign w:val="center"/>
          </w:tcPr>
          <w:p w14:paraId="7DAF3A13"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5</w:t>
            </w:r>
          </w:p>
        </w:tc>
        <w:tc>
          <w:tcPr>
            <w:tcW w:w="850" w:type="pct"/>
            <w:shd w:val="clear" w:color="auto" w:fill="auto"/>
            <w:vAlign w:val="center"/>
          </w:tcPr>
          <w:p w14:paraId="4653EB68"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СР-253</w:t>
            </w:r>
          </w:p>
        </w:tc>
        <w:tc>
          <w:tcPr>
            <w:tcW w:w="539" w:type="pct"/>
            <w:shd w:val="clear" w:color="auto" w:fill="auto"/>
            <w:vAlign w:val="center"/>
          </w:tcPr>
          <w:p w14:paraId="1C7ABC0A" w14:textId="77777777" w:rsidR="00952DF5" w:rsidRPr="00515BFD" w:rsidRDefault="00952DF5" w:rsidP="00952DF5">
            <w:pPr>
              <w:spacing w:after="0"/>
              <w:rPr>
                <w:rFonts w:eastAsia="Arial Unicode MS" w:cs="Times New Roman"/>
                <w:sz w:val="20"/>
                <w:szCs w:val="24"/>
                <w:lang w:val="en-US"/>
              </w:rPr>
            </w:pPr>
            <w:r w:rsidRPr="00515BFD">
              <w:rPr>
                <w:rFonts w:eastAsia="Times New Roman" w:cs="Times New Roman"/>
                <w:sz w:val="20"/>
                <w:szCs w:val="24"/>
                <w:lang w:val="en-US" w:eastAsia="ru-RU"/>
              </w:rPr>
              <w:t>35-40</w:t>
            </w:r>
          </w:p>
        </w:tc>
        <w:tc>
          <w:tcPr>
            <w:tcW w:w="1622" w:type="pct"/>
            <w:shd w:val="clear" w:color="auto" w:fill="auto"/>
            <w:vAlign w:val="center"/>
          </w:tcPr>
          <w:p w14:paraId="2B8C9B82"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4C3695D4" w14:textId="77777777" w:rsidR="00952DF5" w:rsidRPr="00515BFD" w:rsidRDefault="00952DF5" w:rsidP="00952DF5">
            <w:pPr>
              <w:spacing w:after="0"/>
              <w:rPr>
                <w:rFonts w:eastAsia="Arial Unicode MS" w:cs="Times New Roman"/>
                <w:sz w:val="20"/>
                <w:szCs w:val="24"/>
                <w:lang w:val="en-US"/>
              </w:rPr>
            </w:pPr>
            <w:r w:rsidRPr="00515BFD">
              <w:rPr>
                <w:rFonts w:eastAsia="Times New Roman" w:cs="Times New Roman"/>
                <w:sz w:val="20"/>
                <w:szCs w:val="24"/>
                <w:lang w:val="en-US" w:eastAsia="ru-RU"/>
              </w:rPr>
              <w:t>2002</w:t>
            </w:r>
          </w:p>
        </w:tc>
      </w:tr>
      <w:tr w:rsidR="00275ABE" w:rsidRPr="00515BFD" w14:paraId="02EA8A6A" w14:textId="77777777" w:rsidTr="00275ABE">
        <w:trPr>
          <w:trHeight w:val="20"/>
        </w:trPr>
        <w:tc>
          <w:tcPr>
            <w:tcW w:w="556" w:type="pct"/>
            <w:shd w:val="clear" w:color="auto" w:fill="auto"/>
            <w:vAlign w:val="center"/>
          </w:tcPr>
          <w:p w14:paraId="694853FE"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6</w:t>
            </w:r>
          </w:p>
        </w:tc>
        <w:tc>
          <w:tcPr>
            <w:tcW w:w="850" w:type="pct"/>
            <w:shd w:val="clear" w:color="auto" w:fill="auto"/>
            <w:vAlign w:val="center"/>
          </w:tcPr>
          <w:p w14:paraId="16CB3169" w14:textId="77777777" w:rsidR="00952DF5" w:rsidRPr="00515BFD" w:rsidRDefault="00952DF5" w:rsidP="00952DF5">
            <w:pPr>
              <w:spacing w:after="0"/>
              <w:rPr>
                <w:rFonts w:eastAsia="Times New Roman" w:cs="Times New Roman"/>
                <w:sz w:val="20"/>
                <w:szCs w:val="24"/>
                <w:lang w:val="en-US" w:eastAsia="ru-RU"/>
              </w:rPr>
            </w:pPr>
            <w:r w:rsidRPr="00515BFD">
              <w:rPr>
                <w:rFonts w:eastAsia="Times New Roman" w:cs="Times New Roman"/>
                <w:sz w:val="20"/>
                <w:szCs w:val="24"/>
                <w:lang w:val="en-US" w:eastAsia="ru-RU"/>
              </w:rPr>
              <w:t>СР-254</w:t>
            </w:r>
          </w:p>
        </w:tc>
        <w:tc>
          <w:tcPr>
            <w:tcW w:w="539" w:type="pct"/>
            <w:shd w:val="clear" w:color="auto" w:fill="auto"/>
            <w:vAlign w:val="center"/>
          </w:tcPr>
          <w:p w14:paraId="0C333F79" w14:textId="77777777" w:rsidR="00952DF5" w:rsidRPr="00515BFD" w:rsidRDefault="00952DF5" w:rsidP="00952DF5">
            <w:pPr>
              <w:spacing w:after="0"/>
              <w:rPr>
                <w:rFonts w:eastAsia="Arial Unicode MS" w:cs="Times New Roman"/>
                <w:sz w:val="20"/>
                <w:szCs w:val="24"/>
                <w:lang w:val="en-US"/>
              </w:rPr>
            </w:pPr>
            <w:r w:rsidRPr="00515BFD">
              <w:rPr>
                <w:rFonts w:eastAsia="Times New Roman" w:cs="Times New Roman"/>
                <w:sz w:val="20"/>
                <w:szCs w:val="24"/>
                <w:lang w:val="en-US" w:eastAsia="ru-RU"/>
              </w:rPr>
              <w:t>35-40</w:t>
            </w:r>
          </w:p>
        </w:tc>
        <w:tc>
          <w:tcPr>
            <w:tcW w:w="1622" w:type="pct"/>
            <w:shd w:val="clear" w:color="auto" w:fill="auto"/>
            <w:vAlign w:val="center"/>
          </w:tcPr>
          <w:p w14:paraId="2516AC85" w14:textId="77777777" w:rsidR="00952DF5" w:rsidRPr="00515BFD" w:rsidRDefault="00952DF5" w:rsidP="00952DF5">
            <w:pPr>
              <w:spacing w:after="0"/>
              <w:rPr>
                <w:rFonts w:eastAsia="Times New Roman" w:cs="Times New Roman"/>
                <w:sz w:val="20"/>
                <w:szCs w:val="24"/>
                <w:lang w:val="en-US" w:eastAsia="ru-RU"/>
              </w:rPr>
            </w:pPr>
            <w:proofErr w:type="spellStart"/>
            <w:r w:rsidRPr="00515BFD">
              <w:rPr>
                <w:rFonts w:eastAsia="Times New Roman" w:cs="Times New Roman"/>
                <w:sz w:val="20"/>
                <w:szCs w:val="24"/>
                <w:lang w:val="en-US" w:eastAsia="ru-RU"/>
              </w:rPr>
              <w:t>Wilo</w:t>
            </w:r>
            <w:proofErr w:type="spellEnd"/>
            <w:r w:rsidRPr="00515BFD">
              <w:rPr>
                <w:rFonts w:eastAsia="Times New Roman" w:cs="Times New Roman"/>
                <w:sz w:val="20"/>
                <w:szCs w:val="24"/>
                <w:lang w:val="en-US" w:eastAsia="ru-RU"/>
              </w:rPr>
              <w:t xml:space="preserve"> Sub TWI 6-30-13 - 39 куб. м/ч</w:t>
            </w:r>
          </w:p>
        </w:tc>
        <w:tc>
          <w:tcPr>
            <w:tcW w:w="1433" w:type="pct"/>
            <w:shd w:val="clear" w:color="auto" w:fill="auto"/>
            <w:vAlign w:val="center"/>
          </w:tcPr>
          <w:p w14:paraId="71E5408E" w14:textId="77777777" w:rsidR="00952DF5" w:rsidRPr="00515BFD" w:rsidRDefault="00952DF5" w:rsidP="00952DF5">
            <w:pPr>
              <w:spacing w:after="0"/>
              <w:rPr>
                <w:rFonts w:eastAsia="Arial Unicode MS" w:cs="Times New Roman"/>
                <w:sz w:val="20"/>
                <w:szCs w:val="24"/>
                <w:lang w:val="en-US"/>
              </w:rPr>
            </w:pPr>
            <w:r w:rsidRPr="00515BFD">
              <w:rPr>
                <w:rFonts w:eastAsia="Times New Roman" w:cs="Times New Roman"/>
                <w:sz w:val="20"/>
                <w:szCs w:val="24"/>
                <w:lang w:val="en-US" w:eastAsia="ru-RU"/>
              </w:rPr>
              <w:t>1987</w:t>
            </w:r>
          </w:p>
        </w:tc>
      </w:tr>
    </w:tbl>
    <w:p w14:paraId="7ACCBDAD" w14:textId="048B1B40" w:rsidR="00952DF5" w:rsidRPr="00515BFD" w:rsidRDefault="00952DF5" w:rsidP="00952DF5">
      <w:pPr>
        <w:spacing w:before="120"/>
        <w:ind w:firstLine="567"/>
        <w:rPr>
          <w:rFonts w:eastAsia="Times New Roman" w:cs="Times New Roman"/>
          <w:szCs w:val="24"/>
          <w:lang w:eastAsia="ru-RU"/>
        </w:rPr>
      </w:pPr>
      <w:r w:rsidRPr="00515BFD">
        <w:rPr>
          <w:rFonts w:eastAsia="Times New Roman" w:cs="Times New Roman"/>
          <w:szCs w:val="24"/>
          <w:lang w:eastAsia="ru-RU"/>
        </w:rPr>
        <w:t xml:space="preserve">Характеристика резервуаров (пожарных </w:t>
      </w:r>
      <w:r w:rsidR="0005036B" w:rsidRPr="00515BFD">
        <w:rPr>
          <w:rFonts w:eastAsia="Times New Roman" w:cs="Times New Roman"/>
          <w:szCs w:val="24"/>
          <w:lang w:eastAsia="ru-RU"/>
        </w:rPr>
        <w:t>водоёмов</w:t>
      </w:r>
      <w:r w:rsidRPr="00515BFD">
        <w:rPr>
          <w:rFonts w:eastAsia="Times New Roman" w:cs="Times New Roman"/>
          <w:szCs w:val="24"/>
          <w:lang w:eastAsia="ru-RU"/>
        </w:rPr>
        <w:t>) пгт. Барсово представлена ниже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REF _Ref30767262 \h  \* MERGEFORMAT </w:instrText>
      </w:r>
      <w:r w:rsidRPr="00515BFD">
        <w:rPr>
          <w:rFonts w:eastAsia="Times New Roman" w:cs="Times New Roman"/>
          <w:szCs w:val="24"/>
          <w:lang w:eastAsia="ru-RU"/>
        </w:rPr>
      </w:r>
      <w:r w:rsidRPr="00515BFD">
        <w:rPr>
          <w:rFonts w:eastAsia="Times New Roman" w:cs="Times New Roman"/>
          <w:szCs w:val="24"/>
          <w:lang w:eastAsia="ru-RU"/>
        </w:rPr>
        <w:fldChar w:fldCharType="separate"/>
      </w:r>
      <w:r w:rsidR="00C07A95" w:rsidRPr="00515BFD">
        <w:rPr>
          <w:rFonts w:eastAsia="Times New Roman" w:cs="Times New Roman"/>
          <w:szCs w:val="24"/>
          <w:lang w:eastAsia="ru-RU"/>
        </w:rPr>
        <w:t xml:space="preserve">Таблица </w:t>
      </w:r>
      <w:r w:rsidR="00C07A95" w:rsidRPr="00515BFD">
        <w:rPr>
          <w:rFonts w:eastAsia="Times New Roman" w:cs="Times New Roman"/>
          <w:noProof/>
          <w:szCs w:val="24"/>
          <w:lang w:eastAsia="ru-RU"/>
        </w:rPr>
        <w:t>5</w:t>
      </w:r>
      <w:r w:rsidRPr="00515BFD">
        <w:rPr>
          <w:rFonts w:eastAsia="Times New Roman" w:cs="Times New Roman"/>
          <w:szCs w:val="24"/>
          <w:lang w:eastAsia="ru-RU"/>
        </w:rPr>
        <w:fldChar w:fldCharType="end"/>
      </w:r>
      <w:r w:rsidRPr="00515BFD">
        <w:rPr>
          <w:rFonts w:eastAsia="Times New Roman" w:cs="Times New Roman"/>
          <w:szCs w:val="24"/>
          <w:lang w:eastAsia="ru-RU"/>
        </w:rPr>
        <w:t>).</w:t>
      </w:r>
    </w:p>
    <w:p w14:paraId="1B958665" w14:textId="512E1369" w:rsidR="00952DF5" w:rsidRPr="00515BFD" w:rsidRDefault="00952DF5" w:rsidP="00BD354B">
      <w:pPr>
        <w:pStyle w:val="aa"/>
        <w:rPr>
          <w:rFonts w:ascii="Times New Roman" w:hAnsi="Times New Roman"/>
        </w:rPr>
      </w:pPr>
      <w:bookmarkStart w:id="14" w:name="_Ref30767262"/>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5</w:t>
      </w:r>
      <w:r w:rsidRPr="00515BFD">
        <w:rPr>
          <w:rFonts w:ascii="Times New Roman" w:hAnsi="Times New Roman"/>
        </w:rPr>
        <w:fldChar w:fldCharType="end"/>
      </w:r>
      <w:bookmarkEnd w:id="14"/>
      <w:r w:rsidRPr="00515BFD">
        <w:rPr>
          <w:rFonts w:ascii="Times New Roman" w:hAnsi="Times New Roman"/>
        </w:rPr>
        <w:t xml:space="preserve"> – Характеристика резервуаров (пожарных </w:t>
      </w:r>
      <w:r w:rsidR="0005036B" w:rsidRPr="00515BFD">
        <w:rPr>
          <w:rFonts w:ascii="Times New Roman" w:hAnsi="Times New Roman"/>
        </w:rPr>
        <w:t>водоёмов</w:t>
      </w:r>
      <w:r w:rsidRPr="00515BFD">
        <w:rPr>
          <w:rFonts w:ascii="Times New Roman" w:hAnsi="Times New Roman"/>
        </w:rPr>
        <w:t>) пгт. Барсово</w:t>
      </w:r>
    </w:p>
    <w:p w14:paraId="314800C8" w14:textId="77777777" w:rsidR="00492F8F" w:rsidRPr="00515BFD" w:rsidRDefault="00492F8F" w:rsidP="00BD354B">
      <w:pPr>
        <w:pStyle w:val="aa"/>
        <w:rPr>
          <w:rFonts w:ascii="Times New Roman" w:hAnsi="Times New Roman"/>
        </w:rPr>
      </w:pPr>
    </w:p>
    <w:tbl>
      <w:tblPr>
        <w:tblW w:w="5000" w:type="pct"/>
        <w:tblLook w:val="04A0" w:firstRow="1" w:lastRow="0" w:firstColumn="1" w:lastColumn="0" w:noHBand="0" w:noVBand="1"/>
      </w:tblPr>
      <w:tblGrid>
        <w:gridCol w:w="885"/>
        <w:gridCol w:w="2777"/>
        <w:gridCol w:w="6192"/>
      </w:tblGrid>
      <w:tr w:rsidR="00275ABE" w:rsidRPr="00515BFD" w14:paraId="6373B4A4" w14:textId="77777777" w:rsidTr="00B272E1">
        <w:trPr>
          <w:trHeight w:val="227"/>
          <w:tblHead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19480"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 п/п</w:t>
            </w:r>
          </w:p>
        </w:tc>
        <w:tc>
          <w:tcPr>
            <w:tcW w:w="1409" w:type="pct"/>
            <w:tcBorders>
              <w:top w:val="single" w:sz="4" w:space="0" w:color="auto"/>
              <w:left w:val="nil"/>
              <w:bottom w:val="single" w:sz="4" w:space="0" w:color="auto"/>
              <w:right w:val="single" w:sz="4" w:space="0" w:color="auto"/>
            </w:tcBorders>
            <w:vAlign w:val="center"/>
          </w:tcPr>
          <w:p w14:paraId="1EBADB1A"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Наименование</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объекта</w:t>
            </w:r>
            <w:proofErr w:type="spellEnd"/>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43DCE"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Местоположение</w:t>
            </w:r>
            <w:proofErr w:type="spellEnd"/>
          </w:p>
        </w:tc>
      </w:tr>
      <w:tr w:rsidR="00275ABE" w:rsidRPr="00515BFD" w14:paraId="0E57D472"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E5E93E"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1</w:t>
            </w:r>
          </w:p>
        </w:tc>
        <w:tc>
          <w:tcPr>
            <w:tcW w:w="1409" w:type="pct"/>
            <w:tcBorders>
              <w:top w:val="single" w:sz="4" w:space="0" w:color="auto"/>
              <w:left w:val="nil"/>
              <w:bottom w:val="single" w:sz="4" w:space="0" w:color="auto"/>
              <w:right w:val="single" w:sz="4" w:space="0" w:color="auto"/>
            </w:tcBorders>
            <w:vAlign w:val="center"/>
          </w:tcPr>
          <w:p w14:paraId="5731E9E1"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1</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0E64E55"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Сосновый бор (возле КНС)</w:t>
            </w:r>
          </w:p>
        </w:tc>
      </w:tr>
      <w:tr w:rsidR="00275ABE" w:rsidRPr="00515BFD" w14:paraId="05CA055E"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A7DCA6A"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lastRenderedPageBreak/>
              <w:t>2</w:t>
            </w:r>
          </w:p>
        </w:tc>
        <w:tc>
          <w:tcPr>
            <w:tcW w:w="1409" w:type="pct"/>
            <w:tcBorders>
              <w:top w:val="single" w:sz="4" w:space="0" w:color="auto"/>
              <w:left w:val="nil"/>
              <w:bottom w:val="single" w:sz="4" w:space="0" w:color="auto"/>
              <w:right w:val="single" w:sz="4" w:space="0" w:color="auto"/>
            </w:tcBorders>
            <w:vAlign w:val="center"/>
          </w:tcPr>
          <w:p w14:paraId="26CB3CC5"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2</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5DE7197F"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Сосновый бор д. 34</w:t>
            </w:r>
          </w:p>
        </w:tc>
      </w:tr>
      <w:tr w:rsidR="00275ABE" w:rsidRPr="00515BFD" w14:paraId="61770DA5"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323C8DAA"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3</w:t>
            </w:r>
          </w:p>
        </w:tc>
        <w:tc>
          <w:tcPr>
            <w:tcW w:w="1409" w:type="pct"/>
            <w:tcBorders>
              <w:top w:val="single" w:sz="4" w:space="0" w:color="auto"/>
              <w:left w:val="nil"/>
              <w:bottom w:val="single" w:sz="4" w:space="0" w:color="auto"/>
              <w:right w:val="single" w:sz="4" w:space="0" w:color="auto"/>
            </w:tcBorders>
            <w:vAlign w:val="center"/>
          </w:tcPr>
          <w:p w14:paraId="5813742B"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3</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7D5C8569"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Сосновый бор между д. 18 и д. 19</w:t>
            </w:r>
          </w:p>
        </w:tc>
      </w:tr>
      <w:tr w:rsidR="00275ABE" w:rsidRPr="00515BFD" w14:paraId="6654B109"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F536090"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4</w:t>
            </w:r>
          </w:p>
        </w:tc>
        <w:tc>
          <w:tcPr>
            <w:tcW w:w="1409" w:type="pct"/>
            <w:tcBorders>
              <w:top w:val="single" w:sz="4" w:space="0" w:color="auto"/>
              <w:left w:val="nil"/>
              <w:bottom w:val="single" w:sz="4" w:space="0" w:color="auto"/>
              <w:right w:val="single" w:sz="4" w:space="0" w:color="auto"/>
            </w:tcBorders>
            <w:vAlign w:val="center"/>
          </w:tcPr>
          <w:p w14:paraId="2CAC4430"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4</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67C0B10A"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Майская, возле д. 19</w:t>
            </w:r>
          </w:p>
        </w:tc>
      </w:tr>
      <w:tr w:rsidR="00275ABE" w:rsidRPr="00515BFD" w14:paraId="44A18596"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A188F65"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5</w:t>
            </w:r>
          </w:p>
        </w:tc>
        <w:tc>
          <w:tcPr>
            <w:tcW w:w="1409" w:type="pct"/>
            <w:tcBorders>
              <w:top w:val="single" w:sz="4" w:space="0" w:color="auto"/>
              <w:left w:val="nil"/>
              <w:bottom w:val="single" w:sz="4" w:space="0" w:color="auto"/>
              <w:right w:val="single" w:sz="4" w:space="0" w:color="auto"/>
            </w:tcBorders>
            <w:vAlign w:val="center"/>
          </w:tcPr>
          <w:p w14:paraId="7B41E975"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5</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2AA6308E"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Обская, около д. 32 и д. 34</w:t>
            </w:r>
          </w:p>
        </w:tc>
      </w:tr>
      <w:tr w:rsidR="00275ABE" w:rsidRPr="00515BFD" w14:paraId="2E99F763"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38EA8B5"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6</w:t>
            </w:r>
          </w:p>
        </w:tc>
        <w:tc>
          <w:tcPr>
            <w:tcW w:w="1409" w:type="pct"/>
            <w:tcBorders>
              <w:top w:val="single" w:sz="4" w:space="0" w:color="auto"/>
              <w:left w:val="nil"/>
              <w:bottom w:val="single" w:sz="4" w:space="0" w:color="auto"/>
              <w:right w:val="single" w:sz="4" w:space="0" w:color="auto"/>
            </w:tcBorders>
            <w:vAlign w:val="center"/>
          </w:tcPr>
          <w:p w14:paraId="12EAD9BC"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6</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56AFBAB1"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Обская, около д. 34</w:t>
            </w:r>
          </w:p>
        </w:tc>
      </w:tr>
      <w:tr w:rsidR="00275ABE" w:rsidRPr="00515BFD" w14:paraId="22EA5DEC"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3B457B2"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7</w:t>
            </w:r>
          </w:p>
        </w:tc>
        <w:tc>
          <w:tcPr>
            <w:tcW w:w="1409" w:type="pct"/>
            <w:tcBorders>
              <w:top w:val="single" w:sz="4" w:space="0" w:color="auto"/>
              <w:left w:val="nil"/>
              <w:bottom w:val="single" w:sz="4" w:space="0" w:color="auto"/>
              <w:right w:val="single" w:sz="4" w:space="0" w:color="auto"/>
            </w:tcBorders>
            <w:vAlign w:val="center"/>
          </w:tcPr>
          <w:p w14:paraId="1895337D"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7</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2EE50480"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Мостостроителей д. 3</w:t>
            </w:r>
          </w:p>
        </w:tc>
      </w:tr>
      <w:tr w:rsidR="00275ABE" w:rsidRPr="00515BFD" w14:paraId="55154310"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421DBC9"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8</w:t>
            </w:r>
          </w:p>
        </w:tc>
        <w:tc>
          <w:tcPr>
            <w:tcW w:w="1409" w:type="pct"/>
            <w:tcBorders>
              <w:top w:val="single" w:sz="4" w:space="0" w:color="auto"/>
              <w:left w:val="nil"/>
              <w:bottom w:val="single" w:sz="4" w:space="0" w:color="auto"/>
              <w:right w:val="single" w:sz="4" w:space="0" w:color="auto"/>
            </w:tcBorders>
            <w:vAlign w:val="center"/>
          </w:tcPr>
          <w:p w14:paraId="71F97892"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8</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0A936EFB"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Мостостроителей д. 7а</w:t>
            </w:r>
          </w:p>
        </w:tc>
      </w:tr>
      <w:tr w:rsidR="00275ABE" w:rsidRPr="00515BFD" w14:paraId="69989BF5"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BBA9947"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9</w:t>
            </w:r>
          </w:p>
        </w:tc>
        <w:tc>
          <w:tcPr>
            <w:tcW w:w="1409" w:type="pct"/>
            <w:tcBorders>
              <w:top w:val="single" w:sz="4" w:space="0" w:color="auto"/>
              <w:left w:val="nil"/>
              <w:bottom w:val="single" w:sz="4" w:space="0" w:color="auto"/>
              <w:right w:val="single" w:sz="4" w:space="0" w:color="auto"/>
            </w:tcBorders>
            <w:vAlign w:val="center"/>
          </w:tcPr>
          <w:p w14:paraId="3096F1D1"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9</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29C79B2B"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Мостостроителей д. 11</w:t>
            </w:r>
          </w:p>
        </w:tc>
      </w:tr>
      <w:tr w:rsidR="00275ABE" w:rsidRPr="00515BFD" w14:paraId="5A60B66A"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EA3EFF4"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10</w:t>
            </w:r>
          </w:p>
        </w:tc>
        <w:tc>
          <w:tcPr>
            <w:tcW w:w="1409" w:type="pct"/>
            <w:tcBorders>
              <w:top w:val="single" w:sz="4" w:space="0" w:color="auto"/>
              <w:left w:val="nil"/>
              <w:bottom w:val="single" w:sz="4" w:space="0" w:color="auto"/>
              <w:right w:val="single" w:sz="4" w:space="0" w:color="auto"/>
            </w:tcBorders>
            <w:vAlign w:val="center"/>
          </w:tcPr>
          <w:p w14:paraId="12393757"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10</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80CB3F6"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Щемелева д. 10</w:t>
            </w:r>
          </w:p>
        </w:tc>
      </w:tr>
      <w:tr w:rsidR="00275ABE" w:rsidRPr="00515BFD" w14:paraId="7D9F6C97"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B42D660"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11</w:t>
            </w:r>
          </w:p>
        </w:tc>
        <w:tc>
          <w:tcPr>
            <w:tcW w:w="1409" w:type="pct"/>
            <w:tcBorders>
              <w:top w:val="single" w:sz="4" w:space="0" w:color="auto"/>
              <w:left w:val="nil"/>
              <w:bottom w:val="single" w:sz="4" w:space="0" w:color="auto"/>
              <w:right w:val="single" w:sz="4" w:space="0" w:color="auto"/>
            </w:tcBorders>
            <w:vAlign w:val="center"/>
          </w:tcPr>
          <w:p w14:paraId="5E2700DB"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11</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1958C58D"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Мостостроителей д. 9</w:t>
            </w:r>
          </w:p>
        </w:tc>
      </w:tr>
      <w:tr w:rsidR="00275ABE" w:rsidRPr="00515BFD" w14:paraId="679B9490" w14:textId="77777777" w:rsidTr="00B272E1">
        <w:trPr>
          <w:trHeight w:val="227"/>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15C9CD" w14:textId="77777777" w:rsidR="00952DF5" w:rsidRPr="00515BFD" w:rsidRDefault="00952DF5" w:rsidP="00952DF5">
            <w:pPr>
              <w:spacing w:after="0"/>
              <w:rPr>
                <w:rFonts w:eastAsia="Arial Unicode MS" w:cs="Times New Roman"/>
                <w:sz w:val="20"/>
                <w:szCs w:val="24"/>
                <w:lang w:val="en-US"/>
              </w:rPr>
            </w:pPr>
            <w:r w:rsidRPr="00515BFD">
              <w:rPr>
                <w:rFonts w:eastAsia="Arial Unicode MS" w:cs="Times New Roman"/>
                <w:sz w:val="20"/>
                <w:szCs w:val="24"/>
                <w:lang w:val="en-US"/>
              </w:rPr>
              <w:t>12</w:t>
            </w:r>
          </w:p>
        </w:tc>
        <w:tc>
          <w:tcPr>
            <w:tcW w:w="1409" w:type="pct"/>
            <w:tcBorders>
              <w:top w:val="single" w:sz="4" w:space="0" w:color="auto"/>
              <w:left w:val="nil"/>
              <w:bottom w:val="single" w:sz="4" w:space="0" w:color="auto"/>
              <w:right w:val="single" w:sz="4" w:space="0" w:color="auto"/>
            </w:tcBorders>
            <w:vAlign w:val="center"/>
          </w:tcPr>
          <w:p w14:paraId="26EB9B82" w14:textId="77777777" w:rsidR="00952DF5" w:rsidRPr="00515BFD" w:rsidRDefault="00952DF5" w:rsidP="00952DF5">
            <w:pPr>
              <w:spacing w:after="0"/>
              <w:rPr>
                <w:rFonts w:eastAsia="Arial Unicode MS" w:cs="Times New Roman"/>
                <w:sz w:val="20"/>
                <w:szCs w:val="24"/>
                <w:lang w:val="en-US"/>
              </w:rPr>
            </w:pPr>
            <w:proofErr w:type="spellStart"/>
            <w:r w:rsidRPr="00515BFD">
              <w:rPr>
                <w:rFonts w:eastAsia="Arial Unicode MS" w:cs="Times New Roman"/>
                <w:sz w:val="20"/>
                <w:szCs w:val="24"/>
                <w:lang w:val="en-US"/>
              </w:rPr>
              <w:t>Пожарный</w:t>
            </w:r>
            <w:proofErr w:type="spellEnd"/>
            <w:r w:rsidRPr="00515BFD">
              <w:rPr>
                <w:rFonts w:eastAsia="Arial Unicode MS" w:cs="Times New Roman"/>
                <w:sz w:val="20"/>
                <w:szCs w:val="24"/>
                <w:lang w:val="en-US"/>
              </w:rPr>
              <w:t xml:space="preserve"> </w:t>
            </w:r>
            <w:proofErr w:type="spellStart"/>
            <w:r w:rsidRPr="00515BFD">
              <w:rPr>
                <w:rFonts w:eastAsia="Arial Unicode MS" w:cs="Times New Roman"/>
                <w:sz w:val="20"/>
                <w:szCs w:val="24"/>
                <w:lang w:val="en-US"/>
              </w:rPr>
              <w:t>водоем</w:t>
            </w:r>
            <w:proofErr w:type="spellEnd"/>
            <w:r w:rsidRPr="00515BFD">
              <w:rPr>
                <w:rFonts w:eastAsia="Arial Unicode MS" w:cs="Times New Roman"/>
                <w:sz w:val="20"/>
                <w:szCs w:val="24"/>
                <w:lang w:val="en-US"/>
              </w:rPr>
              <w:t xml:space="preserve"> № 12</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7B9A27E" w14:textId="77777777" w:rsidR="00952DF5" w:rsidRPr="00515BFD" w:rsidRDefault="00952DF5" w:rsidP="00952DF5">
            <w:pPr>
              <w:spacing w:after="0"/>
              <w:rPr>
                <w:rFonts w:eastAsia="Arial Unicode MS" w:cs="Times New Roman"/>
                <w:sz w:val="20"/>
                <w:szCs w:val="24"/>
              </w:rPr>
            </w:pPr>
            <w:r w:rsidRPr="00515BFD">
              <w:rPr>
                <w:rFonts w:eastAsia="Arial Unicode MS" w:cs="Times New Roman"/>
                <w:sz w:val="20"/>
                <w:szCs w:val="24"/>
              </w:rPr>
              <w:t>пгт. Барсово, ул. Апрельская (у д/с «Рябинка»)</w:t>
            </w:r>
          </w:p>
        </w:tc>
      </w:tr>
    </w:tbl>
    <w:p w14:paraId="2801D192" w14:textId="7133934F" w:rsidR="00EF4377" w:rsidRPr="00515BFD" w:rsidRDefault="00952DF5" w:rsidP="00EF4377">
      <w:pPr>
        <w:pStyle w:val="a7"/>
        <w:rPr>
          <w:rFonts w:ascii="Times New Roman" w:hAnsi="Times New Roman" w:cs="Times New Roman"/>
        </w:rPr>
      </w:pPr>
      <w:r w:rsidRPr="00515BFD">
        <w:rPr>
          <w:rFonts w:ascii="Times New Roman" w:hAnsi="Times New Roman" w:cs="Times New Roman"/>
        </w:rPr>
        <w:t xml:space="preserve">Качество питьевой воды соответствует требованиям </w:t>
      </w:r>
      <w:r w:rsidR="00EF4377" w:rsidRPr="00515BFD">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r w:rsidR="00492F8F" w:rsidRPr="00515BFD">
        <w:rPr>
          <w:rFonts w:ascii="Times New Roman" w:hAnsi="Times New Roman" w:cs="Times New Roman"/>
        </w:rPr>
        <w:t>, утверждённым постановление Главного государственного санитарного врача РФ от 28 января 2021 г</w:t>
      </w:r>
      <w:r w:rsidR="00D4254C" w:rsidRPr="00515BFD">
        <w:rPr>
          <w:rFonts w:ascii="Times New Roman" w:hAnsi="Times New Roman" w:cs="Times New Roman"/>
        </w:rPr>
        <w:t>ода</w:t>
      </w:r>
      <w:r w:rsidR="00492F8F" w:rsidRPr="00515BFD">
        <w:rPr>
          <w:rFonts w:ascii="Times New Roman" w:hAnsi="Times New Roman" w:cs="Times New Roman"/>
        </w:rPr>
        <w:t xml:space="preserve"> N 2.</w:t>
      </w:r>
    </w:p>
    <w:p w14:paraId="35BB23AD" w14:textId="1EA8C7DC" w:rsidR="00952DF5" w:rsidRPr="00515BFD" w:rsidRDefault="00952DF5" w:rsidP="00294DE2">
      <w:pPr>
        <w:pStyle w:val="a7"/>
        <w:rPr>
          <w:rFonts w:ascii="Times New Roman" w:eastAsia="Calibri" w:hAnsi="Times New Roman" w:cs="Times New Roman"/>
        </w:rPr>
      </w:pPr>
      <w:r w:rsidRPr="00515BFD">
        <w:rPr>
          <w:rFonts w:ascii="Times New Roman" w:hAnsi="Times New Roman" w:cs="Times New Roman"/>
        </w:rPr>
        <w:t xml:space="preserve">Анализ системы водоснабжения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выявил, что </w:t>
      </w:r>
      <w:r w:rsidRPr="00515BFD">
        <w:rPr>
          <w:rFonts w:ascii="Times New Roman" w:eastAsia="Calibri" w:hAnsi="Times New Roman" w:cs="Times New Roman"/>
        </w:rPr>
        <w:t>объекты и сети находятся в удовлетворительном состоянии, имеется резерв производственных мощностей.</w:t>
      </w:r>
    </w:p>
    <w:p w14:paraId="675C0F24" w14:textId="62A738CE" w:rsidR="00E43CDE" w:rsidRPr="00515BFD" w:rsidRDefault="00E43CDE" w:rsidP="00294DE2">
      <w:pPr>
        <w:pStyle w:val="a7"/>
        <w:rPr>
          <w:rFonts w:ascii="Times New Roman" w:hAnsi="Times New Roman" w:cs="Times New Roman"/>
        </w:rPr>
      </w:pPr>
      <w:bookmarkStart w:id="15" w:name="_Hlk58435624"/>
      <w:r w:rsidRPr="00515BFD">
        <w:rPr>
          <w:rFonts w:ascii="Times New Roman" w:hAnsi="Times New Roman" w:cs="Times New Roman"/>
        </w:rPr>
        <w:t xml:space="preserve">По данным на </w:t>
      </w:r>
      <w:r w:rsidR="00014293" w:rsidRPr="00515BFD">
        <w:rPr>
          <w:rFonts w:ascii="Times New Roman" w:hAnsi="Times New Roman" w:cs="Times New Roman"/>
        </w:rPr>
        <w:t>май 2018</w:t>
      </w:r>
      <w:r w:rsidRPr="00515BFD">
        <w:rPr>
          <w:rFonts w:ascii="Times New Roman" w:hAnsi="Times New Roman" w:cs="Times New Roman"/>
        </w:rPr>
        <w:t xml:space="preserve"> года абоненты оснащены приборами учёта на</w:t>
      </w:r>
      <w:r w:rsidR="002D72C1" w:rsidRPr="00515BFD">
        <w:rPr>
          <w:rFonts w:ascii="Times New Roman" w:hAnsi="Times New Roman" w:cs="Times New Roman"/>
        </w:rPr>
        <w:t> </w:t>
      </w:r>
      <w:r w:rsidR="00014293" w:rsidRPr="00515BFD">
        <w:rPr>
          <w:rFonts w:ascii="Times New Roman" w:hAnsi="Times New Roman" w:cs="Times New Roman"/>
        </w:rPr>
        <w:t>25</w:t>
      </w:r>
      <w:r w:rsidR="00D4254C" w:rsidRPr="00515BFD">
        <w:rPr>
          <w:rFonts w:ascii="Times New Roman" w:hAnsi="Times New Roman" w:cs="Times New Roman"/>
        </w:rPr>
        <w:t xml:space="preserve"> </w:t>
      </w:r>
      <w:r w:rsidRPr="00515BFD">
        <w:rPr>
          <w:rFonts w:ascii="Times New Roman" w:hAnsi="Times New Roman" w:cs="Times New Roman"/>
        </w:rPr>
        <w:t xml:space="preserve">%. </w:t>
      </w:r>
      <w:r w:rsidR="0005036B" w:rsidRPr="00515BFD">
        <w:rPr>
          <w:rFonts w:ascii="Times New Roman" w:hAnsi="Times New Roman" w:cs="Times New Roman"/>
        </w:rPr>
        <w:t>Счётчики</w:t>
      </w:r>
      <w:r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14:paraId="51BDCF10" w14:textId="18F27EFE" w:rsidR="00E43CDE" w:rsidRPr="00515BFD" w:rsidRDefault="00E43CDE" w:rsidP="00294DE2">
      <w:pPr>
        <w:pStyle w:val="a7"/>
        <w:rPr>
          <w:rFonts w:ascii="Times New Roman" w:hAnsi="Times New Roman" w:cs="Times New Roman"/>
          <w:color w:val="FF0000"/>
        </w:rPr>
      </w:pPr>
      <w:r w:rsidRPr="00515BFD">
        <w:rPr>
          <w:rFonts w:ascii="Times New Roman" w:hAnsi="Times New Roman" w:cs="Times New Roman"/>
          <w:color w:val="FF0000"/>
        </w:rPr>
        <w:t xml:space="preserve">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для </w:t>
      </w:r>
      <w:r w:rsidR="003A7B33" w:rsidRPr="00515BFD">
        <w:rPr>
          <w:rFonts w:ascii="Times New Roman" w:hAnsi="Times New Roman" w:cs="Times New Roman"/>
          <w:color w:val="FF0000"/>
        </w:rPr>
        <w:t xml:space="preserve">г.п. Барсово </w:t>
      </w:r>
      <w:r w:rsidRPr="00515BFD">
        <w:rPr>
          <w:rFonts w:ascii="Times New Roman" w:hAnsi="Times New Roman" w:cs="Times New Roman"/>
          <w:color w:val="FF0000"/>
        </w:rPr>
        <w:t xml:space="preserve">представлена ниже </w:t>
      </w:r>
      <w:r w:rsidR="001635EA" w:rsidRPr="00515BFD">
        <w:rPr>
          <w:rFonts w:ascii="Times New Roman" w:hAnsi="Times New Roman" w:cs="Times New Roman"/>
          <w:color w:val="FF0000"/>
        </w:rPr>
        <w:t>(</w:t>
      </w:r>
      <w:r w:rsidR="001635EA" w:rsidRPr="00515BFD">
        <w:rPr>
          <w:rFonts w:ascii="Times New Roman" w:hAnsi="Times New Roman" w:cs="Times New Roman"/>
          <w:color w:val="FF0000"/>
        </w:rPr>
        <w:fldChar w:fldCharType="begin"/>
      </w:r>
      <w:r w:rsidR="001635EA" w:rsidRPr="00515BFD">
        <w:rPr>
          <w:rFonts w:ascii="Times New Roman" w:hAnsi="Times New Roman" w:cs="Times New Roman"/>
          <w:color w:val="FF0000"/>
        </w:rPr>
        <w:instrText xml:space="preserve"> REF _Ref56416959 \h </w:instrText>
      </w:r>
      <w:r w:rsidR="00A82AD5" w:rsidRPr="00515BFD">
        <w:rPr>
          <w:rFonts w:ascii="Times New Roman" w:hAnsi="Times New Roman" w:cs="Times New Roman"/>
          <w:color w:val="FF0000"/>
        </w:rPr>
        <w:instrText xml:space="preserve"> \* MERGEFORMAT </w:instrText>
      </w:r>
      <w:r w:rsidR="001635EA" w:rsidRPr="00515BFD">
        <w:rPr>
          <w:rFonts w:ascii="Times New Roman" w:hAnsi="Times New Roman" w:cs="Times New Roman"/>
          <w:color w:val="FF0000"/>
        </w:rPr>
      </w:r>
      <w:r w:rsidR="001635EA" w:rsidRPr="00515BFD">
        <w:rPr>
          <w:rFonts w:ascii="Times New Roman" w:hAnsi="Times New Roman" w:cs="Times New Roman"/>
          <w:color w:val="FF0000"/>
        </w:rPr>
        <w:fldChar w:fldCharType="separate"/>
      </w:r>
      <w:r w:rsidR="00C07A95" w:rsidRPr="00515BFD">
        <w:rPr>
          <w:rFonts w:ascii="Times New Roman" w:hAnsi="Times New Roman" w:cs="Times New Roman"/>
          <w:color w:val="FF0000"/>
        </w:rPr>
        <w:t>Таблица 6</w:t>
      </w:r>
      <w:r w:rsidR="001635EA" w:rsidRPr="00515BFD">
        <w:rPr>
          <w:rFonts w:ascii="Times New Roman" w:hAnsi="Times New Roman" w:cs="Times New Roman"/>
          <w:color w:val="FF0000"/>
        </w:rPr>
        <w:fldChar w:fldCharType="end"/>
      </w:r>
      <w:r w:rsidR="001635EA" w:rsidRPr="00515BFD">
        <w:rPr>
          <w:rFonts w:ascii="Times New Roman" w:hAnsi="Times New Roman" w:cs="Times New Roman"/>
          <w:color w:val="FF0000"/>
        </w:rPr>
        <w:t>)</w:t>
      </w:r>
    </w:p>
    <w:p w14:paraId="79BD83BB" w14:textId="6622B5D4" w:rsidR="00E43CDE" w:rsidRPr="00515BFD" w:rsidRDefault="00E43CDE" w:rsidP="00BD354B">
      <w:pPr>
        <w:pStyle w:val="aa"/>
        <w:rPr>
          <w:rFonts w:ascii="Times New Roman" w:hAnsi="Times New Roman"/>
          <w:color w:val="FF0000"/>
        </w:rPr>
      </w:pPr>
      <w:bookmarkStart w:id="16" w:name="_Ref56416959"/>
      <w:r w:rsidRPr="00515BFD">
        <w:rPr>
          <w:rFonts w:ascii="Times New Roman" w:hAnsi="Times New Roman"/>
          <w:color w:val="FF0000"/>
        </w:rPr>
        <w:t xml:space="preserve">Таблица </w:t>
      </w:r>
      <w:r w:rsidR="00362FFB" w:rsidRPr="00515BFD">
        <w:rPr>
          <w:rFonts w:ascii="Times New Roman" w:hAnsi="Times New Roman"/>
          <w:noProof/>
          <w:color w:val="FF0000"/>
        </w:rPr>
        <w:fldChar w:fldCharType="begin"/>
      </w:r>
      <w:r w:rsidR="00362FFB" w:rsidRPr="00515BFD">
        <w:rPr>
          <w:rFonts w:ascii="Times New Roman" w:hAnsi="Times New Roman"/>
          <w:noProof/>
          <w:color w:val="FF0000"/>
        </w:rPr>
        <w:instrText xml:space="preserve"> SEQ Таблица \* ARABIC </w:instrText>
      </w:r>
      <w:r w:rsidR="00362FFB" w:rsidRPr="00515BFD">
        <w:rPr>
          <w:rFonts w:ascii="Times New Roman" w:hAnsi="Times New Roman"/>
          <w:noProof/>
          <w:color w:val="FF0000"/>
        </w:rPr>
        <w:fldChar w:fldCharType="separate"/>
      </w:r>
      <w:r w:rsidR="00C07A95" w:rsidRPr="00515BFD">
        <w:rPr>
          <w:rFonts w:ascii="Times New Roman" w:hAnsi="Times New Roman"/>
          <w:noProof/>
          <w:color w:val="FF0000"/>
        </w:rPr>
        <w:t>6</w:t>
      </w:r>
      <w:r w:rsidR="00362FFB" w:rsidRPr="00515BFD">
        <w:rPr>
          <w:rFonts w:ascii="Times New Roman" w:hAnsi="Times New Roman"/>
          <w:noProof/>
          <w:color w:val="FF0000"/>
        </w:rPr>
        <w:fldChar w:fldCharType="end"/>
      </w:r>
      <w:bookmarkEnd w:id="16"/>
      <w:r w:rsidRPr="00515BFD">
        <w:rPr>
          <w:rFonts w:ascii="Times New Roman" w:hAnsi="Times New Roman"/>
          <w:color w:val="FF0000"/>
        </w:rPr>
        <w:t xml:space="preserve"> – Утверждённые тарифы на </w:t>
      </w:r>
      <w:r w:rsidR="000E1062" w:rsidRPr="00515BFD">
        <w:rPr>
          <w:rFonts w:ascii="Times New Roman" w:hAnsi="Times New Roman"/>
          <w:color w:val="FF0000"/>
        </w:rPr>
        <w:t>холодное водоснабжение</w:t>
      </w:r>
      <w:r w:rsidRPr="00515BFD">
        <w:rPr>
          <w:rFonts w:ascii="Times New Roman" w:hAnsi="Times New Roman"/>
          <w:color w:val="FF0000"/>
        </w:rPr>
        <w:t xml:space="preserve"> в </w:t>
      </w:r>
      <w:r w:rsidR="0009239B" w:rsidRPr="00515BFD">
        <w:rPr>
          <w:rFonts w:ascii="Times New Roman" w:hAnsi="Times New Roman"/>
          <w:color w:val="FF0000"/>
        </w:rPr>
        <w:t>г.п. Барсово</w:t>
      </w:r>
    </w:p>
    <w:p w14:paraId="50618055" w14:textId="77777777" w:rsidR="00492F8F" w:rsidRPr="00515BFD" w:rsidRDefault="00492F8F" w:rsidP="00BD354B">
      <w:pPr>
        <w:pStyle w:val="aa"/>
        <w:rPr>
          <w:rFonts w:ascii="Times New Roman" w:hAnsi="Times New Roman"/>
          <w:color w:val="FF0000"/>
        </w:rPr>
      </w:pPr>
    </w:p>
    <w:tbl>
      <w:tblPr>
        <w:tblStyle w:val="a4"/>
        <w:tblW w:w="4994" w:type="pct"/>
        <w:tblLook w:val="0000" w:firstRow="0" w:lastRow="0" w:firstColumn="0" w:lastColumn="0" w:noHBand="0" w:noVBand="0"/>
      </w:tblPr>
      <w:tblGrid>
        <w:gridCol w:w="459"/>
        <w:gridCol w:w="1319"/>
        <w:gridCol w:w="762"/>
        <w:gridCol w:w="852"/>
        <w:gridCol w:w="762"/>
        <w:gridCol w:w="852"/>
        <w:gridCol w:w="762"/>
        <w:gridCol w:w="852"/>
        <w:gridCol w:w="762"/>
        <w:gridCol w:w="852"/>
        <w:gridCol w:w="762"/>
        <w:gridCol w:w="846"/>
      </w:tblGrid>
      <w:tr w:rsidR="00D4254C" w:rsidRPr="00515BFD" w14:paraId="29B5625F" w14:textId="77777777" w:rsidTr="0059062A">
        <w:trPr>
          <w:trHeight w:val="20"/>
        </w:trPr>
        <w:tc>
          <w:tcPr>
            <w:tcW w:w="233" w:type="pct"/>
            <w:vMerge w:val="restart"/>
            <w:vAlign w:val="center"/>
          </w:tcPr>
          <w:p w14:paraId="0459FC36" w14:textId="1B48358B"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 п/п</w:t>
            </w:r>
          </w:p>
        </w:tc>
        <w:tc>
          <w:tcPr>
            <w:tcW w:w="670" w:type="pct"/>
            <w:vMerge w:val="restart"/>
            <w:vAlign w:val="center"/>
          </w:tcPr>
          <w:p w14:paraId="182825C1" w14:textId="091EF998"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Потребители</w:t>
            </w:r>
          </w:p>
        </w:tc>
        <w:tc>
          <w:tcPr>
            <w:tcW w:w="4097" w:type="pct"/>
            <w:gridSpan w:val="10"/>
            <w:vAlign w:val="center"/>
          </w:tcPr>
          <w:p w14:paraId="787132C3" w14:textId="77777777" w:rsidR="00D4254C" w:rsidRPr="00515BFD" w:rsidRDefault="00D4254C" w:rsidP="008806A8">
            <w:pPr>
              <w:autoSpaceDE w:val="0"/>
              <w:autoSpaceDN w:val="0"/>
              <w:adjustRightInd w:val="0"/>
              <w:rPr>
                <w:rFonts w:eastAsia="Calibri" w:cs="Times New Roman"/>
                <w:bCs/>
                <w:sz w:val="18"/>
                <w:szCs w:val="18"/>
              </w:rPr>
            </w:pPr>
            <w:proofErr w:type="spellStart"/>
            <w:r w:rsidRPr="00515BFD">
              <w:rPr>
                <w:rFonts w:eastAsia="Calibri" w:cs="Times New Roman"/>
                <w:bCs/>
                <w:sz w:val="18"/>
                <w:szCs w:val="18"/>
              </w:rPr>
              <w:t>Одноставочные</w:t>
            </w:r>
            <w:proofErr w:type="spellEnd"/>
            <w:r w:rsidRPr="00515BFD">
              <w:rPr>
                <w:rFonts w:eastAsia="Calibri" w:cs="Times New Roman"/>
                <w:bCs/>
                <w:sz w:val="18"/>
                <w:szCs w:val="18"/>
              </w:rPr>
              <w:t xml:space="preserve"> тарифы в сфере холодного водоснабжения, руб. куб. м</w:t>
            </w:r>
          </w:p>
        </w:tc>
      </w:tr>
      <w:tr w:rsidR="00D4254C" w:rsidRPr="00515BFD" w14:paraId="711DDB18" w14:textId="77777777" w:rsidTr="0059062A">
        <w:trPr>
          <w:trHeight w:val="20"/>
        </w:trPr>
        <w:tc>
          <w:tcPr>
            <w:tcW w:w="233" w:type="pct"/>
            <w:vMerge/>
            <w:vAlign w:val="center"/>
          </w:tcPr>
          <w:p w14:paraId="66253D5F" w14:textId="77777777" w:rsidR="00D4254C" w:rsidRPr="00515BFD" w:rsidRDefault="00D4254C" w:rsidP="008806A8">
            <w:pPr>
              <w:autoSpaceDE w:val="0"/>
              <w:autoSpaceDN w:val="0"/>
              <w:adjustRightInd w:val="0"/>
              <w:rPr>
                <w:rFonts w:eastAsia="Calibri" w:cs="Times New Roman"/>
                <w:bCs/>
                <w:sz w:val="18"/>
                <w:szCs w:val="18"/>
              </w:rPr>
            </w:pPr>
          </w:p>
        </w:tc>
        <w:tc>
          <w:tcPr>
            <w:tcW w:w="670" w:type="pct"/>
            <w:vMerge/>
            <w:vAlign w:val="center"/>
          </w:tcPr>
          <w:p w14:paraId="2E8B8FFC" w14:textId="0B2D5BBE" w:rsidR="00D4254C" w:rsidRPr="00515BFD" w:rsidRDefault="00D4254C" w:rsidP="008806A8">
            <w:pPr>
              <w:autoSpaceDE w:val="0"/>
              <w:autoSpaceDN w:val="0"/>
              <w:adjustRightInd w:val="0"/>
              <w:rPr>
                <w:rFonts w:eastAsia="Calibri" w:cs="Times New Roman"/>
                <w:bCs/>
                <w:sz w:val="18"/>
                <w:szCs w:val="18"/>
              </w:rPr>
            </w:pPr>
          </w:p>
        </w:tc>
        <w:tc>
          <w:tcPr>
            <w:tcW w:w="820" w:type="pct"/>
            <w:gridSpan w:val="2"/>
            <w:vAlign w:val="center"/>
          </w:tcPr>
          <w:p w14:paraId="14CB68BF" w14:textId="77777777"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2019 год</w:t>
            </w:r>
          </w:p>
        </w:tc>
        <w:tc>
          <w:tcPr>
            <w:tcW w:w="820" w:type="pct"/>
            <w:gridSpan w:val="2"/>
            <w:vAlign w:val="center"/>
          </w:tcPr>
          <w:p w14:paraId="5A7E1E4F" w14:textId="77777777"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2020 год</w:t>
            </w:r>
          </w:p>
        </w:tc>
        <w:tc>
          <w:tcPr>
            <w:tcW w:w="820" w:type="pct"/>
            <w:gridSpan w:val="2"/>
            <w:vAlign w:val="center"/>
          </w:tcPr>
          <w:p w14:paraId="335D9C02" w14:textId="77777777"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2021 год</w:t>
            </w:r>
          </w:p>
        </w:tc>
        <w:tc>
          <w:tcPr>
            <w:tcW w:w="820" w:type="pct"/>
            <w:gridSpan w:val="2"/>
            <w:vAlign w:val="center"/>
          </w:tcPr>
          <w:p w14:paraId="2936D45E" w14:textId="77777777"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2022 год</w:t>
            </w:r>
          </w:p>
        </w:tc>
        <w:tc>
          <w:tcPr>
            <w:tcW w:w="816" w:type="pct"/>
            <w:gridSpan w:val="2"/>
            <w:vAlign w:val="center"/>
          </w:tcPr>
          <w:p w14:paraId="377DD33F" w14:textId="77777777" w:rsidR="00D4254C" w:rsidRPr="00515BFD" w:rsidRDefault="00D4254C" w:rsidP="008806A8">
            <w:pPr>
              <w:autoSpaceDE w:val="0"/>
              <w:autoSpaceDN w:val="0"/>
              <w:adjustRightInd w:val="0"/>
              <w:rPr>
                <w:rFonts w:eastAsia="Calibri" w:cs="Times New Roman"/>
                <w:bCs/>
                <w:sz w:val="18"/>
                <w:szCs w:val="18"/>
              </w:rPr>
            </w:pPr>
            <w:r w:rsidRPr="00515BFD">
              <w:rPr>
                <w:rFonts w:eastAsia="Calibri" w:cs="Times New Roman"/>
                <w:bCs/>
                <w:sz w:val="18"/>
                <w:szCs w:val="18"/>
              </w:rPr>
              <w:t>2023 год</w:t>
            </w:r>
          </w:p>
        </w:tc>
      </w:tr>
      <w:tr w:rsidR="0059062A" w:rsidRPr="00515BFD" w14:paraId="3B94C12B" w14:textId="77777777" w:rsidTr="0059062A">
        <w:trPr>
          <w:trHeight w:val="20"/>
        </w:trPr>
        <w:tc>
          <w:tcPr>
            <w:tcW w:w="233" w:type="pct"/>
            <w:vMerge/>
            <w:vAlign w:val="center"/>
          </w:tcPr>
          <w:p w14:paraId="2F5E1BA4" w14:textId="77777777" w:rsidR="00D4254C" w:rsidRPr="00515BFD" w:rsidRDefault="00D4254C" w:rsidP="008806A8">
            <w:pPr>
              <w:autoSpaceDE w:val="0"/>
              <w:autoSpaceDN w:val="0"/>
              <w:adjustRightInd w:val="0"/>
              <w:rPr>
                <w:rFonts w:eastAsia="Calibri" w:cs="Times New Roman"/>
                <w:sz w:val="18"/>
                <w:szCs w:val="18"/>
              </w:rPr>
            </w:pPr>
          </w:p>
        </w:tc>
        <w:tc>
          <w:tcPr>
            <w:tcW w:w="670" w:type="pct"/>
            <w:vMerge/>
            <w:vAlign w:val="center"/>
          </w:tcPr>
          <w:p w14:paraId="216B254D" w14:textId="3DB04BF0" w:rsidR="00D4254C" w:rsidRPr="00515BFD" w:rsidRDefault="00D4254C" w:rsidP="008806A8">
            <w:pPr>
              <w:autoSpaceDE w:val="0"/>
              <w:autoSpaceDN w:val="0"/>
              <w:adjustRightInd w:val="0"/>
              <w:rPr>
                <w:rFonts w:eastAsia="Calibri" w:cs="Times New Roman"/>
                <w:sz w:val="18"/>
                <w:szCs w:val="18"/>
              </w:rPr>
            </w:pPr>
          </w:p>
        </w:tc>
        <w:tc>
          <w:tcPr>
            <w:tcW w:w="387" w:type="pct"/>
            <w:vAlign w:val="center"/>
          </w:tcPr>
          <w:p w14:paraId="274E203B"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января по 30 июня</w:t>
            </w:r>
          </w:p>
        </w:tc>
        <w:tc>
          <w:tcPr>
            <w:tcW w:w="433" w:type="pct"/>
            <w:vAlign w:val="center"/>
          </w:tcPr>
          <w:p w14:paraId="7B373519"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июля по 31 декабря</w:t>
            </w:r>
          </w:p>
        </w:tc>
        <w:tc>
          <w:tcPr>
            <w:tcW w:w="387" w:type="pct"/>
            <w:vAlign w:val="center"/>
          </w:tcPr>
          <w:p w14:paraId="0FFCECBB"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января по 30 июня</w:t>
            </w:r>
          </w:p>
        </w:tc>
        <w:tc>
          <w:tcPr>
            <w:tcW w:w="433" w:type="pct"/>
            <w:vAlign w:val="center"/>
          </w:tcPr>
          <w:p w14:paraId="75128418"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июля по 31 декабря</w:t>
            </w:r>
          </w:p>
        </w:tc>
        <w:tc>
          <w:tcPr>
            <w:tcW w:w="387" w:type="pct"/>
            <w:vAlign w:val="center"/>
          </w:tcPr>
          <w:p w14:paraId="62627577"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января по 30 июня</w:t>
            </w:r>
          </w:p>
        </w:tc>
        <w:tc>
          <w:tcPr>
            <w:tcW w:w="433" w:type="pct"/>
            <w:vAlign w:val="center"/>
          </w:tcPr>
          <w:p w14:paraId="76415408"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июля по 31 декабря</w:t>
            </w:r>
          </w:p>
        </w:tc>
        <w:tc>
          <w:tcPr>
            <w:tcW w:w="387" w:type="pct"/>
            <w:vAlign w:val="center"/>
          </w:tcPr>
          <w:p w14:paraId="4341B622"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января по 30 июня</w:t>
            </w:r>
          </w:p>
        </w:tc>
        <w:tc>
          <w:tcPr>
            <w:tcW w:w="433" w:type="pct"/>
            <w:vAlign w:val="center"/>
          </w:tcPr>
          <w:p w14:paraId="4AF520AD"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июля по 31 декабря</w:t>
            </w:r>
          </w:p>
        </w:tc>
        <w:tc>
          <w:tcPr>
            <w:tcW w:w="387" w:type="pct"/>
            <w:vAlign w:val="center"/>
          </w:tcPr>
          <w:p w14:paraId="38F35D06"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января по 30 июня</w:t>
            </w:r>
          </w:p>
        </w:tc>
        <w:tc>
          <w:tcPr>
            <w:tcW w:w="429" w:type="pct"/>
            <w:vAlign w:val="center"/>
          </w:tcPr>
          <w:p w14:paraId="6B44704A" w14:textId="77777777" w:rsidR="00D4254C" w:rsidRPr="00515BFD" w:rsidRDefault="00D4254C" w:rsidP="008806A8">
            <w:pPr>
              <w:autoSpaceDE w:val="0"/>
              <w:autoSpaceDN w:val="0"/>
              <w:adjustRightInd w:val="0"/>
              <w:rPr>
                <w:rFonts w:eastAsia="Calibri" w:cs="Times New Roman"/>
                <w:sz w:val="18"/>
                <w:szCs w:val="18"/>
              </w:rPr>
            </w:pPr>
            <w:r w:rsidRPr="00515BFD">
              <w:rPr>
                <w:rFonts w:eastAsia="Calibri" w:cs="Times New Roman"/>
                <w:sz w:val="18"/>
                <w:szCs w:val="18"/>
              </w:rPr>
              <w:t>с 1 июля по 31 декабря</w:t>
            </w:r>
          </w:p>
        </w:tc>
      </w:tr>
      <w:tr w:rsidR="00D4254C" w:rsidRPr="00515BFD" w14:paraId="22B749FF" w14:textId="77777777" w:rsidTr="0059062A">
        <w:trPr>
          <w:trHeight w:val="20"/>
        </w:trPr>
        <w:tc>
          <w:tcPr>
            <w:tcW w:w="233" w:type="pct"/>
            <w:vAlign w:val="center"/>
          </w:tcPr>
          <w:p w14:paraId="555F6A6C" w14:textId="3C3AC84C" w:rsidR="00D4254C" w:rsidRPr="00515BFD" w:rsidRDefault="00D4254C" w:rsidP="008806A8">
            <w:pPr>
              <w:autoSpaceDE w:val="0"/>
              <w:autoSpaceDN w:val="0"/>
              <w:adjustRightInd w:val="0"/>
              <w:rPr>
                <w:rFonts w:cs="Times New Roman"/>
                <w:sz w:val="18"/>
                <w:szCs w:val="18"/>
              </w:rPr>
            </w:pPr>
            <w:r w:rsidRPr="00515BFD">
              <w:rPr>
                <w:rFonts w:cs="Times New Roman"/>
                <w:sz w:val="18"/>
                <w:szCs w:val="18"/>
              </w:rPr>
              <w:t>1</w:t>
            </w:r>
          </w:p>
        </w:tc>
        <w:tc>
          <w:tcPr>
            <w:tcW w:w="670" w:type="pct"/>
            <w:vAlign w:val="center"/>
          </w:tcPr>
          <w:p w14:paraId="3E81086D" w14:textId="48573A2B"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Для прочих потребителей (без учёта НДС)</w:t>
            </w:r>
          </w:p>
        </w:tc>
        <w:tc>
          <w:tcPr>
            <w:tcW w:w="387" w:type="pct"/>
            <w:vAlign w:val="center"/>
          </w:tcPr>
          <w:p w14:paraId="772D1868" w14:textId="2ADA807E"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53,72</w:t>
            </w:r>
          </w:p>
        </w:tc>
        <w:tc>
          <w:tcPr>
            <w:tcW w:w="433" w:type="pct"/>
            <w:vAlign w:val="center"/>
          </w:tcPr>
          <w:p w14:paraId="180E53AE" w14:textId="1B80359F"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63,17</w:t>
            </w:r>
          </w:p>
        </w:tc>
        <w:tc>
          <w:tcPr>
            <w:tcW w:w="387" w:type="pct"/>
            <w:vAlign w:val="center"/>
          </w:tcPr>
          <w:p w14:paraId="78AD0476" w14:textId="2095D20E"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63,17</w:t>
            </w:r>
          </w:p>
        </w:tc>
        <w:tc>
          <w:tcPr>
            <w:tcW w:w="433" w:type="pct"/>
            <w:vAlign w:val="center"/>
          </w:tcPr>
          <w:p w14:paraId="2091234C" w14:textId="2EA82CE4"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63,84</w:t>
            </w:r>
          </w:p>
        </w:tc>
        <w:tc>
          <w:tcPr>
            <w:tcW w:w="387" w:type="pct"/>
            <w:vAlign w:val="center"/>
          </w:tcPr>
          <w:p w14:paraId="7B03DAF8" w14:textId="04CEFD73"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62,84</w:t>
            </w:r>
          </w:p>
        </w:tc>
        <w:tc>
          <w:tcPr>
            <w:tcW w:w="433" w:type="pct"/>
            <w:vAlign w:val="center"/>
          </w:tcPr>
          <w:p w14:paraId="5DF45D6B" w14:textId="13DDD75B"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62,84</w:t>
            </w:r>
          </w:p>
        </w:tc>
        <w:tc>
          <w:tcPr>
            <w:tcW w:w="387" w:type="pct"/>
            <w:vAlign w:val="center"/>
          </w:tcPr>
          <w:p w14:paraId="02B0BF7F" w14:textId="409B88D6"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62,84</w:t>
            </w:r>
          </w:p>
        </w:tc>
        <w:tc>
          <w:tcPr>
            <w:tcW w:w="433" w:type="pct"/>
            <w:vAlign w:val="center"/>
          </w:tcPr>
          <w:p w14:paraId="51AF14A5" w14:textId="29DD5E39"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65,04</w:t>
            </w:r>
          </w:p>
        </w:tc>
        <w:tc>
          <w:tcPr>
            <w:tcW w:w="387" w:type="pct"/>
            <w:vAlign w:val="center"/>
          </w:tcPr>
          <w:p w14:paraId="44B7EFE9" w14:textId="2C747A70"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65,04</w:t>
            </w:r>
          </w:p>
        </w:tc>
        <w:tc>
          <w:tcPr>
            <w:tcW w:w="429" w:type="pct"/>
            <w:vAlign w:val="center"/>
          </w:tcPr>
          <w:p w14:paraId="5F7B92B0" w14:textId="0B89EA57"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67,32</w:t>
            </w:r>
          </w:p>
        </w:tc>
      </w:tr>
      <w:tr w:rsidR="00D4254C" w:rsidRPr="00515BFD" w14:paraId="1F130E14" w14:textId="77777777" w:rsidTr="0059062A">
        <w:trPr>
          <w:trHeight w:val="20"/>
        </w:trPr>
        <w:tc>
          <w:tcPr>
            <w:tcW w:w="233" w:type="pct"/>
            <w:vAlign w:val="center"/>
          </w:tcPr>
          <w:p w14:paraId="54549B9B" w14:textId="3622EB4B" w:rsidR="00D4254C" w:rsidRPr="00515BFD" w:rsidRDefault="00D4254C" w:rsidP="008806A8">
            <w:pPr>
              <w:autoSpaceDE w:val="0"/>
              <w:autoSpaceDN w:val="0"/>
              <w:adjustRightInd w:val="0"/>
              <w:rPr>
                <w:rFonts w:cs="Times New Roman"/>
                <w:sz w:val="18"/>
                <w:szCs w:val="18"/>
              </w:rPr>
            </w:pPr>
            <w:r w:rsidRPr="00515BFD">
              <w:rPr>
                <w:rFonts w:cs="Times New Roman"/>
                <w:sz w:val="18"/>
                <w:szCs w:val="18"/>
              </w:rPr>
              <w:t>2</w:t>
            </w:r>
          </w:p>
        </w:tc>
        <w:tc>
          <w:tcPr>
            <w:tcW w:w="670" w:type="pct"/>
            <w:vAlign w:val="center"/>
          </w:tcPr>
          <w:p w14:paraId="605C3B78" w14:textId="4882932A"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Для населения (с учётом НДС)</w:t>
            </w:r>
          </w:p>
        </w:tc>
        <w:tc>
          <w:tcPr>
            <w:tcW w:w="387" w:type="pct"/>
            <w:vAlign w:val="center"/>
          </w:tcPr>
          <w:p w14:paraId="4D624D20" w14:textId="0BEBFA6F"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64,46</w:t>
            </w:r>
          </w:p>
        </w:tc>
        <w:tc>
          <w:tcPr>
            <w:tcW w:w="433" w:type="pct"/>
            <w:vAlign w:val="center"/>
          </w:tcPr>
          <w:p w14:paraId="4F3598FE" w14:textId="76F31A9C"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75,80</w:t>
            </w:r>
          </w:p>
        </w:tc>
        <w:tc>
          <w:tcPr>
            <w:tcW w:w="387" w:type="pct"/>
            <w:vAlign w:val="center"/>
          </w:tcPr>
          <w:p w14:paraId="563B3658" w14:textId="6750CBE7"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75,80</w:t>
            </w:r>
          </w:p>
        </w:tc>
        <w:tc>
          <w:tcPr>
            <w:tcW w:w="433" w:type="pct"/>
            <w:vAlign w:val="center"/>
          </w:tcPr>
          <w:p w14:paraId="38A0A14A" w14:textId="21AB593A"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76,61</w:t>
            </w:r>
          </w:p>
        </w:tc>
        <w:tc>
          <w:tcPr>
            <w:tcW w:w="387" w:type="pct"/>
            <w:vAlign w:val="center"/>
          </w:tcPr>
          <w:p w14:paraId="05586D20" w14:textId="458AC6A9"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75,41</w:t>
            </w:r>
          </w:p>
        </w:tc>
        <w:tc>
          <w:tcPr>
            <w:tcW w:w="433" w:type="pct"/>
            <w:vAlign w:val="center"/>
          </w:tcPr>
          <w:p w14:paraId="2C5F24EA" w14:textId="77F40AE5"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75,41</w:t>
            </w:r>
          </w:p>
        </w:tc>
        <w:tc>
          <w:tcPr>
            <w:tcW w:w="387" w:type="pct"/>
            <w:vAlign w:val="center"/>
          </w:tcPr>
          <w:p w14:paraId="5917F900" w14:textId="6852FAA9"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75,41</w:t>
            </w:r>
          </w:p>
        </w:tc>
        <w:tc>
          <w:tcPr>
            <w:tcW w:w="433" w:type="pct"/>
            <w:vAlign w:val="center"/>
          </w:tcPr>
          <w:p w14:paraId="07B86698" w14:textId="52670ED1"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78,05</w:t>
            </w:r>
          </w:p>
        </w:tc>
        <w:tc>
          <w:tcPr>
            <w:tcW w:w="387" w:type="pct"/>
            <w:vAlign w:val="center"/>
          </w:tcPr>
          <w:p w14:paraId="484496C8" w14:textId="56B05791"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78,05</w:t>
            </w:r>
          </w:p>
        </w:tc>
        <w:tc>
          <w:tcPr>
            <w:tcW w:w="429" w:type="pct"/>
            <w:vAlign w:val="center"/>
          </w:tcPr>
          <w:p w14:paraId="0A594E07" w14:textId="461C483E" w:rsidR="00D4254C" w:rsidRPr="00515BFD" w:rsidRDefault="00D4254C" w:rsidP="008806A8">
            <w:pPr>
              <w:autoSpaceDE w:val="0"/>
              <w:autoSpaceDN w:val="0"/>
              <w:adjustRightInd w:val="0"/>
              <w:rPr>
                <w:rFonts w:eastAsia="Calibri" w:cs="Times New Roman"/>
                <w:sz w:val="18"/>
                <w:szCs w:val="18"/>
              </w:rPr>
            </w:pPr>
            <w:r w:rsidRPr="00515BFD">
              <w:rPr>
                <w:rFonts w:cs="Times New Roman"/>
                <w:sz w:val="18"/>
                <w:szCs w:val="18"/>
              </w:rPr>
              <w:t>80,78</w:t>
            </w:r>
          </w:p>
        </w:tc>
      </w:tr>
    </w:tbl>
    <w:p w14:paraId="5E6F84B9" w14:textId="7270D46C" w:rsidR="00C8613E" w:rsidRPr="00515BFD" w:rsidRDefault="0059062A" w:rsidP="0059062A">
      <w:pPr>
        <w:pStyle w:val="2"/>
        <w:numPr>
          <w:ilvl w:val="0"/>
          <w:numId w:val="0"/>
        </w:numPr>
        <w:ind w:left="709"/>
      </w:pPr>
      <w:bookmarkStart w:id="17" w:name="_Toc58530348"/>
      <w:bookmarkStart w:id="18" w:name="_Toc91506218"/>
      <w:bookmarkEnd w:id="15"/>
      <w:r w:rsidRPr="00515BFD">
        <w:t xml:space="preserve">Статья 3. </w:t>
      </w:r>
      <w:r w:rsidR="00850A73" w:rsidRPr="00515BFD">
        <w:t>Водоотведение</w:t>
      </w:r>
      <w:bookmarkEnd w:id="17"/>
      <w:bookmarkEnd w:id="18"/>
    </w:p>
    <w:p w14:paraId="0E794D99" w14:textId="7D523689" w:rsidR="00E3155E" w:rsidRPr="00515BFD" w:rsidRDefault="00E3155E" w:rsidP="00294DE2">
      <w:pPr>
        <w:pStyle w:val="a7"/>
        <w:rPr>
          <w:rFonts w:ascii="Times New Roman" w:hAnsi="Times New Roman" w:cs="Times New Roman"/>
        </w:rPr>
      </w:pPr>
      <w:bookmarkStart w:id="19" w:name="_Hlk56157324"/>
      <w:r w:rsidRPr="00515BFD">
        <w:rPr>
          <w:rFonts w:ascii="Times New Roman" w:hAnsi="Times New Roman" w:cs="Times New Roman"/>
        </w:rPr>
        <w:t xml:space="preserve">Водоотведение общественного и жилищного фонда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 МУП «ТО УТВиВ № 1»</w:t>
      </w:r>
      <w:r w:rsidR="00492F8F" w:rsidRPr="00515BFD">
        <w:rPr>
          <w:rFonts w:ascii="Times New Roman" w:hAnsi="Times New Roman" w:cs="Times New Roman"/>
        </w:rPr>
        <w:t xml:space="preserve"> МО СР</w:t>
      </w:r>
      <w:r w:rsidRPr="00515BFD">
        <w:rPr>
          <w:rFonts w:ascii="Times New Roman" w:hAnsi="Times New Roman" w:cs="Times New Roman"/>
        </w:rPr>
        <w:t xml:space="preserve">. </w:t>
      </w:r>
    </w:p>
    <w:bookmarkEnd w:id="19"/>
    <w:p w14:paraId="2D612525" w14:textId="67357687"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Водоотведение в </w:t>
      </w:r>
      <w:r w:rsidR="0009239B" w:rsidRPr="00515BFD">
        <w:rPr>
          <w:rFonts w:ascii="Times New Roman" w:hAnsi="Times New Roman" w:cs="Times New Roman"/>
        </w:rPr>
        <w:t>г.п. Барсово</w:t>
      </w:r>
      <w:r w:rsidRPr="00515BFD">
        <w:rPr>
          <w:rFonts w:ascii="Times New Roman" w:hAnsi="Times New Roman" w:cs="Times New Roman"/>
        </w:rPr>
        <w:t xml:space="preserve"> в силу сложившихся особенностей застройки объектов жилого, общественно-делового и промышленного назначения представлено одной централизованной системой водоотведения. Централизованная система водоотведения </w:t>
      </w:r>
      <w:r w:rsidR="002D72C1" w:rsidRPr="00515BFD">
        <w:rPr>
          <w:rFonts w:ascii="Times New Roman" w:hAnsi="Times New Roman" w:cs="Times New Roman"/>
        </w:rPr>
        <w:t>п</w:t>
      </w:r>
      <w:r w:rsidRPr="00515BFD">
        <w:rPr>
          <w:rFonts w:ascii="Times New Roman" w:hAnsi="Times New Roman" w:cs="Times New Roman"/>
        </w:rPr>
        <w:t>г</w:t>
      </w:r>
      <w:r w:rsidR="002D72C1" w:rsidRPr="00515BFD">
        <w:rPr>
          <w:rFonts w:ascii="Times New Roman" w:hAnsi="Times New Roman" w:cs="Times New Roman"/>
        </w:rPr>
        <w:t>т</w:t>
      </w:r>
      <w:r w:rsidRPr="00515BFD">
        <w:rPr>
          <w:rFonts w:ascii="Times New Roman" w:hAnsi="Times New Roman" w:cs="Times New Roman"/>
        </w:rPr>
        <w:t>. Бар</w:t>
      </w:r>
      <w:r w:rsidR="0005036B" w:rsidRPr="00515BFD">
        <w:rPr>
          <w:rFonts w:ascii="Times New Roman" w:hAnsi="Times New Roman" w:cs="Times New Roman"/>
        </w:rPr>
        <w:t>сово осуществляет</w:t>
      </w:r>
      <w:r w:rsidRPr="00515BFD">
        <w:rPr>
          <w:rFonts w:ascii="Times New Roman" w:hAnsi="Times New Roman" w:cs="Times New Roman"/>
        </w:rPr>
        <w:t xml:space="preserve"> транспортировку сточных стоков (хозяйственно-бытовых и </w:t>
      </w:r>
      <w:r w:rsidRPr="00515BFD">
        <w:rPr>
          <w:rFonts w:ascii="Times New Roman" w:hAnsi="Times New Roman" w:cs="Times New Roman"/>
        </w:rPr>
        <w:lastRenderedPageBreak/>
        <w:t>производственных) с объектов жилого, общественно-делового и промышленного назначения.</w:t>
      </w:r>
    </w:p>
    <w:p w14:paraId="4A4E1A51" w14:textId="711C8FFE"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w:t>
      </w:r>
      <w:r w:rsidR="00492F8F" w:rsidRPr="00515BFD">
        <w:rPr>
          <w:rFonts w:ascii="Times New Roman" w:hAnsi="Times New Roman" w:cs="Times New Roman"/>
        </w:rPr>
        <w:t>ЖБО</w:t>
      </w:r>
      <w:r w:rsidRPr="00515BFD">
        <w:rPr>
          <w:rFonts w:ascii="Times New Roman" w:hAnsi="Times New Roman" w:cs="Times New Roman"/>
        </w:rPr>
        <w:t xml:space="preserve"> вывозятся на сливные станции (</w:t>
      </w:r>
      <w:r w:rsidR="00492F8F" w:rsidRPr="00515BFD">
        <w:rPr>
          <w:rFonts w:ascii="Times New Roman" w:hAnsi="Times New Roman" w:cs="Times New Roman"/>
        </w:rPr>
        <w:t xml:space="preserve">далее - </w:t>
      </w:r>
      <w:r w:rsidRPr="00515BFD">
        <w:rPr>
          <w:rFonts w:ascii="Times New Roman" w:hAnsi="Times New Roman" w:cs="Times New Roman"/>
        </w:rPr>
        <w:t xml:space="preserve">пункты) или КНС. </w:t>
      </w:r>
    </w:p>
    <w:p w14:paraId="17420A06" w14:textId="6D922D5D" w:rsidR="00275ABE" w:rsidRPr="00515BFD" w:rsidRDefault="00E3155E" w:rsidP="00492F8F">
      <w:pPr>
        <w:pStyle w:val="a7"/>
        <w:rPr>
          <w:rFonts w:ascii="Times New Roman" w:hAnsi="Times New Roman" w:cs="Times New Roman"/>
        </w:rPr>
      </w:pPr>
      <w:r w:rsidRPr="00515BFD">
        <w:rPr>
          <w:rFonts w:ascii="Times New Roman" w:hAnsi="Times New Roman" w:cs="Times New Roman"/>
        </w:rPr>
        <w:t xml:space="preserve">КОС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не были предусмотрены. Отсутствие свободных территорий и близость г.</w:t>
      </w:r>
      <w:r w:rsidR="002D72C1" w:rsidRPr="00515BFD">
        <w:rPr>
          <w:rFonts w:ascii="Times New Roman" w:hAnsi="Times New Roman" w:cs="Times New Roman"/>
        </w:rPr>
        <w:t> </w:t>
      </w:r>
      <w:r w:rsidRPr="00515BFD">
        <w:rPr>
          <w:rFonts w:ascii="Times New Roman" w:hAnsi="Times New Roman" w:cs="Times New Roman"/>
        </w:rPr>
        <w:t>Сургут</w:t>
      </w:r>
      <w:r w:rsidR="0059062A" w:rsidRPr="00515BFD">
        <w:rPr>
          <w:rFonts w:ascii="Times New Roman" w:hAnsi="Times New Roman" w:cs="Times New Roman"/>
        </w:rPr>
        <w:t>а</w:t>
      </w:r>
      <w:r w:rsidRPr="00515BFD">
        <w:rPr>
          <w:rFonts w:ascii="Times New Roman" w:hAnsi="Times New Roman" w:cs="Times New Roman"/>
        </w:rPr>
        <w:t xml:space="preserve"> позволили выбрать вариант, согласно которому все сточные воды от жилых и общественных зданий и сооружений принимаются в канализационные трубопроводы, по которым в зависимости от бассейна канализования попадают на соответствующие КНС. Наиболее крупной КНС является КНС-1 в которую поступают стоки от северной и восточной части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сточные воды с КНС-2 и КНС-3. Стоки </w:t>
      </w:r>
      <w:r w:rsidR="00F84D55" w:rsidRPr="00515BFD">
        <w:rPr>
          <w:rFonts w:ascii="Times New Roman" w:hAnsi="Times New Roman" w:cs="Times New Roman"/>
        </w:rPr>
        <w:t>от потребителей,</w:t>
      </w:r>
      <w:r w:rsidRPr="00515BFD">
        <w:rPr>
          <w:rFonts w:ascii="Times New Roman" w:hAnsi="Times New Roman" w:cs="Times New Roman"/>
        </w:rPr>
        <w:t xml:space="preserve"> расположенных на данной территории поступают по системе </w:t>
      </w:r>
      <w:r w:rsidR="00F84D55" w:rsidRPr="00515BFD">
        <w:rPr>
          <w:rFonts w:ascii="Times New Roman" w:hAnsi="Times New Roman" w:cs="Times New Roman"/>
        </w:rPr>
        <w:t>самотёчных</w:t>
      </w:r>
      <w:r w:rsidRPr="00515BFD">
        <w:rPr>
          <w:rFonts w:ascii="Times New Roman" w:hAnsi="Times New Roman" w:cs="Times New Roman"/>
        </w:rPr>
        <w:t xml:space="preserve"> трубопроводов на КНС-1 и далее по напорному коллектору они перекачиваются в канализационные сети городского поселения Белый Яр, откуда перекачиваются в канализационные сети</w:t>
      </w:r>
      <w:r w:rsidR="00492F8F" w:rsidRPr="00515BFD">
        <w:rPr>
          <w:rFonts w:ascii="Times New Roman" w:hAnsi="Times New Roman" w:cs="Times New Roman"/>
        </w:rPr>
        <w:t xml:space="preserve"> г. Сургут для очистки на КОС. </w:t>
      </w:r>
    </w:p>
    <w:p w14:paraId="049793EF" w14:textId="0A1D34BD"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Система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представлена тремя зонами:</w:t>
      </w:r>
    </w:p>
    <w:p w14:paraId="4612F005" w14:textId="45CA5C02" w:rsidR="00E3155E" w:rsidRPr="00515BFD" w:rsidRDefault="00E3155E" w:rsidP="00B31369">
      <w:pPr>
        <w:pStyle w:val="a"/>
        <w:numPr>
          <w:ilvl w:val="0"/>
          <w:numId w:val="16"/>
        </w:numPr>
        <w:rPr>
          <w:rFonts w:ascii="Times New Roman" w:hAnsi="Times New Roman" w:cs="Times New Roman"/>
          <w:iCs/>
        </w:rPr>
      </w:pPr>
      <w:r w:rsidRPr="00515BFD">
        <w:rPr>
          <w:rFonts w:ascii="Times New Roman" w:hAnsi="Times New Roman" w:cs="Times New Roman"/>
        </w:rPr>
        <w:t>Северная, обслуживание КНС-1 (ул. Центральная);</w:t>
      </w:r>
    </w:p>
    <w:p w14:paraId="5F8ED27F" w14:textId="7F3898B5" w:rsidR="00E3155E" w:rsidRPr="00515BFD" w:rsidRDefault="00E3155E" w:rsidP="00B31369">
      <w:pPr>
        <w:pStyle w:val="a"/>
        <w:numPr>
          <w:ilvl w:val="0"/>
          <w:numId w:val="16"/>
        </w:numPr>
        <w:rPr>
          <w:rFonts w:ascii="Times New Roman" w:hAnsi="Times New Roman" w:cs="Times New Roman"/>
          <w:iCs/>
        </w:rPr>
      </w:pPr>
      <w:r w:rsidRPr="00515BFD">
        <w:rPr>
          <w:rFonts w:ascii="Times New Roman" w:hAnsi="Times New Roman" w:cs="Times New Roman"/>
        </w:rPr>
        <w:t>Южная, обслуживание КНС-2 (ул. Киевская);</w:t>
      </w:r>
    </w:p>
    <w:p w14:paraId="052E3472" w14:textId="39474BBE" w:rsidR="00E3155E" w:rsidRPr="00515BFD" w:rsidRDefault="00E3155E" w:rsidP="00B31369">
      <w:pPr>
        <w:pStyle w:val="a"/>
        <w:numPr>
          <w:ilvl w:val="0"/>
          <w:numId w:val="16"/>
        </w:numPr>
        <w:rPr>
          <w:rFonts w:ascii="Times New Roman" w:hAnsi="Times New Roman" w:cs="Times New Roman"/>
          <w:iCs/>
        </w:rPr>
      </w:pPr>
      <w:r w:rsidRPr="00515BFD">
        <w:rPr>
          <w:rFonts w:ascii="Times New Roman" w:hAnsi="Times New Roman" w:cs="Times New Roman"/>
        </w:rPr>
        <w:t>Восточная, обслуживания КНС-3 (ул. Мостостроителей 11а).</w:t>
      </w:r>
    </w:p>
    <w:p w14:paraId="589EB8E1" w14:textId="2E085104"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Южную зону обслуживает </w:t>
      </w:r>
      <w:r w:rsidR="000611C0" w:rsidRPr="00515BFD">
        <w:rPr>
          <w:rFonts w:ascii="Times New Roman" w:hAnsi="Times New Roman" w:cs="Times New Roman"/>
        </w:rPr>
        <w:t>КНС-2,</w:t>
      </w:r>
      <w:r w:rsidRPr="00515BFD">
        <w:rPr>
          <w:rFonts w:ascii="Times New Roman" w:hAnsi="Times New Roman" w:cs="Times New Roman"/>
        </w:rPr>
        <w:t xml:space="preserve"> в которую поступают стоки от южной части </w:t>
      </w:r>
      <w:r w:rsidR="00A37C82" w:rsidRPr="00515BFD">
        <w:rPr>
          <w:rFonts w:ascii="Times New Roman" w:hAnsi="Times New Roman" w:cs="Times New Roman"/>
        </w:rPr>
        <w:t>г.п. Барсово</w:t>
      </w:r>
      <w:r w:rsidRPr="00515BFD">
        <w:rPr>
          <w:rFonts w:ascii="Times New Roman" w:hAnsi="Times New Roman" w:cs="Times New Roman"/>
        </w:rPr>
        <w:t xml:space="preserve">. </w:t>
      </w:r>
    </w:p>
    <w:p w14:paraId="5C2763CE" w14:textId="22A40E7A"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Восточную зону обслуживает </w:t>
      </w:r>
      <w:r w:rsidR="000611C0" w:rsidRPr="00515BFD">
        <w:rPr>
          <w:rFonts w:ascii="Times New Roman" w:hAnsi="Times New Roman" w:cs="Times New Roman"/>
        </w:rPr>
        <w:t>КНС-3,</w:t>
      </w:r>
      <w:r w:rsidRPr="00515BFD">
        <w:rPr>
          <w:rFonts w:ascii="Times New Roman" w:hAnsi="Times New Roman" w:cs="Times New Roman"/>
        </w:rPr>
        <w:t xml:space="preserve"> в которую поступают стоки от восточной части, а </w:t>
      </w:r>
      <w:r w:rsidR="000611C0" w:rsidRPr="00515BFD">
        <w:rPr>
          <w:rFonts w:ascii="Times New Roman" w:hAnsi="Times New Roman" w:cs="Times New Roman"/>
        </w:rPr>
        <w:t>также</w:t>
      </w:r>
      <w:r w:rsidRPr="00515BFD">
        <w:rPr>
          <w:rFonts w:ascii="Times New Roman" w:hAnsi="Times New Roman" w:cs="Times New Roman"/>
        </w:rPr>
        <w:t xml:space="preserve"> промывные воды от ВОС </w:t>
      </w:r>
      <w:r w:rsidR="00A37C82" w:rsidRPr="00515BFD">
        <w:rPr>
          <w:rFonts w:ascii="Times New Roman" w:hAnsi="Times New Roman" w:cs="Times New Roman"/>
        </w:rPr>
        <w:t>г.п. Барсово</w:t>
      </w:r>
      <w:r w:rsidRPr="00515BFD">
        <w:rPr>
          <w:rFonts w:ascii="Times New Roman" w:hAnsi="Times New Roman" w:cs="Times New Roman"/>
        </w:rPr>
        <w:t>.</w:t>
      </w:r>
    </w:p>
    <w:p w14:paraId="6E2CCE65" w14:textId="5AFB8039"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Северную зону обслуживает </w:t>
      </w:r>
      <w:r w:rsidR="000611C0" w:rsidRPr="00515BFD">
        <w:rPr>
          <w:rFonts w:ascii="Times New Roman" w:hAnsi="Times New Roman" w:cs="Times New Roman"/>
        </w:rPr>
        <w:t>КНС-1,</w:t>
      </w:r>
      <w:r w:rsidRPr="00515BFD">
        <w:rPr>
          <w:rFonts w:ascii="Times New Roman" w:hAnsi="Times New Roman" w:cs="Times New Roman"/>
        </w:rPr>
        <w:t xml:space="preserve"> в которую поступают стоки от северной и восточной части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сточные воды с КНС-2 и КНС-3. </w:t>
      </w:r>
    </w:p>
    <w:p w14:paraId="31BC98E7" w14:textId="3A5AAE6F" w:rsidR="00E3155E" w:rsidRPr="00515BFD" w:rsidRDefault="00E3155E" w:rsidP="00294DE2">
      <w:pPr>
        <w:pStyle w:val="a7"/>
        <w:rPr>
          <w:rFonts w:ascii="Times New Roman" w:hAnsi="Times New Roman" w:cs="Times New Roman"/>
        </w:rPr>
      </w:pPr>
      <w:r w:rsidRPr="00515BFD">
        <w:rPr>
          <w:rFonts w:ascii="Times New Roman" w:hAnsi="Times New Roman" w:cs="Times New Roman"/>
        </w:rPr>
        <w:t>Отвод и транспортировк</w:t>
      </w:r>
      <w:r w:rsidR="000611C0" w:rsidRPr="00515BFD">
        <w:rPr>
          <w:rFonts w:ascii="Times New Roman" w:hAnsi="Times New Roman" w:cs="Times New Roman"/>
        </w:rPr>
        <w:t>а</w:t>
      </w:r>
      <w:r w:rsidRPr="00515BFD">
        <w:rPr>
          <w:rFonts w:ascii="Times New Roman" w:hAnsi="Times New Roman" w:cs="Times New Roman"/>
        </w:rPr>
        <w:t xml:space="preserve"> хозяйственно-бытовых стоков от абонентов </w:t>
      </w:r>
      <w:r w:rsidR="00F84D55" w:rsidRPr="00515BFD">
        <w:rPr>
          <w:rFonts w:ascii="Times New Roman" w:hAnsi="Times New Roman" w:cs="Times New Roman"/>
        </w:rPr>
        <w:t>осуществляются</w:t>
      </w:r>
      <w:r w:rsidRPr="00515BFD">
        <w:rPr>
          <w:rFonts w:ascii="Times New Roman" w:hAnsi="Times New Roman" w:cs="Times New Roman"/>
        </w:rPr>
        <w:t xml:space="preserve"> через систему самотёчных и напорных трубопроводов. Трубопроводы канализации выполнены, в основном, из чугунных и керамических труб </w:t>
      </w:r>
      <w:r w:rsidR="000611C0" w:rsidRPr="00515BFD">
        <w:rPr>
          <w:rFonts w:ascii="Times New Roman" w:hAnsi="Times New Roman" w:cs="Times New Roman"/>
        </w:rPr>
        <w:t>диаметрами от</w:t>
      </w:r>
      <w:r w:rsidR="002D72C1" w:rsidRPr="00515BFD">
        <w:rPr>
          <w:rFonts w:ascii="Times New Roman" w:hAnsi="Times New Roman" w:cs="Times New Roman"/>
        </w:rPr>
        <w:t> </w:t>
      </w:r>
      <w:r w:rsidRPr="00515BFD">
        <w:rPr>
          <w:rFonts w:ascii="Times New Roman" w:hAnsi="Times New Roman" w:cs="Times New Roman"/>
        </w:rPr>
        <w:t>100 мм до 200 мм. Техническое состояние канализационных трубопроводов удовлетворительное. Основные магистрали располагаются на улицах Центральная и Лесная.</w:t>
      </w:r>
    </w:p>
    <w:p w14:paraId="2B42B65A" w14:textId="40C2C35A"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В </w:t>
      </w:r>
      <w:r w:rsidR="0009239B" w:rsidRPr="00515BFD">
        <w:rPr>
          <w:rFonts w:ascii="Times New Roman" w:hAnsi="Times New Roman" w:cs="Times New Roman"/>
        </w:rPr>
        <w:t>г.п. Барсово</w:t>
      </w:r>
      <w:r w:rsidRPr="00515BFD">
        <w:rPr>
          <w:rFonts w:ascii="Times New Roman" w:hAnsi="Times New Roman" w:cs="Times New Roman"/>
        </w:rPr>
        <w:t xml:space="preserve"> функционируют 3 КНС. Перечень насосного оборудования представлен</w:t>
      </w:r>
      <w:r w:rsidR="00E83CD1" w:rsidRPr="00515BFD">
        <w:rPr>
          <w:rFonts w:ascii="Times New Roman" w:hAnsi="Times New Roman" w:cs="Times New Roman"/>
        </w:rPr>
        <w:t xml:space="preserve"> ниже</w:t>
      </w:r>
      <w:r w:rsidRPr="00515BFD">
        <w:rPr>
          <w:rFonts w:ascii="Times New Roman" w:hAnsi="Times New Roman" w:cs="Times New Roman"/>
        </w:rPr>
        <w:t xml:space="preserve"> </w:t>
      </w:r>
      <w:r w:rsidR="00C32361" w:rsidRPr="00515BFD">
        <w:rPr>
          <w:rFonts w:ascii="Times New Roman" w:hAnsi="Times New Roman" w:cs="Times New Roman"/>
        </w:rPr>
        <w:t>(</w:t>
      </w:r>
      <w:r w:rsidR="00C32361" w:rsidRPr="00515BFD">
        <w:rPr>
          <w:rFonts w:ascii="Times New Roman" w:hAnsi="Times New Roman" w:cs="Times New Roman"/>
        </w:rPr>
        <w:fldChar w:fldCharType="begin"/>
      </w:r>
      <w:r w:rsidR="00C32361" w:rsidRPr="00515BFD">
        <w:rPr>
          <w:rFonts w:ascii="Times New Roman" w:hAnsi="Times New Roman" w:cs="Times New Roman"/>
        </w:rPr>
        <w:instrText xml:space="preserve"> REF _Ref56157468 \h  \* MERGEFORMAT </w:instrText>
      </w:r>
      <w:r w:rsidR="00C32361" w:rsidRPr="00515BFD">
        <w:rPr>
          <w:rFonts w:ascii="Times New Roman" w:hAnsi="Times New Roman" w:cs="Times New Roman"/>
        </w:rPr>
      </w:r>
      <w:r w:rsidR="00C32361" w:rsidRPr="00515BFD">
        <w:rPr>
          <w:rFonts w:ascii="Times New Roman" w:hAnsi="Times New Roman" w:cs="Times New Roman"/>
        </w:rPr>
        <w:fldChar w:fldCharType="separate"/>
      </w:r>
      <w:r w:rsidR="00C07A95" w:rsidRPr="00515BFD">
        <w:rPr>
          <w:rFonts w:ascii="Times New Roman" w:hAnsi="Times New Roman" w:cs="Times New Roman"/>
        </w:rPr>
        <w:t>Таблица 7</w:t>
      </w:r>
      <w:r w:rsidR="00C32361" w:rsidRPr="00515BFD">
        <w:rPr>
          <w:rFonts w:ascii="Times New Roman" w:hAnsi="Times New Roman" w:cs="Times New Roman"/>
        </w:rPr>
        <w:fldChar w:fldCharType="end"/>
      </w:r>
      <w:r w:rsidR="00C32361" w:rsidRPr="00515BFD">
        <w:rPr>
          <w:rFonts w:ascii="Times New Roman" w:hAnsi="Times New Roman" w:cs="Times New Roman"/>
        </w:rPr>
        <w:t>)</w:t>
      </w:r>
      <w:r w:rsidR="00E83CD1" w:rsidRPr="00515BFD">
        <w:rPr>
          <w:rFonts w:ascii="Times New Roman" w:hAnsi="Times New Roman" w:cs="Times New Roman"/>
        </w:rPr>
        <w:t>.</w:t>
      </w:r>
    </w:p>
    <w:p w14:paraId="324E60CE" w14:textId="2F5BD35A" w:rsidR="00C32361" w:rsidRPr="00515BFD" w:rsidRDefault="00C32361" w:rsidP="00BD354B">
      <w:pPr>
        <w:pStyle w:val="aa"/>
        <w:rPr>
          <w:rFonts w:ascii="Times New Roman" w:hAnsi="Times New Roman"/>
        </w:rPr>
      </w:pPr>
      <w:bookmarkStart w:id="20" w:name="_Ref56157468"/>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7</w:t>
      </w:r>
      <w:r w:rsidRPr="00515BFD">
        <w:rPr>
          <w:rFonts w:ascii="Times New Roman" w:hAnsi="Times New Roman"/>
        </w:rPr>
        <w:fldChar w:fldCharType="end"/>
      </w:r>
      <w:bookmarkEnd w:id="20"/>
      <w:r w:rsidR="00E83CD1" w:rsidRPr="00515BFD">
        <w:rPr>
          <w:rFonts w:ascii="Times New Roman" w:hAnsi="Times New Roman"/>
        </w:rPr>
        <w:t xml:space="preserve"> –</w:t>
      </w:r>
      <w:r w:rsidRPr="00515BFD">
        <w:rPr>
          <w:rFonts w:ascii="Times New Roman" w:hAnsi="Times New Roman"/>
        </w:rPr>
        <w:t xml:space="preserve"> Перечень</w:t>
      </w:r>
      <w:r w:rsidR="00E83CD1" w:rsidRPr="00515BFD">
        <w:rPr>
          <w:rFonts w:ascii="Times New Roman" w:hAnsi="Times New Roman"/>
        </w:rPr>
        <w:t xml:space="preserve"> </w:t>
      </w:r>
      <w:r w:rsidRPr="00515BFD">
        <w:rPr>
          <w:rFonts w:ascii="Times New Roman" w:hAnsi="Times New Roman"/>
        </w:rPr>
        <w:t>насосного оборудования на КНС</w:t>
      </w:r>
    </w:p>
    <w:p w14:paraId="730FD616" w14:textId="77777777" w:rsidR="00492F8F" w:rsidRPr="00515BFD" w:rsidRDefault="00492F8F" w:rsidP="00BD354B">
      <w:pPr>
        <w:pStyle w:val="aa"/>
        <w:rPr>
          <w:rFonts w:ascii="Times New Roman" w:hAnsi="Times New Roman"/>
        </w:rPr>
      </w:pPr>
    </w:p>
    <w:tbl>
      <w:tblPr>
        <w:tblW w:w="5000" w:type="pct"/>
        <w:tblLook w:val="04A0" w:firstRow="1" w:lastRow="0" w:firstColumn="1" w:lastColumn="0" w:noHBand="0" w:noVBand="1"/>
      </w:tblPr>
      <w:tblGrid>
        <w:gridCol w:w="723"/>
        <w:gridCol w:w="3023"/>
        <w:gridCol w:w="6108"/>
      </w:tblGrid>
      <w:tr w:rsidR="00275ABE" w:rsidRPr="00515BFD" w14:paraId="7E2E235F" w14:textId="77777777" w:rsidTr="00B272E1">
        <w:trPr>
          <w:trHeight w:val="20"/>
          <w:tblHeader/>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52C92"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 п/п</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14:paraId="5EEBCC3B"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Объект</w:t>
            </w:r>
          </w:p>
        </w:tc>
        <w:tc>
          <w:tcPr>
            <w:tcW w:w="3099" w:type="pct"/>
            <w:tcBorders>
              <w:top w:val="single" w:sz="4" w:space="0" w:color="auto"/>
              <w:left w:val="nil"/>
              <w:bottom w:val="single" w:sz="4" w:space="0" w:color="auto"/>
              <w:right w:val="single" w:sz="4" w:space="0" w:color="auto"/>
            </w:tcBorders>
            <w:shd w:val="clear" w:color="auto" w:fill="auto"/>
            <w:vAlign w:val="center"/>
            <w:hideMark/>
          </w:tcPr>
          <w:p w14:paraId="1706E28E"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Установленное оборудование</w:t>
            </w:r>
          </w:p>
        </w:tc>
      </w:tr>
      <w:tr w:rsidR="00275ABE" w:rsidRPr="00515BFD" w14:paraId="6DF57026" w14:textId="77777777" w:rsidTr="00B272E1">
        <w:trPr>
          <w:trHeight w:val="20"/>
        </w:trPr>
        <w:tc>
          <w:tcPr>
            <w:tcW w:w="367" w:type="pct"/>
            <w:vMerge w:val="restart"/>
            <w:tcBorders>
              <w:top w:val="single" w:sz="4" w:space="0" w:color="auto"/>
              <w:left w:val="single" w:sz="4" w:space="0" w:color="auto"/>
              <w:right w:val="single" w:sz="4" w:space="0" w:color="auto"/>
            </w:tcBorders>
            <w:shd w:val="clear" w:color="auto" w:fill="auto"/>
            <w:noWrap/>
            <w:vAlign w:val="center"/>
            <w:hideMark/>
          </w:tcPr>
          <w:p w14:paraId="4B0FDFC8"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1534" w:type="pct"/>
            <w:vMerge w:val="restart"/>
            <w:tcBorders>
              <w:top w:val="single" w:sz="4" w:space="0" w:color="auto"/>
              <w:left w:val="single" w:sz="4" w:space="0" w:color="auto"/>
              <w:right w:val="single" w:sz="4" w:space="0" w:color="auto"/>
            </w:tcBorders>
            <w:shd w:val="clear" w:color="auto" w:fill="auto"/>
            <w:noWrap/>
            <w:vAlign w:val="center"/>
            <w:hideMark/>
          </w:tcPr>
          <w:p w14:paraId="3B08E7A1" w14:textId="77777777"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КНС №1 </w:t>
            </w:r>
          </w:p>
          <w:p w14:paraId="5FAADB83" w14:textId="41344F32"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 </w:t>
            </w:r>
            <w:r w:rsidR="00F84D55" w:rsidRPr="00515BFD">
              <w:rPr>
                <w:rFonts w:eastAsia="Times New Roman" w:cs="Times New Roman"/>
                <w:bCs/>
                <w:sz w:val="20"/>
                <w:szCs w:val="24"/>
                <w:lang w:eastAsia="ru-RU"/>
              </w:rPr>
              <w:t>ул.</w:t>
            </w:r>
            <w:r w:rsidRPr="00515BFD">
              <w:rPr>
                <w:rFonts w:eastAsia="Times New Roman" w:cs="Times New Roman"/>
                <w:bCs/>
                <w:sz w:val="20"/>
                <w:szCs w:val="24"/>
                <w:lang w:eastAsia="ru-RU"/>
              </w:rPr>
              <w:t xml:space="preserve"> Центральная</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40A21" w14:textId="77777777" w:rsidR="00E3155E" w:rsidRPr="00515BFD" w:rsidRDefault="00E3155E" w:rsidP="00B272E1">
            <w:pPr>
              <w:spacing w:after="0"/>
              <w:rPr>
                <w:rFonts w:eastAsia="Times New Roman" w:cs="Times New Roman"/>
                <w:bCs/>
                <w:sz w:val="20"/>
                <w:szCs w:val="24"/>
                <w:lang w:eastAsia="ru-RU"/>
              </w:rPr>
            </w:pPr>
            <w:proofErr w:type="spellStart"/>
            <w:r w:rsidRPr="00515BFD">
              <w:rPr>
                <w:rFonts w:eastAsia="Times New Roman" w:cs="Times New Roman"/>
                <w:bCs/>
                <w:sz w:val="20"/>
                <w:szCs w:val="24"/>
                <w:lang w:eastAsia="ru-RU"/>
              </w:rPr>
              <w:t>Hacoc</w:t>
            </w:r>
            <w:proofErr w:type="spellEnd"/>
            <w:r w:rsidRPr="00515BFD">
              <w:rPr>
                <w:rFonts w:eastAsia="Times New Roman" w:cs="Times New Roman"/>
                <w:bCs/>
                <w:sz w:val="20"/>
                <w:szCs w:val="24"/>
                <w:lang w:eastAsia="ru-RU"/>
              </w:rPr>
              <w:t xml:space="preserve"> GRUNDFOS S1174 Н1А511</w:t>
            </w:r>
          </w:p>
        </w:tc>
      </w:tr>
      <w:tr w:rsidR="00275ABE" w:rsidRPr="00515BFD" w14:paraId="6526A2F9" w14:textId="77777777" w:rsidTr="00B272E1">
        <w:trPr>
          <w:trHeight w:val="20"/>
        </w:trPr>
        <w:tc>
          <w:tcPr>
            <w:tcW w:w="367" w:type="pct"/>
            <w:vMerge/>
            <w:tcBorders>
              <w:left w:val="single" w:sz="4" w:space="0" w:color="auto"/>
              <w:bottom w:val="single" w:sz="4" w:space="0" w:color="auto"/>
              <w:right w:val="single" w:sz="4" w:space="0" w:color="auto"/>
            </w:tcBorders>
            <w:shd w:val="clear" w:color="auto" w:fill="auto"/>
            <w:noWrap/>
            <w:vAlign w:val="center"/>
            <w:hideMark/>
          </w:tcPr>
          <w:p w14:paraId="7BDC4BAD" w14:textId="77777777" w:rsidR="00E3155E" w:rsidRPr="00515BFD" w:rsidRDefault="00E3155E" w:rsidP="00B272E1">
            <w:pPr>
              <w:spacing w:after="0"/>
              <w:rPr>
                <w:rFonts w:eastAsia="Times New Roman" w:cs="Times New Roman"/>
                <w:sz w:val="20"/>
                <w:szCs w:val="24"/>
                <w:lang w:eastAsia="ru-RU"/>
              </w:rPr>
            </w:pPr>
          </w:p>
        </w:tc>
        <w:tc>
          <w:tcPr>
            <w:tcW w:w="1534" w:type="pct"/>
            <w:vMerge/>
            <w:tcBorders>
              <w:left w:val="single" w:sz="4" w:space="0" w:color="auto"/>
              <w:bottom w:val="single" w:sz="4" w:space="0" w:color="auto"/>
              <w:right w:val="single" w:sz="4" w:space="0" w:color="auto"/>
            </w:tcBorders>
            <w:shd w:val="clear" w:color="auto" w:fill="auto"/>
            <w:noWrap/>
            <w:vAlign w:val="center"/>
            <w:hideMark/>
          </w:tcPr>
          <w:p w14:paraId="4D501F03" w14:textId="77777777" w:rsidR="00E3155E" w:rsidRPr="00515BFD" w:rsidRDefault="00E3155E" w:rsidP="00B272E1">
            <w:pPr>
              <w:spacing w:after="0"/>
              <w:rPr>
                <w:rFonts w:eastAsia="Times New Roman" w:cs="Times New Roman"/>
                <w:bCs/>
                <w:sz w:val="20"/>
                <w:szCs w:val="24"/>
                <w:lang w:eastAsia="ru-RU"/>
              </w:rPr>
            </w:pP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96FA" w14:textId="77777777" w:rsidR="00E3155E" w:rsidRPr="00515BFD" w:rsidRDefault="00E3155E" w:rsidP="00B272E1">
            <w:pPr>
              <w:spacing w:after="0"/>
              <w:rPr>
                <w:rFonts w:eastAsia="Times New Roman" w:cs="Times New Roman"/>
                <w:bCs/>
                <w:sz w:val="20"/>
                <w:szCs w:val="24"/>
                <w:lang w:eastAsia="ru-RU"/>
              </w:rPr>
            </w:pPr>
            <w:proofErr w:type="spellStart"/>
            <w:r w:rsidRPr="00515BFD">
              <w:rPr>
                <w:rFonts w:eastAsia="Times New Roman" w:cs="Times New Roman"/>
                <w:bCs/>
                <w:sz w:val="20"/>
                <w:szCs w:val="24"/>
                <w:lang w:eastAsia="ru-RU"/>
              </w:rPr>
              <w:t>Hacoc</w:t>
            </w:r>
            <w:proofErr w:type="spellEnd"/>
            <w:r w:rsidRPr="00515BFD">
              <w:rPr>
                <w:rFonts w:eastAsia="Times New Roman" w:cs="Times New Roman"/>
                <w:bCs/>
                <w:sz w:val="20"/>
                <w:szCs w:val="24"/>
                <w:lang w:eastAsia="ru-RU"/>
              </w:rPr>
              <w:t xml:space="preserve"> GRUNDFOS S1174 Н1А511</w:t>
            </w:r>
          </w:p>
        </w:tc>
      </w:tr>
      <w:tr w:rsidR="00275ABE" w:rsidRPr="00515BFD" w14:paraId="01090503" w14:textId="77777777" w:rsidTr="00B272E1">
        <w:trPr>
          <w:trHeight w:val="20"/>
        </w:trPr>
        <w:tc>
          <w:tcPr>
            <w:tcW w:w="367" w:type="pct"/>
            <w:vMerge w:val="restart"/>
            <w:tcBorders>
              <w:top w:val="single" w:sz="4" w:space="0" w:color="auto"/>
              <w:left w:val="single" w:sz="4" w:space="0" w:color="auto"/>
              <w:right w:val="single" w:sz="4" w:space="0" w:color="auto"/>
            </w:tcBorders>
            <w:shd w:val="clear" w:color="auto" w:fill="auto"/>
            <w:noWrap/>
            <w:vAlign w:val="center"/>
            <w:hideMark/>
          </w:tcPr>
          <w:p w14:paraId="16472677"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1534" w:type="pct"/>
            <w:vMerge w:val="restart"/>
            <w:tcBorders>
              <w:top w:val="single" w:sz="4" w:space="0" w:color="auto"/>
              <w:left w:val="single" w:sz="4" w:space="0" w:color="auto"/>
              <w:right w:val="single" w:sz="4" w:space="0" w:color="auto"/>
            </w:tcBorders>
            <w:shd w:val="clear" w:color="auto" w:fill="auto"/>
            <w:noWrap/>
            <w:vAlign w:val="center"/>
            <w:hideMark/>
          </w:tcPr>
          <w:p w14:paraId="429B6E4F" w14:textId="77777777"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КНС №2</w:t>
            </w:r>
          </w:p>
          <w:p w14:paraId="5FE3A6B0" w14:textId="77777777"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 ул. Киевская</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E8D8C" w14:textId="77777777" w:rsidR="00E3155E" w:rsidRPr="00515BFD" w:rsidRDefault="00E3155E" w:rsidP="00B272E1">
            <w:pPr>
              <w:spacing w:after="0"/>
              <w:rPr>
                <w:rFonts w:eastAsia="Times New Roman" w:cs="Times New Roman"/>
                <w:bCs/>
                <w:sz w:val="20"/>
                <w:szCs w:val="24"/>
                <w:lang w:eastAsia="ru-RU"/>
              </w:rPr>
            </w:pPr>
            <w:proofErr w:type="spellStart"/>
            <w:r w:rsidRPr="00515BFD">
              <w:rPr>
                <w:rFonts w:eastAsia="Times New Roman" w:cs="Times New Roman"/>
                <w:bCs/>
                <w:sz w:val="20"/>
                <w:szCs w:val="24"/>
                <w:lang w:eastAsia="ru-RU"/>
              </w:rPr>
              <w:t>Hacoc</w:t>
            </w:r>
            <w:proofErr w:type="spellEnd"/>
            <w:r w:rsidRPr="00515BFD">
              <w:rPr>
                <w:rFonts w:eastAsia="Times New Roman" w:cs="Times New Roman"/>
                <w:bCs/>
                <w:sz w:val="20"/>
                <w:szCs w:val="24"/>
                <w:lang w:eastAsia="ru-RU"/>
              </w:rPr>
              <w:t xml:space="preserve"> GRUNDFOS SEV.80.80.110.2.51D</w:t>
            </w:r>
          </w:p>
        </w:tc>
      </w:tr>
      <w:tr w:rsidR="00275ABE" w:rsidRPr="00515BFD" w14:paraId="75F1B83E" w14:textId="77777777" w:rsidTr="00B272E1">
        <w:trPr>
          <w:trHeight w:val="20"/>
        </w:trPr>
        <w:tc>
          <w:tcPr>
            <w:tcW w:w="367" w:type="pct"/>
            <w:vMerge/>
            <w:tcBorders>
              <w:left w:val="single" w:sz="4" w:space="0" w:color="auto"/>
              <w:bottom w:val="single" w:sz="4" w:space="0" w:color="auto"/>
              <w:right w:val="single" w:sz="4" w:space="0" w:color="auto"/>
            </w:tcBorders>
            <w:shd w:val="clear" w:color="auto" w:fill="auto"/>
            <w:noWrap/>
            <w:vAlign w:val="center"/>
            <w:hideMark/>
          </w:tcPr>
          <w:p w14:paraId="5211ECB3" w14:textId="77777777" w:rsidR="00E3155E" w:rsidRPr="00515BFD" w:rsidRDefault="00E3155E" w:rsidP="00B272E1">
            <w:pPr>
              <w:spacing w:after="0"/>
              <w:rPr>
                <w:rFonts w:eastAsia="Times New Roman" w:cs="Times New Roman"/>
                <w:sz w:val="20"/>
                <w:szCs w:val="24"/>
                <w:lang w:eastAsia="ru-RU"/>
              </w:rPr>
            </w:pPr>
          </w:p>
        </w:tc>
        <w:tc>
          <w:tcPr>
            <w:tcW w:w="1534" w:type="pct"/>
            <w:vMerge/>
            <w:tcBorders>
              <w:left w:val="single" w:sz="4" w:space="0" w:color="auto"/>
              <w:bottom w:val="single" w:sz="4" w:space="0" w:color="auto"/>
              <w:right w:val="single" w:sz="4" w:space="0" w:color="auto"/>
            </w:tcBorders>
            <w:shd w:val="clear" w:color="auto" w:fill="auto"/>
            <w:noWrap/>
            <w:vAlign w:val="center"/>
            <w:hideMark/>
          </w:tcPr>
          <w:p w14:paraId="14B27A1B" w14:textId="77777777" w:rsidR="00E3155E" w:rsidRPr="00515BFD" w:rsidRDefault="00E3155E" w:rsidP="00B272E1">
            <w:pPr>
              <w:spacing w:after="0"/>
              <w:rPr>
                <w:rFonts w:eastAsia="Times New Roman" w:cs="Times New Roman"/>
                <w:bCs/>
                <w:sz w:val="20"/>
                <w:szCs w:val="24"/>
                <w:lang w:eastAsia="ru-RU"/>
              </w:rPr>
            </w:pP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0C0B" w14:textId="77777777" w:rsidR="00E3155E" w:rsidRPr="00515BFD" w:rsidRDefault="00E3155E" w:rsidP="00B272E1">
            <w:pPr>
              <w:spacing w:after="0"/>
              <w:rPr>
                <w:rFonts w:eastAsia="Times New Roman" w:cs="Times New Roman"/>
                <w:bCs/>
                <w:sz w:val="20"/>
                <w:szCs w:val="24"/>
                <w:lang w:eastAsia="ru-RU"/>
              </w:rPr>
            </w:pPr>
            <w:proofErr w:type="spellStart"/>
            <w:r w:rsidRPr="00515BFD">
              <w:rPr>
                <w:rFonts w:eastAsia="Times New Roman" w:cs="Times New Roman"/>
                <w:bCs/>
                <w:sz w:val="20"/>
                <w:szCs w:val="24"/>
                <w:lang w:eastAsia="ru-RU"/>
              </w:rPr>
              <w:t>Hacoc</w:t>
            </w:r>
            <w:proofErr w:type="spellEnd"/>
            <w:r w:rsidRPr="00515BFD">
              <w:rPr>
                <w:rFonts w:eastAsia="Times New Roman" w:cs="Times New Roman"/>
                <w:bCs/>
                <w:sz w:val="20"/>
                <w:szCs w:val="24"/>
                <w:lang w:eastAsia="ru-RU"/>
              </w:rPr>
              <w:t xml:space="preserve"> GRUNDFOS SEV.80.80.110.2.51D</w:t>
            </w:r>
          </w:p>
        </w:tc>
      </w:tr>
      <w:tr w:rsidR="00275ABE" w:rsidRPr="00515BFD" w14:paraId="1AB7CDC5" w14:textId="77777777" w:rsidTr="00B272E1">
        <w:trPr>
          <w:trHeight w:val="20"/>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60FD8" w14:textId="77777777" w:rsidR="00E3155E" w:rsidRPr="00515BFD" w:rsidRDefault="00E3155E" w:rsidP="00B272E1">
            <w:pPr>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1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AABE9" w14:textId="77777777"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КНС №3 </w:t>
            </w:r>
          </w:p>
          <w:p w14:paraId="3271C656" w14:textId="77777777" w:rsidR="00E3155E" w:rsidRPr="00515BFD" w:rsidRDefault="00E3155E"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ул. Мостостроителей 11а</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B007" w14:textId="77777777" w:rsidR="00E3155E" w:rsidRPr="00515BFD" w:rsidRDefault="00E3155E" w:rsidP="00B272E1">
            <w:pPr>
              <w:spacing w:after="0"/>
              <w:rPr>
                <w:rFonts w:eastAsia="Times New Roman" w:cs="Times New Roman"/>
                <w:bCs/>
                <w:sz w:val="20"/>
                <w:szCs w:val="24"/>
                <w:lang w:eastAsia="ru-RU"/>
              </w:rPr>
            </w:pPr>
            <w:proofErr w:type="spellStart"/>
            <w:r w:rsidRPr="00515BFD">
              <w:rPr>
                <w:rFonts w:eastAsia="Times New Roman" w:cs="Times New Roman"/>
                <w:bCs/>
                <w:sz w:val="20"/>
                <w:szCs w:val="24"/>
                <w:lang w:eastAsia="ru-RU"/>
              </w:rPr>
              <w:t>Нacoc</w:t>
            </w:r>
            <w:proofErr w:type="spellEnd"/>
            <w:r w:rsidRPr="00515BFD">
              <w:rPr>
                <w:rFonts w:eastAsia="Times New Roman" w:cs="Times New Roman"/>
                <w:bCs/>
                <w:sz w:val="20"/>
                <w:szCs w:val="24"/>
                <w:lang w:eastAsia="ru-RU"/>
              </w:rPr>
              <w:t xml:space="preserve"> ГНОМ 40/10</w:t>
            </w:r>
          </w:p>
        </w:tc>
      </w:tr>
    </w:tbl>
    <w:p w14:paraId="5FDFF51C" w14:textId="491C7C81" w:rsidR="00E3155E" w:rsidRPr="00515BFD" w:rsidRDefault="00E3155E" w:rsidP="00294DE2">
      <w:pPr>
        <w:pStyle w:val="a7"/>
        <w:rPr>
          <w:rFonts w:ascii="Times New Roman" w:hAnsi="Times New Roman" w:cs="Times New Roman"/>
        </w:rPr>
      </w:pPr>
      <w:r w:rsidRPr="00515BFD">
        <w:rPr>
          <w:rFonts w:ascii="Times New Roman" w:hAnsi="Times New Roman" w:cs="Times New Roman"/>
        </w:rPr>
        <w:lastRenderedPageBreak/>
        <w:t xml:space="preserve">На данный момент система централизованного водоотведения существует в </w:t>
      </w:r>
      <w:r w:rsidR="0009239B" w:rsidRPr="00515BFD">
        <w:rPr>
          <w:rFonts w:ascii="Times New Roman" w:hAnsi="Times New Roman" w:cs="Times New Roman"/>
        </w:rPr>
        <w:t>г.п. Барсово</w:t>
      </w:r>
      <w:r w:rsidRPr="00515BFD">
        <w:rPr>
          <w:rFonts w:ascii="Times New Roman" w:hAnsi="Times New Roman" w:cs="Times New Roman"/>
        </w:rPr>
        <w:t>, хотя часть его жителей до сих пор не обеспечен</w:t>
      </w:r>
      <w:r w:rsidR="00DE4E38" w:rsidRPr="00515BFD">
        <w:rPr>
          <w:rFonts w:ascii="Times New Roman" w:hAnsi="Times New Roman" w:cs="Times New Roman"/>
        </w:rPr>
        <w:t>а</w:t>
      </w:r>
      <w:r w:rsidRPr="00515BFD">
        <w:rPr>
          <w:rFonts w:ascii="Times New Roman" w:hAnsi="Times New Roman" w:cs="Times New Roman"/>
        </w:rPr>
        <w:t xml:space="preserve"> централизованной бытовой канализацией. Жители пользуются выгребными ямами, не обеспеченными достаточной гидроизоляцией, что приводит к загрязнению почв и грунтовых вод.</w:t>
      </w:r>
    </w:p>
    <w:p w14:paraId="1BC4F695" w14:textId="7AC273B3"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Приоритетным направлением развития системы сбора ЖБО является развитие сетей канализации, охватывающих социально значимые объекты и индивидуальные домовладения. </w:t>
      </w:r>
    </w:p>
    <w:p w14:paraId="6E346BE5" w14:textId="3E7CA097" w:rsidR="00E3155E" w:rsidRPr="00515BFD" w:rsidRDefault="00E3155E" w:rsidP="00294DE2">
      <w:pPr>
        <w:pStyle w:val="a7"/>
        <w:rPr>
          <w:rFonts w:ascii="Times New Roman" w:hAnsi="Times New Roman" w:cs="Times New Roman"/>
        </w:rPr>
      </w:pPr>
      <w:r w:rsidRPr="00515BFD">
        <w:rPr>
          <w:rFonts w:ascii="Times New Roman" w:hAnsi="Times New Roman" w:cs="Times New Roman"/>
        </w:rPr>
        <w:t xml:space="preserve">В настоящее время одной из основных проблем в водоотведении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является слабое развитие системы канализации бытовых сточных вод. Это и </w:t>
      </w:r>
      <w:r w:rsidR="00A26AEE" w:rsidRPr="00515BFD">
        <w:rPr>
          <w:rFonts w:ascii="Times New Roman" w:hAnsi="Times New Roman" w:cs="Times New Roman"/>
        </w:rPr>
        <w:t>изношенность сетей,</w:t>
      </w:r>
      <w:r w:rsidRPr="00515BFD">
        <w:rPr>
          <w:rFonts w:ascii="Times New Roman" w:hAnsi="Times New Roman" w:cs="Times New Roman"/>
        </w:rPr>
        <w:t xml:space="preserve"> и их частичное зарастание, а </w:t>
      </w:r>
      <w:r w:rsidR="00A26AEE" w:rsidRPr="00515BFD">
        <w:rPr>
          <w:rFonts w:ascii="Times New Roman" w:hAnsi="Times New Roman" w:cs="Times New Roman"/>
        </w:rPr>
        <w:t>также</w:t>
      </w:r>
      <w:r w:rsidRPr="00515BFD">
        <w:rPr>
          <w:rFonts w:ascii="Times New Roman" w:hAnsi="Times New Roman" w:cs="Times New Roman"/>
        </w:rPr>
        <w:t xml:space="preserve"> состояние оборудования КНС, на которых при замене насосного оборудования должны выполняться необходимые расчёты и подбор оптимального оборудования. </w:t>
      </w:r>
    </w:p>
    <w:p w14:paraId="7886D60C" w14:textId="13A2D5CA" w:rsidR="001635EA" w:rsidRPr="00515BFD" w:rsidRDefault="00014293" w:rsidP="00294DE2">
      <w:pPr>
        <w:pStyle w:val="a7"/>
        <w:rPr>
          <w:rFonts w:ascii="Times New Roman" w:hAnsi="Times New Roman" w:cs="Times New Roman"/>
        </w:rPr>
      </w:pPr>
      <w:bookmarkStart w:id="21" w:name="_Hlk58435772"/>
      <w:r w:rsidRPr="00515BFD">
        <w:rPr>
          <w:rFonts w:ascii="Times New Roman" w:hAnsi="Times New Roman" w:cs="Times New Roman"/>
        </w:rPr>
        <w:t xml:space="preserve">По данным на май 2018 года абоненты оснащены приборами учёта на 25%. </w:t>
      </w:r>
      <w:r w:rsidR="0005036B" w:rsidRPr="00515BFD">
        <w:rPr>
          <w:rFonts w:ascii="Times New Roman" w:hAnsi="Times New Roman" w:cs="Times New Roman"/>
        </w:rPr>
        <w:t>Счётчики</w:t>
      </w:r>
      <w:r w:rsidR="001635EA"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14:paraId="67CE85FD" w14:textId="169B3816" w:rsidR="001635EA" w:rsidRPr="00515BFD" w:rsidRDefault="001635EA" w:rsidP="00294DE2">
      <w:pPr>
        <w:pStyle w:val="a7"/>
        <w:rPr>
          <w:rFonts w:ascii="Times New Roman" w:hAnsi="Times New Roman" w:cs="Times New Roman"/>
          <w:color w:val="FF0000"/>
        </w:rPr>
      </w:pPr>
      <w:r w:rsidRPr="00515BFD">
        <w:rPr>
          <w:rFonts w:ascii="Times New Roman" w:hAnsi="Times New Roman" w:cs="Times New Roman"/>
          <w:color w:val="FF0000"/>
        </w:rPr>
        <w:t xml:space="preserve">Информация об установленных и применяемых тарифах на коммунальные услуги водоотведения в муниципальном образовании Сургутский район (с учётом НДС) для </w:t>
      </w:r>
      <w:r w:rsidR="003A7B33" w:rsidRPr="00515BFD">
        <w:rPr>
          <w:rFonts w:ascii="Times New Roman" w:hAnsi="Times New Roman" w:cs="Times New Roman"/>
          <w:bCs/>
          <w:color w:val="FF0000"/>
        </w:rPr>
        <w:t xml:space="preserve">г.п. Барсово </w:t>
      </w:r>
      <w:r w:rsidRPr="00515BFD">
        <w:rPr>
          <w:rFonts w:ascii="Times New Roman" w:hAnsi="Times New Roman" w:cs="Times New Roman"/>
          <w:color w:val="FF0000"/>
        </w:rPr>
        <w:t>представлена ниже (</w:t>
      </w:r>
      <w:r w:rsidR="006D796A" w:rsidRPr="00515BFD">
        <w:rPr>
          <w:rFonts w:ascii="Times New Roman" w:hAnsi="Times New Roman" w:cs="Times New Roman"/>
          <w:color w:val="FF0000"/>
        </w:rPr>
        <w:fldChar w:fldCharType="begin"/>
      </w:r>
      <w:r w:rsidR="006D796A" w:rsidRPr="00515BFD">
        <w:rPr>
          <w:rFonts w:ascii="Times New Roman" w:hAnsi="Times New Roman" w:cs="Times New Roman"/>
          <w:color w:val="FF0000"/>
        </w:rPr>
        <w:instrText xml:space="preserve"> REF _Ref58318322 \h </w:instrText>
      </w:r>
      <w:r w:rsidR="00D42B7F" w:rsidRPr="00515BFD">
        <w:rPr>
          <w:rFonts w:ascii="Times New Roman" w:hAnsi="Times New Roman" w:cs="Times New Roman"/>
          <w:color w:val="FF0000"/>
        </w:rPr>
        <w:instrText xml:space="preserve"> \* MERGEFORMAT </w:instrText>
      </w:r>
      <w:r w:rsidR="006D796A" w:rsidRPr="00515BFD">
        <w:rPr>
          <w:rFonts w:ascii="Times New Roman" w:hAnsi="Times New Roman" w:cs="Times New Roman"/>
          <w:color w:val="FF0000"/>
        </w:rPr>
      </w:r>
      <w:r w:rsidR="006D796A" w:rsidRPr="00515BFD">
        <w:rPr>
          <w:rFonts w:ascii="Times New Roman" w:hAnsi="Times New Roman" w:cs="Times New Roman"/>
          <w:color w:val="FF0000"/>
        </w:rPr>
        <w:fldChar w:fldCharType="separate"/>
      </w:r>
      <w:r w:rsidR="00C07A95" w:rsidRPr="00515BFD">
        <w:rPr>
          <w:rFonts w:ascii="Times New Roman" w:hAnsi="Times New Roman" w:cs="Times New Roman"/>
          <w:color w:val="FF0000"/>
        </w:rPr>
        <w:t xml:space="preserve">Таблица </w:t>
      </w:r>
      <w:r w:rsidR="00C07A95" w:rsidRPr="00515BFD">
        <w:rPr>
          <w:rFonts w:ascii="Times New Roman" w:hAnsi="Times New Roman" w:cs="Times New Roman"/>
          <w:noProof/>
          <w:color w:val="FF0000"/>
        </w:rPr>
        <w:t>8</w:t>
      </w:r>
      <w:r w:rsidR="006D796A" w:rsidRPr="00515BFD">
        <w:rPr>
          <w:rFonts w:ascii="Times New Roman" w:hAnsi="Times New Roman" w:cs="Times New Roman"/>
          <w:color w:val="FF0000"/>
        </w:rPr>
        <w:fldChar w:fldCharType="end"/>
      </w:r>
      <w:r w:rsidRPr="00515BFD">
        <w:rPr>
          <w:rFonts w:ascii="Times New Roman" w:hAnsi="Times New Roman" w:cs="Times New Roman"/>
          <w:color w:val="FF0000"/>
        </w:rPr>
        <w:t>)</w:t>
      </w:r>
      <w:r w:rsidR="00E83CD1" w:rsidRPr="00515BFD">
        <w:rPr>
          <w:rFonts w:ascii="Times New Roman" w:hAnsi="Times New Roman" w:cs="Times New Roman"/>
          <w:color w:val="FF0000"/>
        </w:rPr>
        <w:t>.</w:t>
      </w:r>
    </w:p>
    <w:p w14:paraId="78F73005" w14:textId="27DE9424" w:rsidR="001635EA" w:rsidRPr="00515BFD" w:rsidRDefault="001635EA" w:rsidP="00BD354B">
      <w:pPr>
        <w:pStyle w:val="aa"/>
        <w:rPr>
          <w:rFonts w:ascii="Times New Roman" w:hAnsi="Times New Roman"/>
        </w:rPr>
      </w:pPr>
      <w:bookmarkStart w:id="22" w:name="_Ref58318322"/>
      <w:r w:rsidRPr="00515BFD">
        <w:rPr>
          <w:rFonts w:ascii="Times New Roman" w:hAnsi="Times New Roman"/>
        </w:rPr>
        <w:t xml:space="preserve">Таблица </w:t>
      </w:r>
      <w:r w:rsidR="00362FFB" w:rsidRPr="00515BFD">
        <w:rPr>
          <w:rFonts w:ascii="Times New Roman" w:hAnsi="Times New Roman"/>
        </w:rPr>
        <w:fldChar w:fldCharType="begin"/>
      </w:r>
      <w:r w:rsidR="00362FFB" w:rsidRPr="00515BFD">
        <w:rPr>
          <w:rFonts w:ascii="Times New Roman" w:hAnsi="Times New Roman"/>
        </w:rPr>
        <w:instrText xml:space="preserve"> SEQ Таблица \* ARABIC </w:instrText>
      </w:r>
      <w:r w:rsidR="00362FFB" w:rsidRPr="00515BFD">
        <w:rPr>
          <w:rFonts w:ascii="Times New Roman" w:hAnsi="Times New Roman"/>
        </w:rPr>
        <w:fldChar w:fldCharType="separate"/>
      </w:r>
      <w:r w:rsidR="00C07A95" w:rsidRPr="00515BFD">
        <w:rPr>
          <w:rFonts w:ascii="Times New Roman" w:hAnsi="Times New Roman"/>
          <w:noProof/>
        </w:rPr>
        <w:t>8</w:t>
      </w:r>
      <w:r w:rsidR="00362FFB" w:rsidRPr="00515BFD">
        <w:rPr>
          <w:rFonts w:ascii="Times New Roman" w:hAnsi="Times New Roman"/>
        </w:rPr>
        <w:fldChar w:fldCharType="end"/>
      </w:r>
      <w:bookmarkEnd w:id="22"/>
      <w:r w:rsidRPr="00515BFD">
        <w:rPr>
          <w:rFonts w:ascii="Times New Roman" w:hAnsi="Times New Roman"/>
        </w:rPr>
        <w:t xml:space="preserve"> – Утверждённые тарифы на водоотведение в </w:t>
      </w:r>
      <w:r w:rsidR="0009239B" w:rsidRPr="00515BFD">
        <w:rPr>
          <w:rFonts w:ascii="Times New Roman" w:hAnsi="Times New Roman"/>
        </w:rPr>
        <w:t>г.п. Барсово</w:t>
      </w:r>
    </w:p>
    <w:p w14:paraId="644E74CB" w14:textId="77777777" w:rsidR="00492F8F" w:rsidRPr="00515BFD" w:rsidRDefault="00492F8F" w:rsidP="00BD354B">
      <w:pPr>
        <w:pStyle w:val="aa"/>
        <w:rPr>
          <w:rFonts w:ascii="Times New Roman" w:hAnsi="Times New Roman"/>
        </w:rPr>
      </w:pPr>
    </w:p>
    <w:tbl>
      <w:tblPr>
        <w:tblStyle w:val="a4"/>
        <w:tblW w:w="5000" w:type="pct"/>
        <w:tblLook w:val="0000" w:firstRow="0" w:lastRow="0" w:firstColumn="0" w:lastColumn="0" w:noHBand="0" w:noVBand="0"/>
      </w:tblPr>
      <w:tblGrid>
        <w:gridCol w:w="459"/>
        <w:gridCol w:w="1338"/>
        <w:gridCol w:w="758"/>
        <w:gridCol w:w="853"/>
        <w:gridCol w:w="759"/>
        <w:gridCol w:w="852"/>
        <w:gridCol w:w="759"/>
        <w:gridCol w:w="852"/>
        <w:gridCol w:w="759"/>
        <w:gridCol w:w="852"/>
        <w:gridCol w:w="759"/>
        <w:gridCol w:w="854"/>
      </w:tblGrid>
      <w:tr w:rsidR="0059062A" w:rsidRPr="00515BFD" w14:paraId="05FE6CE7" w14:textId="77777777" w:rsidTr="0059062A">
        <w:trPr>
          <w:trHeight w:val="227"/>
        </w:trPr>
        <w:tc>
          <w:tcPr>
            <w:tcW w:w="113" w:type="pct"/>
            <w:vMerge w:val="restart"/>
            <w:vAlign w:val="center"/>
          </w:tcPr>
          <w:p w14:paraId="247E72A3" w14:textId="619917E5" w:rsidR="0059062A" w:rsidRPr="00515BFD" w:rsidRDefault="0059062A" w:rsidP="008806A8">
            <w:pPr>
              <w:autoSpaceDE w:val="0"/>
              <w:autoSpaceDN w:val="0"/>
              <w:adjustRightInd w:val="0"/>
              <w:rPr>
                <w:rFonts w:eastAsia="Calibri" w:cs="Times New Roman"/>
                <w:bCs/>
                <w:sz w:val="18"/>
                <w:szCs w:val="18"/>
              </w:rPr>
            </w:pPr>
            <w:r w:rsidRPr="00515BFD">
              <w:rPr>
                <w:rFonts w:eastAsia="Calibri" w:cs="Times New Roman"/>
                <w:bCs/>
                <w:sz w:val="18"/>
                <w:szCs w:val="18"/>
              </w:rPr>
              <w:t>№ п/п</w:t>
            </w:r>
          </w:p>
        </w:tc>
        <w:tc>
          <w:tcPr>
            <w:tcW w:w="690" w:type="pct"/>
            <w:vMerge w:val="restart"/>
            <w:vAlign w:val="center"/>
          </w:tcPr>
          <w:p w14:paraId="3DFA2C59" w14:textId="39D466F4" w:rsidR="0059062A" w:rsidRPr="00515BFD" w:rsidRDefault="0059062A" w:rsidP="008806A8">
            <w:pPr>
              <w:autoSpaceDE w:val="0"/>
              <w:autoSpaceDN w:val="0"/>
              <w:adjustRightInd w:val="0"/>
              <w:rPr>
                <w:rFonts w:eastAsia="Calibri" w:cs="Times New Roman"/>
                <w:bCs/>
                <w:sz w:val="18"/>
                <w:szCs w:val="18"/>
              </w:rPr>
            </w:pPr>
            <w:r w:rsidRPr="00515BFD">
              <w:rPr>
                <w:rFonts w:eastAsia="Calibri" w:cs="Times New Roman"/>
                <w:bCs/>
                <w:sz w:val="18"/>
                <w:szCs w:val="18"/>
              </w:rPr>
              <w:t>Потребители</w:t>
            </w:r>
          </w:p>
        </w:tc>
        <w:tc>
          <w:tcPr>
            <w:tcW w:w="4197" w:type="pct"/>
            <w:gridSpan w:val="10"/>
            <w:vAlign w:val="center"/>
          </w:tcPr>
          <w:p w14:paraId="418427FA" w14:textId="57F65DB0" w:rsidR="0059062A" w:rsidRPr="00515BFD" w:rsidRDefault="0059062A" w:rsidP="0059062A">
            <w:pPr>
              <w:autoSpaceDE w:val="0"/>
              <w:autoSpaceDN w:val="0"/>
              <w:adjustRightInd w:val="0"/>
              <w:jc w:val="center"/>
              <w:rPr>
                <w:rFonts w:eastAsia="Calibri" w:cs="Times New Roman"/>
                <w:bCs/>
                <w:sz w:val="18"/>
                <w:szCs w:val="18"/>
              </w:rPr>
            </w:pPr>
            <w:proofErr w:type="spellStart"/>
            <w:r w:rsidRPr="00515BFD">
              <w:rPr>
                <w:rFonts w:eastAsia="Calibri" w:cs="Times New Roman"/>
                <w:bCs/>
                <w:sz w:val="18"/>
                <w:szCs w:val="18"/>
              </w:rPr>
              <w:t>Одноставочные</w:t>
            </w:r>
            <w:proofErr w:type="spellEnd"/>
            <w:r w:rsidRPr="00515BFD">
              <w:rPr>
                <w:rFonts w:eastAsia="Calibri" w:cs="Times New Roman"/>
                <w:bCs/>
                <w:sz w:val="18"/>
                <w:szCs w:val="18"/>
              </w:rPr>
              <w:t xml:space="preserve"> тарифы в сфере водоотведения, руб. куб. м</w:t>
            </w:r>
          </w:p>
        </w:tc>
      </w:tr>
      <w:tr w:rsidR="0059062A" w:rsidRPr="00515BFD" w14:paraId="026C474B" w14:textId="77777777" w:rsidTr="0059062A">
        <w:tc>
          <w:tcPr>
            <w:tcW w:w="113" w:type="pct"/>
            <w:vMerge/>
            <w:vAlign w:val="center"/>
          </w:tcPr>
          <w:p w14:paraId="0D64B0FB" w14:textId="77777777" w:rsidR="0059062A" w:rsidRPr="00515BFD" w:rsidRDefault="0059062A" w:rsidP="008806A8">
            <w:pPr>
              <w:autoSpaceDE w:val="0"/>
              <w:autoSpaceDN w:val="0"/>
              <w:adjustRightInd w:val="0"/>
              <w:rPr>
                <w:rFonts w:eastAsia="Calibri" w:cs="Times New Roman"/>
                <w:sz w:val="18"/>
                <w:szCs w:val="18"/>
              </w:rPr>
            </w:pPr>
          </w:p>
        </w:tc>
        <w:tc>
          <w:tcPr>
            <w:tcW w:w="690" w:type="pct"/>
            <w:vMerge/>
            <w:vAlign w:val="center"/>
          </w:tcPr>
          <w:p w14:paraId="0CA48D8C" w14:textId="2200A272" w:rsidR="0059062A" w:rsidRPr="00515BFD" w:rsidRDefault="0059062A" w:rsidP="008806A8">
            <w:pPr>
              <w:autoSpaceDE w:val="0"/>
              <w:autoSpaceDN w:val="0"/>
              <w:adjustRightInd w:val="0"/>
              <w:rPr>
                <w:rFonts w:eastAsia="Calibri" w:cs="Times New Roman"/>
                <w:sz w:val="18"/>
                <w:szCs w:val="18"/>
              </w:rPr>
            </w:pPr>
          </w:p>
        </w:tc>
        <w:tc>
          <w:tcPr>
            <w:tcW w:w="840" w:type="pct"/>
            <w:gridSpan w:val="2"/>
            <w:vAlign w:val="center"/>
          </w:tcPr>
          <w:p w14:paraId="1FD6ED1B" w14:textId="77777777" w:rsidR="0059062A" w:rsidRPr="00515BFD" w:rsidRDefault="0059062A" w:rsidP="0059062A">
            <w:pPr>
              <w:autoSpaceDE w:val="0"/>
              <w:autoSpaceDN w:val="0"/>
              <w:adjustRightInd w:val="0"/>
              <w:jc w:val="center"/>
              <w:rPr>
                <w:rFonts w:eastAsia="Calibri" w:cs="Times New Roman"/>
                <w:bCs/>
                <w:sz w:val="18"/>
                <w:szCs w:val="18"/>
              </w:rPr>
            </w:pPr>
            <w:r w:rsidRPr="00515BFD">
              <w:rPr>
                <w:rFonts w:eastAsia="Calibri" w:cs="Times New Roman"/>
                <w:bCs/>
                <w:sz w:val="18"/>
                <w:szCs w:val="18"/>
              </w:rPr>
              <w:t>2019 год</w:t>
            </w:r>
          </w:p>
        </w:tc>
        <w:tc>
          <w:tcPr>
            <w:tcW w:w="839" w:type="pct"/>
            <w:gridSpan w:val="2"/>
            <w:vAlign w:val="center"/>
          </w:tcPr>
          <w:p w14:paraId="1352F5F6" w14:textId="77777777" w:rsidR="0059062A" w:rsidRPr="00515BFD" w:rsidRDefault="0059062A" w:rsidP="0059062A">
            <w:pPr>
              <w:autoSpaceDE w:val="0"/>
              <w:autoSpaceDN w:val="0"/>
              <w:adjustRightInd w:val="0"/>
              <w:jc w:val="center"/>
              <w:rPr>
                <w:rFonts w:eastAsia="Calibri" w:cs="Times New Roman"/>
                <w:bCs/>
                <w:sz w:val="18"/>
                <w:szCs w:val="18"/>
              </w:rPr>
            </w:pPr>
            <w:r w:rsidRPr="00515BFD">
              <w:rPr>
                <w:rFonts w:eastAsia="Calibri" w:cs="Times New Roman"/>
                <w:bCs/>
                <w:sz w:val="18"/>
                <w:szCs w:val="18"/>
              </w:rPr>
              <w:t>2020 год</w:t>
            </w:r>
          </w:p>
        </w:tc>
        <w:tc>
          <w:tcPr>
            <w:tcW w:w="839" w:type="pct"/>
            <w:gridSpan w:val="2"/>
            <w:vAlign w:val="center"/>
          </w:tcPr>
          <w:p w14:paraId="70B286FA" w14:textId="77777777" w:rsidR="0059062A" w:rsidRPr="00515BFD" w:rsidRDefault="0059062A" w:rsidP="0059062A">
            <w:pPr>
              <w:autoSpaceDE w:val="0"/>
              <w:autoSpaceDN w:val="0"/>
              <w:adjustRightInd w:val="0"/>
              <w:jc w:val="center"/>
              <w:rPr>
                <w:rFonts w:eastAsia="Calibri" w:cs="Times New Roman"/>
                <w:bCs/>
                <w:sz w:val="18"/>
                <w:szCs w:val="18"/>
              </w:rPr>
            </w:pPr>
            <w:r w:rsidRPr="00515BFD">
              <w:rPr>
                <w:rFonts w:eastAsia="Calibri" w:cs="Times New Roman"/>
                <w:bCs/>
                <w:sz w:val="18"/>
                <w:szCs w:val="18"/>
              </w:rPr>
              <w:t>2021 год</w:t>
            </w:r>
          </w:p>
        </w:tc>
        <w:tc>
          <w:tcPr>
            <w:tcW w:w="839" w:type="pct"/>
            <w:gridSpan w:val="2"/>
            <w:vAlign w:val="center"/>
          </w:tcPr>
          <w:p w14:paraId="0BF10FE5" w14:textId="77777777" w:rsidR="0059062A" w:rsidRPr="00515BFD" w:rsidRDefault="0059062A" w:rsidP="0059062A">
            <w:pPr>
              <w:autoSpaceDE w:val="0"/>
              <w:autoSpaceDN w:val="0"/>
              <w:adjustRightInd w:val="0"/>
              <w:jc w:val="center"/>
              <w:rPr>
                <w:rFonts w:eastAsia="Calibri" w:cs="Times New Roman"/>
                <w:bCs/>
                <w:sz w:val="18"/>
                <w:szCs w:val="18"/>
              </w:rPr>
            </w:pPr>
            <w:r w:rsidRPr="00515BFD">
              <w:rPr>
                <w:rFonts w:eastAsia="Calibri" w:cs="Times New Roman"/>
                <w:bCs/>
                <w:sz w:val="18"/>
                <w:szCs w:val="18"/>
              </w:rPr>
              <w:t>2022 год</w:t>
            </w:r>
          </w:p>
        </w:tc>
        <w:tc>
          <w:tcPr>
            <w:tcW w:w="839" w:type="pct"/>
            <w:gridSpan w:val="2"/>
            <w:vAlign w:val="center"/>
          </w:tcPr>
          <w:p w14:paraId="39FB8D66" w14:textId="77777777" w:rsidR="0059062A" w:rsidRPr="00515BFD" w:rsidRDefault="0059062A" w:rsidP="0059062A">
            <w:pPr>
              <w:autoSpaceDE w:val="0"/>
              <w:autoSpaceDN w:val="0"/>
              <w:adjustRightInd w:val="0"/>
              <w:jc w:val="center"/>
              <w:rPr>
                <w:rFonts w:eastAsia="Calibri" w:cs="Times New Roman"/>
                <w:bCs/>
                <w:sz w:val="18"/>
                <w:szCs w:val="18"/>
              </w:rPr>
            </w:pPr>
            <w:r w:rsidRPr="00515BFD">
              <w:rPr>
                <w:rFonts w:eastAsia="Calibri" w:cs="Times New Roman"/>
                <w:bCs/>
                <w:sz w:val="18"/>
                <w:szCs w:val="18"/>
              </w:rPr>
              <w:t>2023 год</w:t>
            </w:r>
          </w:p>
        </w:tc>
      </w:tr>
      <w:tr w:rsidR="0059062A" w:rsidRPr="00515BFD" w14:paraId="1B251478" w14:textId="77777777" w:rsidTr="0059062A">
        <w:tc>
          <w:tcPr>
            <w:tcW w:w="113" w:type="pct"/>
            <w:vMerge/>
            <w:vAlign w:val="center"/>
          </w:tcPr>
          <w:p w14:paraId="1DEC8956" w14:textId="77777777" w:rsidR="0059062A" w:rsidRPr="00515BFD" w:rsidRDefault="0059062A" w:rsidP="008806A8">
            <w:pPr>
              <w:autoSpaceDE w:val="0"/>
              <w:autoSpaceDN w:val="0"/>
              <w:adjustRightInd w:val="0"/>
              <w:rPr>
                <w:rFonts w:eastAsia="Calibri" w:cs="Times New Roman"/>
                <w:sz w:val="18"/>
                <w:szCs w:val="18"/>
              </w:rPr>
            </w:pPr>
          </w:p>
        </w:tc>
        <w:tc>
          <w:tcPr>
            <w:tcW w:w="690" w:type="pct"/>
            <w:vMerge/>
            <w:vAlign w:val="center"/>
          </w:tcPr>
          <w:p w14:paraId="0EF7B56E" w14:textId="6AE63E2F" w:rsidR="0059062A" w:rsidRPr="00515BFD" w:rsidRDefault="0059062A" w:rsidP="008806A8">
            <w:pPr>
              <w:autoSpaceDE w:val="0"/>
              <w:autoSpaceDN w:val="0"/>
              <w:adjustRightInd w:val="0"/>
              <w:rPr>
                <w:rFonts w:eastAsia="Calibri" w:cs="Times New Roman"/>
                <w:sz w:val="18"/>
                <w:szCs w:val="18"/>
              </w:rPr>
            </w:pPr>
          </w:p>
        </w:tc>
        <w:tc>
          <w:tcPr>
            <w:tcW w:w="396" w:type="pct"/>
            <w:vAlign w:val="center"/>
          </w:tcPr>
          <w:p w14:paraId="4FF804BE"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января по 30 июня</w:t>
            </w:r>
          </w:p>
        </w:tc>
        <w:tc>
          <w:tcPr>
            <w:tcW w:w="444" w:type="pct"/>
            <w:vAlign w:val="center"/>
          </w:tcPr>
          <w:p w14:paraId="78DADE50"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июля по 31 декабря</w:t>
            </w:r>
          </w:p>
        </w:tc>
        <w:tc>
          <w:tcPr>
            <w:tcW w:w="396" w:type="pct"/>
            <w:vAlign w:val="center"/>
          </w:tcPr>
          <w:p w14:paraId="7F8F9579"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января по 30 июня</w:t>
            </w:r>
          </w:p>
        </w:tc>
        <w:tc>
          <w:tcPr>
            <w:tcW w:w="443" w:type="pct"/>
            <w:vAlign w:val="center"/>
          </w:tcPr>
          <w:p w14:paraId="4266513F"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июля по 31 декабря</w:t>
            </w:r>
          </w:p>
        </w:tc>
        <w:tc>
          <w:tcPr>
            <w:tcW w:w="396" w:type="pct"/>
            <w:vAlign w:val="center"/>
          </w:tcPr>
          <w:p w14:paraId="6A47B553"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января по 30 июня</w:t>
            </w:r>
          </w:p>
        </w:tc>
        <w:tc>
          <w:tcPr>
            <w:tcW w:w="443" w:type="pct"/>
            <w:vAlign w:val="center"/>
          </w:tcPr>
          <w:p w14:paraId="5C043061"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июля по 31 декабря</w:t>
            </w:r>
          </w:p>
        </w:tc>
        <w:tc>
          <w:tcPr>
            <w:tcW w:w="396" w:type="pct"/>
            <w:vAlign w:val="center"/>
          </w:tcPr>
          <w:p w14:paraId="27C0E36A"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января по 30 июня</w:t>
            </w:r>
          </w:p>
        </w:tc>
        <w:tc>
          <w:tcPr>
            <w:tcW w:w="443" w:type="pct"/>
            <w:vAlign w:val="center"/>
          </w:tcPr>
          <w:p w14:paraId="2DE11BBF"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июля по 31 декабря</w:t>
            </w:r>
          </w:p>
        </w:tc>
        <w:tc>
          <w:tcPr>
            <w:tcW w:w="396" w:type="pct"/>
            <w:vAlign w:val="center"/>
          </w:tcPr>
          <w:p w14:paraId="2FF237BE"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января по 30 июня</w:t>
            </w:r>
          </w:p>
        </w:tc>
        <w:tc>
          <w:tcPr>
            <w:tcW w:w="443" w:type="pct"/>
            <w:vAlign w:val="center"/>
          </w:tcPr>
          <w:p w14:paraId="7A514731" w14:textId="77777777" w:rsidR="0059062A" w:rsidRPr="00515BFD" w:rsidRDefault="0059062A" w:rsidP="0059062A">
            <w:pPr>
              <w:autoSpaceDE w:val="0"/>
              <w:autoSpaceDN w:val="0"/>
              <w:adjustRightInd w:val="0"/>
              <w:jc w:val="center"/>
              <w:rPr>
                <w:rFonts w:eastAsia="Calibri" w:cs="Times New Roman"/>
                <w:sz w:val="18"/>
                <w:szCs w:val="18"/>
              </w:rPr>
            </w:pPr>
            <w:r w:rsidRPr="00515BFD">
              <w:rPr>
                <w:rFonts w:eastAsia="Calibri" w:cs="Times New Roman"/>
                <w:sz w:val="18"/>
                <w:szCs w:val="18"/>
              </w:rPr>
              <w:t>с 1 июля по 31 декабря</w:t>
            </w:r>
          </w:p>
        </w:tc>
      </w:tr>
      <w:tr w:rsidR="0059062A" w:rsidRPr="00515BFD" w14:paraId="76C0E992" w14:textId="77777777" w:rsidTr="0059062A">
        <w:tc>
          <w:tcPr>
            <w:tcW w:w="113" w:type="pct"/>
            <w:vAlign w:val="center"/>
          </w:tcPr>
          <w:p w14:paraId="19A81015" w14:textId="49368608" w:rsidR="0059062A" w:rsidRPr="00515BFD" w:rsidRDefault="0059062A" w:rsidP="008806A8">
            <w:pPr>
              <w:autoSpaceDE w:val="0"/>
              <w:autoSpaceDN w:val="0"/>
              <w:adjustRightInd w:val="0"/>
              <w:rPr>
                <w:rFonts w:cs="Times New Roman"/>
                <w:sz w:val="18"/>
                <w:szCs w:val="18"/>
              </w:rPr>
            </w:pPr>
            <w:r w:rsidRPr="00515BFD">
              <w:rPr>
                <w:rFonts w:cs="Times New Roman"/>
                <w:sz w:val="18"/>
                <w:szCs w:val="18"/>
              </w:rPr>
              <w:t>1</w:t>
            </w:r>
          </w:p>
        </w:tc>
        <w:tc>
          <w:tcPr>
            <w:tcW w:w="690" w:type="pct"/>
            <w:vAlign w:val="center"/>
          </w:tcPr>
          <w:p w14:paraId="788F0832" w14:textId="165D7040"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Для прочих потребителей (без учёта НДС)</w:t>
            </w:r>
          </w:p>
        </w:tc>
        <w:tc>
          <w:tcPr>
            <w:tcW w:w="396" w:type="pct"/>
            <w:vAlign w:val="center"/>
          </w:tcPr>
          <w:p w14:paraId="223A66BE" w14:textId="604A9FEF"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38,52</w:t>
            </w:r>
          </w:p>
        </w:tc>
        <w:tc>
          <w:tcPr>
            <w:tcW w:w="444" w:type="pct"/>
            <w:vAlign w:val="center"/>
          </w:tcPr>
          <w:p w14:paraId="3584552D" w14:textId="08156F61"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44,91</w:t>
            </w:r>
          </w:p>
        </w:tc>
        <w:tc>
          <w:tcPr>
            <w:tcW w:w="396" w:type="pct"/>
            <w:vAlign w:val="center"/>
          </w:tcPr>
          <w:p w14:paraId="30C46422" w14:textId="7DBEBA00"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39,28</w:t>
            </w:r>
          </w:p>
        </w:tc>
        <w:tc>
          <w:tcPr>
            <w:tcW w:w="443" w:type="pct"/>
            <w:vAlign w:val="center"/>
          </w:tcPr>
          <w:p w14:paraId="79423C72" w14:textId="2B7E1679"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40,85</w:t>
            </w:r>
          </w:p>
        </w:tc>
        <w:tc>
          <w:tcPr>
            <w:tcW w:w="396" w:type="pct"/>
            <w:vAlign w:val="center"/>
          </w:tcPr>
          <w:p w14:paraId="7D15E848" w14:textId="30542DAD"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40,85</w:t>
            </w:r>
          </w:p>
        </w:tc>
        <w:tc>
          <w:tcPr>
            <w:tcW w:w="443" w:type="pct"/>
            <w:vAlign w:val="center"/>
          </w:tcPr>
          <w:p w14:paraId="4C7D108F" w14:textId="638159A7"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42,47</w:t>
            </w:r>
          </w:p>
        </w:tc>
        <w:tc>
          <w:tcPr>
            <w:tcW w:w="396" w:type="pct"/>
            <w:vAlign w:val="center"/>
          </w:tcPr>
          <w:p w14:paraId="74F12845" w14:textId="1E6C2222"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42,47</w:t>
            </w:r>
          </w:p>
        </w:tc>
        <w:tc>
          <w:tcPr>
            <w:tcW w:w="443" w:type="pct"/>
            <w:vAlign w:val="center"/>
          </w:tcPr>
          <w:p w14:paraId="62A2D59A" w14:textId="2C023977"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44,16</w:t>
            </w:r>
          </w:p>
        </w:tc>
        <w:tc>
          <w:tcPr>
            <w:tcW w:w="396" w:type="pct"/>
            <w:vAlign w:val="center"/>
          </w:tcPr>
          <w:p w14:paraId="1BE95C93" w14:textId="37400F0C"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44,16</w:t>
            </w:r>
          </w:p>
        </w:tc>
        <w:tc>
          <w:tcPr>
            <w:tcW w:w="443" w:type="pct"/>
            <w:vAlign w:val="center"/>
          </w:tcPr>
          <w:p w14:paraId="62912EE5" w14:textId="76C329B8"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45,91</w:t>
            </w:r>
          </w:p>
        </w:tc>
      </w:tr>
      <w:tr w:rsidR="0059062A" w:rsidRPr="00515BFD" w14:paraId="21B3EF4B" w14:textId="77777777" w:rsidTr="0059062A">
        <w:tc>
          <w:tcPr>
            <w:tcW w:w="113" w:type="pct"/>
            <w:vAlign w:val="center"/>
          </w:tcPr>
          <w:p w14:paraId="75FD9DC0" w14:textId="4BC0B294" w:rsidR="0059062A" w:rsidRPr="00515BFD" w:rsidRDefault="0059062A" w:rsidP="008806A8">
            <w:pPr>
              <w:autoSpaceDE w:val="0"/>
              <w:autoSpaceDN w:val="0"/>
              <w:adjustRightInd w:val="0"/>
              <w:rPr>
                <w:rFonts w:cs="Times New Roman"/>
                <w:sz w:val="18"/>
                <w:szCs w:val="18"/>
              </w:rPr>
            </w:pPr>
            <w:r w:rsidRPr="00515BFD">
              <w:rPr>
                <w:rFonts w:cs="Times New Roman"/>
                <w:sz w:val="18"/>
                <w:szCs w:val="18"/>
              </w:rPr>
              <w:t>2</w:t>
            </w:r>
          </w:p>
        </w:tc>
        <w:tc>
          <w:tcPr>
            <w:tcW w:w="690" w:type="pct"/>
            <w:vAlign w:val="center"/>
          </w:tcPr>
          <w:p w14:paraId="61CD72D5" w14:textId="5F7DBE62"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Для населения (с учётом НДС)</w:t>
            </w:r>
          </w:p>
        </w:tc>
        <w:tc>
          <w:tcPr>
            <w:tcW w:w="396" w:type="pct"/>
            <w:vAlign w:val="center"/>
          </w:tcPr>
          <w:p w14:paraId="21BB4BB1" w14:textId="2BE61707"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46,22</w:t>
            </w:r>
          </w:p>
        </w:tc>
        <w:tc>
          <w:tcPr>
            <w:tcW w:w="444" w:type="pct"/>
            <w:vAlign w:val="center"/>
          </w:tcPr>
          <w:p w14:paraId="295397E0" w14:textId="7E37268C"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53,89</w:t>
            </w:r>
          </w:p>
        </w:tc>
        <w:tc>
          <w:tcPr>
            <w:tcW w:w="396" w:type="pct"/>
            <w:vAlign w:val="center"/>
          </w:tcPr>
          <w:p w14:paraId="06F6264C" w14:textId="2B3B059D"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47,14</w:t>
            </w:r>
          </w:p>
        </w:tc>
        <w:tc>
          <w:tcPr>
            <w:tcW w:w="443" w:type="pct"/>
            <w:vAlign w:val="center"/>
          </w:tcPr>
          <w:p w14:paraId="2C27F4BF" w14:textId="1AE4249D"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49,02</w:t>
            </w:r>
          </w:p>
        </w:tc>
        <w:tc>
          <w:tcPr>
            <w:tcW w:w="396" w:type="pct"/>
            <w:vAlign w:val="center"/>
          </w:tcPr>
          <w:p w14:paraId="13E513A3" w14:textId="3FFE64BC"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49,02</w:t>
            </w:r>
          </w:p>
        </w:tc>
        <w:tc>
          <w:tcPr>
            <w:tcW w:w="443" w:type="pct"/>
            <w:vAlign w:val="center"/>
          </w:tcPr>
          <w:p w14:paraId="562F1C4B" w14:textId="3BBE1342"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50,96</w:t>
            </w:r>
          </w:p>
        </w:tc>
        <w:tc>
          <w:tcPr>
            <w:tcW w:w="396" w:type="pct"/>
            <w:vAlign w:val="center"/>
          </w:tcPr>
          <w:p w14:paraId="685D5F68" w14:textId="386AFE02"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50,96</w:t>
            </w:r>
          </w:p>
        </w:tc>
        <w:tc>
          <w:tcPr>
            <w:tcW w:w="443" w:type="pct"/>
            <w:vAlign w:val="center"/>
          </w:tcPr>
          <w:p w14:paraId="612203C7" w14:textId="2D76AF76"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52,99</w:t>
            </w:r>
          </w:p>
        </w:tc>
        <w:tc>
          <w:tcPr>
            <w:tcW w:w="396" w:type="pct"/>
            <w:vAlign w:val="center"/>
          </w:tcPr>
          <w:p w14:paraId="70F7D1D1" w14:textId="5F3C4726"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52,99</w:t>
            </w:r>
          </w:p>
        </w:tc>
        <w:tc>
          <w:tcPr>
            <w:tcW w:w="443" w:type="pct"/>
            <w:vAlign w:val="center"/>
          </w:tcPr>
          <w:p w14:paraId="6E3927AC" w14:textId="748FE397" w:rsidR="0059062A" w:rsidRPr="00515BFD" w:rsidRDefault="0059062A" w:rsidP="008806A8">
            <w:pPr>
              <w:autoSpaceDE w:val="0"/>
              <w:autoSpaceDN w:val="0"/>
              <w:adjustRightInd w:val="0"/>
              <w:rPr>
                <w:rFonts w:eastAsia="Calibri" w:cs="Times New Roman"/>
                <w:sz w:val="18"/>
                <w:szCs w:val="18"/>
              </w:rPr>
            </w:pPr>
            <w:r w:rsidRPr="00515BFD">
              <w:rPr>
                <w:rFonts w:cs="Times New Roman"/>
                <w:sz w:val="18"/>
                <w:szCs w:val="18"/>
              </w:rPr>
              <w:t>55,09</w:t>
            </w:r>
          </w:p>
        </w:tc>
      </w:tr>
    </w:tbl>
    <w:p w14:paraId="0D22EF04" w14:textId="21AF38B6" w:rsidR="00192A3E" w:rsidRPr="00515BFD" w:rsidRDefault="00192A3E" w:rsidP="00192A3E">
      <w:pPr>
        <w:pStyle w:val="a7"/>
        <w:rPr>
          <w:rFonts w:ascii="Times New Roman" w:hAnsi="Times New Roman" w:cs="Times New Roman"/>
          <w:sz w:val="22"/>
        </w:rPr>
      </w:pPr>
      <w:bookmarkStart w:id="23" w:name="_Toc58530349"/>
      <w:bookmarkEnd w:id="21"/>
      <w:r w:rsidRPr="00515BFD">
        <w:rPr>
          <w:rFonts w:ascii="Times New Roman" w:hAnsi="Times New Roman" w:cs="Times New Roman"/>
        </w:rPr>
        <w:t xml:space="preserve">В настоящее время дождевая канализация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отсутствует. Поверхностные воды попадают в реки и другие водные объекты без очистки. Из-за отсутствия системы дождевой канализации отмечается высокий </w:t>
      </w:r>
      <w:r w:rsidR="00F84D55" w:rsidRPr="00515BFD">
        <w:rPr>
          <w:rFonts w:ascii="Times New Roman" w:hAnsi="Times New Roman" w:cs="Times New Roman"/>
        </w:rPr>
        <w:t>неучтённый</w:t>
      </w:r>
      <w:r w:rsidRPr="00515BFD">
        <w:rPr>
          <w:rFonts w:ascii="Times New Roman" w:hAnsi="Times New Roman" w:cs="Times New Roman"/>
        </w:rPr>
        <w:t xml:space="preserve"> приток сточных вод.</w:t>
      </w:r>
    </w:p>
    <w:p w14:paraId="2CC27B48" w14:textId="50B3EA69" w:rsidR="00850A73" w:rsidRPr="00515BFD" w:rsidRDefault="0059062A" w:rsidP="0059062A">
      <w:pPr>
        <w:pStyle w:val="2"/>
        <w:numPr>
          <w:ilvl w:val="0"/>
          <w:numId w:val="0"/>
        </w:numPr>
        <w:ind w:left="709"/>
      </w:pPr>
      <w:bookmarkStart w:id="24" w:name="_Toc91506219"/>
      <w:r w:rsidRPr="00515BFD">
        <w:t xml:space="preserve">Статья 4. </w:t>
      </w:r>
      <w:r w:rsidR="00850A73" w:rsidRPr="00515BFD">
        <w:t>Электроснабжение</w:t>
      </w:r>
      <w:bookmarkEnd w:id="23"/>
      <w:bookmarkEnd w:id="24"/>
    </w:p>
    <w:p w14:paraId="4C394886" w14:textId="5704EB77" w:rsidR="008E2575" w:rsidRPr="00515BFD" w:rsidRDefault="008E2575" w:rsidP="00294DE2">
      <w:pPr>
        <w:pStyle w:val="a7"/>
        <w:rPr>
          <w:rFonts w:ascii="Times New Roman" w:hAnsi="Times New Roman" w:cs="Times New Roman"/>
        </w:rPr>
      </w:pPr>
      <w:r w:rsidRPr="00515BFD">
        <w:rPr>
          <w:rFonts w:ascii="Times New Roman" w:hAnsi="Times New Roman" w:cs="Times New Roman"/>
        </w:rPr>
        <w:t xml:space="preserve">Электроснабжение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осуществляется от Тюменской энергосистемы.</w:t>
      </w:r>
    </w:p>
    <w:p w14:paraId="4CA02042" w14:textId="4EA42207" w:rsidR="008E2575" w:rsidRPr="00515BFD" w:rsidRDefault="008E2575" w:rsidP="00294DE2">
      <w:pPr>
        <w:pStyle w:val="a7"/>
        <w:rPr>
          <w:rFonts w:ascii="Times New Roman" w:hAnsi="Times New Roman" w:cs="Times New Roman"/>
        </w:rPr>
      </w:pPr>
      <w:r w:rsidRPr="00515BFD">
        <w:rPr>
          <w:rFonts w:ascii="Times New Roman" w:hAnsi="Times New Roman" w:cs="Times New Roman"/>
        </w:rPr>
        <w:t xml:space="preserve">Система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централизованная. Опорным центром питания является электрическая подстанция ПС 220/110/10 </w:t>
      </w:r>
      <w:r w:rsidR="00F84D55" w:rsidRPr="00515BFD">
        <w:rPr>
          <w:rFonts w:ascii="Times New Roman" w:hAnsi="Times New Roman" w:cs="Times New Roman"/>
        </w:rPr>
        <w:t>кВт</w:t>
      </w:r>
      <w:r w:rsidRPr="00515BFD">
        <w:rPr>
          <w:rFonts w:ascii="Times New Roman" w:hAnsi="Times New Roman" w:cs="Times New Roman"/>
        </w:rPr>
        <w:t xml:space="preserve"> «Барсово» (далее – ПС 220 </w:t>
      </w:r>
      <w:r w:rsidR="00F84D55" w:rsidRPr="00515BFD">
        <w:rPr>
          <w:rFonts w:ascii="Times New Roman" w:hAnsi="Times New Roman" w:cs="Times New Roman"/>
        </w:rPr>
        <w:t>кВт</w:t>
      </w:r>
      <w:r w:rsidRPr="00515BFD">
        <w:rPr>
          <w:rFonts w:ascii="Times New Roman" w:hAnsi="Times New Roman" w:cs="Times New Roman"/>
        </w:rPr>
        <w:t xml:space="preserve"> «Барсово»), расположенная на территории муниципального образования городское поселение Барсово. Электрическая подстанция находится на балансе Филиала ПАО «Федеральная сетевая компания Единой энергетической системы» (ФСК ЕЭС) – Магистральные электрические сети (МЭС) Западной Сибири.</w:t>
      </w:r>
    </w:p>
    <w:p w14:paraId="4409EF97" w14:textId="10D07C19" w:rsidR="008E2575" w:rsidRPr="00515BFD" w:rsidRDefault="008E2575" w:rsidP="00294DE2">
      <w:pPr>
        <w:pStyle w:val="a7"/>
        <w:rPr>
          <w:rFonts w:ascii="Times New Roman" w:hAnsi="Times New Roman" w:cs="Times New Roman"/>
        </w:rPr>
      </w:pPr>
      <w:r w:rsidRPr="00515BFD">
        <w:rPr>
          <w:rFonts w:ascii="Times New Roman" w:hAnsi="Times New Roman" w:cs="Times New Roman"/>
        </w:rPr>
        <w:t xml:space="preserve">Связь ПС 220 </w:t>
      </w:r>
      <w:r w:rsidR="00F84D55" w:rsidRPr="00515BFD">
        <w:rPr>
          <w:rFonts w:ascii="Times New Roman" w:hAnsi="Times New Roman" w:cs="Times New Roman"/>
        </w:rPr>
        <w:t>кВт</w:t>
      </w:r>
      <w:r w:rsidRPr="00515BFD">
        <w:rPr>
          <w:rFonts w:ascii="Times New Roman" w:hAnsi="Times New Roman" w:cs="Times New Roman"/>
        </w:rPr>
        <w:t xml:space="preserve"> «Барсово» с источниками энергосистемы производится по высоковольтной воздушной линии электропередачи ВЛ 220 </w:t>
      </w:r>
      <w:r w:rsidR="00F84D55" w:rsidRPr="00515BFD">
        <w:rPr>
          <w:rFonts w:ascii="Times New Roman" w:hAnsi="Times New Roman" w:cs="Times New Roman"/>
        </w:rPr>
        <w:t>кВт</w:t>
      </w:r>
      <w:r w:rsidRPr="00515BFD">
        <w:rPr>
          <w:rFonts w:ascii="Times New Roman" w:hAnsi="Times New Roman" w:cs="Times New Roman"/>
        </w:rPr>
        <w:t xml:space="preserve"> «Барсово – Полоцкая» с ПС </w:t>
      </w:r>
      <w:r w:rsidRPr="00515BFD">
        <w:rPr>
          <w:rFonts w:ascii="Times New Roman" w:hAnsi="Times New Roman" w:cs="Times New Roman"/>
        </w:rPr>
        <w:lastRenderedPageBreak/>
        <w:t xml:space="preserve">220/110/10 </w:t>
      </w:r>
      <w:r w:rsidR="00F84D55" w:rsidRPr="00515BFD">
        <w:rPr>
          <w:rFonts w:ascii="Times New Roman" w:hAnsi="Times New Roman" w:cs="Times New Roman"/>
        </w:rPr>
        <w:t>кВт</w:t>
      </w:r>
      <w:r w:rsidRPr="00515BFD">
        <w:rPr>
          <w:rFonts w:ascii="Times New Roman" w:hAnsi="Times New Roman" w:cs="Times New Roman"/>
        </w:rPr>
        <w:t xml:space="preserve"> «Полоцкая» и по высоковольтной воздушной линии электропередачи ВЛ 220 </w:t>
      </w:r>
      <w:r w:rsidR="00F84D55" w:rsidRPr="00515BFD">
        <w:rPr>
          <w:rFonts w:ascii="Times New Roman" w:hAnsi="Times New Roman" w:cs="Times New Roman"/>
        </w:rPr>
        <w:t>кВт</w:t>
      </w:r>
      <w:r w:rsidRPr="00515BFD">
        <w:rPr>
          <w:rFonts w:ascii="Times New Roman" w:hAnsi="Times New Roman" w:cs="Times New Roman"/>
        </w:rPr>
        <w:t xml:space="preserve"> «Сургутская ГРЭС-1 – Барсово» с Сургутской ГРЭС-1 (г. Сургут).</w:t>
      </w:r>
    </w:p>
    <w:p w14:paraId="0ABC57AA" w14:textId="52F8C397" w:rsidR="00BC6FD8" w:rsidRPr="00515BFD" w:rsidRDefault="00BC6FD8" w:rsidP="00294DE2">
      <w:pPr>
        <w:pStyle w:val="a7"/>
        <w:rPr>
          <w:rFonts w:ascii="Times New Roman" w:hAnsi="Times New Roman" w:cs="Times New Roman"/>
        </w:rPr>
      </w:pPr>
      <w:r w:rsidRPr="00515BFD">
        <w:rPr>
          <w:rFonts w:ascii="Times New Roman" w:hAnsi="Times New Roman" w:cs="Times New Roman"/>
        </w:rPr>
        <w:t xml:space="preserve">Основным источником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является электрическая подстанция ПС 110/35/10 </w:t>
      </w:r>
      <w:r w:rsidR="00F84D55" w:rsidRPr="00515BFD">
        <w:rPr>
          <w:rFonts w:ascii="Times New Roman" w:hAnsi="Times New Roman" w:cs="Times New Roman"/>
        </w:rPr>
        <w:t>кВт</w:t>
      </w:r>
      <w:r w:rsidRPr="00515BFD">
        <w:rPr>
          <w:rFonts w:ascii="Times New Roman" w:hAnsi="Times New Roman" w:cs="Times New Roman"/>
        </w:rPr>
        <w:t xml:space="preserve"> «</w:t>
      </w:r>
      <w:r w:rsidR="00F84D55" w:rsidRPr="00515BFD">
        <w:rPr>
          <w:rFonts w:ascii="Times New Roman" w:hAnsi="Times New Roman" w:cs="Times New Roman"/>
        </w:rPr>
        <w:t>Берёзка</w:t>
      </w:r>
      <w:r w:rsidRPr="00515BFD">
        <w:rPr>
          <w:rFonts w:ascii="Times New Roman" w:hAnsi="Times New Roman" w:cs="Times New Roman"/>
        </w:rPr>
        <w:t xml:space="preserve">» (далее – ПС 110 </w:t>
      </w:r>
      <w:r w:rsidR="00F84D55" w:rsidRPr="00515BFD">
        <w:rPr>
          <w:rFonts w:ascii="Times New Roman" w:hAnsi="Times New Roman" w:cs="Times New Roman"/>
        </w:rPr>
        <w:t>кВт</w:t>
      </w:r>
      <w:r w:rsidRPr="00515BFD">
        <w:rPr>
          <w:rFonts w:ascii="Times New Roman" w:hAnsi="Times New Roman" w:cs="Times New Roman"/>
        </w:rPr>
        <w:t xml:space="preserve"> «</w:t>
      </w:r>
      <w:r w:rsidR="00F84D55" w:rsidRPr="00515BFD">
        <w:rPr>
          <w:rFonts w:ascii="Times New Roman" w:hAnsi="Times New Roman" w:cs="Times New Roman"/>
        </w:rPr>
        <w:t>Берёзка</w:t>
      </w:r>
      <w:r w:rsidRPr="00515BFD">
        <w:rPr>
          <w:rFonts w:ascii="Times New Roman" w:hAnsi="Times New Roman" w:cs="Times New Roman"/>
        </w:rPr>
        <w:t xml:space="preserve">»), расположенная на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31A02692" w14:textId="059CE945" w:rsidR="00AD4E17" w:rsidRPr="00515BFD" w:rsidRDefault="00AD4E17" w:rsidP="00294DE2">
      <w:pPr>
        <w:pStyle w:val="a7"/>
        <w:rPr>
          <w:rFonts w:ascii="Times New Roman" w:hAnsi="Times New Roman" w:cs="Times New Roman"/>
        </w:rPr>
      </w:pPr>
      <w:r w:rsidRPr="00515BFD">
        <w:rPr>
          <w:rFonts w:ascii="Times New Roman" w:hAnsi="Times New Roman" w:cs="Times New Roman"/>
        </w:rPr>
        <w:t xml:space="preserve">От электрической подстанции ПС 110 </w:t>
      </w:r>
      <w:r w:rsidR="00F84D55" w:rsidRPr="00515BFD">
        <w:rPr>
          <w:rFonts w:ascii="Times New Roman" w:hAnsi="Times New Roman" w:cs="Times New Roman"/>
        </w:rPr>
        <w:t>кВт</w:t>
      </w:r>
      <w:r w:rsidRPr="00515BFD">
        <w:rPr>
          <w:rFonts w:ascii="Times New Roman" w:hAnsi="Times New Roman" w:cs="Times New Roman"/>
        </w:rPr>
        <w:t xml:space="preserve"> «</w:t>
      </w:r>
      <w:r w:rsidR="00F84D55" w:rsidRPr="00515BFD">
        <w:rPr>
          <w:rFonts w:ascii="Times New Roman" w:hAnsi="Times New Roman" w:cs="Times New Roman"/>
        </w:rPr>
        <w:t>Берёзка</w:t>
      </w:r>
      <w:r w:rsidRPr="00515BFD">
        <w:rPr>
          <w:rFonts w:ascii="Times New Roman" w:hAnsi="Times New Roman" w:cs="Times New Roman"/>
        </w:rPr>
        <w:t xml:space="preserve">» осуществляется передача электрической энергии по линиям электропередачи 10 </w:t>
      </w:r>
      <w:r w:rsidR="00F84D55" w:rsidRPr="00515BFD">
        <w:rPr>
          <w:rFonts w:ascii="Times New Roman" w:hAnsi="Times New Roman" w:cs="Times New Roman"/>
        </w:rPr>
        <w:t>кВт</w:t>
      </w:r>
      <w:r w:rsidRPr="00515BFD">
        <w:rPr>
          <w:rFonts w:ascii="Times New Roman" w:hAnsi="Times New Roman" w:cs="Times New Roman"/>
        </w:rPr>
        <w:t xml:space="preserve"> на распределительный пункт РП 10 </w:t>
      </w:r>
      <w:r w:rsidR="00F84D55" w:rsidRPr="00515BFD">
        <w:rPr>
          <w:rFonts w:ascii="Times New Roman" w:hAnsi="Times New Roman" w:cs="Times New Roman"/>
        </w:rPr>
        <w:t>кВт</w:t>
      </w:r>
      <w:r w:rsidRPr="00515BFD">
        <w:rPr>
          <w:rFonts w:ascii="Times New Roman" w:hAnsi="Times New Roman" w:cs="Times New Roman"/>
        </w:rPr>
        <w:t xml:space="preserve"> и трансформаторные подстанции ТП 10/0,4 </w:t>
      </w:r>
      <w:r w:rsidR="00F84D55" w:rsidRPr="00515BFD">
        <w:rPr>
          <w:rFonts w:ascii="Times New Roman" w:hAnsi="Times New Roman" w:cs="Times New Roman"/>
        </w:rPr>
        <w:t>кВт</w:t>
      </w:r>
      <w:r w:rsidRPr="00515BFD">
        <w:rPr>
          <w:rFonts w:ascii="Times New Roman" w:hAnsi="Times New Roman" w:cs="Times New Roman"/>
        </w:rPr>
        <w:t xml:space="preserve"> различных мощностей </w:t>
      </w:r>
      <w:r w:rsidR="00A37C82" w:rsidRPr="00515BFD">
        <w:rPr>
          <w:rFonts w:ascii="Times New Roman" w:hAnsi="Times New Roman" w:cs="Times New Roman"/>
        </w:rPr>
        <w:t>г.п. Барсово</w:t>
      </w:r>
      <w:r w:rsidRPr="00515BFD">
        <w:rPr>
          <w:rFonts w:ascii="Times New Roman" w:hAnsi="Times New Roman" w:cs="Times New Roman"/>
        </w:rPr>
        <w:t>.</w:t>
      </w:r>
    </w:p>
    <w:p w14:paraId="65DB6976" w14:textId="4A55664D" w:rsidR="001943A3" w:rsidRPr="00515BFD" w:rsidRDefault="00BC6FD8" w:rsidP="00294DE2">
      <w:pPr>
        <w:pStyle w:val="a7"/>
        <w:rPr>
          <w:rFonts w:ascii="Times New Roman" w:hAnsi="Times New Roman" w:cs="Times New Roman"/>
        </w:rPr>
      </w:pPr>
      <w:r w:rsidRPr="00515BFD">
        <w:rPr>
          <w:rFonts w:ascii="Times New Roman" w:hAnsi="Times New Roman" w:cs="Times New Roman"/>
        </w:rPr>
        <w:t>О</w:t>
      </w:r>
      <w:r w:rsidR="001943A3" w:rsidRPr="00515BFD">
        <w:rPr>
          <w:rFonts w:ascii="Times New Roman" w:hAnsi="Times New Roman" w:cs="Times New Roman"/>
        </w:rPr>
        <w:t>рганизацией</w:t>
      </w:r>
      <w:r w:rsidR="008D2F5F" w:rsidRPr="00515BFD">
        <w:rPr>
          <w:rFonts w:ascii="Times New Roman" w:hAnsi="Times New Roman" w:cs="Times New Roman"/>
        </w:rPr>
        <w:t>,</w:t>
      </w:r>
      <w:r w:rsidR="001943A3" w:rsidRPr="00515BFD">
        <w:rPr>
          <w:rFonts w:ascii="Times New Roman" w:hAnsi="Times New Roman" w:cs="Times New Roman"/>
        </w:rPr>
        <w:t xml:space="preserve"> оказывающей услуги по передаче электроэнергии юридическим и физическим лицам</w:t>
      </w:r>
      <w:r w:rsidR="008E2575" w:rsidRPr="00515BFD">
        <w:rPr>
          <w:rFonts w:ascii="Times New Roman" w:hAnsi="Times New Roman" w:cs="Times New Roman"/>
        </w:rPr>
        <w:t xml:space="preserve"> на территории Сургутского района</w:t>
      </w:r>
      <w:r w:rsidR="008D2F5F" w:rsidRPr="00515BFD">
        <w:rPr>
          <w:rFonts w:ascii="Times New Roman" w:hAnsi="Times New Roman" w:cs="Times New Roman"/>
        </w:rPr>
        <w:t>,</w:t>
      </w:r>
      <w:r w:rsidR="001943A3" w:rsidRPr="00515BFD">
        <w:rPr>
          <w:rFonts w:ascii="Times New Roman" w:hAnsi="Times New Roman" w:cs="Times New Roman"/>
        </w:rPr>
        <w:t xml:space="preserve"> является МУП «Сургутские районные электрические сети»</w:t>
      </w:r>
      <w:r w:rsidR="00847B45" w:rsidRPr="00515BFD">
        <w:rPr>
          <w:rFonts w:ascii="Times New Roman" w:hAnsi="Times New Roman" w:cs="Times New Roman"/>
        </w:rPr>
        <w:t xml:space="preserve"> Муниципального образования Сургутский район</w:t>
      </w:r>
      <w:r w:rsidR="001943A3" w:rsidRPr="00515BFD">
        <w:rPr>
          <w:rFonts w:ascii="Times New Roman" w:hAnsi="Times New Roman" w:cs="Times New Roman"/>
        </w:rPr>
        <w:t xml:space="preserve"> (далее </w:t>
      </w:r>
      <w:r w:rsidR="008D2F5F" w:rsidRPr="00515BFD">
        <w:rPr>
          <w:rFonts w:ascii="Times New Roman" w:hAnsi="Times New Roman" w:cs="Times New Roman"/>
        </w:rPr>
        <w:t>–</w:t>
      </w:r>
      <w:r w:rsidR="001943A3" w:rsidRPr="00515BFD">
        <w:rPr>
          <w:rFonts w:ascii="Times New Roman" w:hAnsi="Times New Roman" w:cs="Times New Roman"/>
        </w:rPr>
        <w:t xml:space="preserve"> </w:t>
      </w:r>
      <w:r w:rsidR="00847B45" w:rsidRPr="00515BFD">
        <w:rPr>
          <w:rFonts w:ascii="Times New Roman" w:hAnsi="Times New Roman" w:cs="Times New Roman"/>
        </w:rPr>
        <w:t>МУП «СРЭС» МО СР</w:t>
      </w:r>
      <w:r w:rsidR="001943A3" w:rsidRPr="00515BFD">
        <w:rPr>
          <w:rFonts w:ascii="Times New Roman" w:hAnsi="Times New Roman" w:cs="Times New Roman"/>
        </w:rPr>
        <w:t xml:space="preserve">). </w:t>
      </w:r>
    </w:p>
    <w:p w14:paraId="71E68B10" w14:textId="266AF9A4" w:rsidR="00EF537A" w:rsidRPr="00515BFD" w:rsidRDefault="00EF537A" w:rsidP="00294DE2">
      <w:pPr>
        <w:pStyle w:val="a7"/>
        <w:rPr>
          <w:rFonts w:ascii="Times New Roman" w:hAnsi="Times New Roman" w:cs="Times New Roman"/>
        </w:rPr>
      </w:pPr>
      <w:r w:rsidRPr="00515BFD">
        <w:rPr>
          <w:rFonts w:ascii="Times New Roman" w:hAnsi="Times New Roman" w:cs="Times New Roman"/>
        </w:rPr>
        <w:t xml:space="preserve">В зоне деятельности </w:t>
      </w:r>
      <w:r w:rsidR="00847B45" w:rsidRPr="00515BFD">
        <w:rPr>
          <w:rFonts w:ascii="Times New Roman" w:hAnsi="Times New Roman" w:cs="Times New Roman"/>
        </w:rPr>
        <w:t>МУП «СРЭС» МО СР</w:t>
      </w:r>
      <w:r w:rsidR="00492F8F" w:rsidRPr="00515BFD">
        <w:rPr>
          <w:rFonts w:ascii="Times New Roman" w:hAnsi="Times New Roman" w:cs="Times New Roman"/>
        </w:rPr>
        <w:t xml:space="preserve"> </w:t>
      </w:r>
      <w:r w:rsidRPr="00515BFD">
        <w:rPr>
          <w:rFonts w:ascii="Times New Roman" w:hAnsi="Times New Roman" w:cs="Times New Roman"/>
        </w:rPr>
        <w:t xml:space="preserve">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w:t>
      </w:r>
      <w:r w:rsidR="00F84D55" w:rsidRPr="00515BFD">
        <w:rPr>
          <w:rFonts w:ascii="Times New Roman" w:hAnsi="Times New Roman" w:cs="Times New Roman"/>
        </w:rPr>
        <w:t>кВт</w:t>
      </w:r>
      <w:r w:rsidRPr="00515BFD">
        <w:rPr>
          <w:rFonts w:ascii="Times New Roman" w:hAnsi="Times New Roman" w:cs="Times New Roman"/>
        </w:rPr>
        <w:t xml:space="preserve">, 6-10 </w:t>
      </w:r>
      <w:r w:rsidR="00F84D55" w:rsidRPr="00515BFD">
        <w:rPr>
          <w:rFonts w:ascii="Times New Roman" w:hAnsi="Times New Roman" w:cs="Times New Roman"/>
        </w:rPr>
        <w:t>кВт</w:t>
      </w:r>
      <w:r w:rsidRPr="00515BFD">
        <w:rPr>
          <w:rFonts w:ascii="Times New Roman" w:hAnsi="Times New Roman" w:cs="Times New Roman"/>
        </w:rPr>
        <w:t xml:space="preserve">, 0,4 </w:t>
      </w:r>
      <w:r w:rsidR="00F84D55" w:rsidRPr="00515BFD">
        <w:rPr>
          <w:rFonts w:ascii="Times New Roman" w:hAnsi="Times New Roman" w:cs="Times New Roman"/>
        </w:rPr>
        <w:t>кВт</w:t>
      </w:r>
      <w:r w:rsidRPr="00515BFD">
        <w:rPr>
          <w:rFonts w:ascii="Times New Roman" w:hAnsi="Times New Roman" w:cs="Times New Roman"/>
        </w:rPr>
        <w:t>), обеспечивающие электроснабжением потребителей на территории городских и сельских поселений Сургутского района.</w:t>
      </w:r>
    </w:p>
    <w:p w14:paraId="3471C71F" w14:textId="2AC22816" w:rsidR="00EF537A" w:rsidRPr="00515BFD" w:rsidRDefault="00EF537A" w:rsidP="00294DE2">
      <w:pPr>
        <w:pStyle w:val="a7"/>
        <w:rPr>
          <w:rFonts w:ascii="Times New Roman" w:hAnsi="Times New Roman" w:cs="Times New Roman"/>
        </w:rPr>
      </w:pPr>
      <w:r w:rsidRPr="00515BFD">
        <w:rPr>
          <w:rFonts w:ascii="Times New Roman" w:hAnsi="Times New Roman" w:cs="Times New Roman"/>
        </w:rPr>
        <w:t>Основными потребителями услуг электроснабжения являются население и организации.</w:t>
      </w:r>
    </w:p>
    <w:p w14:paraId="12C76C80" w14:textId="0CFB6361" w:rsidR="00EF537A" w:rsidRPr="00515BFD" w:rsidRDefault="00EF537A" w:rsidP="00294DE2">
      <w:pPr>
        <w:pStyle w:val="a7"/>
        <w:rPr>
          <w:rFonts w:ascii="Times New Roman" w:hAnsi="Times New Roman" w:cs="Times New Roman"/>
        </w:rPr>
      </w:pPr>
      <w:r w:rsidRPr="00515BFD">
        <w:rPr>
          <w:rFonts w:ascii="Times New Roman" w:hAnsi="Times New Roman" w:cs="Times New Roman"/>
        </w:rPr>
        <w:t xml:space="preserve">В состав </w:t>
      </w:r>
      <w:r w:rsidR="00847B45" w:rsidRPr="00515BFD">
        <w:rPr>
          <w:rFonts w:ascii="Times New Roman" w:hAnsi="Times New Roman" w:cs="Times New Roman"/>
        </w:rPr>
        <w:t xml:space="preserve">МУП «СРЭС» МО СР </w:t>
      </w:r>
      <w:r w:rsidRPr="00515BFD">
        <w:rPr>
          <w:rFonts w:ascii="Times New Roman" w:hAnsi="Times New Roman" w:cs="Times New Roman"/>
        </w:rPr>
        <w:t xml:space="preserve">входят три района электрических сетей – Белоярский РЭС, Лянторский РЭС и Фёдоровский РЭС. Электроснабжение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осуществляется Белоярским РЭС.</w:t>
      </w:r>
    </w:p>
    <w:p w14:paraId="75888E49" w14:textId="627DAA49" w:rsidR="00EF537A" w:rsidRPr="00515BFD" w:rsidRDefault="00726F4E" w:rsidP="00294DE2">
      <w:pPr>
        <w:pStyle w:val="a7"/>
        <w:rPr>
          <w:rFonts w:ascii="Times New Roman" w:hAnsi="Times New Roman" w:cs="Times New Roman"/>
        </w:rPr>
      </w:pPr>
      <w:r w:rsidRPr="00515BFD">
        <w:rPr>
          <w:rFonts w:ascii="Times New Roman" w:hAnsi="Times New Roman" w:cs="Times New Roman"/>
        </w:rPr>
        <w:t xml:space="preserve">Основные технические характеристики трансформаторных подстанций 6(10)/0,4 </w:t>
      </w:r>
      <w:r w:rsidR="00F84D55" w:rsidRPr="00515BFD">
        <w:rPr>
          <w:rFonts w:ascii="Times New Roman" w:hAnsi="Times New Roman" w:cs="Times New Roman"/>
        </w:rPr>
        <w:t>кВт</w:t>
      </w:r>
      <w:r w:rsidRPr="00515BFD">
        <w:rPr>
          <w:rFonts w:ascii="Times New Roman" w:hAnsi="Times New Roman" w:cs="Times New Roman"/>
        </w:rPr>
        <w:t xml:space="preserve"> по городскому поселению Барсово представлены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_Ref53062359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 9</w:t>
      </w:r>
      <w:r w:rsidRPr="00515BFD">
        <w:rPr>
          <w:rFonts w:ascii="Times New Roman" w:hAnsi="Times New Roman" w:cs="Times New Roman"/>
        </w:rPr>
        <w:fldChar w:fldCharType="end"/>
      </w:r>
      <w:r w:rsidRPr="00515BFD">
        <w:rPr>
          <w:rFonts w:ascii="Times New Roman" w:hAnsi="Times New Roman" w:cs="Times New Roman"/>
        </w:rPr>
        <w:t>).</w:t>
      </w:r>
    </w:p>
    <w:p w14:paraId="10C7FE82" w14:textId="116ECD6E" w:rsidR="00726F4E" w:rsidRPr="00515BFD" w:rsidRDefault="00726F4E" w:rsidP="00BD354B">
      <w:pPr>
        <w:pStyle w:val="aa"/>
        <w:rPr>
          <w:rFonts w:ascii="Times New Roman" w:eastAsia="Times New Roman" w:hAnsi="Times New Roman"/>
          <w:iCs/>
        </w:rPr>
      </w:pPr>
      <w:bookmarkStart w:id="25" w:name="_Ref53062359"/>
      <w:r w:rsidRPr="00515BFD">
        <w:rPr>
          <w:rFonts w:ascii="Times New Roman" w:hAnsi="Times New Roman"/>
        </w:rPr>
        <w:t xml:space="preserve">Таблица </w:t>
      </w:r>
      <w:r w:rsidR="003D4770" w:rsidRPr="00515BFD">
        <w:rPr>
          <w:rFonts w:ascii="Times New Roman" w:hAnsi="Times New Roman"/>
        </w:rPr>
        <w:fldChar w:fldCharType="begin"/>
      </w:r>
      <w:r w:rsidR="003D4770" w:rsidRPr="00515BFD">
        <w:rPr>
          <w:rFonts w:ascii="Times New Roman" w:hAnsi="Times New Roman"/>
        </w:rPr>
        <w:instrText xml:space="preserve"> SEQ Таблица \* ARABIC </w:instrText>
      </w:r>
      <w:r w:rsidR="003D4770" w:rsidRPr="00515BFD">
        <w:rPr>
          <w:rFonts w:ascii="Times New Roman" w:hAnsi="Times New Roman"/>
        </w:rPr>
        <w:fldChar w:fldCharType="separate"/>
      </w:r>
      <w:r w:rsidR="00C07A95" w:rsidRPr="00515BFD">
        <w:rPr>
          <w:rFonts w:ascii="Times New Roman" w:hAnsi="Times New Roman"/>
          <w:noProof/>
        </w:rPr>
        <w:t>9</w:t>
      </w:r>
      <w:r w:rsidR="003D4770" w:rsidRPr="00515BFD">
        <w:rPr>
          <w:rFonts w:ascii="Times New Roman" w:hAnsi="Times New Roman"/>
        </w:rPr>
        <w:fldChar w:fldCharType="end"/>
      </w:r>
      <w:bookmarkEnd w:id="25"/>
      <w:r w:rsidRPr="00515BFD">
        <w:rPr>
          <w:rFonts w:ascii="Times New Roman" w:hAnsi="Times New Roman"/>
        </w:rPr>
        <w:t xml:space="preserve"> – Технические характеристики трансформаторных подстанций 6(10)/0,4 </w:t>
      </w:r>
      <w:r w:rsidR="00F84D55" w:rsidRPr="00515BFD">
        <w:rPr>
          <w:rFonts w:ascii="Times New Roman" w:hAnsi="Times New Roman"/>
        </w:rPr>
        <w:t>кВт</w:t>
      </w:r>
      <w:r w:rsidRPr="00515BFD">
        <w:rPr>
          <w:rFonts w:ascii="Times New Roman" w:hAnsi="Times New Roman"/>
        </w:rPr>
        <w:t xml:space="preserve"> по городскому поселению Барсово</w:t>
      </w:r>
    </w:p>
    <w:p w14:paraId="7BAE643E" w14:textId="77777777" w:rsidR="00492F8F" w:rsidRPr="00515BFD" w:rsidRDefault="00492F8F" w:rsidP="00BD354B">
      <w:pPr>
        <w:pStyle w:val="aa"/>
        <w:rPr>
          <w:rFonts w:ascii="Times New Roman" w:eastAsia="Times New Roman" w:hAnsi="Times New Roman"/>
          <w:iCs/>
        </w:rPr>
      </w:pPr>
    </w:p>
    <w:tbl>
      <w:tblPr>
        <w:tblW w:w="5000" w:type="pct"/>
        <w:jc w:val="center"/>
        <w:tblLook w:val="04A0" w:firstRow="1" w:lastRow="0" w:firstColumn="1" w:lastColumn="0" w:noHBand="0" w:noVBand="1"/>
      </w:tblPr>
      <w:tblGrid>
        <w:gridCol w:w="541"/>
        <w:gridCol w:w="2350"/>
        <w:gridCol w:w="1641"/>
        <w:gridCol w:w="1945"/>
        <w:gridCol w:w="1309"/>
        <w:gridCol w:w="1163"/>
        <w:gridCol w:w="905"/>
      </w:tblGrid>
      <w:tr w:rsidR="00275ABE" w:rsidRPr="00515BFD" w14:paraId="25FD8637" w14:textId="77777777" w:rsidTr="00065D68">
        <w:trPr>
          <w:trHeight w:val="20"/>
          <w:tblHeader/>
          <w:jc w:val="center"/>
        </w:trPr>
        <w:tc>
          <w:tcPr>
            <w:tcW w:w="2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9B83F5"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 п/п</w:t>
            </w:r>
          </w:p>
        </w:tc>
        <w:tc>
          <w:tcPr>
            <w:tcW w:w="11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223077"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Наименование ТП</w:t>
            </w:r>
          </w:p>
        </w:tc>
        <w:tc>
          <w:tcPr>
            <w:tcW w:w="833"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BA9EC46"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Адрес</w:t>
            </w:r>
          </w:p>
        </w:tc>
        <w:tc>
          <w:tcPr>
            <w:tcW w:w="98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0D9DEE6"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 xml:space="preserve">Мощность трансформаторов, </w:t>
            </w:r>
            <w:proofErr w:type="spellStart"/>
            <w:r w:rsidRPr="00515BFD">
              <w:rPr>
                <w:rFonts w:cs="Times New Roman"/>
                <w:bCs/>
                <w:sz w:val="20"/>
                <w:szCs w:val="24"/>
              </w:rPr>
              <w:t>кВА</w:t>
            </w:r>
            <w:proofErr w:type="spellEnd"/>
          </w:p>
        </w:tc>
        <w:tc>
          <w:tcPr>
            <w:tcW w:w="1253" w:type="pct"/>
            <w:gridSpan w:val="2"/>
            <w:tcBorders>
              <w:top w:val="single" w:sz="8" w:space="0" w:color="auto"/>
              <w:left w:val="nil"/>
              <w:bottom w:val="single" w:sz="8" w:space="0" w:color="auto"/>
              <w:right w:val="single" w:sz="8" w:space="0" w:color="000000"/>
            </w:tcBorders>
            <w:shd w:val="clear" w:color="auto" w:fill="auto"/>
            <w:vAlign w:val="center"/>
            <w:hideMark/>
          </w:tcPr>
          <w:p w14:paraId="1148CA24"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Нагрузка на шинах ТП, кВт</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7F7D7A"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Резерв, кВт</w:t>
            </w:r>
          </w:p>
        </w:tc>
      </w:tr>
      <w:tr w:rsidR="00275ABE" w:rsidRPr="00515BFD" w14:paraId="5383F2C1" w14:textId="77777777" w:rsidTr="00065D68">
        <w:trPr>
          <w:trHeight w:val="20"/>
          <w:tblHeader/>
          <w:jc w:val="center"/>
        </w:trPr>
        <w:tc>
          <w:tcPr>
            <w:tcW w:w="27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A12BE1B" w14:textId="77777777" w:rsidR="00AD4E17" w:rsidRPr="00515BFD" w:rsidRDefault="00AD4E17" w:rsidP="00275ABE">
            <w:pPr>
              <w:spacing w:after="0"/>
              <w:ind w:left="-57" w:right="-57"/>
              <w:rPr>
                <w:rFonts w:cs="Times New Roman"/>
                <w:sz w:val="20"/>
                <w:szCs w:val="24"/>
              </w:rPr>
            </w:pPr>
          </w:p>
        </w:tc>
        <w:tc>
          <w:tcPr>
            <w:tcW w:w="119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C13C849" w14:textId="77777777" w:rsidR="00AD4E17" w:rsidRPr="00515BFD" w:rsidRDefault="00AD4E17" w:rsidP="00275ABE">
            <w:pPr>
              <w:spacing w:after="0"/>
              <w:ind w:left="-57" w:right="-57"/>
              <w:rPr>
                <w:rFonts w:cs="Times New Roman"/>
                <w:sz w:val="20"/>
                <w:szCs w:val="24"/>
              </w:rPr>
            </w:pPr>
          </w:p>
        </w:tc>
        <w:tc>
          <w:tcPr>
            <w:tcW w:w="833"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DF74E04" w14:textId="77777777" w:rsidR="00AD4E17" w:rsidRPr="00515BFD" w:rsidRDefault="00AD4E17" w:rsidP="00275ABE">
            <w:pPr>
              <w:spacing w:after="0"/>
              <w:ind w:left="-57" w:right="-57"/>
              <w:rPr>
                <w:rFonts w:cs="Times New Roman"/>
                <w:sz w:val="20"/>
                <w:szCs w:val="24"/>
              </w:rPr>
            </w:pPr>
          </w:p>
        </w:tc>
        <w:tc>
          <w:tcPr>
            <w:tcW w:w="98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378E3D1" w14:textId="77777777" w:rsidR="00AD4E17" w:rsidRPr="00515BFD" w:rsidRDefault="00AD4E17" w:rsidP="00275ABE">
            <w:pPr>
              <w:spacing w:after="0"/>
              <w:ind w:left="-57" w:right="-57"/>
              <w:rPr>
                <w:rFonts w:cs="Times New Roman"/>
                <w:sz w:val="20"/>
                <w:szCs w:val="24"/>
              </w:rPr>
            </w:pPr>
          </w:p>
        </w:tc>
        <w:tc>
          <w:tcPr>
            <w:tcW w:w="664" w:type="pct"/>
            <w:tcBorders>
              <w:top w:val="nil"/>
              <w:left w:val="nil"/>
              <w:bottom w:val="single" w:sz="8" w:space="0" w:color="auto"/>
              <w:right w:val="nil"/>
            </w:tcBorders>
            <w:shd w:val="clear" w:color="auto" w:fill="auto"/>
            <w:vAlign w:val="center"/>
            <w:hideMark/>
          </w:tcPr>
          <w:p w14:paraId="0FC8A637"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допустимая</w:t>
            </w:r>
          </w:p>
        </w:tc>
        <w:tc>
          <w:tcPr>
            <w:tcW w:w="590" w:type="pct"/>
            <w:tcBorders>
              <w:top w:val="nil"/>
              <w:left w:val="single" w:sz="8" w:space="0" w:color="auto"/>
              <w:bottom w:val="single" w:sz="8" w:space="0" w:color="auto"/>
              <w:right w:val="single" w:sz="8" w:space="0" w:color="auto"/>
            </w:tcBorders>
            <w:shd w:val="clear" w:color="auto" w:fill="auto"/>
            <w:vAlign w:val="center"/>
            <w:hideMark/>
          </w:tcPr>
          <w:p w14:paraId="1F9D44EE" w14:textId="77777777" w:rsidR="00AD4E17" w:rsidRPr="00515BFD" w:rsidRDefault="00AD4E17" w:rsidP="00275ABE">
            <w:pPr>
              <w:spacing w:after="0"/>
              <w:ind w:left="-57" w:right="-57"/>
              <w:rPr>
                <w:rFonts w:cs="Times New Roman"/>
                <w:bCs/>
                <w:sz w:val="20"/>
                <w:szCs w:val="24"/>
              </w:rPr>
            </w:pPr>
            <w:r w:rsidRPr="00515BFD">
              <w:rPr>
                <w:rFonts w:cs="Times New Roman"/>
                <w:bCs/>
                <w:sz w:val="20"/>
                <w:szCs w:val="24"/>
              </w:rPr>
              <w:t>расчётная</w:t>
            </w:r>
          </w:p>
        </w:tc>
        <w:tc>
          <w:tcPr>
            <w:tcW w:w="46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F6A13BB" w14:textId="77777777" w:rsidR="00AD4E17" w:rsidRPr="00515BFD" w:rsidRDefault="00AD4E17" w:rsidP="00275ABE">
            <w:pPr>
              <w:spacing w:after="0"/>
              <w:ind w:left="-57" w:right="-57"/>
              <w:rPr>
                <w:rFonts w:cs="Times New Roman"/>
                <w:sz w:val="20"/>
                <w:szCs w:val="24"/>
              </w:rPr>
            </w:pPr>
          </w:p>
        </w:tc>
      </w:tr>
      <w:tr w:rsidR="00275ABE" w:rsidRPr="00515BFD" w14:paraId="3B717210" w14:textId="77777777" w:rsidTr="00B272E1">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14:paraId="64A57B20" w14:textId="00D6CAB4" w:rsidR="00AD4E17" w:rsidRPr="00515BFD" w:rsidRDefault="00AD4E17" w:rsidP="00275ABE">
            <w:pPr>
              <w:spacing w:after="0"/>
              <w:ind w:left="-57" w:right="-57"/>
              <w:rPr>
                <w:rFonts w:cs="Times New Roman"/>
                <w:sz w:val="20"/>
                <w:szCs w:val="24"/>
              </w:rPr>
            </w:pPr>
            <w:r w:rsidRPr="00515BFD">
              <w:rPr>
                <w:rFonts w:cs="Times New Roman"/>
                <w:sz w:val="20"/>
                <w:szCs w:val="24"/>
              </w:rPr>
              <w:t>Существующие ТП МУП «СРЭС»</w:t>
            </w:r>
            <w:r w:rsidR="00847B45" w:rsidRPr="00515BFD">
              <w:rPr>
                <w:rFonts w:cs="Times New Roman"/>
                <w:sz w:val="20"/>
                <w:szCs w:val="24"/>
              </w:rPr>
              <w:t xml:space="preserve"> МО СР</w:t>
            </w:r>
          </w:p>
        </w:tc>
      </w:tr>
      <w:tr w:rsidR="00275ABE" w:rsidRPr="00515BFD" w14:paraId="3B94272B" w14:textId="77777777" w:rsidTr="00065D68">
        <w:trPr>
          <w:trHeight w:val="20"/>
          <w:jc w:val="center"/>
        </w:trPr>
        <w:tc>
          <w:tcPr>
            <w:tcW w:w="275" w:type="pct"/>
            <w:tcBorders>
              <w:top w:val="nil"/>
              <w:left w:val="single" w:sz="8" w:space="0" w:color="auto"/>
              <w:bottom w:val="single" w:sz="4" w:space="0" w:color="auto"/>
              <w:right w:val="single" w:sz="8" w:space="0" w:color="auto"/>
            </w:tcBorders>
            <w:shd w:val="clear" w:color="auto" w:fill="auto"/>
            <w:noWrap/>
            <w:vAlign w:val="center"/>
            <w:hideMark/>
          </w:tcPr>
          <w:p w14:paraId="0A3197D2" w14:textId="0F487317" w:rsidR="00AD4E17" w:rsidRPr="00515BFD" w:rsidRDefault="00AD4E17" w:rsidP="00275ABE">
            <w:pPr>
              <w:spacing w:after="0"/>
              <w:ind w:left="-57" w:right="-57"/>
              <w:rPr>
                <w:rFonts w:cs="Times New Roman"/>
                <w:sz w:val="20"/>
                <w:szCs w:val="24"/>
              </w:rPr>
            </w:pPr>
            <w:r w:rsidRPr="00515BFD">
              <w:rPr>
                <w:rFonts w:cs="Times New Roman"/>
                <w:sz w:val="20"/>
                <w:szCs w:val="24"/>
              </w:rPr>
              <w:t>1</w:t>
            </w:r>
          </w:p>
        </w:tc>
        <w:tc>
          <w:tcPr>
            <w:tcW w:w="1192" w:type="pct"/>
            <w:tcBorders>
              <w:top w:val="nil"/>
              <w:left w:val="nil"/>
              <w:bottom w:val="single" w:sz="4" w:space="0" w:color="auto"/>
              <w:right w:val="single" w:sz="8" w:space="0" w:color="auto"/>
            </w:tcBorders>
            <w:shd w:val="clear" w:color="auto" w:fill="auto"/>
            <w:noWrap/>
            <w:vAlign w:val="center"/>
            <w:hideMark/>
          </w:tcPr>
          <w:p w14:paraId="2B9A1C1F" w14:textId="211A847D" w:rsidR="00AD4E17" w:rsidRPr="00515BFD" w:rsidRDefault="00AD4E17" w:rsidP="00275ABE">
            <w:pPr>
              <w:spacing w:after="0"/>
              <w:ind w:left="-57" w:right="-57"/>
              <w:rPr>
                <w:rFonts w:cs="Times New Roman"/>
                <w:sz w:val="20"/>
                <w:szCs w:val="24"/>
              </w:rPr>
            </w:pPr>
            <w:r w:rsidRPr="00515BFD">
              <w:rPr>
                <w:rFonts w:cs="Times New Roman"/>
                <w:sz w:val="20"/>
                <w:szCs w:val="24"/>
              </w:rPr>
              <w:t>РП-ТП-15</w:t>
            </w:r>
          </w:p>
        </w:tc>
        <w:tc>
          <w:tcPr>
            <w:tcW w:w="833" w:type="pct"/>
            <w:tcBorders>
              <w:top w:val="nil"/>
              <w:left w:val="nil"/>
              <w:bottom w:val="single" w:sz="4" w:space="0" w:color="auto"/>
              <w:right w:val="single" w:sz="8" w:space="0" w:color="auto"/>
            </w:tcBorders>
            <w:shd w:val="clear" w:color="auto" w:fill="auto"/>
            <w:vAlign w:val="center"/>
            <w:hideMark/>
          </w:tcPr>
          <w:p w14:paraId="52359A04" w14:textId="326C1400" w:rsidR="00AD4E17" w:rsidRPr="00515BFD" w:rsidRDefault="00AD4E17" w:rsidP="00275ABE">
            <w:pPr>
              <w:spacing w:after="0"/>
              <w:ind w:left="-57" w:right="-57"/>
              <w:rPr>
                <w:rFonts w:cs="Times New Roman"/>
                <w:sz w:val="20"/>
                <w:szCs w:val="24"/>
              </w:rPr>
            </w:pPr>
            <w:r w:rsidRPr="00515BFD">
              <w:rPr>
                <w:rFonts w:cs="Times New Roman"/>
                <w:sz w:val="20"/>
                <w:szCs w:val="24"/>
              </w:rPr>
              <w:t>ул. Кубанская, 1Б</w:t>
            </w:r>
          </w:p>
        </w:tc>
        <w:tc>
          <w:tcPr>
            <w:tcW w:w="987" w:type="pct"/>
            <w:tcBorders>
              <w:top w:val="nil"/>
              <w:left w:val="nil"/>
              <w:bottom w:val="single" w:sz="4" w:space="0" w:color="auto"/>
              <w:right w:val="nil"/>
            </w:tcBorders>
            <w:shd w:val="clear" w:color="auto" w:fill="auto"/>
            <w:noWrap/>
            <w:vAlign w:val="center"/>
            <w:hideMark/>
          </w:tcPr>
          <w:p w14:paraId="6D62739A" w14:textId="24E43052"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nil"/>
              <w:left w:val="single" w:sz="8" w:space="0" w:color="auto"/>
              <w:bottom w:val="single" w:sz="4" w:space="0" w:color="auto"/>
              <w:right w:val="single" w:sz="8" w:space="0" w:color="auto"/>
            </w:tcBorders>
            <w:vAlign w:val="center"/>
            <w:hideMark/>
          </w:tcPr>
          <w:p w14:paraId="74F9C737" w14:textId="04C80F9B"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nil"/>
              <w:left w:val="nil"/>
              <w:bottom w:val="single" w:sz="4" w:space="0" w:color="auto"/>
              <w:right w:val="single" w:sz="8" w:space="0" w:color="auto"/>
            </w:tcBorders>
            <w:noWrap/>
            <w:vAlign w:val="center"/>
            <w:hideMark/>
          </w:tcPr>
          <w:p w14:paraId="2D5C74F4" w14:textId="7B4C387B" w:rsidR="00AD4E17" w:rsidRPr="00515BFD" w:rsidRDefault="009C4E1A" w:rsidP="00275ABE">
            <w:pPr>
              <w:spacing w:after="0"/>
              <w:ind w:left="-57" w:right="-57"/>
              <w:rPr>
                <w:rFonts w:cs="Times New Roman"/>
                <w:sz w:val="20"/>
                <w:szCs w:val="24"/>
              </w:rPr>
            </w:pPr>
            <w:r w:rsidRPr="00515BFD">
              <w:rPr>
                <w:rFonts w:cs="Times New Roman"/>
                <w:sz w:val="20"/>
                <w:szCs w:val="24"/>
              </w:rPr>
              <w:t>274,38</w:t>
            </w:r>
          </w:p>
        </w:tc>
        <w:tc>
          <w:tcPr>
            <w:tcW w:w="460" w:type="pct"/>
            <w:tcBorders>
              <w:top w:val="nil"/>
              <w:left w:val="nil"/>
              <w:bottom w:val="single" w:sz="4" w:space="0" w:color="auto"/>
              <w:right w:val="single" w:sz="8" w:space="0" w:color="auto"/>
            </w:tcBorders>
            <w:vAlign w:val="center"/>
            <w:hideMark/>
          </w:tcPr>
          <w:p w14:paraId="4EFF84BD" w14:textId="5A7BCEE6" w:rsidR="00AD4E17" w:rsidRPr="00515BFD" w:rsidRDefault="00A5141A" w:rsidP="00275ABE">
            <w:pPr>
              <w:spacing w:after="0"/>
              <w:ind w:left="-57" w:right="-57"/>
              <w:rPr>
                <w:rFonts w:cs="Times New Roman"/>
                <w:sz w:val="20"/>
                <w:szCs w:val="24"/>
              </w:rPr>
            </w:pPr>
            <w:r w:rsidRPr="00515BFD">
              <w:rPr>
                <w:rFonts w:cs="Times New Roman"/>
                <w:sz w:val="20"/>
                <w:szCs w:val="24"/>
              </w:rPr>
              <w:t>299,62</w:t>
            </w:r>
          </w:p>
        </w:tc>
      </w:tr>
      <w:tr w:rsidR="00270678" w:rsidRPr="00515BFD" w14:paraId="389DA547" w14:textId="77777777" w:rsidTr="00065D68">
        <w:trPr>
          <w:trHeight w:val="20"/>
          <w:jc w:val="center"/>
        </w:trPr>
        <w:tc>
          <w:tcPr>
            <w:tcW w:w="275" w:type="pct"/>
            <w:tcBorders>
              <w:top w:val="nil"/>
              <w:left w:val="single" w:sz="8" w:space="0" w:color="auto"/>
              <w:bottom w:val="single" w:sz="4" w:space="0" w:color="auto"/>
              <w:right w:val="single" w:sz="8" w:space="0" w:color="auto"/>
            </w:tcBorders>
            <w:shd w:val="clear" w:color="auto" w:fill="auto"/>
            <w:noWrap/>
            <w:vAlign w:val="center"/>
          </w:tcPr>
          <w:p w14:paraId="7D05FFFE" w14:textId="12DA67E4" w:rsidR="00270678" w:rsidRPr="00515BFD" w:rsidRDefault="00270678" w:rsidP="00275ABE">
            <w:pPr>
              <w:spacing w:after="0"/>
              <w:ind w:left="-57" w:right="-57"/>
              <w:rPr>
                <w:rFonts w:cs="Times New Roman"/>
                <w:sz w:val="20"/>
                <w:szCs w:val="24"/>
              </w:rPr>
            </w:pPr>
            <w:r w:rsidRPr="00515BFD">
              <w:rPr>
                <w:rFonts w:cs="Times New Roman"/>
                <w:sz w:val="20"/>
                <w:szCs w:val="24"/>
              </w:rPr>
              <w:t>2</w:t>
            </w:r>
          </w:p>
        </w:tc>
        <w:tc>
          <w:tcPr>
            <w:tcW w:w="1192" w:type="pct"/>
            <w:tcBorders>
              <w:top w:val="nil"/>
              <w:left w:val="nil"/>
              <w:bottom w:val="single" w:sz="4" w:space="0" w:color="auto"/>
              <w:right w:val="single" w:sz="8" w:space="0" w:color="auto"/>
            </w:tcBorders>
            <w:shd w:val="clear" w:color="auto" w:fill="auto"/>
            <w:noWrap/>
            <w:vAlign w:val="center"/>
          </w:tcPr>
          <w:p w14:paraId="6A3AA889" w14:textId="60906882" w:rsidR="00270678" w:rsidRPr="00515BFD" w:rsidRDefault="00270678" w:rsidP="00275ABE">
            <w:pPr>
              <w:spacing w:after="0"/>
              <w:ind w:left="-57" w:right="-57"/>
              <w:rPr>
                <w:rFonts w:cs="Times New Roman"/>
                <w:sz w:val="20"/>
                <w:szCs w:val="24"/>
              </w:rPr>
            </w:pPr>
            <w:r w:rsidRPr="00515BFD">
              <w:rPr>
                <w:rFonts w:cs="Times New Roman"/>
                <w:sz w:val="20"/>
                <w:szCs w:val="24"/>
              </w:rPr>
              <w:t>РП-ТП-10</w:t>
            </w:r>
          </w:p>
        </w:tc>
        <w:tc>
          <w:tcPr>
            <w:tcW w:w="833" w:type="pct"/>
            <w:tcBorders>
              <w:top w:val="nil"/>
              <w:left w:val="nil"/>
              <w:bottom w:val="single" w:sz="4" w:space="0" w:color="auto"/>
              <w:right w:val="single" w:sz="8" w:space="0" w:color="auto"/>
            </w:tcBorders>
            <w:shd w:val="clear" w:color="auto" w:fill="auto"/>
            <w:vAlign w:val="center"/>
          </w:tcPr>
          <w:p w14:paraId="676073F2" w14:textId="12C3CF78" w:rsidR="00270678" w:rsidRPr="00515BFD" w:rsidRDefault="00270678" w:rsidP="00275ABE">
            <w:pPr>
              <w:spacing w:after="0"/>
              <w:ind w:left="-57" w:right="-57"/>
              <w:rPr>
                <w:rFonts w:cs="Times New Roman"/>
                <w:sz w:val="20"/>
                <w:szCs w:val="24"/>
              </w:rPr>
            </w:pPr>
            <w:r w:rsidRPr="00515BFD">
              <w:rPr>
                <w:rFonts w:cs="Times New Roman"/>
                <w:sz w:val="20"/>
                <w:szCs w:val="24"/>
              </w:rPr>
              <w:t>ул. Центральная</w:t>
            </w:r>
          </w:p>
        </w:tc>
        <w:tc>
          <w:tcPr>
            <w:tcW w:w="987" w:type="pct"/>
            <w:tcBorders>
              <w:top w:val="nil"/>
              <w:left w:val="nil"/>
              <w:bottom w:val="single" w:sz="4" w:space="0" w:color="auto"/>
              <w:right w:val="nil"/>
            </w:tcBorders>
            <w:shd w:val="clear" w:color="auto" w:fill="auto"/>
            <w:noWrap/>
            <w:vAlign w:val="center"/>
          </w:tcPr>
          <w:p w14:paraId="7A4D057E" w14:textId="4917EECD" w:rsidR="00270678" w:rsidRPr="00515BFD" w:rsidRDefault="00270678" w:rsidP="00275ABE">
            <w:pPr>
              <w:spacing w:after="0"/>
              <w:ind w:left="-57" w:right="-57"/>
              <w:rPr>
                <w:rFonts w:cs="Times New Roman"/>
                <w:sz w:val="20"/>
                <w:szCs w:val="24"/>
              </w:rPr>
            </w:pPr>
            <w:r w:rsidRPr="00515BFD">
              <w:rPr>
                <w:rFonts w:cs="Times New Roman"/>
                <w:sz w:val="20"/>
                <w:szCs w:val="24"/>
              </w:rPr>
              <w:t>2х1600</w:t>
            </w:r>
          </w:p>
        </w:tc>
        <w:tc>
          <w:tcPr>
            <w:tcW w:w="664" w:type="pct"/>
            <w:tcBorders>
              <w:top w:val="nil"/>
              <w:left w:val="single" w:sz="8" w:space="0" w:color="auto"/>
              <w:bottom w:val="single" w:sz="4" w:space="0" w:color="auto"/>
              <w:right w:val="single" w:sz="8" w:space="0" w:color="auto"/>
            </w:tcBorders>
            <w:vAlign w:val="center"/>
          </w:tcPr>
          <w:p w14:paraId="77D8B944" w14:textId="3631119B" w:rsidR="00270678" w:rsidRPr="00515BFD" w:rsidRDefault="00270678" w:rsidP="00275ABE">
            <w:pPr>
              <w:spacing w:after="0"/>
              <w:ind w:left="-57" w:right="-57"/>
              <w:rPr>
                <w:rFonts w:cs="Times New Roman"/>
                <w:sz w:val="20"/>
                <w:szCs w:val="24"/>
              </w:rPr>
            </w:pPr>
            <w:r w:rsidRPr="00515BFD">
              <w:rPr>
                <w:rFonts w:cs="Times New Roman"/>
                <w:sz w:val="20"/>
                <w:szCs w:val="24"/>
              </w:rPr>
              <w:t>1440</w:t>
            </w:r>
          </w:p>
        </w:tc>
        <w:tc>
          <w:tcPr>
            <w:tcW w:w="590" w:type="pct"/>
            <w:tcBorders>
              <w:top w:val="nil"/>
              <w:left w:val="nil"/>
              <w:bottom w:val="single" w:sz="4" w:space="0" w:color="auto"/>
              <w:right w:val="single" w:sz="8" w:space="0" w:color="auto"/>
            </w:tcBorders>
            <w:noWrap/>
            <w:vAlign w:val="center"/>
          </w:tcPr>
          <w:p w14:paraId="504867B4" w14:textId="137D26B3" w:rsidR="00270678" w:rsidRPr="00515BFD" w:rsidRDefault="00270678" w:rsidP="00275ABE">
            <w:pPr>
              <w:spacing w:after="0"/>
              <w:ind w:left="-57" w:right="-57"/>
              <w:rPr>
                <w:rFonts w:cs="Times New Roman"/>
                <w:sz w:val="20"/>
                <w:szCs w:val="24"/>
              </w:rPr>
            </w:pPr>
            <w:r w:rsidRPr="00515BFD">
              <w:rPr>
                <w:rFonts w:cs="Times New Roman"/>
                <w:sz w:val="20"/>
                <w:szCs w:val="24"/>
              </w:rPr>
              <w:t>432</w:t>
            </w:r>
          </w:p>
        </w:tc>
        <w:tc>
          <w:tcPr>
            <w:tcW w:w="460" w:type="pct"/>
            <w:tcBorders>
              <w:top w:val="nil"/>
              <w:left w:val="nil"/>
              <w:bottom w:val="single" w:sz="4" w:space="0" w:color="auto"/>
              <w:right w:val="single" w:sz="8" w:space="0" w:color="auto"/>
            </w:tcBorders>
            <w:vAlign w:val="center"/>
          </w:tcPr>
          <w:p w14:paraId="04BF43EE" w14:textId="43426E21" w:rsidR="00270678" w:rsidRPr="00515BFD" w:rsidRDefault="00270678" w:rsidP="00275ABE">
            <w:pPr>
              <w:spacing w:after="0"/>
              <w:ind w:left="-57" w:right="-57"/>
              <w:rPr>
                <w:rFonts w:cs="Times New Roman"/>
                <w:sz w:val="20"/>
                <w:szCs w:val="24"/>
              </w:rPr>
            </w:pPr>
            <w:r w:rsidRPr="00515BFD">
              <w:rPr>
                <w:rFonts w:cs="Times New Roman"/>
                <w:sz w:val="20"/>
                <w:szCs w:val="24"/>
              </w:rPr>
              <w:t>1008</w:t>
            </w:r>
          </w:p>
        </w:tc>
      </w:tr>
      <w:tr w:rsidR="00275ABE" w:rsidRPr="00515BFD" w14:paraId="64C955D3"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8B78C72" w14:textId="571FC9E9" w:rsidR="00AD4E17" w:rsidRPr="00515BFD" w:rsidRDefault="00270678" w:rsidP="00275ABE">
            <w:pPr>
              <w:spacing w:after="0"/>
              <w:ind w:left="-57" w:right="-57"/>
              <w:rPr>
                <w:rFonts w:cs="Times New Roman"/>
                <w:sz w:val="20"/>
                <w:szCs w:val="24"/>
              </w:rPr>
            </w:pPr>
            <w:r w:rsidRPr="00515BFD">
              <w:rPr>
                <w:rFonts w:cs="Times New Roman"/>
                <w:sz w:val="20"/>
                <w:szCs w:val="24"/>
              </w:rPr>
              <w:t>3</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7493D5BD" w14:textId="44FCB847" w:rsidR="00AD4E17" w:rsidRPr="00515BFD" w:rsidRDefault="00AD4E17" w:rsidP="00275ABE">
            <w:pPr>
              <w:spacing w:after="0"/>
              <w:ind w:left="-57" w:right="-57"/>
              <w:rPr>
                <w:rFonts w:cs="Times New Roman"/>
                <w:sz w:val="20"/>
                <w:szCs w:val="24"/>
              </w:rPr>
            </w:pPr>
            <w:r w:rsidRPr="00515BFD">
              <w:rPr>
                <w:rFonts w:cs="Times New Roman"/>
                <w:sz w:val="20"/>
                <w:szCs w:val="24"/>
              </w:rPr>
              <w:t>КТПН-1</w:t>
            </w:r>
          </w:p>
        </w:tc>
        <w:tc>
          <w:tcPr>
            <w:tcW w:w="833" w:type="pct"/>
            <w:tcBorders>
              <w:top w:val="single" w:sz="4" w:space="0" w:color="auto"/>
              <w:left w:val="nil"/>
              <w:bottom w:val="single" w:sz="4" w:space="0" w:color="auto"/>
              <w:right w:val="single" w:sz="8" w:space="0" w:color="auto"/>
            </w:tcBorders>
            <w:shd w:val="clear" w:color="auto" w:fill="auto"/>
            <w:vAlign w:val="center"/>
          </w:tcPr>
          <w:p w14:paraId="667BBC2D" w14:textId="2E365D47" w:rsidR="00AD4E17" w:rsidRPr="00515BFD" w:rsidRDefault="00AD4E17" w:rsidP="00275ABE">
            <w:pPr>
              <w:spacing w:after="0"/>
              <w:ind w:left="-57" w:right="-57"/>
              <w:rPr>
                <w:rFonts w:cs="Times New Roman"/>
                <w:sz w:val="20"/>
                <w:szCs w:val="24"/>
              </w:rPr>
            </w:pPr>
            <w:r w:rsidRPr="00515BFD">
              <w:rPr>
                <w:rFonts w:cs="Times New Roman"/>
                <w:sz w:val="20"/>
                <w:szCs w:val="24"/>
              </w:rPr>
              <w:t>Территория газовой котельной</w:t>
            </w:r>
          </w:p>
        </w:tc>
        <w:tc>
          <w:tcPr>
            <w:tcW w:w="987" w:type="pct"/>
            <w:tcBorders>
              <w:top w:val="single" w:sz="4" w:space="0" w:color="auto"/>
              <w:left w:val="nil"/>
              <w:bottom w:val="single" w:sz="4" w:space="0" w:color="auto"/>
              <w:right w:val="nil"/>
            </w:tcBorders>
            <w:shd w:val="clear" w:color="auto" w:fill="auto"/>
            <w:noWrap/>
            <w:vAlign w:val="center"/>
          </w:tcPr>
          <w:p w14:paraId="33EF08C1" w14:textId="76A537CB"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742F97FF" w14:textId="34813650"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60E70134" w14:textId="31B81CE8" w:rsidR="00AD4E17" w:rsidRPr="00515BFD" w:rsidRDefault="009C4E1A" w:rsidP="00275ABE">
            <w:pPr>
              <w:spacing w:after="0"/>
              <w:ind w:left="-57" w:right="-57"/>
              <w:rPr>
                <w:rFonts w:cs="Times New Roman"/>
                <w:sz w:val="20"/>
                <w:szCs w:val="24"/>
              </w:rPr>
            </w:pPr>
            <w:r w:rsidRPr="00515BFD">
              <w:rPr>
                <w:rFonts w:cs="Times New Roman"/>
                <w:sz w:val="20"/>
                <w:szCs w:val="24"/>
              </w:rPr>
              <w:t>451,95</w:t>
            </w:r>
          </w:p>
        </w:tc>
        <w:tc>
          <w:tcPr>
            <w:tcW w:w="460" w:type="pct"/>
            <w:tcBorders>
              <w:top w:val="single" w:sz="4" w:space="0" w:color="auto"/>
              <w:left w:val="nil"/>
              <w:bottom w:val="single" w:sz="4" w:space="0" w:color="auto"/>
              <w:right w:val="single" w:sz="8" w:space="0" w:color="auto"/>
            </w:tcBorders>
            <w:vAlign w:val="center"/>
          </w:tcPr>
          <w:p w14:paraId="19261391" w14:textId="54340770" w:rsidR="00AD4E17" w:rsidRPr="00515BFD" w:rsidRDefault="00A5141A" w:rsidP="00275ABE">
            <w:pPr>
              <w:spacing w:after="0"/>
              <w:ind w:left="-57" w:right="-57"/>
              <w:rPr>
                <w:rFonts w:cs="Times New Roman"/>
                <w:sz w:val="20"/>
                <w:szCs w:val="24"/>
              </w:rPr>
            </w:pPr>
            <w:r w:rsidRPr="00515BFD">
              <w:rPr>
                <w:rFonts w:cs="Times New Roman"/>
                <w:sz w:val="20"/>
                <w:szCs w:val="24"/>
              </w:rPr>
              <w:t>122,05</w:t>
            </w:r>
          </w:p>
        </w:tc>
      </w:tr>
      <w:tr w:rsidR="00275ABE" w:rsidRPr="00515BFD" w14:paraId="3F31AB88"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97D51BE" w14:textId="439A502A" w:rsidR="00AD4E17" w:rsidRPr="00515BFD" w:rsidRDefault="00065D68" w:rsidP="00275ABE">
            <w:pPr>
              <w:spacing w:after="0"/>
              <w:ind w:left="-57" w:right="-57"/>
              <w:rPr>
                <w:rFonts w:cs="Times New Roman"/>
                <w:sz w:val="20"/>
                <w:szCs w:val="24"/>
              </w:rPr>
            </w:pPr>
            <w:r w:rsidRPr="00515BFD">
              <w:rPr>
                <w:rFonts w:cs="Times New Roman"/>
                <w:sz w:val="20"/>
                <w:szCs w:val="24"/>
              </w:rPr>
              <w:t>4</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37B5CAE1" w14:textId="06F3E59B" w:rsidR="00AD4E17" w:rsidRPr="00515BFD" w:rsidRDefault="00AD4E17" w:rsidP="00275ABE">
            <w:pPr>
              <w:spacing w:after="0"/>
              <w:ind w:left="-57" w:right="-57"/>
              <w:rPr>
                <w:rFonts w:cs="Times New Roman"/>
                <w:sz w:val="20"/>
                <w:szCs w:val="24"/>
              </w:rPr>
            </w:pPr>
            <w:r w:rsidRPr="00515BFD">
              <w:rPr>
                <w:rFonts w:cs="Times New Roman"/>
                <w:sz w:val="20"/>
                <w:szCs w:val="24"/>
              </w:rPr>
              <w:t>КТПН-3</w:t>
            </w:r>
          </w:p>
        </w:tc>
        <w:tc>
          <w:tcPr>
            <w:tcW w:w="833" w:type="pct"/>
            <w:tcBorders>
              <w:top w:val="single" w:sz="4" w:space="0" w:color="auto"/>
              <w:left w:val="nil"/>
              <w:bottom w:val="single" w:sz="4" w:space="0" w:color="auto"/>
              <w:right w:val="single" w:sz="8" w:space="0" w:color="auto"/>
            </w:tcBorders>
            <w:shd w:val="clear" w:color="auto" w:fill="auto"/>
            <w:vAlign w:val="center"/>
          </w:tcPr>
          <w:p w14:paraId="5434DFF2" w14:textId="55BC12DF" w:rsidR="00AD4E17" w:rsidRPr="00515BFD" w:rsidRDefault="00AD4E17" w:rsidP="00275ABE">
            <w:pPr>
              <w:spacing w:after="0"/>
              <w:ind w:left="-57" w:right="-57"/>
              <w:rPr>
                <w:rFonts w:cs="Times New Roman"/>
                <w:sz w:val="20"/>
                <w:szCs w:val="24"/>
              </w:rPr>
            </w:pPr>
            <w:r w:rsidRPr="00515BFD">
              <w:rPr>
                <w:rFonts w:cs="Times New Roman"/>
                <w:sz w:val="20"/>
                <w:szCs w:val="24"/>
              </w:rPr>
              <w:t>ул. Обская</w:t>
            </w:r>
          </w:p>
        </w:tc>
        <w:tc>
          <w:tcPr>
            <w:tcW w:w="987" w:type="pct"/>
            <w:tcBorders>
              <w:top w:val="single" w:sz="4" w:space="0" w:color="auto"/>
              <w:left w:val="nil"/>
              <w:bottom w:val="single" w:sz="4" w:space="0" w:color="auto"/>
              <w:right w:val="nil"/>
            </w:tcBorders>
            <w:shd w:val="clear" w:color="auto" w:fill="auto"/>
            <w:noWrap/>
            <w:vAlign w:val="center"/>
          </w:tcPr>
          <w:p w14:paraId="0B802853" w14:textId="2B2CCB41"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4E97B0B9" w14:textId="4AF255D0"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2C63885E" w14:textId="47F99C8F" w:rsidR="00AD4E17" w:rsidRPr="00515BFD" w:rsidRDefault="007166B3" w:rsidP="00275ABE">
            <w:pPr>
              <w:spacing w:after="0"/>
              <w:ind w:left="-57" w:right="-57"/>
              <w:rPr>
                <w:rFonts w:cs="Times New Roman"/>
                <w:sz w:val="20"/>
                <w:szCs w:val="24"/>
              </w:rPr>
            </w:pPr>
            <w:r w:rsidRPr="00515BFD">
              <w:rPr>
                <w:rFonts w:cs="Times New Roman"/>
                <w:sz w:val="20"/>
                <w:szCs w:val="24"/>
              </w:rPr>
              <w:t>278,33</w:t>
            </w:r>
          </w:p>
        </w:tc>
        <w:tc>
          <w:tcPr>
            <w:tcW w:w="460" w:type="pct"/>
            <w:tcBorders>
              <w:top w:val="single" w:sz="4" w:space="0" w:color="auto"/>
              <w:left w:val="nil"/>
              <w:bottom w:val="single" w:sz="4" w:space="0" w:color="auto"/>
              <w:right w:val="single" w:sz="8" w:space="0" w:color="auto"/>
            </w:tcBorders>
            <w:vAlign w:val="center"/>
          </w:tcPr>
          <w:p w14:paraId="01734BDA" w14:textId="39456A26" w:rsidR="00AD4E17" w:rsidRPr="00515BFD" w:rsidRDefault="00A5141A" w:rsidP="00275ABE">
            <w:pPr>
              <w:spacing w:after="0"/>
              <w:ind w:left="-57" w:right="-57"/>
              <w:rPr>
                <w:rFonts w:cs="Times New Roman"/>
                <w:sz w:val="20"/>
                <w:szCs w:val="24"/>
              </w:rPr>
            </w:pPr>
            <w:r w:rsidRPr="00515BFD">
              <w:rPr>
                <w:rFonts w:cs="Times New Roman"/>
                <w:sz w:val="20"/>
                <w:szCs w:val="24"/>
              </w:rPr>
              <w:t>295,67</w:t>
            </w:r>
          </w:p>
        </w:tc>
      </w:tr>
      <w:tr w:rsidR="00275ABE" w:rsidRPr="00515BFD" w14:paraId="31B29656"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74ECABF" w14:textId="7834E357" w:rsidR="00AD4E17" w:rsidRPr="00515BFD" w:rsidRDefault="00065D68" w:rsidP="00275ABE">
            <w:pPr>
              <w:spacing w:after="0"/>
              <w:ind w:left="-57" w:right="-57"/>
              <w:rPr>
                <w:rFonts w:cs="Times New Roman"/>
                <w:sz w:val="20"/>
                <w:szCs w:val="24"/>
              </w:rPr>
            </w:pPr>
            <w:r w:rsidRPr="00515BFD">
              <w:rPr>
                <w:rFonts w:cs="Times New Roman"/>
                <w:sz w:val="20"/>
                <w:szCs w:val="24"/>
              </w:rPr>
              <w:t>5</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24C4FCDF" w14:textId="0B056B36" w:rsidR="00AD4E17" w:rsidRPr="00515BFD" w:rsidRDefault="00AD4E17" w:rsidP="00275ABE">
            <w:pPr>
              <w:spacing w:after="0"/>
              <w:ind w:left="-57" w:right="-57"/>
              <w:rPr>
                <w:rFonts w:cs="Times New Roman"/>
                <w:sz w:val="20"/>
                <w:szCs w:val="24"/>
              </w:rPr>
            </w:pPr>
            <w:r w:rsidRPr="00515BFD">
              <w:rPr>
                <w:rFonts w:cs="Times New Roman"/>
                <w:sz w:val="20"/>
                <w:szCs w:val="24"/>
              </w:rPr>
              <w:t>КТПН-4</w:t>
            </w:r>
          </w:p>
        </w:tc>
        <w:tc>
          <w:tcPr>
            <w:tcW w:w="833" w:type="pct"/>
            <w:tcBorders>
              <w:top w:val="single" w:sz="4" w:space="0" w:color="auto"/>
              <w:left w:val="nil"/>
              <w:bottom w:val="single" w:sz="4" w:space="0" w:color="auto"/>
              <w:right w:val="single" w:sz="8" w:space="0" w:color="auto"/>
            </w:tcBorders>
            <w:shd w:val="clear" w:color="auto" w:fill="auto"/>
            <w:vAlign w:val="center"/>
          </w:tcPr>
          <w:p w14:paraId="3425B7AD" w14:textId="69EEA452" w:rsidR="00AD4E17" w:rsidRPr="00515BFD" w:rsidRDefault="00AD4E17" w:rsidP="00275ABE">
            <w:pPr>
              <w:spacing w:after="0"/>
              <w:ind w:left="-57" w:right="-57"/>
              <w:rPr>
                <w:rFonts w:cs="Times New Roman"/>
                <w:sz w:val="20"/>
                <w:szCs w:val="24"/>
              </w:rPr>
            </w:pPr>
            <w:r w:rsidRPr="00515BFD">
              <w:rPr>
                <w:rFonts w:cs="Times New Roman"/>
                <w:sz w:val="20"/>
                <w:szCs w:val="24"/>
              </w:rPr>
              <w:t>ул. Майская</w:t>
            </w:r>
          </w:p>
        </w:tc>
        <w:tc>
          <w:tcPr>
            <w:tcW w:w="987" w:type="pct"/>
            <w:tcBorders>
              <w:top w:val="single" w:sz="4" w:space="0" w:color="auto"/>
              <w:left w:val="nil"/>
              <w:bottom w:val="single" w:sz="4" w:space="0" w:color="auto"/>
              <w:right w:val="nil"/>
            </w:tcBorders>
            <w:shd w:val="clear" w:color="auto" w:fill="auto"/>
            <w:noWrap/>
            <w:vAlign w:val="center"/>
          </w:tcPr>
          <w:p w14:paraId="26043853" w14:textId="0322D65A" w:rsidR="00AD4E17" w:rsidRPr="00515BFD" w:rsidRDefault="00AD4E17" w:rsidP="00275ABE">
            <w:pPr>
              <w:spacing w:after="0"/>
              <w:ind w:left="-57" w:right="-57"/>
              <w:rPr>
                <w:rFonts w:cs="Times New Roman"/>
                <w:sz w:val="20"/>
                <w:szCs w:val="24"/>
              </w:rPr>
            </w:pPr>
            <w:r w:rsidRPr="00515BFD">
              <w:rPr>
                <w:rFonts w:cs="Times New Roman"/>
                <w:sz w:val="20"/>
                <w:szCs w:val="24"/>
              </w:rPr>
              <w:t>2х1000</w:t>
            </w:r>
          </w:p>
        </w:tc>
        <w:tc>
          <w:tcPr>
            <w:tcW w:w="664" w:type="pct"/>
            <w:tcBorders>
              <w:top w:val="single" w:sz="4" w:space="0" w:color="auto"/>
              <w:left w:val="single" w:sz="8" w:space="0" w:color="auto"/>
              <w:bottom w:val="single" w:sz="4" w:space="0" w:color="auto"/>
              <w:right w:val="single" w:sz="8" w:space="0" w:color="auto"/>
            </w:tcBorders>
            <w:vAlign w:val="center"/>
          </w:tcPr>
          <w:p w14:paraId="0AF17EC7" w14:textId="4271C8FA" w:rsidR="00AD4E17" w:rsidRPr="00515BFD" w:rsidRDefault="00A5141A" w:rsidP="00A5141A">
            <w:pPr>
              <w:spacing w:after="0"/>
              <w:ind w:left="-57" w:right="-57"/>
              <w:rPr>
                <w:rFonts w:cs="Times New Roman"/>
                <w:sz w:val="20"/>
                <w:szCs w:val="24"/>
              </w:rPr>
            </w:pPr>
            <w:r w:rsidRPr="00515BFD">
              <w:rPr>
                <w:rFonts w:cs="Times New Roman"/>
                <w:sz w:val="20"/>
                <w:szCs w:val="24"/>
              </w:rPr>
              <w:t>920</w:t>
            </w:r>
          </w:p>
        </w:tc>
        <w:tc>
          <w:tcPr>
            <w:tcW w:w="590" w:type="pct"/>
            <w:tcBorders>
              <w:top w:val="single" w:sz="4" w:space="0" w:color="auto"/>
              <w:left w:val="nil"/>
              <w:bottom w:val="single" w:sz="4" w:space="0" w:color="auto"/>
              <w:right w:val="single" w:sz="8" w:space="0" w:color="auto"/>
            </w:tcBorders>
            <w:noWrap/>
            <w:vAlign w:val="center"/>
          </w:tcPr>
          <w:p w14:paraId="6D995BBA" w14:textId="6F16C51E" w:rsidR="00AD4E17" w:rsidRPr="00515BFD" w:rsidRDefault="007166B3" w:rsidP="00275ABE">
            <w:pPr>
              <w:spacing w:after="0"/>
              <w:ind w:left="-57" w:right="-57"/>
              <w:rPr>
                <w:rFonts w:cs="Times New Roman"/>
                <w:sz w:val="20"/>
                <w:szCs w:val="24"/>
              </w:rPr>
            </w:pPr>
            <w:r w:rsidRPr="00515BFD">
              <w:rPr>
                <w:rFonts w:cs="Times New Roman"/>
                <w:sz w:val="20"/>
                <w:szCs w:val="24"/>
              </w:rPr>
              <w:t>361,40</w:t>
            </w:r>
          </w:p>
        </w:tc>
        <w:tc>
          <w:tcPr>
            <w:tcW w:w="460" w:type="pct"/>
            <w:tcBorders>
              <w:top w:val="single" w:sz="4" w:space="0" w:color="auto"/>
              <w:left w:val="nil"/>
              <w:bottom w:val="single" w:sz="4" w:space="0" w:color="auto"/>
              <w:right w:val="single" w:sz="8" w:space="0" w:color="auto"/>
            </w:tcBorders>
            <w:vAlign w:val="center"/>
          </w:tcPr>
          <w:p w14:paraId="2F60DAB1" w14:textId="2BFBA8BE" w:rsidR="00AD4E17" w:rsidRPr="00515BFD" w:rsidRDefault="00375722" w:rsidP="00275ABE">
            <w:pPr>
              <w:spacing w:after="0"/>
              <w:ind w:left="-57" w:right="-57"/>
              <w:rPr>
                <w:rFonts w:cs="Times New Roman"/>
                <w:sz w:val="20"/>
                <w:szCs w:val="24"/>
              </w:rPr>
            </w:pPr>
            <w:r w:rsidRPr="00515BFD">
              <w:rPr>
                <w:rFonts w:cs="Times New Roman"/>
                <w:sz w:val="20"/>
                <w:szCs w:val="24"/>
              </w:rPr>
              <w:t>558,6</w:t>
            </w:r>
          </w:p>
        </w:tc>
      </w:tr>
      <w:tr w:rsidR="00275ABE" w:rsidRPr="00515BFD" w14:paraId="61F600EC"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A67850E" w14:textId="18C43197" w:rsidR="00AD4E17" w:rsidRPr="00515BFD" w:rsidRDefault="00065D68" w:rsidP="00275ABE">
            <w:pPr>
              <w:spacing w:after="0"/>
              <w:ind w:left="-57" w:right="-57"/>
              <w:rPr>
                <w:rFonts w:cs="Times New Roman"/>
                <w:sz w:val="20"/>
                <w:szCs w:val="24"/>
              </w:rPr>
            </w:pPr>
            <w:r w:rsidRPr="00515BFD">
              <w:rPr>
                <w:rFonts w:cs="Times New Roman"/>
                <w:sz w:val="20"/>
                <w:szCs w:val="24"/>
              </w:rPr>
              <w:t>6</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70687094" w14:textId="26005522" w:rsidR="00AD4E17" w:rsidRPr="00515BFD" w:rsidRDefault="00AD4E17" w:rsidP="00275ABE">
            <w:pPr>
              <w:spacing w:after="0"/>
              <w:ind w:left="-57" w:right="-57"/>
              <w:rPr>
                <w:rFonts w:cs="Times New Roman"/>
                <w:sz w:val="20"/>
                <w:szCs w:val="24"/>
              </w:rPr>
            </w:pPr>
            <w:r w:rsidRPr="00515BFD">
              <w:rPr>
                <w:rFonts w:cs="Times New Roman"/>
                <w:sz w:val="20"/>
                <w:szCs w:val="24"/>
              </w:rPr>
              <w:t>КТПН-5</w:t>
            </w:r>
          </w:p>
        </w:tc>
        <w:tc>
          <w:tcPr>
            <w:tcW w:w="833" w:type="pct"/>
            <w:tcBorders>
              <w:top w:val="single" w:sz="4" w:space="0" w:color="auto"/>
              <w:left w:val="nil"/>
              <w:bottom w:val="single" w:sz="4" w:space="0" w:color="auto"/>
              <w:right w:val="single" w:sz="8" w:space="0" w:color="auto"/>
            </w:tcBorders>
            <w:shd w:val="clear" w:color="auto" w:fill="auto"/>
            <w:vAlign w:val="center"/>
          </w:tcPr>
          <w:p w14:paraId="71B3DFC3" w14:textId="75CEB48B" w:rsidR="00AD4E17" w:rsidRPr="00515BFD" w:rsidRDefault="00AD4E17" w:rsidP="00275ABE">
            <w:pPr>
              <w:spacing w:after="0"/>
              <w:ind w:left="-57" w:right="-57"/>
              <w:rPr>
                <w:rFonts w:cs="Times New Roman"/>
                <w:sz w:val="20"/>
                <w:szCs w:val="24"/>
              </w:rPr>
            </w:pPr>
            <w:r w:rsidRPr="00515BFD">
              <w:rPr>
                <w:rFonts w:cs="Times New Roman"/>
                <w:sz w:val="20"/>
                <w:szCs w:val="24"/>
              </w:rPr>
              <w:t>ул. Сосновый Бор</w:t>
            </w:r>
          </w:p>
        </w:tc>
        <w:tc>
          <w:tcPr>
            <w:tcW w:w="987" w:type="pct"/>
            <w:tcBorders>
              <w:top w:val="single" w:sz="4" w:space="0" w:color="auto"/>
              <w:left w:val="nil"/>
              <w:bottom w:val="single" w:sz="4" w:space="0" w:color="auto"/>
              <w:right w:val="nil"/>
            </w:tcBorders>
            <w:shd w:val="clear" w:color="auto" w:fill="auto"/>
            <w:noWrap/>
            <w:vAlign w:val="center"/>
          </w:tcPr>
          <w:p w14:paraId="1C9C41BD" w14:textId="15F1255F" w:rsidR="00AD4E17" w:rsidRPr="00515BFD" w:rsidRDefault="00AD4E17" w:rsidP="00275ABE">
            <w:pPr>
              <w:spacing w:after="0"/>
              <w:ind w:left="-57" w:right="-57"/>
              <w:rPr>
                <w:rFonts w:cs="Times New Roman"/>
                <w:sz w:val="20"/>
                <w:szCs w:val="24"/>
              </w:rPr>
            </w:pPr>
            <w:r w:rsidRPr="00515BFD">
              <w:rPr>
                <w:rFonts w:cs="Times New Roman"/>
                <w:sz w:val="20"/>
                <w:szCs w:val="24"/>
              </w:rPr>
              <w:t>630</w:t>
            </w:r>
          </w:p>
        </w:tc>
        <w:tc>
          <w:tcPr>
            <w:tcW w:w="664" w:type="pct"/>
            <w:tcBorders>
              <w:top w:val="single" w:sz="4" w:space="0" w:color="auto"/>
              <w:left w:val="single" w:sz="8" w:space="0" w:color="auto"/>
              <w:bottom w:val="single" w:sz="4" w:space="0" w:color="auto"/>
              <w:right w:val="single" w:sz="8" w:space="0" w:color="auto"/>
            </w:tcBorders>
            <w:vAlign w:val="center"/>
          </w:tcPr>
          <w:p w14:paraId="3192B9EA" w14:textId="5F335E23" w:rsidR="00AD4E17" w:rsidRPr="00515BFD" w:rsidRDefault="00AD4E17" w:rsidP="00275ABE">
            <w:pPr>
              <w:spacing w:after="0"/>
              <w:ind w:left="-57" w:right="-57"/>
              <w:rPr>
                <w:rFonts w:cs="Times New Roman"/>
                <w:sz w:val="20"/>
                <w:szCs w:val="24"/>
              </w:rPr>
            </w:pPr>
            <w:r w:rsidRPr="00515BFD">
              <w:rPr>
                <w:rFonts w:cs="Times New Roman"/>
                <w:sz w:val="20"/>
                <w:szCs w:val="24"/>
              </w:rPr>
              <w:t>580</w:t>
            </w:r>
          </w:p>
        </w:tc>
        <w:tc>
          <w:tcPr>
            <w:tcW w:w="590" w:type="pct"/>
            <w:tcBorders>
              <w:top w:val="single" w:sz="4" w:space="0" w:color="auto"/>
              <w:left w:val="nil"/>
              <w:bottom w:val="single" w:sz="4" w:space="0" w:color="auto"/>
              <w:right w:val="single" w:sz="8" w:space="0" w:color="auto"/>
            </w:tcBorders>
            <w:noWrap/>
            <w:vAlign w:val="center"/>
          </w:tcPr>
          <w:p w14:paraId="64F32012" w14:textId="0CEFC8E4" w:rsidR="00AD4E17" w:rsidRPr="00515BFD" w:rsidRDefault="007166B3" w:rsidP="00275ABE">
            <w:pPr>
              <w:spacing w:after="0"/>
              <w:ind w:left="-57" w:right="-57"/>
              <w:rPr>
                <w:rFonts w:cs="Times New Roman"/>
                <w:sz w:val="20"/>
                <w:szCs w:val="24"/>
              </w:rPr>
            </w:pPr>
            <w:r w:rsidRPr="00515BFD">
              <w:rPr>
                <w:rFonts w:cs="Times New Roman"/>
                <w:sz w:val="20"/>
                <w:szCs w:val="24"/>
              </w:rPr>
              <w:t>283,54</w:t>
            </w:r>
          </w:p>
        </w:tc>
        <w:tc>
          <w:tcPr>
            <w:tcW w:w="460" w:type="pct"/>
            <w:tcBorders>
              <w:top w:val="single" w:sz="4" w:space="0" w:color="auto"/>
              <w:left w:val="nil"/>
              <w:bottom w:val="single" w:sz="4" w:space="0" w:color="auto"/>
              <w:right w:val="single" w:sz="8" w:space="0" w:color="auto"/>
            </w:tcBorders>
            <w:vAlign w:val="center"/>
          </w:tcPr>
          <w:p w14:paraId="5E22391D" w14:textId="5FAB1D61" w:rsidR="00AD4E17" w:rsidRPr="00515BFD" w:rsidRDefault="00AD4E17" w:rsidP="00275ABE">
            <w:pPr>
              <w:spacing w:after="0"/>
              <w:ind w:left="-57" w:right="-57"/>
              <w:rPr>
                <w:rFonts w:cs="Times New Roman"/>
                <w:sz w:val="20"/>
                <w:szCs w:val="24"/>
              </w:rPr>
            </w:pPr>
            <w:r w:rsidRPr="00515BFD">
              <w:rPr>
                <w:rFonts w:cs="Times New Roman"/>
                <w:sz w:val="20"/>
                <w:szCs w:val="24"/>
              </w:rPr>
              <w:t>2</w:t>
            </w:r>
            <w:r w:rsidR="007166B3" w:rsidRPr="00515BFD">
              <w:rPr>
                <w:rFonts w:cs="Times New Roman"/>
                <w:sz w:val="20"/>
                <w:szCs w:val="24"/>
              </w:rPr>
              <w:t>96,46</w:t>
            </w:r>
          </w:p>
        </w:tc>
      </w:tr>
      <w:tr w:rsidR="00275ABE" w:rsidRPr="00515BFD" w14:paraId="5C81F2A2"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9C2FEF9" w14:textId="105657C4" w:rsidR="00AD4E17" w:rsidRPr="00515BFD" w:rsidRDefault="00065D68" w:rsidP="00275ABE">
            <w:pPr>
              <w:spacing w:after="0"/>
              <w:ind w:left="-57" w:right="-57"/>
              <w:rPr>
                <w:rFonts w:cs="Times New Roman"/>
                <w:sz w:val="20"/>
                <w:szCs w:val="24"/>
              </w:rPr>
            </w:pPr>
            <w:r w:rsidRPr="00515BFD">
              <w:rPr>
                <w:rFonts w:cs="Times New Roman"/>
                <w:sz w:val="20"/>
                <w:szCs w:val="24"/>
              </w:rPr>
              <w:t>7</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28BC7565" w14:textId="5F8C5060" w:rsidR="00AD4E17" w:rsidRPr="00515BFD" w:rsidRDefault="00AD4E17" w:rsidP="00275ABE">
            <w:pPr>
              <w:spacing w:after="0"/>
              <w:ind w:left="-57" w:right="-57"/>
              <w:rPr>
                <w:rFonts w:cs="Times New Roman"/>
                <w:sz w:val="20"/>
                <w:szCs w:val="24"/>
              </w:rPr>
            </w:pPr>
            <w:r w:rsidRPr="00515BFD">
              <w:rPr>
                <w:rFonts w:cs="Times New Roman"/>
                <w:sz w:val="20"/>
                <w:szCs w:val="24"/>
              </w:rPr>
              <w:t>КТПН-6</w:t>
            </w:r>
          </w:p>
        </w:tc>
        <w:tc>
          <w:tcPr>
            <w:tcW w:w="833" w:type="pct"/>
            <w:tcBorders>
              <w:top w:val="single" w:sz="4" w:space="0" w:color="auto"/>
              <w:left w:val="nil"/>
              <w:bottom w:val="single" w:sz="4" w:space="0" w:color="auto"/>
              <w:right w:val="single" w:sz="8" w:space="0" w:color="auto"/>
            </w:tcBorders>
            <w:shd w:val="clear" w:color="auto" w:fill="auto"/>
            <w:vAlign w:val="center"/>
          </w:tcPr>
          <w:p w14:paraId="60F05C7C" w14:textId="24F45C87" w:rsidR="00AD4E17" w:rsidRPr="00515BFD" w:rsidRDefault="00AD4E17" w:rsidP="00275ABE">
            <w:pPr>
              <w:spacing w:after="0"/>
              <w:ind w:left="-57" w:right="-57"/>
              <w:rPr>
                <w:rFonts w:cs="Times New Roman"/>
                <w:sz w:val="20"/>
                <w:szCs w:val="24"/>
              </w:rPr>
            </w:pPr>
            <w:r w:rsidRPr="00515BFD">
              <w:rPr>
                <w:rFonts w:cs="Times New Roman"/>
                <w:sz w:val="20"/>
                <w:szCs w:val="24"/>
              </w:rPr>
              <w:t>ул. Мостостроителей</w:t>
            </w:r>
          </w:p>
        </w:tc>
        <w:tc>
          <w:tcPr>
            <w:tcW w:w="987" w:type="pct"/>
            <w:tcBorders>
              <w:top w:val="single" w:sz="4" w:space="0" w:color="auto"/>
              <w:left w:val="nil"/>
              <w:bottom w:val="single" w:sz="4" w:space="0" w:color="auto"/>
              <w:right w:val="nil"/>
            </w:tcBorders>
            <w:shd w:val="clear" w:color="auto" w:fill="auto"/>
            <w:noWrap/>
            <w:vAlign w:val="center"/>
          </w:tcPr>
          <w:p w14:paraId="0018F51D" w14:textId="4D8E5EDD"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58801ADF" w14:textId="521EE5E5"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4593C5D6" w14:textId="0331D72D" w:rsidR="00AD4E17" w:rsidRPr="00515BFD" w:rsidRDefault="007166B3" w:rsidP="00275ABE">
            <w:pPr>
              <w:spacing w:after="0"/>
              <w:ind w:left="-57" w:right="-57"/>
              <w:rPr>
                <w:rFonts w:cs="Times New Roman"/>
                <w:sz w:val="20"/>
                <w:szCs w:val="24"/>
              </w:rPr>
            </w:pPr>
            <w:r w:rsidRPr="00515BFD">
              <w:rPr>
                <w:rFonts w:cs="Times New Roman"/>
                <w:sz w:val="20"/>
                <w:szCs w:val="24"/>
              </w:rPr>
              <w:t>395,15</w:t>
            </w:r>
          </w:p>
        </w:tc>
        <w:tc>
          <w:tcPr>
            <w:tcW w:w="460" w:type="pct"/>
            <w:tcBorders>
              <w:top w:val="single" w:sz="4" w:space="0" w:color="auto"/>
              <w:left w:val="nil"/>
              <w:bottom w:val="single" w:sz="4" w:space="0" w:color="auto"/>
              <w:right w:val="single" w:sz="8" w:space="0" w:color="auto"/>
            </w:tcBorders>
            <w:vAlign w:val="center"/>
          </w:tcPr>
          <w:p w14:paraId="51198EA3" w14:textId="23C17778" w:rsidR="00AD4E17" w:rsidRPr="00515BFD" w:rsidRDefault="00375722" w:rsidP="00275ABE">
            <w:pPr>
              <w:spacing w:after="0"/>
              <w:ind w:left="-57" w:right="-57"/>
              <w:rPr>
                <w:rFonts w:cs="Times New Roman"/>
                <w:sz w:val="20"/>
                <w:szCs w:val="24"/>
              </w:rPr>
            </w:pPr>
            <w:r w:rsidRPr="00515BFD">
              <w:rPr>
                <w:rFonts w:cs="Times New Roman"/>
                <w:sz w:val="20"/>
                <w:szCs w:val="24"/>
              </w:rPr>
              <w:t>178,85</w:t>
            </w:r>
          </w:p>
        </w:tc>
      </w:tr>
      <w:tr w:rsidR="00275ABE" w:rsidRPr="00515BFD" w14:paraId="1887F959"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39740B4" w14:textId="364E3949" w:rsidR="00AD4E17" w:rsidRPr="00515BFD" w:rsidRDefault="00065D68" w:rsidP="00275ABE">
            <w:pPr>
              <w:spacing w:after="0"/>
              <w:ind w:left="-57" w:right="-57"/>
              <w:rPr>
                <w:rFonts w:cs="Times New Roman"/>
                <w:sz w:val="20"/>
                <w:szCs w:val="24"/>
              </w:rPr>
            </w:pPr>
            <w:r w:rsidRPr="00515BFD">
              <w:rPr>
                <w:rFonts w:cs="Times New Roman"/>
                <w:sz w:val="20"/>
                <w:szCs w:val="24"/>
              </w:rPr>
              <w:t>8</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1C9A03DF" w14:textId="67365672" w:rsidR="00AD4E17" w:rsidRPr="00515BFD" w:rsidRDefault="00AD4E17" w:rsidP="00275ABE">
            <w:pPr>
              <w:spacing w:after="0"/>
              <w:ind w:left="-57" w:right="-57"/>
              <w:rPr>
                <w:rFonts w:cs="Times New Roman"/>
                <w:sz w:val="20"/>
                <w:szCs w:val="24"/>
              </w:rPr>
            </w:pPr>
            <w:r w:rsidRPr="00515BFD">
              <w:rPr>
                <w:rFonts w:cs="Times New Roman"/>
                <w:sz w:val="20"/>
                <w:szCs w:val="24"/>
              </w:rPr>
              <w:t>КТПН-7</w:t>
            </w:r>
          </w:p>
        </w:tc>
        <w:tc>
          <w:tcPr>
            <w:tcW w:w="833" w:type="pct"/>
            <w:tcBorders>
              <w:top w:val="single" w:sz="4" w:space="0" w:color="auto"/>
              <w:left w:val="nil"/>
              <w:bottom w:val="single" w:sz="4" w:space="0" w:color="auto"/>
              <w:right w:val="single" w:sz="8" w:space="0" w:color="auto"/>
            </w:tcBorders>
            <w:shd w:val="clear" w:color="auto" w:fill="auto"/>
            <w:vAlign w:val="center"/>
          </w:tcPr>
          <w:p w14:paraId="5B934A9E" w14:textId="2A9F4BFA" w:rsidR="00AD4E17" w:rsidRPr="00515BFD" w:rsidRDefault="00AD4E17" w:rsidP="00275ABE">
            <w:pPr>
              <w:spacing w:after="0"/>
              <w:ind w:left="-57" w:right="-57"/>
              <w:rPr>
                <w:rFonts w:cs="Times New Roman"/>
                <w:sz w:val="20"/>
                <w:szCs w:val="24"/>
              </w:rPr>
            </w:pPr>
            <w:r w:rsidRPr="00515BFD">
              <w:rPr>
                <w:rFonts w:cs="Times New Roman"/>
                <w:sz w:val="20"/>
                <w:szCs w:val="24"/>
              </w:rPr>
              <w:t>ул. Апрельская</w:t>
            </w:r>
          </w:p>
        </w:tc>
        <w:tc>
          <w:tcPr>
            <w:tcW w:w="987" w:type="pct"/>
            <w:tcBorders>
              <w:top w:val="single" w:sz="4" w:space="0" w:color="auto"/>
              <w:left w:val="nil"/>
              <w:bottom w:val="single" w:sz="4" w:space="0" w:color="auto"/>
              <w:right w:val="nil"/>
            </w:tcBorders>
            <w:shd w:val="clear" w:color="auto" w:fill="auto"/>
            <w:noWrap/>
            <w:vAlign w:val="center"/>
          </w:tcPr>
          <w:p w14:paraId="3CA2699D" w14:textId="3C327343"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3DBA7A30" w14:textId="4D9B3D13"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35EE4839" w14:textId="3ADE891E" w:rsidR="00AD4E17" w:rsidRPr="00515BFD" w:rsidRDefault="007166B3" w:rsidP="00275ABE">
            <w:pPr>
              <w:spacing w:after="0"/>
              <w:ind w:left="-57" w:right="-57"/>
              <w:rPr>
                <w:rFonts w:cs="Times New Roman"/>
                <w:sz w:val="20"/>
                <w:szCs w:val="24"/>
              </w:rPr>
            </w:pPr>
            <w:r w:rsidRPr="00515BFD">
              <w:rPr>
                <w:rFonts w:cs="Times New Roman"/>
                <w:sz w:val="20"/>
                <w:szCs w:val="24"/>
              </w:rPr>
              <w:t>281,03</w:t>
            </w:r>
          </w:p>
        </w:tc>
        <w:tc>
          <w:tcPr>
            <w:tcW w:w="460" w:type="pct"/>
            <w:tcBorders>
              <w:top w:val="single" w:sz="4" w:space="0" w:color="auto"/>
              <w:left w:val="nil"/>
              <w:bottom w:val="single" w:sz="4" w:space="0" w:color="auto"/>
              <w:right w:val="single" w:sz="8" w:space="0" w:color="auto"/>
            </w:tcBorders>
            <w:vAlign w:val="center"/>
          </w:tcPr>
          <w:p w14:paraId="115582CF" w14:textId="32B0F3E1" w:rsidR="00AD4E17" w:rsidRPr="00515BFD" w:rsidRDefault="00375722" w:rsidP="00275ABE">
            <w:pPr>
              <w:spacing w:after="0"/>
              <w:ind w:left="-57" w:right="-57"/>
              <w:rPr>
                <w:rFonts w:cs="Times New Roman"/>
                <w:sz w:val="20"/>
                <w:szCs w:val="24"/>
              </w:rPr>
            </w:pPr>
            <w:r w:rsidRPr="00515BFD">
              <w:rPr>
                <w:rFonts w:cs="Times New Roman"/>
                <w:sz w:val="20"/>
                <w:szCs w:val="24"/>
              </w:rPr>
              <w:t>292,97</w:t>
            </w:r>
          </w:p>
        </w:tc>
      </w:tr>
      <w:tr w:rsidR="00275ABE" w:rsidRPr="00515BFD" w14:paraId="4BD08BB9"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6E5CABA" w14:textId="35923141" w:rsidR="00AD4E17" w:rsidRPr="00515BFD" w:rsidRDefault="00065D68" w:rsidP="00275ABE">
            <w:pPr>
              <w:spacing w:after="0"/>
              <w:ind w:left="-57" w:right="-57"/>
              <w:rPr>
                <w:rFonts w:cs="Times New Roman"/>
                <w:sz w:val="20"/>
                <w:szCs w:val="24"/>
              </w:rPr>
            </w:pPr>
            <w:r w:rsidRPr="00515BFD">
              <w:rPr>
                <w:rFonts w:cs="Times New Roman"/>
                <w:sz w:val="20"/>
                <w:szCs w:val="24"/>
              </w:rPr>
              <w:t>9</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789F1317" w14:textId="74B0D6D9" w:rsidR="00AD4E17" w:rsidRPr="00515BFD" w:rsidRDefault="00AD4E17" w:rsidP="00275ABE">
            <w:pPr>
              <w:spacing w:after="0"/>
              <w:ind w:left="-57" w:right="-57"/>
              <w:rPr>
                <w:rFonts w:cs="Times New Roman"/>
                <w:sz w:val="20"/>
                <w:szCs w:val="24"/>
              </w:rPr>
            </w:pPr>
            <w:r w:rsidRPr="00515BFD">
              <w:rPr>
                <w:rFonts w:cs="Times New Roman"/>
                <w:sz w:val="20"/>
                <w:szCs w:val="24"/>
              </w:rPr>
              <w:t>КТПН-8</w:t>
            </w:r>
          </w:p>
        </w:tc>
        <w:tc>
          <w:tcPr>
            <w:tcW w:w="833" w:type="pct"/>
            <w:tcBorders>
              <w:top w:val="single" w:sz="4" w:space="0" w:color="auto"/>
              <w:left w:val="nil"/>
              <w:bottom w:val="single" w:sz="4" w:space="0" w:color="auto"/>
              <w:right w:val="single" w:sz="8" w:space="0" w:color="auto"/>
            </w:tcBorders>
            <w:shd w:val="clear" w:color="auto" w:fill="auto"/>
            <w:vAlign w:val="center"/>
          </w:tcPr>
          <w:p w14:paraId="09AC4B2D" w14:textId="3F2F456F" w:rsidR="00AD4E17" w:rsidRPr="00515BFD" w:rsidRDefault="00AD4E17" w:rsidP="00275ABE">
            <w:pPr>
              <w:spacing w:after="0"/>
              <w:ind w:left="-57" w:right="-57"/>
              <w:rPr>
                <w:rFonts w:cs="Times New Roman"/>
                <w:sz w:val="20"/>
                <w:szCs w:val="24"/>
              </w:rPr>
            </w:pPr>
            <w:r w:rsidRPr="00515BFD">
              <w:rPr>
                <w:rFonts w:cs="Times New Roman"/>
                <w:sz w:val="20"/>
                <w:szCs w:val="24"/>
              </w:rPr>
              <w:t>д/с «Рябинка»</w:t>
            </w:r>
          </w:p>
        </w:tc>
        <w:tc>
          <w:tcPr>
            <w:tcW w:w="987" w:type="pct"/>
            <w:tcBorders>
              <w:top w:val="single" w:sz="4" w:space="0" w:color="auto"/>
              <w:left w:val="nil"/>
              <w:bottom w:val="single" w:sz="4" w:space="0" w:color="auto"/>
              <w:right w:val="nil"/>
            </w:tcBorders>
            <w:shd w:val="clear" w:color="auto" w:fill="auto"/>
            <w:noWrap/>
            <w:vAlign w:val="center"/>
          </w:tcPr>
          <w:p w14:paraId="31CCAD87" w14:textId="13877DE2"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1429E604" w14:textId="723F8256" w:rsidR="00AD4E17" w:rsidRPr="00515BFD" w:rsidRDefault="00A5141A"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2669F65B" w14:textId="7766A774" w:rsidR="00AD4E17" w:rsidRPr="00515BFD" w:rsidRDefault="007166B3" w:rsidP="00275ABE">
            <w:pPr>
              <w:spacing w:after="0"/>
              <w:ind w:left="-57" w:right="-57"/>
              <w:rPr>
                <w:rFonts w:cs="Times New Roman"/>
                <w:sz w:val="20"/>
                <w:szCs w:val="24"/>
              </w:rPr>
            </w:pPr>
            <w:r w:rsidRPr="00515BFD">
              <w:rPr>
                <w:rFonts w:cs="Times New Roman"/>
                <w:sz w:val="20"/>
                <w:szCs w:val="24"/>
              </w:rPr>
              <w:t>215,25</w:t>
            </w:r>
          </w:p>
        </w:tc>
        <w:tc>
          <w:tcPr>
            <w:tcW w:w="460" w:type="pct"/>
            <w:tcBorders>
              <w:top w:val="single" w:sz="4" w:space="0" w:color="auto"/>
              <w:left w:val="nil"/>
              <w:bottom w:val="single" w:sz="4" w:space="0" w:color="auto"/>
              <w:right w:val="single" w:sz="8" w:space="0" w:color="auto"/>
            </w:tcBorders>
            <w:vAlign w:val="center"/>
          </w:tcPr>
          <w:p w14:paraId="4A1CBECD" w14:textId="442F1052" w:rsidR="00AD4E17" w:rsidRPr="00515BFD" w:rsidRDefault="00375722" w:rsidP="00275ABE">
            <w:pPr>
              <w:spacing w:after="0"/>
              <w:ind w:left="-57" w:right="-57"/>
              <w:rPr>
                <w:rFonts w:cs="Times New Roman"/>
                <w:sz w:val="20"/>
                <w:szCs w:val="24"/>
              </w:rPr>
            </w:pPr>
            <w:r w:rsidRPr="00515BFD">
              <w:rPr>
                <w:rFonts w:cs="Times New Roman"/>
                <w:sz w:val="20"/>
                <w:szCs w:val="24"/>
              </w:rPr>
              <w:t>358,75</w:t>
            </w:r>
          </w:p>
        </w:tc>
      </w:tr>
      <w:tr w:rsidR="00275ABE" w:rsidRPr="00515BFD" w14:paraId="2012C8F6"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E8ADA3C" w14:textId="217C981F" w:rsidR="00AD4E17" w:rsidRPr="00515BFD" w:rsidRDefault="00065D68" w:rsidP="00275ABE">
            <w:pPr>
              <w:spacing w:after="0"/>
              <w:ind w:left="-57" w:right="-57"/>
              <w:rPr>
                <w:rFonts w:cs="Times New Roman"/>
                <w:sz w:val="20"/>
                <w:szCs w:val="24"/>
              </w:rPr>
            </w:pPr>
            <w:r w:rsidRPr="00515BFD">
              <w:rPr>
                <w:rFonts w:cs="Times New Roman"/>
                <w:sz w:val="20"/>
                <w:szCs w:val="24"/>
              </w:rPr>
              <w:t>10</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5FE323C9" w14:textId="689342F9" w:rsidR="00AD4E17" w:rsidRPr="00515BFD" w:rsidRDefault="00AD4E17" w:rsidP="00275ABE">
            <w:pPr>
              <w:spacing w:after="0"/>
              <w:ind w:left="-57" w:right="-57"/>
              <w:rPr>
                <w:rFonts w:cs="Times New Roman"/>
                <w:sz w:val="20"/>
                <w:szCs w:val="24"/>
              </w:rPr>
            </w:pPr>
            <w:r w:rsidRPr="00515BFD">
              <w:rPr>
                <w:rFonts w:cs="Times New Roman"/>
                <w:sz w:val="20"/>
                <w:szCs w:val="24"/>
              </w:rPr>
              <w:t>КТПН-9</w:t>
            </w:r>
          </w:p>
        </w:tc>
        <w:tc>
          <w:tcPr>
            <w:tcW w:w="833" w:type="pct"/>
            <w:tcBorders>
              <w:top w:val="single" w:sz="4" w:space="0" w:color="auto"/>
              <w:left w:val="nil"/>
              <w:bottom w:val="single" w:sz="4" w:space="0" w:color="auto"/>
              <w:right w:val="single" w:sz="8" w:space="0" w:color="auto"/>
            </w:tcBorders>
            <w:shd w:val="clear" w:color="auto" w:fill="auto"/>
            <w:vAlign w:val="center"/>
          </w:tcPr>
          <w:p w14:paraId="27E0B6C1" w14:textId="747D4A35" w:rsidR="00AD4E17" w:rsidRPr="00515BFD" w:rsidRDefault="00AD4E17" w:rsidP="00275ABE">
            <w:pPr>
              <w:spacing w:after="0"/>
              <w:ind w:left="-57" w:right="-57"/>
              <w:rPr>
                <w:rFonts w:cs="Times New Roman"/>
                <w:sz w:val="20"/>
                <w:szCs w:val="24"/>
              </w:rPr>
            </w:pPr>
            <w:r w:rsidRPr="00515BFD">
              <w:rPr>
                <w:rFonts w:cs="Times New Roman"/>
                <w:sz w:val="20"/>
                <w:szCs w:val="24"/>
              </w:rPr>
              <w:t>ул. Центральная</w:t>
            </w:r>
          </w:p>
        </w:tc>
        <w:tc>
          <w:tcPr>
            <w:tcW w:w="987" w:type="pct"/>
            <w:tcBorders>
              <w:top w:val="single" w:sz="4" w:space="0" w:color="auto"/>
              <w:left w:val="nil"/>
              <w:bottom w:val="single" w:sz="4" w:space="0" w:color="auto"/>
              <w:right w:val="nil"/>
            </w:tcBorders>
            <w:shd w:val="clear" w:color="auto" w:fill="auto"/>
            <w:noWrap/>
            <w:vAlign w:val="center"/>
          </w:tcPr>
          <w:p w14:paraId="72CFD0B1" w14:textId="0594C7D9" w:rsidR="00AD4E17" w:rsidRPr="00515BFD" w:rsidRDefault="00AD4E17" w:rsidP="00275ABE">
            <w:pPr>
              <w:spacing w:after="0"/>
              <w:ind w:left="-57" w:right="-57"/>
              <w:rPr>
                <w:rFonts w:cs="Times New Roman"/>
                <w:sz w:val="20"/>
                <w:szCs w:val="24"/>
              </w:rPr>
            </w:pPr>
            <w:r w:rsidRPr="00515BFD">
              <w:rPr>
                <w:rFonts w:cs="Times New Roman"/>
                <w:sz w:val="20"/>
                <w:szCs w:val="24"/>
              </w:rPr>
              <w:t>250</w:t>
            </w:r>
          </w:p>
        </w:tc>
        <w:tc>
          <w:tcPr>
            <w:tcW w:w="664" w:type="pct"/>
            <w:tcBorders>
              <w:top w:val="single" w:sz="4" w:space="0" w:color="auto"/>
              <w:left w:val="single" w:sz="8" w:space="0" w:color="auto"/>
              <w:bottom w:val="single" w:sz="4" w:space="0" w:color="auto"/>
              <w:right w:val="single" w:sz="8" w:space="0" w:color="auto"/>
            </w:tcBorders>
            <w:vAlign w:val="center"/>
          </w:tcPr>
          <w:p w14:paraId="29861A8D" w14:textId="37C37539" w:rsidR="00AD4E17" w:rsidRPr="00515BFD" w:rsidRDefault="00AD4E17" w:rsidP="00275ABE">
            <w:pPr>
              <w:spacing w:after="0"/>
              <w:ind w:left="-57" w:right="-57"/>
              <w:rPr>
                <w:rFonts w:cs="Times New Roman"/>
                <w:sz w:val="20"/>
                <w:szCs w:val="24"/>
              </w:rPr>
            </w:pPr>
            <w:r w:rsidRPr="00515BFD">
              <w:rPr>
                <w:rFonts w:cs="Times New Roman"/>
                <w:sz w:val="20"/>
                <w:szCs w:val="24"/>
              </w:rPr>
              <w:t>230</w:t>
            </w:r>
          </w:p>
        </w:tc>
        <w:tc>
          <w:tcPr>
            <w:tcW w:w="590" w:type="pct"/>
            <w:tcBorders>
              <w:top w:val="single" w:sz="4" w:space="0" w:color="auto"/>
              <w:left w:val="nil"/>
              <w:bottom w:val="single" w:sz="4" w:space="0" w:color="auto"/>
              <w:right w:val="single" w:sz="8" w:space="0" w:color="auto"/>
            </w:tcBorders>
            <w:noWrap/>
            <w:vAlign w:val="center"/>
          </w:tcPr>
          <w:p w14:paraId="18B55DA1" w14:textId="64BC9F92" w:rsidR="00AD4E17" w:rsidRPr="00515BFD" w:rsidRDefault="00693C16" w:rsidP="00275ABE">
            <w:pPr>
              <w:spacing w:after="0"/>
              <w:ind w:left="-57" w:right="-57"/>
              <w:rPr>
                <w:rFonts w:cs="Times New Roman"/>
                <w:sz w:val="20"/>
                <w:szCs w:val="24"/>
              </w:rPr>
            </w:pPr>
            <w:r w:rsidRPr="00515BFD">
              <w:rPr>
                <w:rFonts w:cs="Times New Roman"/>
                <w:sz w:val="20"/>
                <w:szCs w:val="24"/>
              </w:rPr>
              <w:t>22,90</w:t>
            </w:r>
          </w:p>
        </w:tc>
        <w:tc>
          <w:tcPr>
            <w:tcW w:w="460" w:type="pct"/>
            <w:tcBorders>
              <w:top w:val="single" w:sz="4" w:space="0" w:color="auto"/>
              <w:left w:val="nil"/>
              <w:bottom w:val="single" w:sz="4" w:space="0" w:color="auto"/>
              <w:right w:val="single" w:sz="8" w:space="0" w:color="auto"/>
            </w:tcBorders>
            <w:vAlign w:val="center"/>
          </w:tcPr>
          <w:p w14:paraId="00D5AB21" w14:textId="1114658D" w:rsidR="00AD4E17" w:rsidRPr="00515BFD" w:rsidRDefault="00693C16" w:rsidP="00275ABE">
            <w:pPr>
              <w:spacing w:after="0"/>
              <w:ind w:left="-57" w:right="-57"/>
              <w:rPr>
                <w:rFonts w:cs="Times New Roman"/>
                <w:sz w:val="20"/>
                <w:szCs w:val="24"/>
              </w:rPr>
            </w:pPr>
            <w:r w:rsidRPr="00515BFD">
              <w:rPr>
                <w:rFonts w:cs="Times New Roman"/>
                <w:sz w:val="20"/>
                <w:szCs w:val="24"/>
              </w:rPr>
              <w:t>207,1</w:t>
            </w:r>
          </w:p>
        </w:tc>
      </w:tr>
      <w:tr w:rsidR="00275ABE" w:rsidRPr="00515BFD" w14:paraId="6D93690D" w14:textId="77777777" w:rsidTr="00065D68">
        <w:trPr>
          <w:trHeight w:val="20"/>
          <w:jc w:val="center"/>
        </w:trPr>
        <w:tc>
          <w:tcPr>
            <w:tcW w:w="328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0F75E623" w14:textId="306BF094" w:rsidR="00AD4E17" w:rsidRPr="00515BFD" w:rsidRDefault="00AD4E17" w:rsidP="00275ABE">
            <w:pPr>
              <w:spacing w:after="0"/>
              <w:ind w:left="-57" w:right="-57"/>
              <w:rPr>
                <w:rFonts w:cs="Times New Roman"/>
                <w:sz w:val="20"/>
                <w:szCs w:val="24"/>
              </w:rPr>
            </w:pPr>
            <w:r w:rsidRPr="00515BFD">
              <w:rPr>
                <w:rFonts w:cs="Times New Roman"/>
                <w:bCs/>
                <w:sz w:val="20"/>
                <w:szCs w:val="24"/>
              </w:rPr>
              <w:t xml:space="preserve">Итого по существующим ТП </w:t>
            </w:r>
            <w:r w:rsidR="00847B45" w:rsidRPr="00515BFD">
              <w:rPr>
                <w:rFonts w:cs="Times New Roman"/>
                <w:bCs/>
                <w:sz w:val="20"/>
                <w:szCs w:val="24"/>
              </w:rPr>
              <w:t xml:space="preserve">МУП «СРЭС» МО СР </w:t>
            </w:r>
            <w:r w:rsidRPr="00515BFD">
              <w:rPr>
                <w:rFonts w:cs="Times New Roman"/>
                <w:bCs/>
                <w:sz w:val="20"/>
                <w:szCs w:val="24"/>
              </w:rPr>
              <w:t xml:space="preserve">в </w:t>
            </w:r>
            <w:r w:rsidR="00847B45" w:rsidRPr="00515BFD">
              <w:rPr>
                <w:rFonts w:cs="Times New Roman"/>
                <w:bCs/>
                <w:sz w:val="20"/>
                <w:szCs w:val="24"/>
              </w:rPr>
              <w:t>г.п. Барсово</w:t>
            </w:r>
          </w:p>
        </w:tc>
        <w:tc>
          <w:tcPr>
            <w:tcW w:w="664" w:type="pct"/>
            <w:tcBorders>
              <w:top w:val="single" w:sz="4" w:space="0" w:color="auto"/>
              <w:left w:val="single" w:sz="8" w:space="0" w:color="auto"/>
              <w:bottom w:val="single" w:sz="4" w:space="0" w:color="auto"/>
              <w:right w:val="single" w:sz="8" w:space="0" w:color="auto"/>
            </w:tcBorders>
            <w:vAlign w:val="center"/>
          </w:tcPr>
          <w:p w14:paraId="390A8DAE" w14:textId="17E0D8AC" w:rsidR="00AD4E17" w:rsidRPr="00515BFD" w:rsidRDefault="00270678" w:rsidP="00275ABE">
            <w:pPr>
              <w:spacing w:after="0"/>
              <w:ind w:left="-57" w:right="-57"/>
              <w:rPr>
                <w:rFonts w:cs="Times New Roman"/>
                <w:sz w:val="20"/>
                <w:szCs w:val="24"/>
              </w:rPr>
            </w:pPr>
            <w:r w:rsidRPr="00515BFD">
              <w:rPr>
                <w:rFonts w:cs="Times New Roman"/>
                <w:bCs/>
                <w:sz w:val="20"/>
                <w:szCs w:val="24"/>
              </w:rPr>
              <w:t>6614</w:t>
            </w:r>
          </w:p>
        </w:tc>
        <w:tc>
          <w:tcPr>
            <w:tcW w:w="590" w:type="pct"/>
            <w:tcBorders>
              <w:top w:val="single" w:sz="4" w:space="0" w:color="auto"/>
              <w:left w:val="nil"/>
              <w:bottom w:val="single" w:sz="4" w:space="0" w:color="auto"/>
              <w:right w:val="single" w:sz="8" w:space="0" w:color="auto"/>
            </w:tcBorders>
            <w:noWrap/>
            <w:vAlign w:val="center"/>
          </w:tcPr>
          <w:p w14:paraId="64EA1231" w14:textId="5DEEE6C5" w:rsidR="00AD4E17" w:rsidRPr="00515BFD" w:rsidRDefault="00C271B5" w:rsidP="00275ABE">
            <w:pPr>
              <w:spacing w:after="0"/>
              <w:ind w:left="-57" w:right="-57"/>
              <w:rPr>
                <w:rFonts w:cs="Times New Roman"/>
                <w:sz w:val="20"/>
                <w:szCs w:val="24"/>
              </w:rPr>
            </w:pPr>
            <w:r w:rsidRPr="00515BFD">
              <w:rPr>
                <w:rFonts w:cs="Times New Roman"/>
                <w:bCs/>
                <w:sz w:val="20"/>
                <w:szCs w:val="24"/>
              </w:rPr>
              <w:t>2995,93</w:t>
            </w:r>
          </w:p>
        </w:tc>
        <w:tc>
          <w:tcPr>
            <w:tcW w:w="460" w:type="pct"/>
            <w:tcBorders>
              <w:top w:val="single" w:sz="4" w:space="0" w:color="auto"/>
              <w:left w:val="nil"/>
              <w:bottom w:val="single" w:sz="4" w:space="0" w:color="auto"/>
              <w:right w:val="single" w:sz="8" w:space="0" w:color="auto"/>
            </w:tcBorders>
            <w:vAlign w:val="center"/>
          </w:tcPr>
          <w:p w14:paraId="02C8D4AB" w14:textId="092EC4D9" w:rsidR="00AD4E17" w:rsidRPr="00515BFD" w:rsidRDefault="00C271B5" w:rsidP="00275ABE">
            <w:pPr>
              <w:spacing w:after="0"/>
              <w:ind w:left="-57" w:right="-57"/>
              <w:rPr>
                <w:rFonts w:cs="Times New Roman"/>
                <w:sz w:val="20"/>
                <w:szCs w:val="24"/>
              </w:rPr>
            </w:pPr>
            <w:r w:rsidRPr="00515BFD">
              <w:rPr>
                <w:rFonts w:cs="Times New Roman"/>
                <w:bCs/>
                <w:sz w:val="20"/>
                <w:szCs w:val="24"/>
              </w:rPr>
              <w:t>3618,07</w:t>
            </w:r>
          </w:p>
        </w:tc>
      </w:tr>
      <w:tr w:rsidR="00275ABE" w:rsidRPr="00515BFD" w14:paraId="3269D784" w14:textId="77777777" w:rsidTr="00B272E1">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14:paraId="414C97D7" w14:textId="416992C6" w:rsidR="00AD4E17" w:rsidRPr="00515BFD" w:rsidRDefault="00AD4E17" w:rsidP="00275ABE">
            <w:pPr>
              <w:spacing w:after="0"/>
              <w:ind w:left="-57" w:right="-57"/>
              <w:rPr>
                <w:rFonts w:cs="Times New Roman"/>
                <w:bCs/>
                <w:sz w:val="20"/>
                <w:szCs w:val="24"/>
              </w:rPr>
            </w:pPr>
            <w:r w:rsidRPr="00515BFD">
              <w:rPr>
                <w:rFonts w:cs="Times New Roman"/>
                <w:sz w:val="20"/>
                <w:szCs w:val="24"/>
              </w:rPr>
              <w:t>ТП потребителей</w:t>
            </w:r>
          </w:p>
        </w:tc>
      </w:tr>
      <w:tr w:rsidR="00275ABE" w:rsidRPr="00515BFD" w14:paraId="7F0945DF"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6D48286" w14:textId="2DCC9B48" w:rsidR="00AD4E17" w:rsidRPr="00515BFD" w:rsidRDefault="00AD4E17" w:rsidP="00275ABE">
            <w:pPr>
              <w:spacing w:after="0"/>
              <w:ind w:left="-57" w:right="-57"/>
              <w:rPr>
                <w:rFonts w:cs="Times New Roman"/>
                <w:sz w:val="20"/>
                <w:szCs w:val="24"/>
              </w:rPr>
            </w:pPr>
            <w:r w:rsidRPr="00515BFD">
              <w:rPr>
                <w:rFonts w:cs="Times New Roman"/>
                <w:sz w:val="20"/>
                <w:szCs w:val="24"/>
              </w:rPr>
              <w:lastRenderedPageBreak/>
              <w:t>1</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21A005E7" w14:textId="1D6DF638" w:rsidR="00AD4E17" w:rsidRPr="00515BFD" w:rsidRDefault="00AD4E17" w:rsidP="00275ABE">
            <w:pPr>
              <w:spacing w:after="0"/>
              <w:ind w:left="-57" w:right="-57"/>
              <w:rPr>
                <w:rFonts w:cs="Times New Roman"/>
                <w:sz w:val="20"/>
                <w:szCs w:val="24"/>
              </w:rPr>
            </w:pPr>
            <w:r w:rsidRPr="00515BFD">
              <w:rPr>
                <w:rFonts w:cs="Times New Roman"/>
                <w:sz w:val="20"/>
                <w:szCs w:val="24"/>
              </w:rPr>
              <w:t>КТПН Зелёный Бор</w:t>
            </w:r>
          </w:p>
        </w:tc>
        <w:tc>
          <w:tcPr>
            <w:tcW w:w="833" w:type="pct"/>
            <w:tcBorders>
              <w:top w:val="single" w:sz="4" w:space="0" w:color="auto"/>
              <w:left w:val="nil"/>
              <w:bottom w:val="single" w:sz="4" w:space="0" w:color="auto"/>
              <w:right w:val="single" w:sz="8" w:space="0" w:color="auto"/>
            </w:tcBorders>
            <w:shd w:val="clear" w:color="auto" w:fill="auto"/>
            <w:vAlign w:val="center"/>
          </w:tcPr>
          <w:p w14:paraId="130F43BD" w14:textId="1E8B8CC0"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4BA674D0" w14:textId="6AA36363" w:rsidR="00AD4E17" w:rsidRPr="00515BFD" w:rsidRDefault="00AD4E17" w:rsidP="00275ABE">
            <w:pPr>
              <w:spacing w:after="0"/>
              <w:ind w:left="-57" w:right="-57"/>
              <w:rPr>
                <w:rFonts w:cs="Times New Roman"/>
                <w:sz w:val="20"/>
                <w:szCs w:val="24"/>
              </w:rPr>
            </w:pPr>
            <w:r w:rsidRPr="00515BFD">
              <w:rPr>
                <w:rFonts w:cs="Times New Roman"/>
                <w:sz w:val="20"/>
                <w:szCs w:val="24"/>
              </w:rPr>
              <w:t>250</w:t>
            </w:r>
          </w:p>
        </w:tc>
        <w:tc>
          <w:tcPr>
            <w:tcW w:w="664" w:type="pct"/>
            <w:tcBorders>
              <w:top w:val="single" w:sz="4" w:space="0" w:color="auto"/>
              <w:left w:val="single" w:sz="8" w:space="0" w:color="auto"/>
              <w:bottom w:val="single" w:sz="4" w:space="0" w:color="auto"/>
              <w:right w:val="single" w:sz="8" w:space="0" w:color="auto"/>
            </w:tcBorders>
            <w:vAlign w:val="center"/>
          </w:tcPr>
          <w:p w14:paraId="4BDC3085" w14:textId="1928AB4D" w:rsidR="00AD4E17" w:rsidRPr="00515BFD" w:rsidRDefault="00AD4E17" w:rsidP="00275ABE">
            <w:pPr>
              <w:spacing w:after="0"/>
              <w:ind w:left="-57" w:right="-57"/>
              <w:rPr>
                <w:rFonts w:cs="Times New Roman"/>
                <w:sz w:val="20"/>
                <w:szCs w:val="24"/>
              </w:rPr>
            </w:pPr>
            <w:r w:rsidRPr="00515BFD">
              <w:rPr>
                <w:rFonts w:cs="Times New Roman"/>
                <w:sz w:val="20"/>
                <w:szCs w:val="24"/>
              </w:rPr>
              <w:t>230</w:t>
            </w:r>
          </w:p>
        </w:tc>
        <w:tc>
          <w:tcPr>
            <w:tcW w:w="590" w:type="pct"/>
            <w:tcBorders>
              <w:top w:val="single" w:sz="4" w:space="0" w:color="auto"/>
              <w:left w:val="nil"/>
              <w:bottom w:val="single" w:sz="4" w:space="0" w:color="auto"/>
              <w:right w:val="single" w:sz="8" w:space="0" w:color="auto"/>
            </w:tcBorders>
            <w:noWrap/>
            <w:vAlign w:val="center"/>
          </w:tcPr>
          <w:p w14:paraId="593E39CD" w14:textId="484076BF" w:rsidR="00AD4E17" w:rsidRPr="00515BFD" w:rsidRDefault="00AD4E17" w:rsidP="00275ABE">
            <w:pPr>
              <w:spacing w:after="0"/>
              <w:ind w:left="-57" w:right="-57"/>
              <w:rPr>
                <w:rFonts w:cs="Times New Roman"/>
                <w:sz w:val="20"/>
                <w:szCs w:val="24"/>
              </w:rPr>
            </w:pPr>
            <w:r w:rsidRPr="00515BFD">
              <w:rPr>
                <w:rFonts w:cs="Times New Roman"/>
                <w:sz w:val="20"/>
                <w:szCs w:val="24"/>
              </w:rPr>
              <w:t>80</w:t>
            </w:r>
          </w:p>
        </w:tc>
        <w:tc>
          <w:tcPr>
            <w:tcW w:w="460" w:type="pct"/>
            <w:tcBorders>
              <w:top w:val="single" w:sz="4" w:space="0" w:color="auto"/>
              <w:left w:val="nil"/>
              <w:bottom w:val="single" w:sz="4" w:space="0" w:color="auto"/>
              <w:right w:val="single" w:sz="8" w:space="0" w:color="auto"/>
            </w:tcBorders>
            <w:vAlign w:val="center"/>
          </w:tcPr>
          <w:p w14:paraId="433C655C" w14:textId="6C186C0E" w:rsidR="00AD4E17" w:rsidRPr="00515BFD" w:rsidRDefault="00AD4E17" w:rsidP="00275ABE">
            <w:pPr>
              <w:spacing w:after="0"/>
              <w:ind w:left="-57" w:right="-57"/>
              <w:rPr>
                <w:rFonts w:cs="Times New Roman"/>
                <w:sz w:val="20"/>
                <w:szCs w:val="24"/>
              </w:rPr>
            </w:pPr>
            <w:r w:rsidRPr="00515BFD">
              <w:rPr>
                <w:rFonts w:cs="Times New Roman"/>
                <w:sz w:val="20"/>
                <w:szCs w:val="24"/>
              </w:rPr>
              <w:t>150</w:t>
            </w:r>
          </w:p>
        </w:tc>
      </w:tr>
      <w:tr w:rsidR="00275ABE" w:rsidRPr="00515BFD" w14:paraId="7EAA9A40"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E6B6E77" w14:textId="7FF639C9" w:rsidR="00AD4E17" w:rsidRPr="00515BFD" w:rsidRDefault="00AD4E17" w:rsidP="00275ABE">
            <w:pPr>
              <w:spacing w:after="0"/>
              <w:ind w:left="-57" w:right="-57"/>
              <w:rPr>
                <w:rFonts w:cs="Times New Roman"/>
                <w:sz w:val="20"/>
                <w:szCs w:val="24"/>
              </w:rPr>
            </w:pPr>
            <w:r w:rsidRPr="00515BFD">
              <w:rPr>
                <w:rFonts w:cs="Times New Roman"/>
                <w:sz w:val="20"/>
                <w:szCs w:val="24"/>
              </w:rPr>
              <w:t>2</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0A79A958" w14:textId="2413D905" w:rsidR="00AD4E17" w:rsidRPr="00515BFD" w:rsidRDefault="00AD4E17" w:rsidP="00275ABE">
            <w:pPr>
              <w:spacing w:after="0"/>
              <w:ind w:left="-57" w:right="-57"/>
              <w:rPr>
                <w:rFonts w:cs="Times New Roman"/>
                <w:sz w:val="20"/>
                <w:szCs w:val="24"/>
              </w:rPr>
            </w:pPr>
            <w:r w:rsidRPr="00515BFD">
              <w:rPr>
                <w:rFonts w:cs="Times New Roman"/>
                <w:sz w:val="20"/>
                <w:szCs w:val="24"/>
              </w:rPr>
              <w:t>КТПН ДНТ «Белые росы»</w:t>
            </w:r>
          </w:p>
        </w:tc>
        <w:tc>
          <w:tcPr>
            <w:tcW w:w="833" w:type="pct"/>
            <w:tcBorders>
              <w:top w:val="single" w:sz="4" w:space="0" w:color="auto"/>
              <w:left w:val="nil"/>
              <w:bottom w:val="single" w:sz="4" w:space="0" w:color="auto"/>
              <w:right w:val="single" w:sz="8" w:space="0" w:color="auto"/>
            </w:tcBorders>
            <w:shd w:val="clear" w:color="auto" w:fill="auto"/>
            <w:vAlign w:val="center"/>
          </w:tcPr>
          <w:p w14:paraId="78624DD6" w14:textId="2879582E"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6E5105C6" w14:textId="52389B80" w:rsidR="00AD4E17" w:rsidRPr="00515BFD" w:rsidRDefault="00AD4E17" w:rsidP="00275ABE">
            <w:pPr>
              <w:spacing w:after="0"/>
              <w:ind w:left="-57" w:right="-57"/>
              <w:rPr>
                <w:rFonts w:cs="Times New Roman"/>
                <w:sz w:val="20"/>
                <w:szCs w:val="24"/>
              </w:rPr>
            </w:pPr>
            <w:r w:rsidRPr="00515BFD">
              <w:rPr>
                <w:rFonts w:cs="Times New Roman"/>
                <w:sz w:val="20"/>
                <w:szCs w:val="24"/>
              </w:rPr>
              <w:t>250</w:t>
            </w:r>
          </w:p>
        </w:tc>
        <w:tc>
          <w:tcPr>
            <w:tcW w:w="664" w:type="pct"/>
            <w:tcBorders>
              <w:top w:val="single" w:sz="4" w:space="0" w:color="auto"/>
              <w:left w:val="single" w:sz="8" w:space="0" w:color="auto"/>
              <w:bottom w:val="single" w:sz="4" w:space="0" w:color="auto"/>
              <w:right w:val="single" w:sz="8" w:space="0" w:color="auto"/>
            </w:tcBorders>
            <w:vAlign w:val="center"/>
          </w:tcPr>
          <w:p w14:paraId="355760A9" w14:textId="60B25F94" w:rsidR="00AD4E17" w:rsidRPr="00515BFD" w:rsidRDefault="00AD4E17" w:rsidP="00275ABE">
            <w:pPr>
              <w:spacing w:after="0"/>
              <w:ind w:left="-57" w:right="-57"/>
              <w:rPr>
                <w:rFonts w:cs="Times New Roman"/>
                <w:sz w:val="20"/>
                <w:szCs w:val="24"/>
              </w:rPr>
            </w:pPr>
            <w:r w:rsidRPr="00515BFD">
              <w:rPr>
                <w:rFonts w:cs="Times New Roman"/>
                <w:sz w:val="20"/>
                <w:szCs w:val="24"/>
              </w:rPr>
              <w:t>230</w:t>
            </w:r>
          </w:p>
        </w:tc>
        <w:tc>
          <w:tcPr>
            <w:tcW w:w="590" w:type="pct"/>
            <w:tcBorders>
              <w:top w:val="single" w:sz="4" w:space="0" w:color="auto"/>
              <w:left w:val="nil"/>
              <w:bottom w:val="single" w:sz="4" w:space="0" w:color="auto"/>
              <w:right w:val="single" w:sz="8" w:space="0" w:color="auto"/>
            </w:tcBorders>
            <w:noWrap/>
            <w:vAlign w:val="center"/>
          </w:tcPr>
          <w:p w14:paraId="7424043D" w14:textId="3609A80D" w:rsidR="00AD4E17" w:rsidRPr="00515BFD" w:rsidRDefault="00AD4E17" w:rsidP="00275ABE">
            <w:pPr>
              <w:spacing w:after="0"/>
              <w:ind w:left="-57" w:right="-57"/>
              <w:rPr>
                <w:rFonts w:cs="Times New Roman"/>
                <w:sz w:val="20"/>
                <w:szCs w:val="24"/>
              </w:rPr>
            </w:pPr>
            <w:r w:rsidRPr="00515BFD">
              <w:rPr>
                <w:rFonts w:cs="Times New Roman"/>
                <w:sz w:val="20"/>
                <w:szCs w:val="24"/>
              </w:rPr>
              <w:t>100</w:t>
            </w:r>
          </w:p>
        </w:tc>
        <w:tc>
          <w:tcPr>
            <w:tcW w:w="460" w:type="pct"/>
            <w:tcBorders>
              <w:top w:val="single" w:sz="4" w:space="0" w:color="auto"/>
              <w:left w:val="nil"/>
              <w:bottom w:val="single" w:sz="4" w:space="0" w:color="auto"/>
              <w:right w:val="single" w:sz="8" w:space="0" w:color="auto"/>
            </w:tcBorders>
            <w:vAlign w:val="center"/>
          </w:tcPr>
          <w:p w14:paraId="24C397FD" w14:textId="2B80DB28" w:rsidR="00AD4E17" w:rsidRPr="00515BFD" w:rsidRDefault="00AD4E17" w:rsidP="00275ABE">
            <w:pPr>
              <w:spacing w:after="0"/>
              <w:ind w:left="-57" w:right="-57"/>
              <w:rPr>
                <w:rFonts w:cs="Times New Roman"/>
                <w:sz w:val="20"/>
                <w:szCs w:val="24"/>
              </w:rPr>
            </w:pPr>
            <w:r w:rsidRPr="00515BFD">
              <w:rPr>
                <w:rFonts w:cs="Times New Roman"/>
                <w:sz w:val="20"/>
                <w:szCs w:val="24"/>
              </w:rPr>
              <w:t>130</w:t>
            </w:r>
          </w:p>
        </w:tc>
      </w:tr>
      <w:tr w:rsidR="00275ABE" w:rsidRPr="00515BFD" w14:paraId="36FAFB6F"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7E2D1B8" w14:textId="09645E9B" w:rsidR="00AD4E17" w:rsidRPr="00515BFD" w:rsidRDefault="00AD4E17" w:rsidP="00275ABE">
            <w:pPr>
              <w:spacing w:after="0"/>
              <w:ind w:left="-57" w:right="-57"/>
              <w:rPr>
                <w:rFonts w:cs="Times New Roman"/>
                <w:sz w:val="20"/>
                <w:szCs w:val="24"/>
              </w:rPr>
            </w:pPr>
            <w:r w:rsidRPr="00515BFD">
              <w:rPr>
                <w:rFonts w:cs="Times New Roman"/>
                <w:sz w:val="20"/>
                <w:szCs w:val="24"/>
              </w:rPr>
              <w:t>3</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53947255" w14:textId="6A8E2850" w:rsidR="00AD4E17" w:rsidRPr="00515BFD" w:rsidRDefault="00AD4E17" w:rsidP="00275ABE">
            <w:pPr>
              <w:spacing w:after="0"/>
              <w:ind w:left="-57" w:right="-57"/>
              <w:rPr>
                <w:rFonts w:cs="Times New Roman"/>
                <w:sz w:val="20"/>
                <w:szCs w:val="24"/>
              </w:rPr>
            </w:pPr>
            <w:r w:rsidRPr="00515BFD">
              <w:rPr>
                <w:rFonts w:cs="Times New Roman"/>
                <w:sz w:val="20"/>
                <w:szCs w:val="24"/>
              </w:rPr>
              <w:t>КТПН ПГСК «Барсово»</w:t>
            </w:r>
          </w:p>
        </w:tc>
        <w:tc>
          <w:tcPr>
            <w:tcW w:w="833" w:type="pct"/>
            <w:tcBorders>
              <w:top w:val="single" w:sz="4" w:space="0" w:color="auto"/>
              <w:left w:val="nil"/>
              <w:bottom w:val="single" w:sz="4" w:space="0" w:color="auto"/>
              <w:right w:val="single" w:sz="8" w:space="0" w:color="auto"/>
            </w:tcBorders>
            <w:shd w:val="clear" w:color="auto" w:fill="auto"/>
            <w:vAlign w:val="center"/>
          </w:tcPr>
          <w:p w14:paraId="00F315B4" w14:textId="6AAD7441"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0894404F" w14:textId="1B51D0BC" w:rsidR="00AD4E17" w:rsidRPr="00515BFD" w:rsidRDefault="00AD4E17" w:rsidP="00275ABE">
            <w:pPr>
              <w:spacing w:after="0"/>
              <w:ind w:left="-57" w:right="-57"/>
              <w:rPr>
                <w:rFonts w:cs="Times New Roman"/>
                <w:sz w:val="20"/>
                <w:szCs w:val="24"/>
              </w:rPr>
            </w:pPr>
            <w:r w:rsidRPr="00515BFD">
              <w:rPr>
                <w:rFonts w:cs="Times New Roman"/>
                <w:sz w:val="20"/>
                <w:szCs w:val="24"/>
              </w:rPr>
              <w:t>400</w:t>
            </w:r>
          </w:p>
        </w:tc>
        <w:tc>
          <w:tcPr>
            <w:tcW w:w="664" w:type="pct"/>
            <w:tcBorders>
              <w:top w:val="single" w:sz="4" w:space="0" w:color="auto"/>
              <w:left w:val="single" w:sz="8" w:space="0" w:color="auto"/>
              <w:bottom w:val="single" w:sz="4" w:space="0" w:color="auto"/>
              <w:right w:val="single" w:sz="8" w:space="0" w:color="auto"/>
            </w:tcBorders>
            <w:vAlign w:val="center"/>
          </w:tcPr>
          <w:p w14:paraId="3A73C6BB" w14:textId="2CC17E16" w:rsidR="00AD4E17" w:rsidRPr="00515BFD" w:rsidRDefault="00AD4E17" w:rsidP="00275ABE">
            <w:pPr>
              <w:spacing w:after="0"/>
              <w:ind w:left="-57" w:right="-57"/>
              <w:rPr>
                <w:rFonts w:cs="Times New Roman"/>
                <w:sz w:val="20"/>
                <w:szCs w:val="24"/>
              </w:rPr>
            </w:pPr>
            <w:r w:rsidRPr="00515BFD">
              <w:rPr>
                <w:rFonts w:cs="Times New Roman"/>
                <w:sz w:val="20"/>
                <w:szCs w:val="24"/>
              </w:rPr>
              <w:t>368</w:t>
            </w:r>
          </w:p>
        </w:tc>
        <w:tc>
          <w:tcPr>
            <w:tcW w:w="590" w:type="pct"/>
            <w:tcBorders>
              <w:top w:val="single" w:sz="4" w:space="0" w:color="auto"/>
              <w:left w:val="nil"/>
              <w:bottom w:val="single" w:sz="4" w:space="0" w:color="auto"/>
              <w:right w:val="single" w:sz="8" w:space="0" w:color="auto"/>
            </w:tcBorders>
            <w:noWrap/>
            <w:vAlign w:val="center"/>
          </w:tcPr>
          <w:p w14:paraId="069BC379" w14:textId="160ED7E7" w:rsidR="00AD4E17" w:rsidRPr="00515BFD" w:rsidRDefault="00AD4E17" w:rsidP="00275ABE">
            <w:pPr>
              <w:spacing w:after="0"/>
              <w:ind w:left="-57" w:right="-57"/>
              <w:rPr>
                <w:rFonts w:cs="Times New Roman"/>
                <w:sz w:val="20"/>
                <w:szCs w:val="24"/>
              </w:rPr>
            </w:pPr>
            <w:r w:rsidRPr="00515BFD">
              <w:rPr>
                <w:rFonts w:cs="Times New Roman"/>
                <w:sz w:val="20"/>
                <w:szCs w:val="24"/>
              </w:rPr>
              <w:t>90</w:t>
            </w:r>
          </w:p>
        </w:tc>
        <w:tc>
          <w:tcPr>
            <w:tcW w:w="460" w:type="pct"/>
            <w:tcBorders>
              <w:top w:val="single" w:sz="4" w:space="0" w:color="auto"/>
              <w:left w:val="nil"/>
              <w:bottom w:val="single" w:sz="4" w:space="0" w:color="auto"/>
              <w:right w:val="single" w:sz="8" w:space="0" w:color="auto"/>
            </w:tcBorders>
            <w:vAlign w:val="center"/>
          </w:tcPr>
          <w:p w14:paraId="20A6B859" w14:textId="527D7E73" w:rsidR="00AD4E17" w:rsidRPr="00515BFD" w:rsidRDefault="00AD4E17" w:rsidP="00275ABE">
            <w:pPr>
              <w:spacing w:after="0"/>
              <w:ind w:left="-57" w:right="-57"/>
              <w:rPr>
                <w:rFonts w:cs="Times New Roman"/>
                <w:sz w:val="20"/>
                <w:szCs w:val="24"/>
              </w:rPr>
            </w:pPr>
            <w:r w:rsidRPr="00515BFD">
              <w:rPr>
                <w:rFonts w:cs="Times New Roman"/>
                <w:sz w:val="20"/>
                <w:szCs w:val="24"/>
              </w:rPr>
              <w:t>278</w:t>
            </w:r>
          </w:p>
        </w:tc>
      </w:tr>
      <w:tr w:rsidR="00275ABE" w:rsidRPr="00515BFD" w14:paraId="711C5357"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46EEBA1" w14:textId="3368F132" w:rsidR="00AD4E17" w:rsidRPr="00515BFD" w:rsidRDefault="00AD4E17" w:rsidP="00275ABE">
            <w:pPr>
              <w:spacing w:after="0"/>
              <w:ind w:left="-57" w:right="-57"/>
              <w:rPr>
                <w:rFonts w:cs="Times New Roman"/>
                <w:sz w:val="20"/>
                <w:szCs w:val="24"/>
              </w:rPr>
            </w:pPr>
            <w:r w:rsidRPr="00515BFD">
              <w:rPr>
                <w:rFonts w:cs="Times New Roman"/>
                <w:sz w:val="20"/>
                <w:szCs w:val="24"/>
              </w:rPr>
              <w:t>4</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6E5250B5" w14:textId="5BF9E8D3" w:rsidR="00AD4E17" w:rsidRPr="00515BFD" w:rsidRDefault="00AD4E17" w:rsidP="00275ABE">
            <w:pPr>
              <w:spacing w:after="0"/>
              <w:ind w:left="-57" w:right="-57"/>
              <w:rPr>
                <w:rFonts w:cs="Times New Roman"/>
                <w:sz w:val="20"/>
                <w:szCs w:val="24"/>
              </w:rPr>
            </w:pPr>
            <w:r w:rsidRPr="00515BFD">
              <w:rPr>
                <w:rFonts w:cs="Times New Roman"/>
                <w:sz w:val="20"/>
                <w:szCs w:val="24"/>
              </w:rPr>
              <w:t>КТПН Пост ГИБДД</w:t>
            </w:r>
          </w:p>
        </w:tc>
        <w:tc>
          <w:tcPr>
            <w:tcW w:w="833" w:type="pct"/>
            <w:tcBorders>
              <w:top w:val="single" w:sz="4" w:space="0" w:color="auto"/>
              <w:left w:val="nil"/>
              <w:bottom w:val="single" w:sz="4" w:space="0" w:color="auto"/>
              <w:right w:val="single" w:sz="8" w:space="0" w:color="auto"/>
            </w:tcBorders>
            <w:shd w:val="clear" w:color="auto" w:fill="auto"/>
            <w:vAlign w:val="center"/>
          </w:tcPr>
          <w:p w14:paraId="66EF2C0F" w14:textId="1D65C271"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007A227B" w14:textId="63E13015" w:rsidR="00AD4E17" w:rsidRPr="00515BFD" w:rsidRDefault="00AD4E17" w:rsidP="00275ABE">
            <w:pPr>
              <w:spacing w:after="0"/>
              <w:ind w:left="-57" w:right="-57"/>
              <w:rPr>
                <w:rFonts w:cs="Times New Roman"/>
                <w:sz w:val="20"/>
                <w:szCs w:val="24"/>
              </w:rPr>
            </w:pPr>
            <w:r w:rsidRPr="00515BFD">
              <w:rPr>
                <w:rFonts w:cs="Times New Roman"/>
                <w:sz w:val="20"/>
                <w:szCs w:val="24"/>
              </w:rPr>
              <w:t>250</w:t>
            </w:r>
          </w:p>
        </w:tc>
        <w:tc>
          <w:tcPr>
            <w:tcW w:w="664" w:type="pct"/>
            <w:tcBorders>
              <w:top w:val="single" w:sz="4" w:space="0" w:color="auto"/>
              <w:left w:val="single" w:sz="8" w:space="0" w:color="auto"/>
              <w:bottom w:val="single" w:sz="4" w:space="0" w:color="auto"/>
              <w:right w:val="single" w:sz="8" w:space="0" w:color="auto"/>
            </w:tcBorders>
            <w:vAlign w:val="center"/>
          </w:tcPr>
          <w:p w14:paraId="688972CB" w14:textId="50FE76F6" w:rsidR="00AD4E17" w:rsidRPr="00515BFD" w:rsidRDefault="00AD4E17" w:rsidP="00275ABE">
            <w:pPr>
              <w:spacing w:after="0"/>
              <w:ind w:left="-57" w:right="-57"/>
              <w:rPr>
                <w:rFonts w:cs="Times New Roman"/>
                <w:sz w:val="20"/>
                <w:szCs w:val="24"/>
              </w:rPr>
            </w:pPr>
            <w:r w:rsidRPr="00515BFD">
              <w:rPr>
                <w:rFonts w:cs="Times New Roman"/>
                <w:sz w:val="20"/>
                <w:szCs w:val="24"/>
              </w:rPr>
              <w:t>230</w:t>
            </w:r>
          </w:p>
        </w:tc>
        <w:tc>
          <w:tcPr>
            <w:tcW w:w="590" w:type="pct"/>
            <w:tcBorders>
              <w:top w:val="single" w:sz="4" w:space="0" w:color="auto"/>
              <w:left w:val="nil"/>
              <w:bottom w:val="single" w:sz="4" w:space="0" w:color="auto"/>
              <w:right w:val="single" w:sz="8" w:space="0" w:color="auto"/>
            </w:tcBorders>
            <w:noWrap/>
            <w:vAlign w:val="center"/>
          </w:tcPr>
          <w:p w14:paraId="7C05B2BB" w14:textId="4D269355" w:rsidR="00AD4E17" w:rsidRPr="00515BFD" w:rsidRDefault="00AD4E17" w:rsidP="00275ABE">
            <w:pPr>
              <w:spacing w:after="0"/>
              <w:ind w:left="-57" w:right="-57"/>
              <w:rPr>
                <w:rFonts w:cs="Times New Roman"/>
                <w:sz w:val="20"/>
                <w:szCs w:val="24"/>
              </w:rPr>
            </w:pPr>
            <w:r w:rsidRPr="00515BFD">
              <w:rPr>
                <w:rFonts w:cs="Times New Roman"/>
                <w:sz w:val="20"/>
                <w:szCs w:val="24"/>
              </w:rPr>
              <w:t>40</w:t>
            </w:r>
          </w:p>
        </w:tc>
        <w:tc>
          <w:tcPr>
            <w:tcW w:w="460" w:type="pct"/>
            <w:tcBorders>
              <w:top w:val="single" w:sz="4" w:space="0" w:color="auto"/>
              <w:left w:val="nil"/>
              <w:bottom w:val="single" w:sz="4" w:space="0" w:color="auto"/>
              <w:right w:val="single" w:sz="8" w:space="0" w:color="auto"/>
            </w:tcBorders>
            <w:vAlign w:val="center"/>
          </w:tcPr>
          <w:p w14:paraId="01A6A533" w14:textId="5BEF0728" w:rsidR="00AD4E17" w:rsidRPr="00515BFD" w:rsidRDefault="00AD4E17" w:rsidP="00275ABE">
            <w:pPr>
              <w:spacing w:after="0"/>
              <w:ind w:left="-57" w:right="-57"/>
              <w:rPr>
                <w:rFonts w:cs="Times New Roman"/>
                <w:sz w:val="20"/>
                <w:szCs w:val="24"/>
              </w:rPr>
            </w:pPr>
            <w:r w:rsidRPr="00515BFD">
              <w:rPr>
                <w:rFonts w:cs="Times New Roman"/>
                <w:sz w:val="20"/>
                <w:szCs w:val="24"/>
              </w:rPr>
              <w:t>190</w:t>
            </w:r>
          </w:p>
        </w:tc>
      </w:tr>
      <w:tr w:rsidR="00275ABE" w:rsidRPr="00515BFD" w14:paraId="7CF2A896"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21BC98F" w14:textId="7BF27D38" w:rsidR="00AD4E17" w:rsidRPr="00515BFD" w:rsidRDefault="00AD4E17" w:rsidP="00275ABE">
            <w:pPr>
              <w:spacing w:after="0"/>
              <w:ind w:left="-57" w:right="-57"/>
              <w:rPr>
                <w:rFonts w:cs="Times New Roman"/>
                <w:sz w:val="20"/>
                <w:szCs w:val="24"/>
              </w:rPr>
            </w:pPr>
            <w:r w:rsidRPr="00515BFD">
              <w:rPr>
                <w:rFonts w:cs="Times New Roman"/>
                <w:sz w:val="20"/>
                <w:szCs w:val="24"/>
              </w:rPr>
              <w:t>5</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5F105CAC" w14:textId="135F9459" w:rsidR="00AD4E17" w:rsidRPr="00515BFD" w:rsidRDefault="00AD4E17" w:rsidP="00275ABE">
            <w:pPr>
              <w:spacing w:after="0"/>
              <w:ind w:left="-57" w:right="-57"/>
              <w:rPr>
                <w:rFonts w:cs="Times New Roman"/>
                <w:sz w:val="20"/>
                <w:szCs w:val="24"/>
              </w:rPr>
            </w:pPr>
            <w:r w:rsidRPr="00515BFD">
              <w:rPr>
                <w:rFonts w:cs="Times New Roman"/>
                <w:sz w:val="20"/>
                <w:szCs w:val="24"/>
              </w:rPr>
              <w:t>КТПН ДНТ</w:t>
            </w:r>
            <w:r w:rsidR="00C74380" w:rsidRPr="00515BFD">
              <w:rPr>
                <w:rFonts w:cs="Times New Roman"/>
                <w:sz w:val="20"/>
                <w:szCs w:val="24"/>
              </w:rPr>
              <w:t xml:space="preserve"> </w:t>
            </w:r>
            <w:r w:rsidRPr="00515BFD">
              <w:rPr>
                <w:rFonts w:cs="Times New Roman"/>
                <w:sz w:val="20"/>
                <w:szCs w:val="24"/>
              </w:rPr>
              <w:t>«</w:t>
            </w:r>
            <w:proofErr w:type="spellStart"/>
            <w:r w:rsidRPr="00515BFD">
              <w:rPr>
                <w:rFonts w:cs="Times New Roman"/>
                <w:sz w:val="20"/>
                <w:szCs w:val="24"/>
              </w:rPr>
              <w:t>Барсовское</w:t>
            </w:r>
            <w:proofErr w:type="spellEnd"/>
            <w:r w:rsidRPr="00515BFD">
              <w:rPr>
                <w:rFonts w:cs="Times New Roman"/>
                <w:sz w:val="20"/>
                <w:szCs w:val="24"/>
              </w:rPr>
              <w:t>»</w:t>
            </w:r>
          </w:p>
        </w:tc>
        <w:tc>
          <w:tcPr>
            <w:tcW w:w="833" w:type="pct"/>
            <w:tcBorders>
              <w:top w:val="single" w:sz="4" w:space="0" w:color="auto"/>
              <w:left w:val="nil"/>
              <w:bottom w:val="single" w:sz="4" w:space="0" w:color="auto"/>
              <w:right w:val="single" w:sz="8" w:space="0" w:color="auto"/>
            </w:tcBorders>
            <w:shd w:val="clear" w:color="auto" w:fill="auto"/>
            <w:vAlign w:val="center"/>
          </w:tcPr>
          <w:p w14:paraId="11C017A4" w14:textId="364769D1"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1157AA4D" w14:textId="6CB35A47" w:rsidR="00AD4E17" w:rsidRPr="00515BFD" w:rsidRDefault="00AD4E17" w:rsidP="00275ABE">
            <w:pPr>
              <w:spacing w:after="0"/>
              <w:ind w:left="-57" w:right="-57"/>
              <w:rPr>
                <w:rFonts w:cs="Times New Roman"/>
                <w:sz w:val="20"/>
                <w:szCs w:val="24"/>
              </w:rPr>
            </w:pPr>
            <w:r w:rsidRPr="00515BFD">
              <w:rPr>
                <w:rFonts w:cs="Times New Roman"/>
                <w:sz w:val="20"/>
                <w:szCs w:val="24"/>
              </w:rPr>
              <w:t>2х400</w:t>
            </w:r>
          </w:p>
        </w:tc>
        <w:tc>
          <w:tcPr>
            <w:tcW w:w="664" w:type="pct"/>
            <w:tcBorders>
              <w:top w:val="single" w:sz="4" w:space="0" w:color="auto"/>
              <w:left w:val="single" w:sz="8" w:space="0" w:color="auto"/>
              <w:bottom w:val="single" w:sz="4" w:space="0" w:color="auto"/>
              <w:right w:val="single" w:sz="8" w:space="0" w:color="auto"/>
            </w:tcBorders>
            <w:vAlign w:val="center"/>
          </w:tcPr>
          <w:p w14:paraId="6B2CF688" w14:textId="3BD15E4B" w:rsidR="00AD4E17" w:rsidRPr="00515BFD" w:rsidRDefault="004716ED" w:rsidP="00275ABE">
            <w:pPr>
              <w:spacing w:after="0"/>
              <w:ind w:left="-57" w:right="-57"/>
              <w:rPr>
                <w:rFonts w:cs="Times New Roman"/>
                <w:sz w:val="20"/>
                <w:szCs w:val="24"/>
              </w:rPr>
            </w:pPr>
            <w:r w:rsidRPr="00515BFD">
              <w:rPr>
                <w:rFonts w:cs="Times New Roman"/>
                <w:sz w:val="20"/>
                <w:szCs w:val="24"/>
              </w:rPr>
              <w:t>368</w:t>
            </w:r>
          </w:p>
        </w:tc>
        <w:tc>
          <w:tcPr>
            <w:tcW w:w="590" w:type="pct"/>
            <w:tcBorders>
              <w:top w:val="single" w:sz="4" w:space="0" w:color="auto"/>
              <w:left w:val="nil"/>
              <w:bottom w:val="single" w:sz="4" w:space="0" w:color="auto"/>
              <w:right w:val="single" w:sz="8" w:space="0" w:color="auto"/>
            </w:tcBorders>
            <w:noWrap/>
            <w:vAlign w:val="center"/>
          </w:tcPr>
          <w:p w14:paraId="36FA9FD7" w14:textId="5C6A32F4" w:rsidR="00AD4E17" w:rsidRPr="00515BFD" w:rsidRDefault="00AD4E17" w:rsidP="00275ABE">
            <w:pPr>
              <w:spacing w:after="0"/>
              <w:ind w:left="-57" w:right="-57"/>
              <w:rPr>
                <w:rFonts w:cs="Times New Roman"/>
                <w:sz w:val="20"/>
                <w:szCs w:val="24"/>
              </w:rPr>
            </w:pPr>
            <w:r w:rsidRPr="00515BFD">
              <w:rPr>
                <w:rFonts w:cs="Times New Roman"/>
                <w:sz w:val="20"/>
                <w:szCs w:val="24"/>
              </w:rPr>
              <w:t>60</w:t>
            </w:r>
          </w:p>
        </w:tc>
        <w:tc>
          <w:tcPr>
            <w:tcW w:w="460" w:type="pct"/>
            <w:tcBorders>
              <w:top w:val="single" w:sz="4" w:space="0" w:color="auto"/>
              <w:left w:val="nil"/>
              <w:bottom w:val="single" w:sz="4" w:space="0" w:color="auto"/>
              <w:right w:val="single" w:sz="8" w:space="0" w:color="auto"/>
            </w:tcBorders>
            <w:vAlign w:val="center"/>
          </w:tcPr>
          <w:p w14:paraId="47D2CC41" w14:textId="28E9265B" w:rsidR="00AD4E17" w:rsidRPr="00515BFD" w:rsidRDefault="004716ED" w:rsidP="00275ABE">
            <w:pPr>
              <w:spacing w:after="0"/>
              <w:ind w:left="-57" w:right="-57"/>
              <w:rPr>
                <w:rFonts w:cs="Times New Roman"/>
                <w:sz w:val="20"/>
                <w:szCs w:val="24"/>
              </w:rPr>
            </w:pPr>
            <w:r w:rsidRPr="00515BFD">
              <w:rPr>
                <w:rFonts w:cs="Times New Roman"/>
                <w:sz w:val="20"/>
                <w:szCs w:val="24"/>
              </w:rPr>
              <w:t>308</w:t>
            </w:r>
          </w:p>
        </w:tc>
      </w:tr>
      <w:tr w:rsidR="00275ABE" w:rsidRPr="00515BFD" w14:paraId="47539B31"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319B7E5" w14:textId="16C95C78" w:rsidR="00AD4E17" w:rsidRPr="00515BFD" w:rsidRDefault="00AD4E17" w:rsidP="00275ABE">
            <w:pPr>
              <w:spacing w:after="0"/>
              <w:ind w:left="-57" w:right="-57"/>
              <w:rPr>
                <w:rFonts w:cs="Times New Roman"/>
                <w:sz w:val="20"/>
                <w:szCs w:val="24"/>
              </w:rPr>
            </w:pPr>
            <w:r w:rsidRPr="00515BFD">
              <w:rPr>
                <w:rFonts w:cs="Times New Roman"/>
                <w:sz w:val="20"/>
                <w:szCs w:val="24"/>
              </w:rPr>
              <w:t>6</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4CB094A6" w14:textId="45ED2BDA" w:rsidR="00AD4E17" w:rsidRPr="00515BFD" w:rsidRDefault="00AD4E17" w:rsidP="00275ABE">
            <w:pPr>
              <w:spacing w:after="0"/>
              <w:ind w:left="-57" w:right="-57"/>
              <w:rPr>
                <w:rFonts w:cs="Times New Roman"/>
                <w:sz w:val="20"/>
                <w:szCs w:val="24"/>
              </w:rPr>
            </w:pPr>
            <w:r w:rsidRPr="00515BFD">
              <w:rPr>
                <w:rFonts w:cs="Times New Roman"/>
                <w:sz w:val="20"/>
                <w:szCs w:val="24"/>
              </w:rPr>
              <w:t>КТПН Олимпия</w:t>
            </w:r>
          </w:p>
        </w:tc>
        <w:tc>
          <w:tcPr>
            <w:tcW w:w="833" w:type="pct"/>
            <w:tcBorders>
              <w:top w:val="single" w:sz="4" w:space="0" w:color="auto"/>
              <w:left w:val="nil"/>
              <w:bottom w:val="single" w:sz="4" w:space="0" w:color="auto"/>
              <w:right w:val="single" w:sz="8" w:space="0" w:color="auto"/>
            </w:tcBorders>
            <w:shd w:val="clear" w:color="auto" w:fill="auto"/>
            <w:vAlign w:val="center"/>
          </w:tcPr>
          <w:p w14:paraId="2D437095" w14:textId="36B8363E"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0F42DA86" w14:textId="5405BF84" w:rsidR="00AD4E17" w:rsidRPr="00515BFD" w:rsidRDefault="00AD4E17" w:rsidP="00275ABE">
            <w:pPr>
              <w:spacing w:after="0"/>
              <w:ind w:left="-57" w:right="-57"/>
              <w:rPr>
                <w:rFonts w:cs="Times New Roman"/>
                <w:sz w:val="20"/>
                <w:szCs w:val="24"/>
              </w:rPr>
            </w:pPr>
            <w:r w:rsidRPr="00515BFD">
              <w:rPr>
                <w:rFonts w:cs="Times New Roman"/>
                <w:sz w:val="20"/>
                <w:szCs w:val="24"/>
              </w:rPr>
              <w:t>2х630</w:t>
            </w:r>
          </w:p>
        </w:tc>
        <w:tc>
          <w:tcPr>
            <w:tcW w:w="664" w:type="pct"/>
            <w:tcBorders>
              <w:top w:val="single" w:sz="4" w:space="0" w:color="auto"/>
              <w:left w:val="single" w:sz="8" w:space="0" w:color="auto"/>
              <w:bottom w:val="single" w:sz="4" w:space="0" w:color="auto"/>
              <w:right w:val="single" w:sz="8" w:space="0" w:color="auto"/>
            </w:tcBorders>
            <w:vAlign w:val="center"/>
          </w:tcPr>
          <w:p w14:paraId="12C60AB8" w14:textId="7C66E906" w:rsidR="00AD4E17" w:rsidRPr="00515BFD" w:rsidRDefault="004716ED"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5295E59F" w14:textId="04C8190D" w:rsidR="00AD4E17" w:rsidRPr="00515BFD" w:rsidRDefault="00AD4E17" w:rsidP="00275ABE">
            <w:pPr>
              <w:spacing w:after="0"/>
              <w:ind w:left="-57" w:right="-57"/>
              <w:rPr>
                <w:rFonts w:cs="Times New Roman"/>
                <w:sz w:val="20"/>
                <w:szCs w:val="24"/>
              </w:rPr>
            </w:pPr>
            <w:r w:rsidRPr="00515BFD">
              <w:rPr>
                <w:rFonts w:cs="Times New Roman"/>
                <w:sz w:val="20"/>
                <w:szCs w:val="24"/>
              </w:rPr>
              <w:t>380</w:t>
            </w:r>
          </w:p>
        </w:tc>
        <w:tc>
          <w:tcPr>
            <w:tcW w:w="460" w:type="pct"/>
            <w:tcBorders>
              <w:top w:val="single" w:sz="4" w:space="0" w:color="auto"/>
              <w:left w:val="nil"/>
              <w:bottom w:val="single" w:sz="4" w:space="0" w:color="auto"/>
              <w:right w:val="single" w:sz="8" w:space="0" w:color="auto"/>
            </w:tcBorders>
            <w:vAlign w:val="center"/>
          </w:tcPr>
          <w:p w14:paraId="5B96E81E" w14:textId="30CE969B" w:rsidR="00AD4E17" w:rsidRPr="00515BFD" w:rsidRDefault="004716ED" w:rsidP="00275ABE">
            <w:pPr>
              <w:spacing w:after="0"/>
              <w:ind w:left="-57" w:right="-57"/>
              <w:rPr>
                <w:rFonts w:cs="Times New Roman"/>
                <w:sz w:val="20"/>
                <w:szCs w:val="24"/>
              </w:rPr>
            </w:pPr>
            <w:r w:rsidRPr="00515BFD">
              <w:rPr>
                <w:rFonts w:cs="Times New Roman"/>
                <w:sz w:val="20"/>
                <w:szCs w:val="24"/>
              </w:rPr>
              <w:t>194</w:t>
            </w:r>
          </w:p>
        </w:tc>
      </w:tr>
      <w:tr w:rsidR="00275ABE" w:rsidRPr="00515BFD" w14:paraId="384AC8A5"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AE83E5A" w14:textId="407E4F79" w:rsidR="00AD4E17" w:rsidRPr="00515BFD" w:rsidRDefault="00AD4E17" w:rsidP="00275ABE">
            <w:pPr>
              <w:spacing w:after="0"/>
              <w:ind w:left="-57" w:right="-57"/>
              <w:rPr>
                <w:rFonts w:cs="Times New Roman"/>
                <w:sz w:val="20"/>
                <w:szCs w:val="24"/>
              </w:rPr>
            </w:pPr>
            <w:r w:rsidRPr="00515BFD">
              <w:rPr>
                <w:rFonts w:cs="Times New Roman"/>
                <w:sz w:val="20"/>
                <w:szCs w:val="24"/>
              </w:rPr>
              <w:t>7</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6AACECA4" w14:textId="48BBAC8C" w:rsidR="00AD4E17" w:rsidRPr="00515BFD" w:rsidRDefault="00AD4E17" w:rsidP="00275ABE">
            <w:pPr>
              <w:spacing w:after="0"/>
              <w:ind w:left="-57" w:right="-57"/>
              <w:rPr>
                <w:rFonts w:cs="Times New Roman"/>
                <w:sz w:val="20"/>
                <w:szCs w:val="24"/>
              </w:rPr>
            </w:pPr>
            <w:r w:rsidRPr="00515BFD">
              <w:rPr>
                <w:rFonts w:cs="Times New Roman"/>
                <w:sz w:val="20"/>
                <w:szCs w:val="24"/>
              </w:rPr>
              <w:t xml:space="preserve">КТПН </w:t>
            </w:r>
            <w:proofErr w:type="spellStart"/>
            <w:r w:rsidRPr="00515BFD">
              <w:rPr>
                <w:rFonts w:cs="Times New Roman"/>
                <w:sz w:val="20"/>
                <w:szCs w:val="24"/>
              </w:rPr>
              <w:t>Сиб.Легион</w:t>
            </w:r>
            <w:proofErr w:type="spellEnd"/>
          </w:p>
        </w:tc>
        <w:tc>
          <w:tcPr>
            <w:tcW w:w="833" w:type="pct"/>
            <w:tcBorders>
              <w:top w:val="single" w:sz="4" w:space="0" w:color="auto"/>
              <w:left w:val="nil"/>
              <w:bottom w:val="single" w:sz="4" w:space="0" w:color="auto"/>
              <w:right w:val="single" w:sz="8" w:space="0" w:color="auto"/>
            </w:tcBorders>
            <w:shd w:val="clear" w:color="auto" w:fill="auto"/>
            <w:vAlign w:val="center"/>
          </w:tcPr>
          <w:p w14:paraId="06FF49CA" w14:textId="62D75DA9"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0ABE87AE" w14:textId="7B30FE53" w:rsidR="00AD4E17" w:rsidRPr="00515BFD" w:rsidRDefault="00AD4E17" w:rsidP="00275ABE">
            <w:pPr>
              <w:spacing w:after="0"/>
              <w:ind w:left="-57" w:right="-57"/>
              <w:rPr>
                <w:rFonts w:cs="Times New Roman"/>
                <w:sz w:val="20"/>
                <w:szCs w:val="24"/>
              </w:rPr>
            </w:pPr>
            <w:r w:rsidRPr="00515BFD">
              <w:rPr>
                <w:rFonts w:cs="Times New Roman"/>
                <w:sz w:val="20"/>
                <w:szCs w:val="24"/>
              </w:rPr>
              <w:t>630</w:t>
            </w:r>
          </w:p>
        </w:tc>
        <w:tc>
          <w:tcPr>
            <w:tcW w:w="664" w:type="pct"/>
            <w:tcBorders>
              <w:top w:val="single" w:sz="4" w:space="0" w:color="auto"/>
              <w:left w:val="single" w:sz="8" w:space="0" w:color="auto"/>
              <w:bottom w:val="single" w:sz="4" w:space="0" w:color="auto"/>
              <w:right w:val="single" w:sz="8" w:space="0" w:color="auto"/>
            </w:tcBorders>
            <w:vAlign w:val="center"/>
          </w:tcPr>
          <w:p w14:paraId="4A67C1A7" w14:textId="1A099E4B" w:rsidR="00AD4E17" w:rsidRPr="00515BFD" w:rsidRDefault="004716ED"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097CFA4A" w14:textId="1D88DA54" w:rsidR="00AD4E17" w:rsidRPr="00515BFD" w:rsidRDefault="00AD4E17" w:rsidP="00275ABE">
            <w:pPr>
              <w:spacing w:after="0"/>
              <w:ind w:left="-57" w:right="-57"/>
              <w:rPr>
                <w:rFonts w:cs="Times New Roman"/>
                <w:sz w:val="20"/>
                <w:szCs w:val="24"/>
              </w:rPr>
            </w:pPr>
            <w:r w:rsidRPr="00515BFD">
              <w:rPr>
                <w:rFonts w:cs="Times New Roman"/>
                <w:sz w:val="20"/>
                <w:szCs w:val="24"/>
              </w:rPr>
              <w:t>230</w:t>
            </w:r>
          </w:p>
        </w:tc>
        <w:tc>
          <w:tcPr>
            <w:tcW w:w="460" w:type="pct"/>
            <w:tcBorders>
              <w:top w:val="single" w:sz="4" w:space="0" w:color="auto"/>
              <w:left w:val="nil"/>
              <w:bottom w:val="single" w:sz="4" w:space="0" w:color="auto"/>
              <w:right w:val="single" w:sz="8" w:space="0" w:color="auto"/>
            </w:tcBorders>
            <w:vAlign w:val="center"/>
          </w:tcPr>
          <w:p w14:paraId="1A9A9B76" w14:textId="1F0D0C62" w:rsidR="00AD4E17" w:rsidRPr="00515BFD" w:rsidRDefault="004716ED" w:rsidP="00275ABE">
            <w:pPr>
              <w:spacing w:after="0"/>
              <w:ind w:left="-57" w:right="-57"/>
              <w:rPr>
                <w:rFonts w:cs="Times New Roman"/>
                <w:sz w:val="20"/>
                <w:szCs w:val="24"/>
              </w:rPr>
            </w:pPr>
            <w:r w:rsidRPr="00515BFD">
              <w:rPr>
                <w:rFonts w:cs="Times New Roman"/>
                <w:sz w:val="20"/>
                <w:szCs w:val="24"/>
              </w:rPr>
              <w:t>344</w:t>
            </w:r>
          </w:p>
        </w:tc>
      </w:tr>
      <w:tr w:rsidR="00275ABE" w:rsidRPr="00515BFD" w14:paraId="227AAB28"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ABB0344" w14:textId="14472951" w:rsidR="00AD4E17" w:rsidRPr="00515BFD" w:rsidRDefault="00AD4E17" w:rsidP="00275ABE">
            <w:pPr>
              <w:spacing w:after="0"/>
              <w:ind w:left="-57" w:right="-57"/>
              <w:rPr>
                <w:rFonts w:cs="Times New Roman"/>
                <w:sz w:val="20"/>
                <w:szCs w:val="24"/>
              </w:rPr>
            </w:pPr>
            <w:r w:rsidRPr="00515BFD">
              <w:rPr>
                <w:rFonts w:cs="Times New Roman"/>
                <w:sz w:val="20"/>
                <w:szCs w:val="24"/>
              </w:rPr>
              <w:t>8</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33792D62" w14:textId="0908D4DB" w:rsidR="00AD4E17" w:rsidRPr="00515BFD" w:rsidRDefault="00AD4E17" w:rsidP="00275ABE">
            <w:pPr>
              <w:spacing w:after="0"/>
              <w:ind w:left="-57" w:right="-57"/>
              <w:rPr>
                <w:rFonts w:cs="Times New Roman"/>
                <w:sz w:val="20"/>
                <w:szCs w:val="24"/>
              </w:rPr>
            </w:pPr>
            <w:r w:rsidRPr="00515BFD">
              <w:rPr>
                <w:rFonts w:cs="Times New Roman"/>
                <w:sz w:val="20"/>
                <w:szCs w:val="24"/>
              </w:rPr>
              <w:t>КТПН АГЗС</w:t>
            </w:r>
          </w:p>
        </w:tc>
        <w:tc>
          <w:tcPr>
            <w:tcW w:w="833" w:type="pct"/>
            <w:tcBorders>
              <w:top w:val="single" w:sz="4" w:space="0" w:color="auto"/>
              <w:left w:val="nil"/>
              <w:bottom w:val="single" w:sz="4" w:space="0" w:color="auto"/>
              <w:right w:val="single" w:sz="8" w:space="0" w:color="auto"/>
            </w:tcBorders>
            <w:shd w:val="clear" w:color="auto" w:fill="auto"/>
            <w:vAlign w:val="center"/>
          </w:tcPr>
          <w:p w14:paraId="4ACECEBC" w14:textId="32DA9387"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7ADDDCBB" w14:textId="065A5DD7" w:rsidR="00AD4E17" w:rsidRPr="00515BFD" w:rsidRDefault="00AD4E17" w:rsidP="00275ABE">
            <w:pPr>
              <w:spacing w:after="0"/>
              <w:ind w:left="-57" w:right="-57"/>
              <w:rPr>
                <w:rFonts w:cs="Times New Roman"/>
                <w:sz w:val="20"/>
                <w:szCs w:val="24"/>
              </w:rPr>
            </w:pPr>
            <w:r w:rsidRPr="00515BFD">
              <w:rPr>
                <w:rFonts w:cs="Times New Roman"/>
                <w:sz w:val="20"/>
                <w:szCs w:val="24"/>
              </w:rPr>
              <w:t>160</w:t>
            </w:r>
          </w:p>
        </w:tc>
        <w:tc>
          <w:tcPr>
            <w:tcW w:w="664" w:type="pct"/>
            <w:tcBorders>
              <w:top w:val="single" w:sz="4" w:space="0" w:color="auto"/>
              <w:left w:val="single" w:sz="8" w:space="0" w:color="auto"/>
              <w:bottom w:val="single" w:sz="4" w:space="0" w:color="auto"/>
              <w:right w:val="single" w:sz="8" w:space="0" w:color="auto"/>
            </w:tcBorders>
            <w:vAlign w:val="center"/>
          </w:tcPr>
          <w:p w14:paraId="2C69FB5B" w14:textId="53CEB2A2" w:rsidR="00AD4E17" w:rsidRPr="00515BFD" w:rsidRDefault="00AD4E17" w:rsidP="00275ABE">
            <w:pPr>
              <w:spacing w:after="0"/>
              <w:ind w:left="-57" w:right="-57"/>
              <w:rPr>
                <w:rFonts w:cs="Times New Roman"/>
                <w:sz w:val="20"/>
                <w:szCs w:val="24"/>
              </w:rPr>
            </w:pPr>
            <w:r w:rsidRPr="00515BFD">
              <w:rPr>
                <w:rFonts w:cs="Times New Roman"/>
                <w:sz w:val="20"/>
                <w:szCs w:val="24"/>
              </w:rPr>
              <w:t>147</w:t>
            </w:r>
          </w:p>
        </w:tc>
        <w:tc>
          <w:tcPr>
            <w:tcW w:w="590" w:type="pct"/>
            <w:tcBorders>
              <w:top w:val="single" w:sz="4" w:space="0" w:color="auto"/>
              <w:left w:val="nil"/>
              <w:bottom w:val="single" w:sz="4" w:space="0" w:color="auto"/>
              <w:right w:val="single" w:sz="8" w:space="0" w:color="auto"/>
            </w:tcBorders>
            <w:noWrap/>
            <w:vAlign w:val="center"/>
          </w:tcPr>
          <w:p w14:paraId="78DC8AA0" w14:textId="3BA7CD2A" w:rsidR="00AD4E17" w:rsidRPr="00515BFD" w:rsidRDefault="00AD4E17" w:rsidP="00275ABE">
            <w:pPr>
              <w:spacing w:after="0"/>
              <w:ind w:left="-57" w:right="-57"/>
              <w:rPr>
                <w:rFonts w:cs="Times New Roman"/>
                <w:sz w:val="20"/>
                <w:szCs w:val="24"/>
              </w:rPr>
            </w:pPr>
            <w:r w:rsidRPr="00515BFD">
              <w:rPr>
                <w:rFonts w:cs="Times New Roman"/>
                <w:sz w:val="20"/>
                <w:szCs w:val="24"/>
              </w:rPr>
              <w:t>80</w:t>
            </w:r>
          </w:p>
        </w:tc>
        <w:tc>
          <w:tcPr>
            <w:tcW w:w="460" w:type="pct"/>
            <w:tcBorders>
              <w:top w:val="single" w:sz="4" w:space="0" w:color="auto"/>
              <w:left w:val="nil"/>
              <w:bottom w:val="single" w:sz="4" w:space="0" w:color="auto"/>
              <w:right w:val="single" w:sz="8" w:space="0" w:color="auto"/>
            </w:tcBorders>
            <w:vAlign w:val="center"/>
          </w:tcPr>
          <w:p w14:paraId="3FBF21A6" w14:textId="2F7695B5" w:rsidR="00AD4E17" w:rsidRPr="00515BFD" w:rsidRDefault="00AD4E17" w:rsidP="00275ABE">
            <w:pPr>
              <w:spacing w:after="0"/>
              <w:ind w:left="-57" w:right="-57"/>
              <w:rPr>
                <w:rFonts w:cs="Times New Roman"/>
                <w:sz w:val="20"/>
                <w:szCs w:val="24"/>
              </w:rPr>
            </w:pPr>
            <w:r w:rsidRPr="00515BFD">
              <w:rPr>
                <w:rFonts w:cs="Times New Roman"/>
                <w:sz w:val="20"/>
                <w:szCs w:val="24"/>
              </w:rPr>
              <w:t>67</w:t>
            </w:r>
          </w:p>
        </w:tc>
      </w:tr>
      <w:tr w:rsidR="00275ABE" w:rsidRPr="00515BFD" w14:paraId="17B78D5B"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56ED389" w14:textId="735A053C" w:rsidR="00AD4E17" w:rsidRPr="00515BFD" w:rsidRDefault="00AD4E17" w:rsidP="00275ABE">
            <w:pPr>
              <w:spacing w:after="0"/>
              <w:ind w:left="-57" w:right="-57"/>
              <w:rPr>
                <w:rFonts w:cs="Times New Roman"/>
                <w:sz w:val="20"/>
                <w:szCs w:val="24"/>
              </w:rPr>
            </w:pPr>
            <w:r w:rsidRPr="00515BFD">
              <w:rPr>
                <w:rFonts w:cs="Times New Roman"/>
                <w:sz w:val="20"/>
                <w:szCs w:val="24"/>
              </w:rPr>
              <w:t>9</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37B61EDD" w14:textId="5F87CFBF" w:rsidR="00AD4E17" w:rsidRPr="00515BFD" w:rsidRDefault="00AD4E17" w:rsidP="00275ABE">
            <w:pPr>
              <w:spacing w:after="0"/>
              <w:ind w:left="-57" w:right="-57"/>
              <w:rPr>
                <w:rFonts w:cs="Times New Roman"/>
                <w:sz w:val="20"/>
                <w:szCs w:val="24"/>
              </w:rPr>
            </w:pPr>
            <w:r w:rsidRPr="00515BFD">
              <w:rPr>
                <w:rFonts w:cs="Times New Roman"/>
                <w:sz w:val="20"/>
                <w:szCs w:val="24"/>
              </w:rPr>
              <w:t>КТПН Автокемпинг</w:t>
            </w:r>
          </w:p>
        </w:tc>
        <w:tc>
          <w:tcPr>
            <w:tcW w:w="833" w:type="pct"/>
            <w:tcBorders>
              <w:top w:val="single" w:sz="4" w:space="0" w:color="auto"/>
              <w:left w:val="nil"/>
              <w:bottom w:val="single" w:sz="4" w:space="0" w:color="auto"/>
              <w:right w:val="single" w:sz="8" w:space="0" w:color="auto"/>
            </w:tcBorders>
            <w:shd w:val="clear" w:color="auto" w:fill="auto"/>
            <w:vAlign w:val="center"/>
          </w:tcPr>
          <w:p w14:paraId="60CAD3EF" w14:textId="7839C373"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603154E2" w14:textId="5B0C16A6" w:rsidR="00AD4E17" w:rsidRPr="00515BFD" w:rsidRDefault="00AD4E17" w:rsidP="00275ABE">
            <w:pPr>
              <w:spacing w:after="0"/>
              <w:ind w:left="-57" w:right="-57"/>
              <w:rPr>
                <w:rFonts w:cs="Times New Roman"/>
                <w:sz w:val="20"/>
                <w:szCs w:val="24"/>
              </w:rPr>
            </w:pPr>
            <w:r w:rsidRPr="00515BFD">
              <w:rPr>
                <w:rFonts w:cs="Times New Roman"/>
                <w:sz w:val="20"/>
                <w:szCs w:val="24"/>
              </w:rPr>
              <w:t>400</w:t>
            </w:r>
          </w:p>
        </w:tc>
        <w:tc>
          <w:tcPr>
            <w:tcW w:w="664" w:type="pct"/>
            <w:tcBorders>
              <w:top w:val="single" w:sz="4" w:space="0" w:color="auto"/>
              <w:left w:val="single" w:sz="8" w:space="0" w:color="auto"/>
              <w:bottom w:val="single" w:sz="4" w:space="0" w:color="auto"/>
              <w:right w:val="single" w:sz="8" w:space="0" w:color="auto"/>
            </w:tcBorders>
            <w:vAlign w:val="center"/>
          </w:tcPr>
          <w:p w14:paraId="5F9252DE" w14:textId="79CDD284" w:rsidR="00AD4E17" w:rsidRPr="00515BFD" w:rsidRDefault="00AD4E17" w:rsidP="00275ABE">
            <w:pPr>
              <w:spacing w:after="0"/>
              <w:ind w:left="-57" w:right="-57"/>
              <w:rPr>
                <w:rFonts w:cs="Times New Roman"/>
                <w:sz w:val="20"/>
                <w:szCs w:val="24"/>
              </w:rPr>
            </w:pPr>
            <w:r w:rsidRPr="00515BFD">
              <w:rPr>
                <w:rFonts w:cs="Times New Roman"/>
                <w:sz w:val="20"/>
                <w:szCs w:val="24"/>
              </w:rPr>
              <w:t>368</w:t>
            </w:r>
          </w:p>
        </w:tc>
        <w:tc>
          <w:tcPr>
            <w:tcW w:w="590" w:type="pct"/>
            <w:tcBorders>
              <w:top w:val="single" w:sz="4" w:space="0" w:color="auto"/>
              <w:left w:val="nil"/>
              <w:bottom w:val="single" w:sz="4" w:space="0" w:color="auto"/>
              <w:right w:val="single" w:sz="8" w:space="0" w:color="auto"/>
            </w:tcBorders>
            <w:noWrap/>
            <w:vAlign w:val="center"/>
          </w:tcPr>
          <w:p w14:paraId="0B81F6A7" w14:textId="68120797" w:rsidR="00AD4E17" w:rsidRPr="00515BFD" w:rsidRDefault="00AD4E17" w:rsidP="00275ABE">
            <w:pPr>
              <w:spacing w:after="0"/>
              <w:ind w:left="-57" w:right="-57"/>
              <w:rPr>
                <w:rFonts w:cs="Times New Roman"/>
                <w:sz w:val="20"/>
                <w:szCs w:val="24"/>
              </w:rPr>
            </w:pPr>
            <w:r w:rsidRPr="00515BFD">
              <w:rPr>
                <w:rFonts w:cs="Times New Roman"/>
                <w:sz w:val="20"/>
                <w:szCs w:val="24"/>
              </w:rPr>
              <w:t>145</w:t>
            </w:r>
          </w:p>
        </w:tc>
        <w:tc>
          <w:tcPr>
            <w:tcW w:w="460" w:type="pct"/>
            <w:tcBorders>
              <w:top w:val="single" w:sz="4" w:space="0" w:color="auto"/>
              <w:left w:val="nil"/>
              <w:bottom w:val="single" w:sz="4" w:space="0" w:color="auto"/>
              <w:right w:val="single" w:sz="8" w:space="0" w:color="auto"/>
            </w:tcBorders>
            <w:vAlign w:val="center"/>
          </w:tcPr>
          <w:p w14:paraId="13E01CA4" w14:textId="16BA0C97" w:rsidR="00AD4E17" w:rsidRPr="00515BFD" w:rsidRDefault="00AD4E17" w:rsidP="00275ABE">
            <w:pPr>
              <w:spacing w:after="0"/>
              <w:ind w:left="-57" w:right="-57"/>
              <w:rPr>
                <w:rFonts w:cs="Times New Roman"/>
                <w:sz w:val="20"/>
                <w:szCs w:val="24"/>
              </w:rPr>
            </w:pPr>
            <w:r w:rsidRPr="00515BFD">
              <w:rPr>
                <w:rFonts w:cs="Times New Roman"/>
                <w:sz w:val="20"/>
                <w:szCs w:val="24"/>
              </w:rPr>
              <w:t>223</w:t>
            </w:r>
          </w:p>
        </w:tc>
      </w:tr>
      <w:tr w:rsidR="00275ABE" w:rsidRPr="00515BFD" w14:paraId="6D65663A"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C6BDC48" w14:textId="7A81C36F" w:rsidR="00AD4E17" w:rsidRPr="00515BFD" w:rsidRDefault="00AD4E17" w:rsidP="00275ABE">
            <w:pPr>
              <w:spacing w:after="0"/>
              <w:ind w:left="-57" w:right="-57"/>
              <w:rPr>
                <w:rFonts w:cs="Times New Roman"/>
                <w:sz w:val="20"/>
                <w:szCs w:val="24"/>
              </w:rPr>
            </w:pPr>
            <w:r w:rsidRPr="00515BFD">
              <w:rPr>
                <w:rFonts w:cs="Times New Roman"/>
                <w:sz w:val="20"/>
                <w:szCs w:val="24"/>
              </w:rPr>
              <w:t>10</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50EEAC78" w14:textId="5F337D92" w:rsidR="00AD4E17" w:rsidRPr="00515BFD" w:rsidRDefault="00AD4E17" w:rsidP="00275ABE">
            <w:pPr>
              <w:spacing w:after="0"/>
              <w:ind w:left="-57" w:right="-57"/>
              <w:rPr>
                <w:rFonts w:cs="Times New Roman"/>
                <w:sz w:val="20"/>
                <w:szCs w:val="24"/>
              </w:rPr>
            </w:pPr>
            <w:r w:rsidRPr="00515BFD">
              <w:rPr>
                <w:rFonts w:cs="Times New Roman"/>
                <w:sz w:val="20"/>
                <w:szCs w:val="24"/>
              </w:rPr>
              <w:t>КТПН ТФ МО-29</w:t>
            </w:r>
          </w:p>
        </w:tc>
        <w:tc>
          <w:tcPr>
            <w:tcW w:w="833" w:type="pct"/>
            <w:tcBorders>
              <w:top w:val="single" w:sz="4" w:space="0" w:color="auto"/>
              <w:left w:val="nil"/>
              <w:bottom w:val="single" w:sz="4" w:space="0" w:color="auto"/>
              <w:right w:val="single" w:sz="8" w:space="0" w:color="auto"/>
            </w:tcBorders>
            <w:shd w:val="clear" w:color="auto" w:fill="auto"/>
            <w:vAlign w:val="center"/>
          </w:tcPr>
          <w:p w14:paraId="6F5B4A3D" w14:textId="55653ACE"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1C3BED6A" w14:textId="278DD8D7" w:rsidR="00AD4E17" w:rsidRPr="00515BFD" w:rsidRDefault="00AD4E17" w:rsidP="00275ABE">
            <w:pPr>
              <w:spacing w:after="0"/>
              <w:ind w:left="-57" w:right="-57"/>
              <w:rPr>
                <w:rFonts w:cs="Times New Roman"/>
                <w:sz w:val="20"/>
                <w:szCs w:val="24"/>
              </w:rPr>
            </w:pPr>
            <w:r w:rsidRPr="00515BFD">
              <w:rPr>
                <w:rFonts w:cs="Times New Roman"/>
                <w:sz w:val="20"/>
                <w:szCs w:val="24"/>
              </w:rPr>
              <w:t>630</w:t>
            </w:r>
          </w:p>
        </w:tc>
        <w:tc>
          <w:tcPr>
            <w:tcW w:w="664" w:type="pct"/>
            <w:tcBorders>
              <w:top w:val="single" w:sz="4" w:space="0" w:color="auto"/>
              <w:left w:val="single" w:sz="8" w:space="0" w:color="auto"/>
              <w:bottom w:val="single" w:sz="4" w:space="0" w:color="auto"/>
              <w:right w:val="single" w:sz="8" w:space="0" w:color="auto"/>
            </w:tcBorders>
            <w:vAlign w:val="center"/>
          </w:tcPr>
          <w:p w14:paraId="420FBAAC" w14:textId="4B203E6D" w:rsidR="00AD4E17" w:rsidRPr="00515BFD" w:rsidRDefault="004716ED" w:rsidP="00275ABE">
            <w:pPr>
              <w:spacing w:after="0"/>
              <w:ind w:left="-57" w:right="-57"/>
              <w:rPr>
                <w:rFonts w:cs="Times New Roman"/>
                <w:sz w:val="20"/>
                <w:szCs w:val="24"/>
              </w:rPr>
            </w:pPr>
            <w:r w:rsidRPr="00515BFD">
              <w:rPr>
                <w:rFonts w:cs="Times New Roman"/>
                <w:sz w:val="20"/>
                <w:szCs w:val="24"/>
              </w:rPr>
              <w:t>574</w:t>
            </w:r>
          </w:p>
        </w:tc>
        <w:tc>
          <w:tcPr>
            <w:tcW w:w="590" w:type="pct"/>
            <w:tcBorders>
              <w:top w:val="single" w:sz="4" w:space="0" w:color="auto"/>
              <w:left w:val="nil"/>
              <w:bottom w:val="single" w:sz="4" w:space="0" w:color="auto"/>
              <w:right w:val="single" w:sz="8" w:space="0" w:color="auto"/>
            </w:tcBorders>
            <w:noWrap/>
            <w:vAlign w:val="center"/>
          </w:tcPr>
          <w:p w14:paraId="7079370B" w14:textId="14D9950B" w:rsidR="00AD4E17" w:rsidRPr="00515BFD" w:rsidRDefault="00AD4E17" w:rsidP="00275ABE">
            <w:pPr>
              <w:spacing w:after="0"/>
              <w:ind w:left="-57" w:right="-57"/>
              <w:rPr>
                <w:rFonts w:cs="Times New Roman"/>
                <w:sz w:val="20"/>
                <w:szCs w:val="24"/>
              </w:rPr>
            </w:pPr>
            <w:r w:rsidRPr="00515BFD">
              <w:rPr>
                <w:rFonts w:cs="Times New Roman"/>
                <w:sz w:val="20"/>
                <w:szCs w:val="24"/>
              </w:rPr>
              <w:t>150</w:t>
            </w:r>
          </w:p>
        </w:tc>
        <w:tc>
          <w:tcPr>
            <w:tcW w:w="460" w:type="pct"/>
            <w:tcBorders>
              <w:top w:val="single" w:sz="4" w:space="0" w:color="auto"/>
              <w:left w:val="nil"/>
              <w:bottom w:val="single" w:sz="4" w:space="0" w:color="auto"/>
              <w:right w:val="single" w:sz="8" w:space="0" w:color="auto"/>
            </w:tcBorders>
            <w:vAlign w:val="center"/>
          </w:tcPr>
          <w:p w14:paraId="754183AC" w14:textId="1C182F80" w:rsidR="00AD4E17" w:rsidRPr="00515BFD" w:rsidRDefault="004716ED" w:rsidP="00275ABE">
            <w:pPr>
              <w:spacing w:after="0"/>
              <w:ind w:left="-57" w:right="-57"/>
              <w:rPr>
                <w:rFonts w:cs="Times New Roman"/>
                <w:sz w:val="20"/>
                <w:szCs w:val="24"/>
              </w:rPr>
            </w:pPr>
            <w:r w:rsidRPr="00515BFD">
              <w:rPr>
                <w:rFonts w:cs="Times New Roman"/>
                <w:sz w:val="20"/>
                <w:szCs w:val="24"/>
              </w:rPr>
              <w:t>424</w:t>
            </w:r>
          </w:p>
        </w:tc>
      </w:tr>
      <w:tr w:rsidR="00275ABE" w:rsidRPr="00515BFD" w14:paraId="1286B2CE" w14:textId="77777777" w:rsidTr="00065D68">
        <w:trPr>
          <w:trHeight w:val="20"/>
          <w:jc w:val="center"/>
        </w:trPr>
        <w:tc>
          <w:tcPr>
            <w:tcW w:w="275"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E4CCCFD" w14:textId="408161AD" w:rsidR="00AD4E17" w:rsidRPr="00515BFD" w:rsidRDefault="00AD4E17" w:rsidP="00275ABE">
            <w:pPr>
              <w:spacing w:after="0"/>
              <w:ind w:left="-57" w:right="-57"/>
              <w:rPr>
                <w:rFonts w:cs="Times New Roman"/>
                <w:sz w:val="20"/>
                <w:szCs w:val="24"/>
              </w:rPr>
            </w:pPr>
            <w:r w:rsidRPr="00515BFD">
              <w:rPr>
                <w:rFonts w:cs="Times New Roman"/>
                <w:sz w:val="20"/>
                <w:szCs w:val="24"/>
              </w:rPr>
              <w:t>11</w:t>
            </w:r>
          </w:p>
        </w:tc>
        <w:tc>
          <w:tcPr>
            <w:tcW w:w="1192" w:type="pct"/>
            <w:tcBorders>
              <w:top w:val="single" w:sz="4" w:space="0" w:color="auto"/>
              <w:left w:val="nil"/>
              <w:bottom w:val="single" w:sz="4" w:space="0" w:color="auto"/>
              <w:right w:val="single" w:sz="8" w:space="0" w:color="auto"/>
            </w:tcBorders>
            <w:shd w:val="clear" w:color="auto" w:fill="auto"/>
            <w:noWrap/>
            <w:vAlign w:val="center"/>
          </w:tcPr>
          <w:p w14:paraId="1360E67F" w14:textId="3E8D087C" w:rsidR="00AD4E17" w:rsidRPr="00515BFD" w:rsidRDefault="00AD4E17" w:rsidP="00275ABE">
            <w:pPr>
              <w:spacing w:after="0"/>
              <w:ind w:left="-57" w:right="-57"/>
              <w:rPr>
                <w:rFonts w:cs="Times New Roman"/>
                <w:sz w:val="20"/>
                <w:szCs w:val="24"/>
              </w:rPr>
            </w:pPr>
            <w:r w:rsidRPr="00515BFD">
              <w:rPr>
                <w:rFonts w:cs="Times New Roman"/>
                <w:sz w:val="20"/>
                <w:szCs w:val="24"/>
              </w:rPr>
              <w:t xml:space="preserve">КТПН </w:t>
            </w:r>
            <w:proofErr w:type="spellStart"/>
            <w:r w:rsidRPr="00515BFD">
              <w:rPr>
                <w:rFonts w:cs="Times New Roman"/>
                <w:sz w:val="20"/>
                <w:szCs w:val="24"/>
              </w:rPr>
              <w:t>Северавтодор</w:t>
            </w:r>
            <w:proofErr w:type="spellEnd"/>
          </w:p>
        </w:tc>
        <w:tc>
          <w:tcPr>
            <w:tcW w:w="833" w:type="pct"/>
            <w:tcBorders>
              <w:top w:val="single" w:sz="4" w:space="0" w:color="auto"/>
              <w:left w:val="nil"/>
              <w:bottom w:val="single" w:sz="4" w:space="0" w:color="auto"/>
              <w:right w:val="single" w:sz="8" w:space="0" w:color="auto"/>
            </w:tcBorders>
            <w:shd w:val="clear" w:color="auto" w:fill="auto"/>
            <w:vAlign w:val="center"/>
          </w:tcPr>
          <w:p w14:paraId="07774EDC" w14:textId="438B4055" w:rsidR="00AD4E17" w:rsidRPr="00515BFD" w:rsidRDefault="00AD4E17" w:rsidP="00275ABE">
            <w:pPr>
              <w:spacing w:after="0"/>
              <w:ind w:left="-57" w:right="-57"/>
              <w:rPr>
                <w:rFonts w:cs="Times New Roman"/>
                <w:sz w:val="20"/>
                <w:szCs w:val="24"/>
              </w:rPr>
            </w:pPr>
            <w:r w:rsidRPr="00515BFD">
              <w:rPr>
                <w:rFonts w:cs="Times New Roman"/>
                <w:sz w:val="20"/>
                <w:szCs w:val="24"/>
              </w:rPr>
              <w:t> </w:t>
            </w:r>
          </w:p>
        </w:tc>
        <w:tc>
          <w:tcPr>
            <w:tcW w:w="987" w:type="pct"/>
            <w:tcBorders>
              <w:top w:val="single" w:sz="4" w:space="0" w:color="auto"/>
              <w:left w:val="nil"/>
              <w:bottom w:val="single" w:sz="4" w:space="0" w:color="auto"/>
              <w:right w:val="nil"/>
            </w:tcBorders>
            <w:shd w:val="clear" w:color="auto" w:fill="auto"/>
            <w:noWrap/>
            <w:vAlign w:val="center"/>
          </w:tcPr>
          <w:p w14:paraId="071914A8" w14:textId="502FDB10" w:rsidR="00AD4E17" w:rsidRPr="00515BFD" w:rsidRDefault="00AD4E17" w:rsidP="00275ABE">
            <w:pPr>
              <w:spacing w:after="0"/>
              <w:ind w:left="-57" w:right="-57"/>
              <w:rPr>
                <w:rFonts w:cs="Times New Roman"/>
                <w:sz w:val="20"/>
                <w:szCs w:val="24"/>
              </w:rPr>
            </w:pPr>
            <w:r w:rsidRPr="00515BFD">
              <w:rPr>
                <w:rFonts w:cs="Times New Roman"/>
                <w:sz w:val="20"/>
                <w:szCs w:val="24"/>
              </w:rPr>
              <w:t>160</w:t>
            </w:r>
          </w:p>
        </w:tc>
        <w:tc>
          <w:tcPr>
            <w:tcW w:w="664" w:type="pct"/>
            <w:tcBorders>
              <w:top w:val="single" w:sz="4" w:space="0" w:color="auto"/>
              <w:left w:val="single" w:sz="8" w:space="0" w:color="auto"/>
              <w:bottom w:val="single" w:sz="4" w:space="0" w:color="auto"/>
              <w:right w:val="single" w:sz="8" w:space="0" w:color="auto"/>
            </w:tcBorders>
            <w:vAlign w:val="center"/>
          </w:tcPr>
          <w:p w14:paraId="683A367D" w14:textId="56F3DB03" w:rsidR="00AD4E17" w:rsidRPr="00515BFD" w:rsidRDefault="00AD4E17" w:rsidP="00275ABE">
            <w:pPr>
              <w:spacing w:after="0"/>
              <w:ind w:left="-57" w:right="-57"/>
              <w:rPr>
                <w:rFonts w:cs="Times New Roman"/>
                <w:sz w:val="20"/>
                <w:szCs w:val="24"/>
              </w:rPr>
            </w:pPr>
            <w:r w:rsidRPr="00515BFD">
              <w:rPr>
                <w:rFonts w:cs="Times New Roman"/>
                <w:sz w:val="20"/>
                <w:szCs w:val="24"/>
              </w:rPr>
              <w:t>147</w:t>
            </w:r>
          </w:p>
        </w:tc>
        <w:tc>
          <w:tcPr>
            <w:tcW w:w="590" w:type="pct"/>
            <w:tcBorders>
              <w:top w:val="single" w:sz="4" w:space="0" w:color="auto"/>
              <w:left w:val="nil"/>
              <w:bottom w:val="single" w:sz="4" w:space="0" w:color="auto"/>
              <w:right w:val="single" w:sz="8" w:space="0" w:color="auto"/>
            </w:tcBorders>
            <w:noWrap/>
            <w:vAlign w:val="center"/>
          </w:tcPr>
          <w:p w14:paraId="1C4941DD" w14:textId="6425F900" w:rsidR="00AD4E17" w:rsidRPr="00515BFD" w:rsidRDefault="00AD4E17" w:rsidP="00275ABE">
            <w:pPr>
              <w:spacing w:after="0"/>
              <w:ind w:left="-57" w:right="-57"/>
              <w:rPr>
                <w:rFonts w:cs="Times New Roman"/>
                <w:sz w:val="20"/>
                <w:szCs w:val="24"/>
              </w:rPr>
            </w:pPr>
            <w:r w:rsidRPr="00515BFD">
              <w:rPr>
                <w:rFonts w:cs="Times New Roman"/>
                <w:sz w:val="20"/>
                <w:szCs w:val="24"/>
              </w:rPr>
              <w:t>45</w:t>
            </w:r>
          </w:p>
        </w:tc>
        <w:tc>
          <w:tcPr>
            <w:tcW w:w="460" w:type="pct"/>
            <w:tcBorders>
              <w:top w:val="single" w:sz="4" w:space="0" w:color="auto"/>
              <w:left w:val="nil"/>
              <w:bottom w:val="single" w:sz="4" w:space="0" w:color="auto"/>
              <w:right w:val="single" w:sz="8" w:space="0" w:color="auto"/>
            </w:tcBorders>
            <w:vAlign w:val="center"/>
          </w:tcPr>
          <w:p w14:paraId="417076B4" w14:textId="1FCE58F5" w:rsidR="00AD4E17" w:rsidRPr="00515BFD" w:rsidRDefault="00AD4E17" w:rsidP="00275ABE">
            <w:pPr>
              <w:spacing w:after="0"/>
              <w:ind w:left="-57" w:right="-57"/>
              <w:rPr>
                <w:rFonts w:cs="Times New Roman"/>
                <w:sz w:val="20"/>
                <w:szCs w:val="24"/>
              </w:rPr>
            </w:pPr>
            <w:r w:rsidRPr="00515BFD">
              <w:rPr>
                <w:rFonts w:cs="Times New Roman"/>
                <w:sz w:val="20"/>
                <w:szCs w:val="24"/>
              </w:rPr>
              <w:t>102</w:t>
            </w:r>
          </w:p>
        </w:tc>
      </w:tr>
      <w:tr w:rsidR="00275ABE" w:rsidRPr="00515BFD" w14:paraId="64D3FD64" w14:textId="77777777" w:rsidTr="00065D68">
        <w:trPr>
          <w:trHeight w:val="20"/>
          <w:jc w:val="center"/>
        </w:trPr>
        <w:tc>
          <w:tcPr>
            <w:tcW w:w="328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6D9B4DEA" w14:textId="6ED706FA" w:rsidR="00AD4E17" w:rsidRPr="00515BFD" w:rsidRDefault="00AD4E17" w:rsidP="00275ABE">
            <w:pPr>
              <w:spacing w:after="0"/>
              <w:ind w:left="-57" w:right="-57"/>
              <w:rPr>
                <w:rFonts w:cs="Times New Roman"/>
                <w:sz w:val="20"/>
                <w:szCs w:val="24"/>
              </w:rPr>
            </w:pPr>
            <w:r w:rsidRPr="00515BFD">
              <w:rPr>
                <w:rFonts w:cs="Times New Roman"/>
                <w:bCs/>
                <w:sz w:val="20"/>
                <w:szCs w:val="24"/>
              </w:rPr>
              <w:t xml:space="preserve">Итого по существующим ТП потребителей в </w:t>
            </w:r>
            <w:r w:rsidR="00847B45" w:rsidRPr="00515BFD">
              <w:rPr>
                <w:rFonts w:cs="Times New Roman"/>
                <w:bCs/>
                <w:sz w:val="20"/>
                <w:szCs w:val="24"/>
              </w:rPr>
              <w:t>г.п. Барсово</w:t>
            </w:r>
          </w:p>
        </w:tc>
        <w:tc>
          <w:tcPr>
            <w:tcW w:w="664" w:type="pct"/>
            <w:tcBorders>
              <w:top w:val="single" w:sz="4" w:space="0" w:color="auto"/>
              <w:left w:val="single" w:sz="8" w:space="0" w:color="auto"/>
              <w:bottom w:val="single" w:sz="4" w:space="0" w:color="auto"/>
              <w:right w:val="single" w:sz="8" w:space="0" w:color="auto"/>
            </w:tcBorders>
            <w:vAlign w:val="center"/>
          </w:tcPr>
          <w:p w14:paraId="7A08EE7C" w14:textId="3FC6E3B8" w:rsidR="00AD4E17" w:rsidRPr="00515BFD" w:rsidRDefault="001709F7" w:rsidP="00275ABE">
            <w:pPr>
              <w:spacing w:after="0"/>
              <w:ind w:left="-57" w:right="-57"/>
              <w:rPr>
                <w:rFonts w:cs="Times New Roman"/>
                <w:sz w:val="20"/>
                <w:szCs w:val="24"/>
              </w:rPr>
            </w:pPr>
            <w:r w:rsidRPr="00515BFD">
              <w:rPr>
                <w:rFonts w:cs="Times New Roman"/>
                <w:bCs/>
                <w:sz w:val="20"/>
                <w:szCs w:val="24"/>
              </w:rPr>
              <w:t>3810</w:t>
            </w:r>
          </w:p>
        </w:tc>
        <w:tc>
          <w:tcPr>
            <w:tcW w:w="590" w:type="pct"/>
            <w:tcBorders>
              <w:top w:val="single" w:sz="4" w:space="0" w:color="auto"/>
              <w:left w:val="nil"/>
              <w:bottom w:val="single" w:sz="4" w:space="0" w:color="auto"/>
              <w:right w:val="single" w:sz="8" w:space="0" w:color="auto"/>
            </w:tcBorders>
            <w:noWrap/>
            <w:vAlign w:val="center"/>
          </w:tcPr>
          <w:p w14:paraId="43B1FB37" w14:textId="401DA977" w:rsidR="00AD4E17" w:rsidRPr="00515BFD" w:rsidRDefault="00AD4E17" w:rsidP="00275ABE">
            <w:pPr>
              <w:spacing w:after="0"/>
              <w:ind w:left="-57" w:right="-57"/>
              <w:rPr>
                <w:rFonts w:cs="Times New Roman"/>
                <w:sz w:val="20"/>
                <w:szCs w:val="24"/>
              </w:rPr>
            </w:pPr>
            <w:r w:rsidRPr="00515BFD">
              <w:rPr>
                <w:rFonts w:cs="Times New Roman"/>
                <w:bCs/>
                <w:sz w:val="20"/>
                <w:szCs w:val="24"/>
              </w:rPr>
              <w:t>1400</w:t>
            </w:r>
          </w:p>
        </w:tc>
        <w:tc>
          <w:tcPr>
            <w:tcW w:w="460" w:type="pct"/>
            <w:tcBorders>
              <w:top w:val="single" w:sz="4" w:space="0" w:color="auto"/>
              <w:left w:val="nil"/>
              <w:bottom w:val="single" w:sz="4" w:space="0" w:color="auto"/>
              <w:right w:val="single" w:sz="8" w:space="0" w:color="auto"/>
            </w:tcBorders>
            <w:vAlign w:val="center"/>
          </w:tcPr>
          <w:p w14:paraId="1DFF43AD" w14:textId="7147FAC6" w:rsidR="00AD4E17" w:rsidRPr="00515BFD" w:rsidRDefault="001709F7" w:rsidP="00275ABE">
            <w:pPr>
              <w:spacing w:after="0"/>
              <w:ind w:left="-57" w:right="-57"/>
              <w:rPr>
                <w:rFonts w:cs="Times New Roman"/>
                <w:sz w:val="20"/>
                <w:szCs w:val="24"/>
              </w:rPr>
            </w:pPr>
            <w:r w:rsidRPr="00515BFD">
              <w:rPr>
                <w:rFonts w:cs="Times New Roman"/>
                <w:bCs/>
                <w:sz w:val="20"/>
                <w:szCs w:val="24"/>
              </w:rPr>
              <w:t>2410</w:t>
            </w:r>
          </w:p>
        </w:tc>
      </w:tr>
      <w:tr w:rsidR="00275ABE" w:rsidRPr="00515BFD" w14:paraId="44A29207" w14:textId="77777777" w:rsidTr="00065D68">
        <w:trPr>
          <w:trHeight w:val="20"/>
          <w:jc w:val="center"/>
        </w:trPr>
        <w:tc>
          <w:tcPr>
            <w:tcW w:w="328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2F988A67" w14:textId="663F087C" w:rsidR="00AD4E17" w:rsidRPr="00515BFD" w:rsidRDefault="00AD4E17" w:rsidP="00275ABE">
            <w:pPr>
              <w:spacing w:after="0"/>
              <w:ind w:left="-57" w:right="-57"/>
              <w:rPr>
                <w:rFonts w:cs="Times New Roman"/>
                <w:sz w:val="20"/>
                <w:szCs w:val="24"/>
              </w:rPr>
            </w:pPr>
            <w:r w:rsidRPr="00515BFD">
              <w:rPr>
                <w:rFonts w:cs="Times New Roman"/>
                <w:sz w:val="20"/>
                <w:szCs w:val="24"/>
              </w:rPr>
              <w:t xml:space="preserve">Всего по существующим ТП в </w:t>
            </w:r>
            <w:r w:rsidR="00847B45" w:rsidRPr="00515BFD">
              <w:rPr>
                <w:rFonts w:cs="Times New Roman"/>
                <w:sz w:val="20"/>
                <w:szCs w:val="24"/>
              </w:rPr>
              <w:t>г.п. Барсово</w:t>
            </w:r>
          </w:p>
        </w:tc>
        <w:tc>
          <w:tcPr>
            <w:tcW w:w="664" w:type="pct"/>
            <w:tcBorders>
              <w:top w:val="single" w:sz="4" w:space="0" w:color="auto"/>
              <w:left w:val="single" w:sz="8" w:space="0" w:color="auto"/>
              <w:bottom w:val="single" w:sz="4" w:space="0" w:color="auto"/>
              <w:right w:val="single" w:sz="8" w:space="0" w:color="auto"/>
            </w:tcBorders>
            <w:vAlign w:val="center"/>
          </w:tcPr>
          <w:p w14:paraId="0A025EBF" w14:textId="32372D11" w:rsidR="00AD4E17" w:rsidRPr="00515BFD" w:rsidRDefault="001709F7" w:rsidP="00275ABE">
            <w:pPr>
              <w:spacing w:after="0"/>
              <w:ind w:left="-57" w:right="-57"/>
              <w:rPr>
                <w:rFonts w:cs="Times New Roman"/>
                <w:sz w:val="20"/>
                <w:szCs w:val="24"/>
              </w:rPr>
            </w:pPr>
            <w:r w:rsidRPr="00515BFD">
              <w:rPr>
                <w:rFonts w:cs="Times New Roman"/>
                <w:sz w:val="20"/>
                <w:szCs w:val="24"/>
              </w:rPr>
              <w:t>10424</w:t>
            </w:r>
          </w:p>
        </w:tc>
        <w:tc>
          <w:tcPr>
            <w:tcW w:w="590" w:type="pct"/>
            <w:tcBorders>
              <w:top w:val="single" w:sz="4" w:space="0" w:color="auto"/>
              <w:left w:val="nil"/>
              <w:bottom w:val="single" w:sz="4" w:space="0" w:color="auto"/>
              <w:right w:val="single" w:sz="8" w:space="0" w:color="auto"/>
            </w:tcBorders>
            <w:noWrap/>
            <w:vAlign w:val="center"/>
          </w:tcPr>
          <w:p w14:paraId="17F98A40" w14:textId="778939EF" w:rsidR="00AD4E17" w:rsidRPr="00515BFD" w:rsidRDefault="001709F7" w:rsidP="00275ABE">
            <w:pPr>
              <w:spacing w:after="0"/>
              <w:ind w:left="-57" w:right="-57"/>
              <w:rPr>
                <w:rFonts w:cs="Times New Roman"/>
                <w:sz w:val="20"/>
                <w:szCs w:val="24"/>
              </w:rPr>
            </w:pPr>
            <w:r w:rsidRPr="00515BFD">
              <w:rPr>
                <w:rFonts w:cs="Times New Roman"/>
                <w:sz w:val="20"/>
                <w:szCs w:val="24"/>
              </w:rPr>
              <w:t>4395,93</w:t>
            </w:r>
          </w:p>
        </w:tc>
        <w:tc>
          <w:tcPr>
            <w:tcW w:w="460" w:type="pct"/>
            <w:tcBorders>
              <w:top w:val="single" w:sz="4" w:space="0" w:color="auto"/>
              <w:left w:val="nil"/>
              <w:bottom w:val="single" w:sz="4" w:space="0" w:color="auto"/>
              <w:right w:val="single" w:sz="8" w:space="0" w:color="auto"/>
            </w:tcBorders>
            <w:vAlign w:val="center"/>
          </w:tcPr>
          <w:p w14:paraId="5B3969F4" w14:textId="48B4B022" w:rsidR="00AD4E17" w:rsidRPr="00515BFD" w:rsidRDefault="001709F7" w:rsidP="00275ABE">
            <w:pPr>
              <w:spacing w:after="0"/>
              <w:ind w:left="-57" w:right="-57"/>
              <w:rPr>
                <w:rFonts w:cs="Times New Roman"/>
                <w:sz w:val="20"/>
                <w:szCs w:val="24"/>
              </w:rPr>
            </w:pPr>
            <w:r w:rsidRPr="00515BFD">
              <w:rPr>
                <w:rFonts w:cs="Times New Roman"/>
                <w:sz w:val="20"/>
                <w:szCs w:val="24"/>
              </w:rPr>
              <w:t>6028,07</w:t>
            </w:r>
          </w:p>
        </w:tc>
      </w:tr>
    </w:tbl>
    <w:p w14:paraId="2EC2B5FB" w14:textId="6F02E835" w:rsidR="00726F4E" w:rsidRPr="00515BFD" w:rsidRDefault="000B6CB0" w:rsidP="00294DE2">
      <w:pPr>
        <w:pStyle w:val="a7"/>
        <w:rPr>
          <w:rFonts w:ascii="Times New Roman" w:hAnsi="Times New Roman" w:cs="Times New Roman"/>
          <w:iCs/>
        </w:rPr>
      </w:pPr>
      <w:r w:rsidRPr="00515BFD">
        <w:rPr>
          <w:rFonts w:ascii="Times New Roman" w:hAnsi="Times New Roman" w:cs="Times New Roman"/>
        </w:rPr>
        <w:t>Действующие источники обеспечивают 100</w:t>
      </w:r>
      <w:r w:rsidR="00580F23" w:rsidRPr="00515BFD">
        <w:rPr>
          <w:rFonts w:ascii="Times New Roman" w:hAnsi="Times New Roman" w:cs="Times New Roman"/>
        </w:rPr>
        <w:t xml:space="preserve"> </w:t>
      </w:r>
      <w:r w:rsidRPr="00515BFD">
        <w:rPr>
          <w:rFonts w:ascii="Times New Roman" w:hAnsi="Times New Roman" w:cs="Times New Roman"/>
        </w:rPr>
        <w:t xml:space="preserve">%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в части зон ответственности МУП «СРЭС»</w:t>
      </w:r>
      <w:r w:rsidR="00492F8F" w:rsidRPr="00515BFD">
        <w:rPr>
          <w:rFonts w:ascii="Times New Roman" w:hAnsi="Times New Roman" w:cs="Times New Roman"/>
        </w:rPr>
        <w:t xml:space="preserve"> МО СР</w:t>
      </w:r>
      <w:r w:rsidRPr="00515BFD">
        <w:rPr>
          <w:rFonts w:ascii="Times New Roman" w:hAnsi="Times New Roman" w:cs="Times New Roman"/>
        </w:rPr>
        <w:t>. Проблем в части рациональности зон действия существующих источников электроснабжения не выявлено.</w:t>
      </w:r>
    </w:p>
    <w:p w14:paraId="2067DE35" w14:textId="0F6B8E6F" w:rsidR="002A7BD4" w:rsidRPr="00515BFD" w:rsidRDefault="002A7BD4" w:rsidP="00294DE2">
      <w:pPr>
        <w:pStyle w:val="a7"/>
        <w:rPr>
          <w:rFonts w:ascii="Times New Roman" w:hAnsi="Times New Roman" w:cs="Times New Roman"/>
          <w:iCs/>
        </w:rPr>
      </w:pPr>
      <w:r w:rsidRPr="00515BFD">
        <w:rPr>
          <w:rFonts w:ascii="Times New Roman" w:hAnsi="Times New Roman" w:cs="Times New Roman"/>
        </w:rPr>
        <w:t xml:space="preserve">В </w:t>
      </w:r>
      <w:r w:rsidR="0009239B" w:rsidRPr="00515BFD">
        <w:rPr>
          <w:rFonts w:ascii="Times New Roman" w:hAnsi="Times New Roman" w:cs="Times New Roman"/>
        </w:rPr>
        <w:t>г.п. Барсово</w:t>
      </w:r>
      <w:r w:rsidRPr="00515BFD">
        <w:rPr>
          <w:rFonts w:ascii="Times New Roman" w:hAnsi="Times New Roman" w:cs="Times New Roman"/>
        </w:rPr>
        <w:t xml:space="preserve"> на розничном рынке полностью налажен </w:t>
      </w:r>
      <w:r w:rsidR="00F84D55" w:rsidRPr="00515BFD">
        <w:rPr>
          <w:rFonts w:ascii="Times New Roman" w:hAnsi="Times New Roman" w:cs="Times New Roman"/>
        </w:rPr>
        <w:t>учёт</w:t>
      </w:r>
      <w:r w:rsidRPr="00515BFD">
        <w:rPr>
          <w:rFonts w:ascii="Times New Roman" w:hAnsi="Times New Roman" w:cs="Times New Roman"/>
        </w:rPr>
        <w:t xml:space="preserve"> потребляемой электрической энергии, в том числе оснащены приборами </w:t>
      </w:r>
      <w:r w:rsidR="00F84D55" w:rsidRPr="00515BFD">
        <w:rPr>
          <w:rFonts w:ascii="Times New Roman" w:hAnsi="Times New Roman" w:cs="Times New Roman"/>
        </w:rPr>
        <w:t>учёта</w:t>
      </w:r>
      <w:r w:rsidRPr="00515BFD">
        <w:rPr>
          <w:rFonts w:ascii="Times New Roman" w:hAnsi="Times New Roman" w:cs="Times New Roman"/>
        </w:rPr>
        <w:t xml:space="preserve"> энергоресурсов котельные и водоочистные сооружения.</w:t>
      </w:r>
    </w:p>
    <w:p w14:paraId="307C351A" w14:textId="5D9318F0" w:rsidR="002A7BD4" w:rsidRPr="00515BFD" w:rsidRDefault="002A7BD4" w:rsidP="00294DE2">
      <w:pPr>
        <w:pStyle w:val="a7"/>
        <w:rPr>
          <w:rFonts w:ascii="Times New Roman" w:hAnsi="Times New Roman" w:cs="Times New Roman"/>
          <w:iCs/>
        </w:rPr>
      </w:pPr>
      <w:r w:rsidRPr="00515BFD">
        <w:rPr>
          <w:rFonts w:ascii="Times New Roman" w:hAnsi="Times New Roman" w:cs="Times New Roman"/>
        </w:rPr>
        <w:t xml:space="preserve">Обеспеченность населения приборами </w:t>
      </w:r>
      <w:r w:rsidR="00F84D55" w:rsidRPr="00515BFD">
        <w:rPr>
          <w:rFonts w:ascii="Times New Roman" w:hAnsi="Times New Roman" w:cs="Times New Roman"/>
        </w:rPr>
        <w:t>учёта</w:t>
      </w:r>
      <w:r w:rsidRPr="00515BFD">
        <w:rPr>
          <w:rFonts w:ascii="Times New Roman" w:hAnsi="Times New Roman" w:cs="Times New Roman"/>
        </w:rPr>
        <w:t xml:space="preserve"> электроэнергии на территории городского поселения составляет 100</w:t>
      </w:r>
      <w:r w:rsidR="00580F23" w:rsidRPr="00515BFD">
        <w:rPr>
          <w:rFonts w:ascii="Times New Roman" w:hAnsi="Times New Roman" w:cs="Times New Roman"/>
        </w:rPr>
        <w:t xml:space="preserve"> </w:t>
      </w:r>
      <w:r w:rsidRPr="00515BFD">
        <w:rPr>
          <w:rFonts w:ascii="Times New Roman" w:hAnsi="Times New Roman" w:cs="Times New Roman"/>
        </w:rPr>
        <w:t>%.</w:t>
      </w:r>
    </w:p>
    <w:p w14:paraId="708B32D4" w14:textId="5498F60B" w:rsidR="002A7BD4" w:rsidRPr="00515BFD" w:rsidRDefault="002A7BD4" w:rsidP="00370AC1">
      <w:pPr>
        <w:pStyle w:val="a7"/>
        <w:rPr>
          <w:rFonts w:ascii="Times New Roman" w:hAnsi="Times New Roman" w:cs="Times New Roman"/>
          <w:iCs/>
        </w:rPr>
      </w:pPr>
      <w:r w:rsidRPr="00515BFD">
        <w:rPr>
          <w:rFonts w:ascii="Times New Roman" w:hAnsi="Times New Roman" w:cs="Times New Roman"/>
        </w:rPr>
        <w:t xml:space="preserve">Электрическая энергия, поставляемая потребителям </w:t>
      </w:r>
      <w:r w:rsidR="00370AC1" w:rsidRPr="00515BFD">
        <w:rPr>
          <w:rFonts w:ascii="Times New Roman" w:hAnsi="Times New Roman" w:cs="Times New Roman"/>
        </w:rPr>
        <w:t>г.п.</w:t>
      </w:r>
      <w:r w:rsidRPr="00515BFD">
        <w:rPr>
          <w:rFonts w:ascii="Times New Roman" w:hAnsi="Times New Roman" w:cs="Times New Roman"/>
        </w:rPr>
        <w:t xml:space="preserve"> Барсово, соответствует нормам качества</w:t>
      </w:r>
      <w:r w:rsidR="001776F7" w:rsidRPr="00515BFD">
        <w:rPr>
          <w:rFonts w:ascii="Times New Roman" w:hAnsi="Times New Roman" w:cs="Times New Roman"/>
        </w:rPr>
        <w:t>,</w:t>
      </w:r>
      <w:r w:rsidR="00370AC1" w:rsidRPr="00515BFD">
        <w:rPr>
          <w:rFonts w:ascii="Times New Roman" w:hAnsi="Times New Roman" w:cs="Times New Roman"/>
        </w:rPr>
        <w:t xml:space="preserve"> </w:t>
      </w:r>
      <w:r w:rsidRPr="00515BFD">
        <w:rPr>
          <w:rFonts w:ascii="Times New Roman" w:hAnsi="Times New Roman" w:cs="Times New Roman"/>
        </w:rPr>
        <w:t>устанавливаемы</w:t>
      </w:r>
      <w:r w:rsidR="001776F7" w:rsidRPr="00515BFD">
        <w:rPr>
          <w:rFonts w:ascii="Times New Roman" w:hAnsi="Times New Roman" w:cs="Times New Roman"/>
        </w:rPr>
        <w:t>м</w:t>
      </w:r>
      <w:r w:rsidRPr="00515BFD">
        <w:rPr>
          <w:rFonts w:ascii="Times New Roman" w:hAnsi="Times New Roman" w:cs="Times New Roman"/>
        </w:rPr>
        <w:t xml:space="preserve"> </w:t>
      </w:r>
      <w:r w:rsidR="00580F23" w:rsidRPr="00515BFD">
        <w:rPr>
          <w:rFonts w:ascii="Times New Roman" w:hAnsi="Times New Roman" w:cs="Times New Roman"/>
        </w:rPr>
        <w:t>«</w:t>
      </w:r>
      <w:r w:rsidRPr="00515BFD">
        <w:rPr>
          <w:rFonts w:ascii="Times New Roman" w:hAnsi="Times New Roman" w:cs="Times New Roman"/>
        </w:rPr>
        <w:t>ГОСТ 32144-2013</w:t>
      </w:r>
      <w:r w:rsidR="00580F23" w:rsidRPr="00515BFD">
        <w:rPr>
          <w:rFonts w:ascii="Times New Roman" w:hAnsi="Times New Roman" w:cs="Times New Roman"/>
        </w:rPr>
        <w:t xml:space="preserve">. Межгосударственный стандарт. </w:t>
      </w:r>
      <w:r w:rsidRPr="00515BFD">
        <w:rPr>
          <w:rFonts w:ascii="Times New Roman" w:hAnsi="Times New Roman" w:cs="Times New Roman"/>
        </w:rPr>
        <w:t>Электрическая энергия. Совместимость технических средств электромагнитная. Нормы качества электрической энергии в системах элек</w:t>
      </w:r>
      <w:r w:rsidR="00370AC1" w:rsidRPr="00515BFD">
        <w:rPr>
          <w:rFonts w:ascii="Times New Roman" w:hAnsi="Times New Roman" w:cs="Times New Roman"/>
        </w:rPr>
        <w:t>троснабжения общего назначения»</w:t>
      </w:r>
      <w:r w:rsidR="00370AC1" w:rsidRPr="00515BFD">
        <w:rPr>
          <w:rFonts w:ascii="Times New Roman" w:hAnsi="Times New Roman" w:cs="Times New Roman"/>
          <w:iCs/>
        </w:rPr>
        <w:t xml:space="preserve"> утверждённые приказом Федерального агентства по техническому регулированию и метрологии от 22 июля 2013</w:t>
      </w:r>
      <w:r w:rsidR="00580F23" w:rsidRPr="00515BFD">
        <w:rPr>
          <w:rFonts w:ascii="Times New Roman" w:hAnsi="Times New Roman" w:cs="Times New Roman"/>
          <w:iCs/>
        </w:rPr>
        <w:t xml:space="preserve"> года</w:t>
      </w:r>
      <w:r w:rsidR="00370AC1" w:rsidRPr="00515BFD">
        <w:rPr>
          <w:rFonts w:ascii="Times New Roman" w:hAnsi="Times New Roman" w:cs="Times New Roman"/>
          <w:iCs/>
        </w:rPr>
        <w:t xml:space="preserve"> N 400-ст.</w:t>
      </w:r>
    </w:p>
    <w:p w14:paraId="796EC8F8" w14:textId="76C0E751" w:rsidR="002A7BD4" w:rsidRPr="00515BFD" w:rsidRDefault="002A7BD4" w:rsidP="00294DE2">
      <w:pPr>
        <w:pStyle w:val="a7"/>
        <w:rPr>
          <w:rFonts w:ascii="Times New Roman" w:hAnsi="Times New Roman" w:cs="Times New Roman"/>
          <w:iCs/>
        </w:rPr>
      </w:pPr>
      <w:r w:rsidRPr="00515BFD">
        <w:rPr>
          <w:rFonts w:ascii="Times New Roman" w:hAnsi="Times New Roman" w:cs="Times New Roman"/>
        </w:rPr>
        <w:t xml:space="preserve">Основными факторами, отрицательно влияющими на здоровье людей и окружающую среду в системе электроснабжения </w:t>
      </w:r>
      <w:r w:rsidR="00A37C82" w:rsidRPr="00515BFD">
        <w:rPr>
          <w:rFonts w:ascii="Times New Roman" w:hAnsi="Times New Roman" w:cs="Times New Roman"/>
        </w:rPr>
        <w:t>г.п. Барсово</w:t>
      </w:r>
      <w:r w:rsidRPr="00515BFD">
        <w:rPr>
          <w:rFonts w:ascii="Times New Roman" w:hAnsi="Times New Roman" w:cs="Times New Roman"/>
        </w:rPr>
        <w:t>, являются:</w:t>
      </w:r>
    </w:p>
    <w:p w14:paraId="2A20D55F" w14:textId="353AD0FA" w:rsidR="002A7BD4" w:rsidRPr="00515BFD" w:rsidRDefault="002A7BD4" w:rsidP="00B31369">
      <w:pPr>
        <w:pStyle w:val="a"/>
        <w:numPr>
          <w:ilvl w:val="0"/>
          <w:numId w:val="17"/>
        </w:numPr>
        <w:rPr>
          <w:rFonts w:ascii="Times New Roman" w:hAnsi="Times New Roman" w:cs="Times New Roman"/>
          <w:iCs/>
        </w:rPr>
      </w:pPr>
      <w:r w:rsidRPr="00515BFD">
        <w:rPr>
          <w:rFonts w:ascii="Times New Roman" w:hAnsi="Times New Roman" w:cs="Times New Roman"/>
        </w:rPr>
        <w:t>переменное электромагнитное поле, создаваемое открытыми распределительными устройствами и проходящими по территории городского поселения высоковольтными линиями электропередачи;</w:t>
      </w:r>
    </w:p>
    <w:p w14:paraId="48A659FB" w14:textId="7DFD53E2" w:rsidR="002A7BD4" w:rsidRPr="00515BFD" w:rsidRDefault="002A7BD4" w:rsidP="00B31369">
      <w:pPr>
        <w:pStyle w:val="a"/>
        <w:numPr>
          <w:ilvl w:val="0"/>
          <w:numId w:val="17"/>
        </w:numPr>
        <w:rPr>
          <w:rFonts w:ascii="Times New Roman" w:hAnsi="Times New Roman" w:cs="Times New Roman"/>
          <w:iCs/>
        </w:rPr>
      </w:pPr>
      <w:r w:rsidRPr="00515BFD">
        <w:rPr>
          <w:rFonts w:ascii="Times New Roman" w:hAnsi="Times New Roman" w:cs="Times New Roman"/>
        </w:rPr>
        <w:t xml:space="preserve">шум и вибрации, главными источниками которых являются силовые трансформаторы </w:t>
      </w:r>
      <w:r w:rsidR="00493389" w:rsidRPr="00515BFD">
        <w:rPr>
          <w:rFonts w:ascii="Times New Roman" w:hAnsi="Times New Roman" w:cs="Times New Roman"/>
        </w:rPr>
        <w:t>электрических</w:t>
      </w:r>
      <w:r w:rsidRPr="00515BFD">
        <w:rPr>
          <w:rFonts w:ascii="Times New Roman" w:hAnsi="Times New Roman" w:cs="Times New Roman"/>
        </w:rPr>
        <w:t xml:space="preserve"> подстанций, распределительных пунктов и трансформаторных подстанций;</w:t>
      </w:r>
    </w:p>
    <w:p w14:paraId="30D6BC10" w14:textId="4CC10658" w:rsidR="002A7BD4" w:rsidRPr="00515BFD" w:rsidRDefault="002A7BD4" w:rsidP="00B31369">
      <w:pPr>
        <w:pStyle w:val="a"/>
        <w:numPr>
          <w:ilvl w:val="0"/>
          <w:numId w:val="17"/>
        </w:numPr>
        <w:rPr>
          <w:rFonts w:ascii="Times New Roman" w:hAnsi="Times New Roman" w:cs="Times New Roman"/>
          <w:iCs/>
        </w:rPr>
      </w:pPr>
      <w:r w:rsidRPr="00515BFD">
        <w:rPr>
          <w:rFonts w:ascii="Times New Roman" w:hAnsi="Times New Roman" w:cs="Times New Roman"/>
        </w:rPr>
        <w:t xml:space="preserve">потенциальная опасность поражения электрическим током при </w:t>
      </w:r>
      <w:r w:rsidR="00275ABE" w:rsidRPr="00515BFD">
        <w:rPr>
          <w:rFonts w:ascii="Times New Roman" w:hAnsi="Times New Roman" w:cs="Times New Roman"/>
        </w:rPr>
        <w:br/>
      </w:r>
      <w:r w:rsidRPr="00515BFD">
        <w:rPr>
          <w:rFonts w:ascii="Times New Roman" w:hAnsi="Times New Roman" w:cs="Times New Roman"/>
        </w:rPr>
        <w:t xml:space="preserve">возникновении обрывов неизолированных проводов воздушных линий </w:t>
      </w:r>
      <w:r w:rsidR="00275ABE" w:rsidRPr="00515BFD">
        <w:rPr>
          <w:rFonts w:ascii="Times New Roman" w:hAnsi="Times New Roman" w:cs="Times New Roman"/>
        </w:rPr>
        <w:br/>
      </w:r>
      <w:r w:rsidRPr="00515BFD">
        <w:rPr>
          <w:rFonts w:ascii="Times New Roman" w:hAnsi="Times New Roman" w:cs="Times New Roman"/>
        </w:rPr>
        <w:t xml:space="preserve">электропередачи 0,4 </w:t>
      </w:r>
      <w:r w:rsidR="00F84D55" w:rsidRPr="00515BFD">
        <w:rPr>
          <w:rFonts w:ascii="Times New Roman" w:hAnsi="Times New Roman" w:cs="Times New Roman"/>
        </w:rPr>
        <w:t>кВт</w:t>
      </w:r>
      <w:r w:rsidRPr="00515BFD">
        <w:rPr>
          <w:rFonts w:ascii="Times New Roman" w:hAnsi="Times New Roman" w:cs="Times New Roman"/>
        </w:rPr>
        <w:t xml:space="preserve"> и 6-10 </w:t>
      </w:r>
      <w:r w:rsidR="00F84D55" w:rsidRPr="00515BFD">
        <w:rPr>
          <w:rFonts w:ascii="Times New Roman" w:hAnsi="Times New Roman" w:cs="Times New Roman"/>
        </w:rPr>
        <w:t>кВт</w:t>
      </w:r>
      <w:r w:rsidRPr="00515BFD">
        <w:rPr>
          <w:rFonts w:ascii="Times New Roman" w:hAnsi="Times New Roman" w:cs="Times New Roman"/>
        </w:rPr>
        <w:t xml:space="preserve">, имеющих достаточно большую </w:t>
      </w:r>
      <w:r w:rsidR="00F84D55" w:rsidRPr="00515BFD">
        <w:rPr>
          <w:rFonts w:ascii="Times New Roman" w:hAnsi="Times New Roman" w:cs="Times New Roman"/>
        </w:rPr>
        <w:t>распространённость</w:t>
      </w:r>
      <w:r w:rsidRPr="00515BFD">
        <w:rPr>
          <w:rFonts w:ascii="Times New Roman" w:hAnsi="Times New Roman" w:cs="Times New Roman"/>
        </w:rPr>
        <w:t xml:space="preserve"> по территории городского поселения;</w:t>
      </w:r>
    </w:p>
    <w:p w14:paraId="38F98F66" w14:textId="0E1201B0" w:rsidR="002A7BD4" w:rsidRPr="00515BFD" w:rsidRDefault="002A7BD4" w:rsidP="00B31369">
      <w:pPr>
        <w:pStyle w:val="a"/>
        <w:numPr>
          <w:ilvl w:val="0"/>
          <w:numId w:val="17"/>
        </w:numPr>
        <w:rPr>
          <w:rFonts w:ascii="Times New Roman" w:hAnsi="Times New Roman" w:cs="Times New Roman"/>
          <w:iCs/>
        </w:rPr>
      </w:pPr>
      <w:r w:rsidRPr="00515BFD">
        <w:rPr>
          <w:rFonts w:ascii="Times New Roman" w:hAnsi="Times New Roman" w:cs="Times New Roman"/>
        </w:rPr>
        <w:t xml:space="preserve">повышенная пожароопасность применяемого маслонаполненного электрооборудования </w:t>
      </w:r>
      <w:r w:rsidR="006A1F4B" w:rsidRPr="00515BFD">
        <w:rPr>
          <w:rFonts w:ascii="Times New Roman" w:hAnsi="Times New Roman" w:cs="Times New Roman"/>
        </w:rPr>
        <w:t>электрических</w:t>
      </w:r>
      <w:r w:rsidRPr="00515BFD">
        <w:rPr>
          <w:rFonts w:ascii="Times New Roman" w:hAnsi="Times New Roman" w:cs="Times New Roman"/>
        </w:rPr>
        <w:t xml:space="preserve"> подстанций, распределительных пунктов, трансформаторных подстанций, </w:t>
      </w:r>
      <w:r w:rsidR="00F84D55" w:rsidRPr="00515BFD">
        <w:rPr>
          <w:rFonts w:ascii="Times New Roman" w:hAnsi="Times New Roman" w:cs="Times New Roman"/>
        </w:rPr>
        <w:t>усугублённая</w:t>
      </w:r>
      <w:r w:rsidRPr="00515BFD">
        <w:rPr>
          <w:rFonts w:ascii="Times New Roman" w:hAnsi="Times New Roman" w:cs="Times New Roman"/>
        </w:rPr>
        <w:t xml:space="preserve"> значительным износом большого количества эксплуатируемых силовых трансформаторов и выключателей.</w:t>
      </w:r>
    </w:p>
    <w:p w14:paraId="58FF10DF" w14:textId="4716CE83" w:rsidR="002A7BD4" w:rsidRPr="00515BFD" w:rsidRDefault="002A7BD4" w:rsidP="00294DE2">
      <w:pPr>
        <w:pStyle w:val="a7"/>
        <w:rPr>
          <w:rFonts w:ascii="Times New Roman" w:hAnsi="Times New Roman" w:cs="Times New Roman"/>
          <w:iCs/>
        </w:rPr>
      </w:pPr>
      <w:r w:rsidRPr="00515BFD">
        <w:rPr>
          <w:rFonts w:ascii="Times New Roman" w:hAnsi="Times New Roman" w:cs="Times New Roman"/>
        </w:rPr>
        <w:lastRenderedPageBreak/>
        <w:t xml:space="preserve">Для предотвращения воздействия опасных факторов при эксплуатации электрооборудования организациями выполняются мероприятия, </w:t>
      </w:r>
      <w:r w:rsidR="00F84D55" w:rsidRPr="00515BFD">
        <w:rPr>
          <w:rFonts w:ascii="Times New Roman" w:hAnsi="Times New Roman" w:cs="Times New Roman"/>
        </w:rPr>
        <w:t>определённые</w:t>
      </w:r>
      <w:r w:rsidRPr="00515BFD">
        <w:rPr>
          <w:rFonts w:ascii="Times New Roman" w:hAnsi="Times New Roman" w:cs="Times New Roman"/>
        </w:rPr>
        <w:t xml:space="preserve"> </w:t>
      </w:r>
      <w:r w:rsidR="00275ABE" w:rsidRPr="00515BFD">
        <w:rPr>
          <w:rFonts w:ascii="Times New Roman" w:hAnsi="Times New Roman" w:cs="Times New Roman"/>
        </w:rPr>
        <w:br/>
      </w:r>
      <w:r w:rsidRPr="00515BFD">
        <w:rPr>
          <w:rFonts w:ascii="Times New Roman" w:hAnsi="Times New Roman" w:cs="Times New Roman"/>
        </w:rPr>
        <w:t>ГОСТ, СанПиН и предусмотренные сводами правил.</w:t>
      </w:r>
    </w:p>
    <w:p w14:paraId="37DE5FBF" w14:textId="64DC6FBB" w:rsidR="002A7BD4" w:rsidRPr="00515BFD" w:rsidRDefault="002A7BD4" w:rsidP="00294DE2">
      <w:pPr>
        <w:pStyle w:val="a7"/>
        <w:rPr>
          <w:rFonts w:ascii="Times New Roman" w:hAnsi="Times New Roman" w:cs="Times New Roman"/>
          <w:iCs/>
        </w:rPr>
      </w:pPr>
      <w:r w:rsidRPr="00515BFD">
        <w:rPr>
          <w:rFonts w:ascii="Times New Roman" w:hAnsi="Times New Roman" w:cs="Times New Roman"/>
        </w:rPr>
        <w:t>Отрицательное влияние опасных и вредных факторов действующих объектов системы электроснабжения городского поселения находится в допустимых пределах.</w:t>
      </w:r>
    </w:p>
    <w:p w14:paraId="77B74D72" w14:textId="253CCEF5" w:rsidR="00D060A2" w:rsidRPr="00515BFD" w:rsidRDefault="00D060A2" w:rsidP="00294DE2">
      <w:pPr>
        <w:pStyle w:val="a7"/>
        <w:rPr>
          <w:rFonts w:ascii="Times New Roman" w:hAnsi="Times New Roman" w:cs="Times New Roman"/>
          <w:iCs/>
        </w:rPr>
      </w:pPr>
      <w:r w:rsidRPr="00515BFD">
        <w:rPr>
          <w:rFonts w:ascii="Times New Roman" w:hAnsi="Times New Roman" w:cs="Times New Roman"/>
        </w:rPr>
        <w:t xml:space="preserve">Гарантирующим поставщиком электрической энергии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является </w:t>
      </w:r>
      <w:r w:rsidR="004017E9" w:rsidRPr="00515BFD">
        <w:rPr>
          <w:rFonts w:ascii="Times New Roman" w:hAnsi="Times New Roman" w:cs="Times New Roman"/>
        </w:rPr>
        <w:t>АО «Газпром энергосбыт Тюмень»</w:t>
      </w:r>
      <w:r w:rsidRPr="00515BFD">
        <w:rPr>
          <w:rFonts w:ascii="Times New Roman" w:hAnsi="Times New Roman" w:cs="Times New Roman"/>
        </w:rPr>
        <w:t xml:space="preserve">. </w:t>
      </w:r>
      <w:r w:rsidR="004017E9" w:rsidRPr="00515BFD">
        <w:rPr>
          <w:rFonts w:ascii="Times New Roman" w:hAnsi="Times New Roman" w:cs="Times New Roman"/>
        </w:rPr>
        <w:t>АО «Газпром энергосбыт Тюмень»</w:t>
      </w:r>
      <w:r w:rsidRPr="00515BFD">
        <w:rPr>
          <w:rFonts w:ascii="Times New Roman" w:hAnsi="Times New Roman" w:cs="Times New Roman"/>
        </w:rPr>
        <w:t xml:space="preserve">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w:t>
      </w:r>
      <w:r w:rsidR="007B0291" w:rsidRPr="00515BFD">
        <w:rPr>
          <w:rFonts w:ascii="Times New Roman" w:hAnsi="Times New Roman" w:cs="Times New Roman"/>
        </w:rPr>
        <w:t>АО «Газпром энергосбыт Тюмень»</w:t>
      </w:r>
      <w:r w:rsidRPr="00515BFD">
        <w:rPr>
          <w:rFonts w:ascii="Times New Roman" w:hAnsi="Times New Roman" w:cs="Times New Roman"/>
        </w:rPr>
        <w:t xml:space="preserve"> определены решением РЭК Тюменской области, Ханты-Мансийского автономного округа – Югры  и Ямало-Ненецкого автономного округа от</w:t>
      </w:r>
      <w:r w:rsidR="002D72C1" w:rsidRPr="00515BFD">
        <w:rPr>
          <w:rFonts w:ascii="Times New Roman" w:hAnsi="Times New Roman" w:cs="Times New Roman"/>
        </w:rPr>
        <w:t> </w:t>
      </w:r>
      <w:r w:rsidR="00492F8F" w:rsidRPr="00515BFD">
        <w:rPr>
          <w:rFonts w:ascii="Times New Roman" w:hAnsi="Times New Roman" w:cs="Times New Roman"/>
        </w:rPr>
        <w:t xml:space="preserve">9 июля </w:t>
      </w:r>
      <w:r w:rsidRPr="00515BFD">
        <w:rPr>
          <w:rFonts w:ascii="Times New Roman" w:hAnsi="Times New Roman" w:cs="Times New Roman"/>
        </w:rPr>
        <w:t>2007 г</w:t>
      </w:r>
      <w:r w:rsidR="00580F23" w:rsidRPr="00515BFD">
        <w:rPr>
          <w:rFonts w:ascii="Times New Roman" w:hAnsi="Times New Roman" w:cs="Times New Roman"/>
        </w:rPr>
        <w:t>ода</w:t>
      </w:r>
      <w:r w:rsidRPr="00515BFD">
        <w:rPr>
          <w:rFonts w:ascii="Times New Roman" w:hAnsi="Times New Roman" w:cs="Times New Roman"/>
        </w:rPr>
        <w:t xml:space="preserve"> №</w:t>
      </w:r>
      <w:r w:rsidR="00580F23" w:rsidRPr="00515BFD">
        <w:rPr>
          <w:rFonts w:ascii="Times New Roman" w:hAnsi="Times New Roman" w:cs="Times New Roman"/>
        </w:rPr>
        <w:t xml:space="preserve"> </w:t>
      </w:r>
      <w:r w:rsidRPr="00515BFD">
        <w:rPr>
          <w:rFonts w:ascii="Times New Roman" w:hAnsi="Times New Roman" w:cs="Times New Roman"/>
        </w:rPr>
        <w:t xml:space="preserve">44. </w:t>
      </w:r>
      <w:r w:rsidR="007B0291" w:rsidRPr="00515BFD">
        <w:rPr>
          <w:rFonts w:ascii="Times New Roman" w:hAnsi="Times New Roman" w:cs="Times New Roman"/>
        </w:rPr>
        <w:t>АО «Газпром энергосбыт Тюмень»</w:t>
      </w:r>
      <w:r w:rsidRPr="00515BFD">
        <w:rPr>
          <w:rFonts w:ascii="Times New Roman" w:hAnsi="Times New Roman" w:cs="Times New Roman"/>
        </w:rPr>
        <w:t xml:space="preserve"> осуществляет свою</w:t>
      </w:r>
      <w:r w:rsidR="00580F23" w:rsidRPr="00515BFD">
        <w:rPr>
          <w:rFonts w:ascii="Times New Roman" w:hAnsi="Times New Roman" w:cs="Times New Roman"/>
        </w:rPr>
        <w:t xml:space="preserve"> деятельность в соответствии с о</w:t>
      </w:r>
      <w:r w:rsidRPr="00515BFD">
        <w:rPr>
          <w:rFonts w:ascii="Times New Roman" w:hAnsi="Times New Roman" w:cs="Times New Roman"/>
        </w:rPr>
        <w:t>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14:paraId="0C124AD0" w14:textId="29488AD1" w:rsidR="000009C3" w:rsidRPr="00515BFD" w:rsidRDefault="004131B1" w:rsidP="00D03F08">
      <w:pPr>
        <w:pStyle w:val="a7"/>
        <w:rPr>
          <w:rFonts w:ascii="Times New Roman" w:hAnsi="Times New Roman" w:cs="Times New Roman"/>
        </w:rPr>
      </w:pPr>
      <w:r w:rsidRPr="00515BFD">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2015 – 20</w:t>
      </w:r>
      <w:r w:rsidR="00F75094" w:rsidRPr="00515BFD">
        <w:rPr>
          <w:rFonts w:ascii="Times New Roman" w:hAnsi="Times New Roman" w:cs="Times New Roman"/>
        </w:rPr>
        <w:t>20</w:t>
      </w:r>
      <w:r w:rsidRPr="00515BFD">
        <w:rPr>
          <w:rFonts w:ascii="Times New Roman" w:hAnsi="Times New Roman" w:cs="Times New Roman"/>
        </w:rPr>
        <w:t xml:space="preserve"> </w:t>
      </w:r>
      <w:r w:rsidR="00580F23" w:rsidRPr="00515BFD">
        <w:rPr>
          <w:rFonts w:ascii="Times New Roman" w:hAnsi="Times New Roman" w:cs="Times New Roman"/>
        </w:rPr>
        <w:t>годов</w:t>
      </w:r>
      <w:r w:rsidRPr="00515BFD">
        <w:rPr>
          <w:rFonts w:ascii="Times New Roman" w:hAnsi="Times New Roman" w:cs="Times New Roman"/>
        </w:rPr>
        <w:t xml:space="preserve"> представлена</w:t>
      </w:r>
      <w:r w:rsidR="00BA2C71" w:rsidRPr="00515BFD">
        <w:rPr>
          <w:rFonts w:ascii="Times New Roman" w:hAnsi="Times New Roman" w:cs="Times New Roman"/>
        </w:rPr>
        <w:t xml:space="preserve"> ниже</w:t>
      </w:r>
      <w:r w:rsidR="00F250B4" w:rsidRPr="00515BFD">
        <w:rPr>
          <w:rFonts w:ascii="Times New Roman" w:hAnsi="Times New Roman" w:cs="Times New Roman"/>
        </w:rPr>
        <w:t xml:space="preserve"> (</w:t>
      </w:r>
      <w:r w:rsidR="00F250B4" w:rsidRPr="00515BFD">
        <w:rPr>
          <w:rFonts w:ascii="Times New Roman" w:hAnsi="Times New Roman" w:cs="Times New Roman"/>
        </w:rPr>
        <w:fldChar w:fldCharType="begin"/>
      </w:r>
      <w:r w:rsidR="00F250B4" w:rsidRPr="00515BFD">
        <w:rPr>
          <w:rFonts w:ascii="Times New Roman" w:hAnsi="Times New Roman" w:cs="Times New Roman"/>
        </w:rPr>
        <w:instrText xml:space="preserve"> REF _Ref56410596 \h  \* MERGEFORMAT </w:instrText>
      </w:r>
      <w:r w:rsidR="00F250B4" w:rsidRPr="00515BFD">
        <w:rPr>
          <w:rFonts w:ascii="Times New Roman" w:hAnsi="Times New Roman" w:cs="Times New Roman"/>
        </w:rPr>
      </w:r>
      <w:r w:rsidR="00F250B4" w:rsidRPr="00515BFD">
        <w:rPr>
          <w:rFonts w:ascii="Times New Roman" w:hAnsi="Times New Roman" w:cs="Times New Roman"/>
        </w:rPr>
        <w:fldChar w:fldCharType="separate"/>
      </w:r>
      <w:r w:rsidR="00C07A95" w:rsidRPr="00515BFD">
        <w:rPr>
          <w:rFonts w:ascii="Times New Roman" w:hAnsi="Times New Roman" w:cs="Times New Roman"/>
        </w:rPr>
        <w:t>Таблица 10</w:t>
      </w:r>
      <w:r w:rsidR="00F250B4" w:rsidRPr="00515BFD">
        <w:rPr>
          <w:rFonts w:ascii="Times New Roman" w:hAnsi="Times New Roman" w:cs="Times New Roman"/>
        </w:rPr>
        <w:fldChar w:fldCharType="end"/>
      </w:r>
      <w:r w:rsidR="000009C3" w:rsidRPr="00515BFD">
        <w:rPr>
          <w:rFonts w:ascii="Times New Roman" w:hAnsi="Times New Roman" w:cs="Times New Roman"/>
        </w:rPr>
        <w:t xml:space="preserve">). </w:t>
      </w:r>
    </w:p>
    <w:p w14:paraId="0DC73DB4" w14:textId="77777777" w:rsidR="00294DE2" w:rsidRPr="00515BFD" w:rsidRDefault="00294DE2" w:rsidP="00294DE2">
      <w:pPr>
        <w:pStyle w:val="a7"/>
        <w:rPr>
          <w:rFonts w:ascii="Times New Roman" w:hAnsi="Times New Roman" w:cs="Times New Roman"/>
        </w:rPr>
      </w:pPr>
    </w:p>
    <w:p w14:paraId="224BE968" w14:textId="4F0195B7" w:rsidR="00D060A2" w:rsidRPr="00515BFD" w:rsidRDefault="00D060A2" w:rsidP="00294DE2">
      <w:pPr>
        <w:pStyle w:val="a7"/>
        <w:rPr>
          <w:rFonts w:ascii="Times New Roman" w:hAnsi="Times New Roman" w:cs="Times New Roman"/>
        </w:rPr>
        <w:sectPr w:rsidR="00D060A2" w:rsidRPr="00515BFD" w:rsidSect="00F375BA">
          <w:pgSz w:w="11906" w:h="16838"/>
          <w:pgMar w:top="1134" w:right="567" w:bottom="1134" w:left="1701" w:header="709" w:footer="709" w:gutter="0"/>
          <w:cols w:space="708"/>
          <w:docGrid w:linePitch="381"/>
        </w:sectPr>
      </w:pPr>
      <w:bookmarkStart w:id="26" w:name="_Ref53065658"/>
    </w:p>
    <w:p w14:paraId="24A26D27" w14:textId="2149EDFD" w:rsidR="00F75094" w:rsidRPr="00515BFD" w:rsidRDefault="00BA2C71" w:rsidP="00BD354B">
      <w:pPr>
        <w:pStyle w:val="aa"/>
        <w:rPr>
          <w:rFonts w:ascii="Times New Roman" w:hAnsi="Times New Roman"/>
        </w:rPr>
      </w:pPr>
      <w:bookmarkStart w:id="27" w:name="_Ref56410596"/>
      <w:r w:rsidRPr="00515BFD">
        <w:rPr>
          <w:rFonts w:ascii="Times New Roman" w:hAnsi="Times New Roman"/>
        </w:rPr>
        <w:lastRenderedPageBreak/>
        <w:t xml:space="preserve">Таблица </w:t>
      </w:r>
      <w:r w:rsidR="003D4770" w:rsidRPr="00515BFD">
        <w:rPr>
          <w:rFonts w:ascii="Times New Roman" w:hAnsi="Times New Roman"/>
        </w:rPr>
        <w:fldChar w:fldCharType="begin"/>
      </w:r>
      <w:r w:rsidR="003D4770" w:rsidRPr="00515BFD">
        <w:rPr>
          <w:rFonts w:ascii="Times New Roman" w:hAnsi="Times New Roman"/>
        </w:rPr>
        <w:instrText xml:space="preserve"> SEQ Таблица \* ARABIC </w:instrText>
      </w:r>
      <w:r w:rsidR="003D4770" w:rsidRPr="00515BFD">
        <w:rPr>
          <w:rFonts w:ascii="Times New Roman" w:hAnsi="Times New Roman"/>
        </w:rPr>
        <w:fldChar w:fldCharType="separate"/>
      </w:r>
      <w:r w:rsidR="00C07A95" w:rsidRPr="00515BFD">
        <w:rPr>
          <w:rFonts w:ascii="Times New Roman" w:hAnsi="Times New Roman"/>
          <w:noProof/>
        </w:rPr>
        <w:t>10</w:t>
      </w:r>
      <w:r w:rsidR="003D4770" w:rsidRPr="00515BFD">
        <w:rPr>
          <w:rFonts w:ascii="Times New Roman" w:hAnsi="Times New Roman"/>
        </w:rPr>
        <w:fldChar w:fldCharType="end"/>
      </w:r>
      <w:bookmarkEnd w:id="26"/>
      <w:bookmarkEnd w:id="27"/>
      <w:r w:rsidRPr="00515BFD">
        <w:rPr>
          <w:rFonts w:ascii="Times New Roman" w:hAnsi="Times New Roman"/>
        </w:rPr>
        <w:t xml:space="preserve"> – Утверждённые тарифы на электрическую энергию для населения и приравнённых к нему категорий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8"/>
        <w:gridCol w:w="935"/>
        <w:gridCol w:w="6"/>
        <w:gridCol w:w="934"/>
        <w:gridCol w:w="6"/>
        <w:gridCol w:w="934"/>
        <w:gridCol w:w="6"/>
        <w:gridCol w:w="940"/>
        <w:gridCol w:w="940"/>
        <w:gridCol w:w="940"/>
        <w:gridCol w:w="940"/>
        <w:gridCol w:w="940"/>
        <w:gridCol w:w="940"/>
        <w:gridCol w:w="940"/>
        <w:gridCol w:w="940"/>
        <w:gridCol w:w="932"/>
      </w:tblGrid>
      <w:tr w:rsidR="00275ABE" w:rsidRPr="00515BFD" w14:paraId="1045F3AF" w14:textId="77777777" w:rsidTr="002040B9">
        <w:trPr>
          <w:cantSplit/>
          <w:trHeight w:val="1544"/>
          <w:tblHeader/>
        </w:trPr>
        <w:tc>
          <w:tcPr>
            <w:tcW w:w="1187" w:type="pct"/>
            <w:gridSpan w:val="2"/>
            <w:shd w:val="clear" w:color="auto" w:fill="auto"/>
            <w:vAlign w:val="center"/>
            <w:hideMark/>
          </w:tcPr>
          <w:p w14:paraId="06423355" w14:textId="2712BAE2" w:rsidR="00D060A2" w:rsidRPr="00515BFD" w:rsidRDefault="00D060A2" w:rsidP="00275ABE">
            <w:pPr>
              <w:spacing w:after="0"/>
              <w:rPr>
                <w:rFonts w:eastAsia="Times New Roman" w:cs="Times New Roman"/>
                <w:sz w:val="18"/>
                <w:szCs w:val="22"/>
              </w:rPr>
            </w:pPr>
            <w:r w:rsidRPr="00515BFD">
              <w:rPr>
                <w:rFonts w:eastAsia="Times New Roman" w:cs="Times New Roman"/>
                <w:sz w:val="18"/>
                <w:szCs w:val="22"/>
              </w:rPr>
              <w:t> </w:t>
            </w:r>
            <w:r w:rsidR="00580F23" w:rsidRPr="00515BFD">
              <w:rPr>
                <w:rFonts w:eastAsia="Times New Roman" w:cs="Times New Roman"/>
                <w:sz w:val="18"/>
                <w:szCs w:val="22"/>
              </w:rPr>
              <w:t>Утверждённые тарифы</w:t>
            </w:r>
          </w:p>
        </w:tc>
        <w:tc>
          <w:tcPr>
            <w:tcW w:w="318" w:type="pct"/>
            <w:gridSpan w:val="2"/>
            <w:shd w:val="clear" w:color="auto" w:fill="auto"/>
            <w:textDirection w:val="btLr"/>
            <w:vAlign w:val="center"/>
            <w:hideMark/>
          </w:tcPr>
          <w:p w14:paraId="34B80644"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01.01.2015 – 30.06.2015</w:t>
            </w:r>
          </w:p>
        </w:tc>
        <w:tc>
          <w:tcPr>
            <w:tcW w:w="318" w:type="pct"/>
            <w:gridSpan w:val="2"/>
            <w:shd w:val="clear" w:color="auto" w:fill="auto"/>
            <w:textDirection w:val="btLr"/>
            <w:vAlign w:val="center"/>
          </w:tcPr>
          <w:p w14:paraId="12D535FF"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01.07.2015 – 31.12.2015</w:t>
            </w:r>
          </w:p>
        </w:tc>
        <w:tc>
          <w:tcPr>
            <w:tcW w:w="318" w:type="pct"/>
            <w:gridSpan w:val="2"/>
            <w:shd w:val="clear" w:color="auto" w:fill="auto"/>
            <w:textDirection w:val="btLr"/>
            <w:vAlign w:val="center"/>
          </w:tcPr>
          <w:p w14:paraId="18854291"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01.01.2016 – 30.06.2016</w:t>
            </w:r>
          </w:p>
        </w:tc>
        <w:tc>
          <w:tcPr>
            <w:tcW w:w="318" w:type="pct"/>
            <w:shd w:val="clear" w:color="auto" w:fill="auto"/>
            <w:textDirection w:val="btLr"/>
            <w:vAlign w:val="center"/>
          </w:tcPr>
          <w:p w14:paraId="4B5780BA"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01.07.2016 – 31.12.2016</w:t>
            </w:r>
          </w:p>
        </w:tc>
        <w:tc>
          <w:tcPr>
            <w:tcW w:w="318" w:type="pct"/>
            <w:shd w:val="clear" w:color="auto" w:fill="auto"/>
            <w:textDirection w:val="btLr"/>
            <w:vAlign w:val="center"/>
          </w:tcPr>
          <w:p w14:paraId="76F2476B"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01.01.2017 – 30.06.2017</w:t>
            </w:r>
          </w:p>
        </w:tc>
        <w:tc>
          <w:tcPr>
            <w:tcW w:w="318" w:type="pct"/>
            <w:shd w:val="clear" w:color="auto" w:fill="auto"/>
            <w:textDirection w:val="btLr"/>
            <w:vAlign w:val="center"/>
          </w:tcPr>
          <w:p w14:paraId="47AACAA2"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01.07.2017 – 31.12.2017</w:t>
            </w:r>
          </w:p>
        </w:tc>
        <w:tc>
          <w:tcPr>
            <w:tcW w:w="318" w:type="pct"/>
            <w:shd w:val="clear" w:color="auto" w:fill="auto"/>
            <w:textDirection w:val="btLr"/>
            <w:vAlign w:val="center"/>
          </w:tcPr>
          <w:p w14:paraId="7E2C7EF1"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01.01.2018 – 30.06.2018</w:t>
            </w:r>
          </w:p>
        </w:tc>
        <w:tc>
          <w:tcPr>
            <w:tcW w:w="318" w:type="pct"/>
            <w:shd w:val="clear" w:color="auto" w:fill="auto"/>
            <w:textDirection w:val="btLr"/>
            <w:vAlign w:val="center"/>
          </w:tcPr>
          <w:p w14:paraId="0C0ED871"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01.07.2018 – 31.12.2018</w:t>
            </w:r>
          </w:p>
        </w:tc>
        <w:tc>
          <w:tcPr>
            <w:tcW w:w="318" w:type="pct"/>
            <w:shd w:val="clear" w:color="auto" w:fill="auto"/>
            <w:textDirection w:val="btLr"/>
            <w:vAlign w:val="center"/>
          </w:tcPr>
          <w:p w14:paraId="30922851"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01.01.2019 – 30.06.2019</w:t>
            </w:r>
          </w:p>
        </w:tc>
        <w:tc>
          <w:tcPr>
            <w:tcW w:w="318" w:type="pct"/>
            <w:shd w:val="clear" w:color="auto" w:fill="auto"/>
            <w:textDirection w:val="btLr"/>
            <w:vAlign w:val="center"/>
          </w:tcPr>
          <w:p w14:paraId="722166EB"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01.07.2019 – 31.12.2019</w:t>
            </w:r>
          </w:p>
        </w:tc>
        <w:tc>
          <w:tcPr>
            <w:tcW w:w="318" w:type="pct"/>
            <w:shd w:val="clear" w:color="auto" w:fill="auto"/>
            <w:textDirection w:val="btLr"/>
            <w:vAlign w:val="center"/>
          </w:tcPr>
          <w:p w14:paraId="067627C1"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w:t>
            </w:r>
            <w:r w:rsidRPr="00515BFD">
              <w:rPr>
                <w:rFonts w:eastAsia="Times New Roman" w:cs="Times New Roman"/>
                <w:sz w:val="18"/>
                <w:szCs w:val="22"/>
                <w:lang w:val="en-US"/>
              </w:rPr>
              <w:t>1</w:t>
            </w:r>
            <w:r w:rsidRPr="00515BFD">
              <w:rPr>
                <w:rFonts w:eastAsia="Times New Roman" w:cs="Times New Roman"/>
                <w:sz w:val="18"/>
                <w:szCs w:val="22"/>
              </w:rPr>
              <w:t>.20</w:t>
            </w:r>
            <w:r w:rsidRPr="00515BFD">
              <w:rPr>
                <w:rFonts w:eastAsia="Times New Roman" w:cs="Times New Roman"/>
                <w:sz w:val="18"/>
                <w:szCs w:val="22"/>
                <w:lang w:val="en-US"/>
              </w:rPr>
              <w:t>20</w:t>
            </w:r>
            <w:r w:rsidRPr="00515BFD">
              <w:rPr>
                <w:rFonts w:eastAsia="Times New Roman" w:cs="Times New Roman"/>
                <w:sz w:val="18"/>
                <w:szCs w:val="22"/>
              </w:rPr>
              <w:t xml:space="preserve"> – 3</w:t>
            </w:r>
            <w:r w:rsidRPr="00515BFD">
              <w:rPr>
                <w:rFonts w:eastAsia="Times New Roman" w:cs="Times New Roman"/>
                <w:sz w:val="18"/>
                <w:szCs w:val="22"/>
                <w:lang w:val="en-US"/>
              </w:rPr>
              <w:t>0</w:t>
            </w:r>
            <w:r w:rsidRPr="00515BFD">
              <w:rPr>
                <w:rFonts w:eastAsia="Times New Roman" w:cs="Times New Roman"/>
                <w:sz w:val="18"/>
                <w:szCs w:val="22"/>
              </w:rPr>
              <w:t>.</w:t>
            </w:r>
            <w:r w:rsidRPr="00515BFD">
              <w:rPr>
                <w:rFonts w:eastAsia="Times New Roman" w:cs="Times New Roman"/>
                <w:sz w:val="18"/>
                <w:szCs w:val="22"/>
                <w:lang w:val="en-US"/>
              </w:rPr>
              <w:t>06</w:t>
            </w:r>
            <w:r w:rsidRPr="00515BFD">
              <w:rPr>
                <w:rFonts w:eastAsia="Times New Roman" w:cs="Times New Roman"/>
                <w:sz w:val="18"/>
                <w:szCs w:val="22"/>
              </w:rPr>
              <w:t>.20</w:t>
            </w:r>
            <w:r w:rsidRPr="00515BFD">
              <w:rPr>
                <w:rFonts w:eastAsia="Times New Roman" w:cs="Times New Roman"/>
                <w:sz w:val="18"/>
                <w:szCs w:val="22"/>
                <w:lang w:val="en-US"/>
              </w:rPr>
              <w:t>20</w:t>
            </w:r>
          </w:p>
        </w:tc>
        <w:tc>
          <w:tcPr>
            <w:tcW w:w="315" w:type="pct"/>
            <w:shd w:val="clear" w:color="auto" w:fill="auto"/>
            <w:textDirection w:val="btLr"/>
            <w:vAlign w:val="center"/>
          </w:tcPr>
          <w:p w14:paraId="7DDFDD9E" w14:textId="77777777" w:rsidR="00D060A2" w:rsidRPr="00515BFD" w:rsidRDefault="00D060A2" w:rsidP="00275ABE">
            <w:pPr>
              <w:spacing w:after="0"/>
              <w:ind w:left="113" w:right="113"/>
              <w:rPr>
                <w:rFonts w:eastAsia="Times New Roman" w:cs="Times New Roman"/>
                <w:sz w:val="18"/>
                <w:szCs w:val="22"/>
              </w:rPr>
            </w:pPr>
            <w:r w:rsidRPr="00515BFD">
              <w:rPr>
                <w:rFonts w:eastAsia="Times New Roman" w:cs="Times New Roman"/>
                <w:sz w:val="18"/>
                <w:szCs w:val="22"/>
              </w:rPr>
              <w:t>01.07.20</w:t>
            </w:r>
            <w:r w:rsidRPr="00515BFD">
              <w:rPr>
                <w:rFonts w:eastAsia="Times New Roman" w:cs="Times New Roman"/>
                <w:sz w:val="18"/>
                <w:szCs w:val="22"/>
                <w:lang w:val="en-US"/>
              </w:rPr>
              <w:t>20</w:t>
            </w:r>
            <w:r w:rsidRPr="00515BFD">
              <w:rPr>
                <w:rFonts w:eastAsia="Times New Roman" w:cs="Times New Roman"/>
                <w:sz w:val="18"/>
                <w:szCs w:val="22"/>
              </w:rPr>
              <w:t xml:space="preserve"> – 31.12.20</w:t>
            </w:r>
            <w:r w:rsidRPr="00515BFD">
              <w:rPr>
                <w:rFonts w:eastAsia="Times New Roman" w:cs="Times New Roman"/>
                <w:sz w:val="18"/>
                <w:szCs w:val="22"/>
                <w:lang w:val="en-US"/>
              </w:rPr>
              <w:t>20</w:t>
            </w:r>
          </w:p>
        </w:tc>
      </w:tr>
      <w:tr w:rsidR="00275ABE" w:rsidRPr="00515BFD" w14:paraId="0D91D2F7" w14:textId="77777777" w:rsidTr="002040B9">
        <w:trPr>
          <w:cantSplit/>
          <w:trHeight w:val="227"/>
          <w:tblHeader/>
        </w:trPr>
        <w:tc>
          <w:tcPr>
            <w:tcW w:w="1185" w:type="pct"/>
            <w:shd w:val="clear" w:color="auto" w:fill="auto"/>
            <w:vAlign w:val="center"/>
          </w:tcPr>
          <w:p w14:paraId="1B126704" w14:textId="015132BB" w:rsidR="00F65365" w:rsidRPr="00515BFD" w:rsidRDefault="00F65365" w:rsidP="002D72C1">
            <w:pPr>
              <w:spacing w:after="0"/>
              <w:rPr>
                <w:rFonts w:eastAsia="Times New Roman" w:cs="Times New Roman"/>
                <w:sz w:val="18"/>
                <w:szCs w:val="24"/>
              </w:rPr>
            </w:pPr>
          </w:p>
        </w:tc>
        <w:tc>
          <w:tcPr>
            <w:tcW w:w="318" w:type="pct"/>
            <w:gridSpan w:val="2"/>
            <w:shd w:val="clear" w:color="auto" w:fill="auto"/>
            <w:vAlign w:val="center"/>
          </w:tcPr>
          <w:p w14:paraId="2C06CC03" w14:textId="7FDED435"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2</w:t>
            </w:r>
          </w:p>
        </w:tc>
        <w:tc>
          <w:tcPr>
            <w:tcW w:w="318" w:type="pct"/>
            <w:gridSpan w:val="2"/>
            <w:shd w:val="clear" w:color="auto" w:fill="auto"/>
            <w:vAlign w:val="center"/>
          </w:tcPr>
          <w:p w14:paraId="1BCD547A" w14:textId="227FF575"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3</w:t>
            </w:r>
          </w:p>
        </w:tc>
        <w:tc>
          <w:tcPr>
            <w:tcW w:w="318" w:type="pct"/>
            <w:gridSpan w:val="2"/>
            <w:shd w:val="clear" w:color="auto" w:fill="auto"/>
            <w:vAlign w:val="center"/>
          </w:tcPr>
          <w:p w14:paraId="2F2E8771" w14:textId="21F85B41"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4</w:t>
            </w:r>
          </w:p>
        </w:tc>
        <w:tc>
          <w:tcPr>
            <w:tcW w:w="318" w:type="pct"/>
            <w:gridSpan w:val="2"/>
            <w:shd w:val="clear" w:color="auto" w:fill="auto"/>
            <w:vAlign w:val="center"/>
          </w:tcPr>
          <w:p w14:paraId="270EB998" w14:textId="4FD1869B"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5</w:t>
            </w:r>
          </w:p>
        </w:tc>
        <w:tc>
          <w:tcPr>
            <w:tcW w:w="318" w:type="pct"/>
            <w:shd w:val="clear" w:color="auto" w:fill="auto"/>
            <w:vAlign w:val="center"/>
          </w:tcPr>
          <w:p w14:paraId="7AF2B0E4" w14:textId="0BF05395"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6</w:t>
            </w:r>
          </w:p>
        </w:tc>
        <w:tc>
          <w:tcPr>
            <w:tcW w:w="318" w:type="pct"/>
            <w:shd w:val="clear" w:color="auto" w:fill="auto"/>
            <w:vAlign w:val="center"/>
          </w:tcPr>
          <w:p w14:paraId="4B790F44" w14:textId="635B87ED"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7</w:t>
            </w:r>
          </w:p>
        </w:tc>
        <w:tc>
          <w:tcPr>
            <w:tcW w:w="318" w:type="pct"/>
            <w:shd w:val="clear" w:color="auto" w:fill="auto"/>
            <w:vAlign w:val="center"/>
          </w:tcPr>
          <w:p w14:paraId="7E4B8807" w14:textId="497A8C9A"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8</w:t>
            </w:r>
          </w:p>
        </w:tc>
        <w:tc>
          <w:tcPr>
            <w:tcW w:w="318" w:type="pct"/>
            <w:shd w:val="clear" w:color="auto" w:fill="auto"/>
            <w:vAlign w:val="center"/>
          </w:tcPr>
          <w:p w14:paraId="32AE7D10" w14:textId="7D70D34C"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9</w:t>
            </w:r>
          </w:p>
        </w:tc>
        <w:tc>
          <w:tcPr>
            <w:tcW w:w="318" w:type="pct"/>
            <w:shd w:val="clear" w:color="auto" w:fill="auto"/>
            <w:vAlign w:val="center"/>
          </w:tcPr>
          <w:p w14:paraId="6B00A6DA" w14:textId="6C670544"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10</w:t>
            </w:r>
          </w:p>
        </w:tc>
        <w:tc>
          <w:tcPr>
            <w:tcW w:w="318" w:type="pct"/>
            <w:shd w:val="clear" w:color="auto" w:fill="auto"/>
            <w:vAlign w:val="center"/>
          </w:tcPr>
          <w:p w14:paraId="130DE372" w14:textId="4741E8E1"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11</w:t>
            </w:r>
          </w:p>
        </w:tc>
        <w:tc>
          <w:tcPr>
            <w:tcW w:w="318" w:type="pct"/>
            <w:shd w:val="clear" w:color="auto" w:fill="auto"/>
            <w:vAlign w:val="center"/>
          </w:tcPr>
          <w:p w14:paraId="16DB55C6" w14:textId="468FDE39"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12</w:t>
            </w:r>
          </w:p>
        </w:tc>
        <w:tc>
          <w:tcPr>
            <w:tcW w:w="317" w:type="pct"/>
            <w:shd w:val="clear" w:color="auto" w:fill="auto"/>
            <w:vAlign w:val="center"/>
          </w:tcPr>
          <w:p w14:paraId="777639BC" w14:textId="184D0C6C" w:rsidR="00F65365" w:rsidRPr="00515BFD" w:rsidRDefault="00F65365" w:rsidP="002D72C1">
            <w:pPr>
              <w:spacing w:after="0"/>
              <w:rPr>
                <w:rFonts w:eastAsia="Times New Roman" w:cs="Times New Roman"/>
                <w:sz w:val="18"/>
                <w:szCs w:val="24"/>
              </w:rPr>
            </w:pPr>
            <w:r w:rsidRPr="00515BFD">
              <w:rPr>
                <w:rFonts w:eastAsia="Times New Roman" w:cs="Times New Roman"/>
                <w:sz w:val="18"/>
                <w:szCs w:val="24"/>
              </w:rPr>
              <w:t>13</w:t>
            </w:r>
          </w:p>
        </w:tc>
      </w:tr>
      <w:tr w:rsidR="00275ABE" w:rsidRPr="00515BFD" w14:paraId="75FEBC0D" w14:textId="77777777" w:rsidTr="00B272E1">
        <w:trPr>
          <w:trHeight w:val="20"/>
        </w:trPr>
        <w:tc>
          <w:tcPr>
            <w:tcW w:w="5000" w:type="pct"/>
            <w:gridSpan w:val="17"/>
            <w:shd w:val="clear" w:color="auto" w:fill="auto"/>
            <w:vAlign w:val="center"/>
          </w:tcPr>
          <w:p w14:paraId="66A228A9" w14:textId="2184EA34"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Население и </w:t>
            </w:r>
            <w:r w:rsidR="007D32FC" w:rsidRPr="00515BFD">
              <w:rPr>
                <w:rFonts w:eastAsia="Times New Roman" w:cs="Times New Roman"/>
                <w:sz w:val="18"/>
                <w:szCs w:val="24"/>
              </w:rPr>
              <w:t>приравнённые</w:t>
            </w:r>
            <w:r w:rsidRPr="00515BFD">
              <w:rPr>
                <w:rFonts w:eastAsia="Times New Roman" w:cs="Times New Roman"/>
                <w:sz w:val="18"/>
                <w:szCs w:val="24"/>
              </w:rPr>
              <w:t xml:space="preserve"> к ним категории потребителей</w:t>
            </w:r>
          </w:p>
        </w:tc>
      </w:tr>
      <w:tr w:rsidR="00275ABE" w:rsidRPr="00515BFD" w14:paraId="468D68E0" w14:textId="77777777" w:rsidTr="002040B9">
        <w:trPr>
          <w:trHeight w:val="20"/>
        </w:trPr>
        <w:tc>
          <w:tcPr>
            <w:tcW w:w="1185" w:type="pct"/>
            <w:shd w:val="clear" w:color="auto" w:fill="auto"/>
            <w:vAlign w:val="center"/>
            <w:hideMark/>
          </w:tcPr>
          <w:p w14:paraId="488124B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w:t>
            </w:r>
          </w:p>
        </w:tc>
        <w:tc>
          <w:tcPr>
            <w:tcW w:w="318" w:type="pct"/>
            <w:gridSpan w:val="2"/>
            <w:shd w:val="clear" w:color="auto" w:fill="auto"/>
            <w:vAlign w:val="center"/>
            <w:hideMark/>
          </w:tcPr>
          <w:p w14:paraId="1D69C91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2,25</w:t>
            </w:r>
          </w:p>
        </w:tc>
        <w:tc>
          <w:tcPr>
            <w:tcW w:w="318" w:type="pct"/>
            <w:gridSpan w:val="2"/>
            <w:shd w:val="clear" w:color="auto" w:fill="auto"/>
            <w:vAlign w:val="center"/>
          </w:tcPr>
          <w:p w14:paraId="7E55081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2,44</w:t>
            </w:r>
          </w:p>
        </w:tc>
        <w:tc>
          <w:tcPr>
            <w:tcW w:w="318" w:type="pct"/>
            <w:gridSpan w:val="2"/>
            <w:shd w:val="clear" w:color="auto" w:fill="auto"/>
            <w:vAlign w:val="center"/>
          </w:tcPr>
          <w:p w14:paraId="1F24612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2,44</w:t>
            </w:r>
          </w:p>
        </w:tc>
        <w:tc>
          <w:tcPr>
            <w:tcW w:w="318" w:type="pct"/>
            <w:gridSpan w:val="2"/>
            <w:shd w:val="clear" w:color="auto" w:fill="auto"/>
            <w:vAlign w:val="center"/>
          </w:tcPr>
          <w:p w14:paraId="51AFE65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2,58</w:t>
            </w:r>
          </w:p>
        </w:tc>
        <w:tc>
          <w:tcPr>
            <w:tcW w:w="318" w:type="pct"/>
            <w:shd w:val="clear" w:color="auto" w:fill="auto"/>
            <w:noWrap/>
            <w:vAlign w:val="center"/>
          </w:tcPr>
          <w:p w14:paraId="6423806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2,58</w:t>
            </w:r>
          </w:p>
        </w:tc>
        <w:tc>
          <w:tcPr>
            <w:tcW w:w="318" w:type="pct"/>
            <w:shd w:val="clear" w:color="auto" w:fill="auto"/>
            <w:noWrap/>
            <w:vAlign w:val="center"/>
          </w:tcPr>
          <w:p w14:paraId="4101B42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2,68</w:t>
            </w:r>
          </w:p>
        </w:tc>
        <w:tc>
          <w:tcPr>
            <w:tcW w:w="318" w:type="pct"/>
            <w:shd w:val="clear" w:color="auto" w:fill="auto"/>
            <w:noWrap/>
            <w:vAlign w:val="center"/>
          </w:tcPr>
          <w:p w14:paraId="79681F1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2,68</w:t>
            </w:r>
          </w:p>
        </w:tc>
        <w:tc>
          <w:tcPr>
            <w:tcW w:w="318" w:type="pct"/>
            <w:shd w:val="clear" w:color="auto" w:fill="auto"/>
            <w:noWrap/>
            <w:vAlign w:val="center"/>
          </w:tcPr>
          <w:p w14:paraId="2A7EA68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2,78</w:t>
            </w:r>
          </w:p>
        </w:tc>
        <w:tc>
          <w:tcPr>
            <w:tcW w:w="318" w:type="pct"/>
            <w:shd w:val="clear" w:color="auto" w:fill="auto"/>
            <w:vAlign w:val="center"/>
          </w:tcPr>
          <w:p w14:paraId="57C760C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2,82</w:t>
            </w:r>
          </w:p>
        </w:tc>
        <w:tc>
          <w:tcPr>
            <w:tcW w:w="318" w:type="pct"/>
            <w:shd w:val="clear" w:color="auto" w:fill="auto"/>
            <w:vAlign w:val="center"/>
          </w:tcPr>
          <w:p w14:paraId="16D8CD6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2,87</w:t>
            </w:r>
          </w:p>
        </w:tc>
        <w:tc>
          <w:tcPr>
            <w:tcW w:w="318" w:type="pct"/>
            <w:shd w:val="clear" w:color="auto" w:fill="auto"/>
            <w:vAlign w:val="center"/>
          </w:tcPr>
          <w:p w14:paraId="164C7562"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lang w:val="en-US"/>
              </w:rPr>
              <w:t>2</w:t>
            </w:r>
            <w:r w:rsidRPr="00515BFD">
              <w:rPr>
                <w:rFonts w:eastAsia="Times New Roman" w:cs="Times New Roman"/>
                <w:sz w:val="18"/>
                <w:szCs w:val="24"/>
              </w:rPr>
              <w:t>,</w:t>
            </w:r>
            <w:r w:rsidRPr="00515BFD">
              <w:rPr>
                <w:rFonts w:eastAsia="Times New Roman" w:cs="Times New Roman"/>
                <w:sz w:val="18"/>
                <w:szCs w:val="24"/>
                <w:lang w:val="en-US"/>
              </w:rPr>
              <w:t>87</w:t>
            </w:r>
          </w:p>
        </w:tc>
        <w:tc>
          <w:tcPr>
            <w:tcW w:w="317" w:type="pct"/>
            <w:shd w:val="clear" w:color="auto" w:fill="auto"/>
            <w:vAlign w:val="center"/>
          </w:tcPr>
          <w:p w14:paraId="0E3FF45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2,97</w:t>
            </w:r>
          </w:p>
        </w:tc>
      </w:tr>
      <w:tr w:rsidR="00275ABE" w:rsidRPr="00515BFD" w14:paraId="4369D25F" w14:textId="77777777" w:rsidTr="002040B9">
        <w:trPr>
          <w:trHeight w:val="20"/>
        </w:trPr>
        <w:tc>
          <w:tcPr>
            <w:tcW w:w="1185" w:type="pct"/>
            <w:shd w:val="clear" w:color="auto" w:fill="auto"/>
            <w:vAlign w:val="center"/>
            <w:hideMark/>
          </w:tcPr>
          <w:p w14:paraId="39FD26D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Темп прироста, %</w:t>
            </w:r>
          </w:p>
        </w:tc>
        <w:tc>
          <w:tcPr>
            <w:tcW w:w="318" w:type="pct"/>
            <w:gridSpan w:val="2"/>
            <w:shd w:val="clear" w:color="auto" w:fill="auto"/>
            <w:vAlign w:val="center"/>
            <w:hideMark/>
          </w:tcPr>
          <w:p w14:paraId="3FC84BFE"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lang w:val="en-US"/>
              </w:rPr>
              <w:t>-</w:t>
            </w:r>
          </w:p>
        </w:tc>
        <w:tc>
          <w:tcPr>
            <w:tcW w:w="318" w:type="pct"/>
            <w:gridSpan w:val="2"/>
            <w:shd w:val="clear" w:color="auto" w:fill="auto"/>
            <w:vAlign w:val="center"/>
          </w:tcPr>
          <w:p w14:paraId="02181E1A"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rPr>
              <w:t>8,44</w:t>
            </w:r>
          </w:p>
        </w:tc>
        <w:tc>
          <w:tcPr>
            <w:tcW w:w="318" w:type="pct"/>
            <w:gridSpan w:val="2"/>
            <w:shd w:val="clear" w:color="auto" w:fill="auto"/>
            <w:vAlign w:val="center"/>
          </w:tcPr>
          <w:p w14:paraId="7247823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lang w:val="en-US"/>
              </w:rPr>
              <w:t>0</w:t>
            </w:r>
          </w:p>
        </w:tc>
        <w:tc>
          <w:tcPr>
            <w:tcW w:w="318" w:type="pct"/>
            <w:gridSpan w:val="2"/>
            <w:shd w:val="clear" w:color="auto" w:fill="auto"/>
            <w:vAlign w:val="center"/>
          </w:tcPr>
          <w:p w14:paraId="3C5B6FB8"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rPr>
              <w:t>5,74</w:t>
            </w:r>
          </w:p>
        </w:tc>
        <w:tc>
          <w:tcPr>
            <w:tcW w:w="318" w:type="pct"/>
            <w:shd w:val="clear" w:color="auto" w:fill="auto"/>
            <w:vAlign w:val="center"/>
          </w:tcPr>
          <w:p w14:paraId="1AD9BA7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lang w:val="en-US"/>
              </w:rPr>
              <w:t>0</w:t>
            </w:r>
          </w:p>
        </w:tc>
        <w:tc>
          <w:tcPr>
            <w:tcW w:w="318" w:type="pct"/>
            <w:shd w:val="clear" w:color="auto" w:fill="auto"/>
            <w:vAlign w:val="center"/>
          </w:tcPr>
          <w:p w14:paraId="2DD2374D"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rPr>
              <w:t>3,88</w:t>
            </w:r>
          </w:p>
        </w:tc>
        <w:tc>
          <w:tcPr>
            <w:tcW w:w="318" w:type="pct"/>
            <w:shd w:val="clear" w:color="auto" w:fill="auto"/>
            <w:vAlign w:val="center"/>
          </w:tcPr>
          <w:p w14:paraId="74A04BE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lang w:val="en-US"/>
              </w:rPr>
              <w:t>0</w:t>
            </w:r>
          </w:p>
        </w:tc>
        <w:tc>
          <w:tcPr>
            <w:tcW w:w="318" w:type="pct"/>
            <w:shd w:val="clear" w:color="auto" w:fill="auto"/>
            <w:vAlign w:val="center"/>
          </w:tcPr>
          <w:p w14:paraId="448DC3D3" w14:textId="77777777" w:rsidR="00D060A2" w:rsidRPr="00515BFD" w:rsidRDefault="00D060A2" w:rsidP="002D72C1">
            <w:pPr>
              <w:spacing w:after="0"/>
              <w:rPr>
                <w:rFonts w:eastAsia="Times New Roman" w:cs="Times New Roman"/>
                <w:sz w:val="18"/>
                <w:szCs w:val="24"/>
                <w:lang w:val="en-US"/>
              </w:rPr>
            </w:pPr>
            <w:r w:rsidRPr="00515BFD">
              <w:rPr>
                <w:rFonts w:eastAsia="Times New Roman" w:cs="Times New Roman"/>
                <w:sz w:val="18"/>
                <w:szCs w:val="24"/>
              </w:rPr>
              <w:t>3,73</w:t>
            </w:r>
          </w:p>
        </w:tc>
        <w:tc>
          <w:tcPr>
            <w:tcW w:w="318" w:type="pct"/>
            <w:shd w:val="clear" w:color="auto" w:fill="auto"/>
            <w:vAlign w:val="center"/>
          </w:tcPr>
          <w:p w14:paraId="0D9E51E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1,44</w:t>
            </w:r>
          </w:p>
        </w:tc>
        <w:tc>
          <w:tcPr>
            <w:tcW w:w="318" w:type="pct"/>
            <w:shd w:val="clear" w:color="auto" w:fill="auto"/>
            <w:vAlign w:val="center"/>
          </w:tcPr>
          <w:p w14:paraId="0DB8624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1,77</w:t>
            </w:r>
          </w:p>
        </w:tc>
        <w:tc>
          <w:tcPr>
            <w:tcW w:w="318" w:type="pct"/>
            <w:shd w:val="clear" w:color="auto" w:fill="auto"/>
            <w:vAlign w:val="center"/>
          </w:tcPr>
          <w:p w14:paraId="75A0394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7" w:type="pct"/>
            <w:shd w:val="clear" w:color="auto" w:fill="auto"/>
            <w:vAlign w:val="center"/>
          </w:tcPr>
          <w:p w14:paraId="1EC33F8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3,48</w:t>
            </w:r>
          </w:p>
        </w:tc>
      </w:tr>
      <w:tr w:rsidR="00275ABE" w:rsidRPr="00515BFD" w14:paraId="37ED307E" w14:textId="77777777" w:rsidTr="00B272E1">
        <w:trPr>
          <w:trHeight w:val="20"/>
        </w:trPr>
        <w:tc>
          <w:tcPr>
            <w:tcW w:w="5000" w:type="pct"/>
            <w:gridSpan w:val="17"/>
            <w:shd w:val="clear" w:color="auto" w:fill="auto"/>
            <w:vAlign w:val="center"/>
            <w:hideMark/>
          </w:tcPr>
          <w:p w14:paraId="4DB871A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 дифференцированный по двум зонам суток</w:t>
            </w:r>
          </w:p>
        </w:tc>
      </w:tr>
      <w:tr w:rsidR="00275ABE" w:rsidRPr="00515BFD" w14:paraId="065B23FE" w14:textId="77777777" w:rsidTr="002040B9">
        <w:trPr>
          <w:trHeight w:val="20"/>
        </w:trPr>
        <w:tc>
          <w:tcPr>
            <w:tcW w:w="1185" w:type="pct"/>
            <w:shd w:val="clear" w:color="auto" w:fill="auto"/>
            <w:vAlign w:val="center"/>
            <w:hideMark/>
          </w:tcPr>
          <w:p w14:paraId="216A324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Дневная зона (пиковая и полупиковая)</w:t>
            </w:r>
          </w:p>
        </w:tc>
        <w:tc>
          <w:tcPr>
            <w:tcW w:w="318" w:type="pct"/>
            <w:gridSpan w:val="2"/>
            <w:shd w:val="clear" w:color="auto" w:fill="auto"/>
            <w:vAlign w:val="center"/>
          </w:tcPr>
          <w:p w14:paraId="0217CC3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2,26</w:t>
            </w:r>
          </w:p>
        </w:tc>
        <w:tc>
          <w:tcPr>
            <w:tcW w:w="318" w:type="pct"/>
            <w:gridSpan w:val="2"/>
            <w:shd w:val="clear" w:color="auto" w:fill="auto"/>
            <w:vAlign w:val="center"/>
          </w:tcPr>
          <w:p w14:paraId="6601846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2,49</w:t>
            </w:r>
          </w:p>
        </w:tc>
        <w:tc>
          <w:tcPr>
            <w:tcW w:w="318" w:type="pct"/>
            <w:gridSpan w:val="2"/>
            <w:shd w:val="clear" w:color="auto" w:fill="auto"/>
            <w:vAlign w:val="center"/>
          </w:tcPr>
          <w:p w14:paraId="63419FB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2,49</w:t>
            </w:r>
          </w:p>
        </w:tc>
        <w:tc>
          <w:tcPr>
            <w:tcW w:w="318" w:type="pct"/>
            <w:gridSpan w:val="2"/>
            <w:shd w:val="clear" w:color="auto" w:fill="auto"/>
            <w:vAlign w:val="center"/>
          </w:tcPr>
          <w:p w14:paraId="67990BB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2,63</w:t>
            </w:r>
          </w:p>
        </w:tc>
        <w:tc>
          <w:tcPr>
            <w:tcW w:w="318" w:type="pct"/>
            <w:shd w:val="clear" w:color="auto" w:fill="auto"/>
            <w:noWrap/>
            <w:vAlign w:val="center"/>
          </w:tcPr>
          <w:p w14:paraId="75635C5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2,63</w:t>
            </w:r>
          </w:p>
        </w:tc>
        <w:tc>
          <w:tcPr>
            <w:tcW w:w="318" w:type="pct"/>
            <w:shd w:val="clear" w:color="auto" w:fill="auto"/>
            <w:noWrap/>
            <w:vAlign w:val="center"/>
          </w:tcPr>
          <w:p w14:paraId="7FD9A4C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2,73</w:t>
            </w:r>
          </w:p>
        </w:tc>
        <w:tc>
          <w:tcPr>
            <w:tcW w:w="318" w:type="pct"/>
            <w:shd w:val="clear" w:color="auto" w:fill="auto"/>
            <w:noWrap/>
            <w:vAlign w:val="center"/>
          </w:tcPr>
          <w:p w14:paraId="5B9280C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2,73</w:t>
            </w:r>
          </w:p>
        </w:tc>
        <w:tc>
          <w:tcPr>
            <w:tcW w:w="318" w:type="pct"/>
            <w:shd w:val="clear" w:color="auto" w:fill="auto"/>
            <w:noWrap/>
            <w:vAlign w:val="center"/>
          </w:tcPr>
          <w:p w14:paraId="1E62B46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2,78</w:t>
            </w:r>
          </w:p>
        </w:tc>
        <w:tc>
          <w:tcPr>
            <w:tcW w:w="318" w:type="pct"/>
            <w:shd w:val="clear" w:color="auto" w:fill="auto"/>
            <w:vAlign w:val="center"/>
          </w:tcPr>
          <w:p w14:paraId="4BAF74B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2,87</w:t>
            </w:r>
          </w:p>
        </w:tc>
        <w:tc>
          <w:tcPr>
            <w:tcW w:w="318" w:type="pct"/>
            <w:shd w:val="clear" w:color="auto" w:fill="auto"/>
            <w:vAlign w:val="center"/>
          </w:tcPr>
          <w:p w14:paraId="251C504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2,92</w:t>
            </w:r>
          </w:p>
        </w:tc>
        <w:tc>
          <w:tcPr>
            <w:tcW w:w="318" w:type="pct"/>
            <w:shd w:val="clear" w:color="auto" w:fill="auto"/>
            <w:vAlign w:val="center"/>
          </w:tcPr>
          <w:p w14:paraId="4A41043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2,92</w:t>
            </w:r>
          </w:p>
        </w:tc>
        <w:tc>
          <w:tcPr>
            <w:tcW w:w="317" w:type="pct"/>
            <w:shd w:val="clear" w:color="auto" w:fill="auto"/>
            <w:vAlign w:val="center"/>
          </w:tcPr>
          <w:p w14:paraId="3B4CA4C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3,02</w:t>
            </w:r>
          </w:p>
        </w:tc>
      </w:tr>
      <w:tr w:rsidR="00275ABE" w:rsidRPr="00515BFD" w14:paraId="1D587BB8" w14:textId="77777777" w:rsidTr="002040B9">
        <w:trPr>
          <w:trHeight w:val="20"/>
        </w:trPr>
        <w:tc>
          <w:tcPr>
            <w:tcW w:w="1185" w:type="pct"/>
            <w:shd w:val="clear" w:color="auto" w:fill="auto"/>
            <w:vAlign w:val="center"/>
            <w:hideMark/>
          </w:tcPr>
          <w:p w14:paraId="718080B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tcPr>
          <w:p w14:paraId="69D7DF1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1,13</w:t>
            </w:r>
          </w:p>
        </w:tc>
        <w:tc>
          <w:tcPr>
            <w:tcW w:w="318" w:type="pct"/>
            <w:gridSpan w:val="2"/>
            <w:shd w:val="clear" w:color="auto" w:fill="auto"/>
            <w:vAlign w:val="center"/>
          </w:tcPr>
          <w:p w14:paraId="1995C50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1,24</w:t>
            </w:r>
          </w:p>
        </w:tc>
        <w:tc>
          <w:tcPr>
            <w:tcW w:w="318" w:type="pct"/>
            <w:gridSpan w:val="2"/>
            <w:shd w:val="clear" w:color="auto" w:fill="auto"/>
            <w:vAlign w:val="center"/>
          </w:tcPr>
          <w:p w14:paraId="21B4715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1,24</w:t>
            </w:r>
          </w:p>
        </w:tc>
        <w:tc>
          <w:tcPr>
            <w:tcW w:w="318" w:type="pct"/>
            <w:gridSpan w:val="2"/>
            <w:shd w:val="clear" w:color="auto" w:fill="auto"/>
            <w:vAlign w:val="center"/>
          </w:tcPr>
          <w:p w14:paraId="226BE6C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1,31</w:t>
            </w:r>
          </w:p>
        </w:tc>
        <w:tc>
          <w:tcPr>
            <w:tcW w:w="318" w:type="pct"/>
            <w:shd w:val="clear" w:color="auto" w:fill="auto"/>
            <w:noWrap/>
            <w:vAlign w:val="center"/>
          </w:tcPr>
          <w:p w14:paraId="208021A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1,31</w:t>
            </w:r>
          </w:p>
        </w:tc>
        <w:tc>
          <w:tcPr>
            <w:tcW w:w="318" w:type="pct"/>
            <w:shd w:val="clear" w:color="auto" w:fill="auto"/>
            <w:noWrap/>
            <w:vAlign w:val="center"/>
          </w:tcPr>
          <w:p w14:paraId="6E98C01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1,36</w:t>
            </w:r>
          </w:p>
        </w:tc>
        <w:tc>
          <w:tcPr>
            <w:tcW w:w="318" w:type="pct"/>
            <w:shd w:val="clear" w:color="auto" w:fill="auto"/>
            <w:noWrap/>
            <w:vAlign w:val="center"/>
          </w:tcPr>
          <w:p w14:paraId="750E0ED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1,36</w:t>
            </w:r>
          </w:p>
        </w:tc>
        <w:tc>
          <w:tcPr>
            <w:tcW w:w="318" w:type="pct"/>
            <w:shd w:val="clear" w:color="auto" w:fill="auto"/>
            <w:noWrap/>
            <w:vAlign w:val="center"/>
          </w:tcPr>
          <w:p w14:paraId="375B477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w:t>
            </w:r>
          </w:p>
        </w:tc>
        <w:tc>
          <w:tcPr>
            <w:tcW w:w="318" w:type="pct"/>
            <w:shd w:val="clear" w:color="auto" w:fill="auto"/>
            <w:vAlign w:val="center"/>
          </w:tcPr>
          <w:p w14:paraId="43D1441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1,42</w:t>
            </w:r>
          </w:p>
        </w:tc>
        <w:tc>
          <w:tcPr>
            <w:tcW w:w="318" w:type="pct"/>
            <w:shd w:val="clear" w:color="auto" w:fill="auto"/>
            <w:vAlign w:val="center"/>
          </w:tcPr>
          <w:p w14:paraId="4E2F335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1,44</w:t>
            </w:r>
          </w:p>
        </w:tc>
        <w:tc>
          <w:tcPr>
            <w:tcW w:w="318" w:type="pct"/>
            <w:shd w:val="clear" w:color="auto" w:fill="auto"/>
            <w:vAlign w:val="center"/>
          </w:tcPr>
          <w:p w14:paraId="03D0DDB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1,44</w:t>
            </w:r>
          </w:p>
        </w:tc>
        <w:tc>
          <w:tcPr>
            <w:tcW w:w="317" w:type="pct"/>
            <w:shd w:val="clear" w:color="auto" w:fill="auto"/>
            <w:vAlign w:val="center"/>
          </w:tcPr>
          <w:p w14:paraId="7ED71BF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1,49</w:t>
            </w:r>
          </w:p>
        </w:tc>
      </w:tr>
      <w:tr w:rsidR="00275ABE" w:rsidRPr="00515BFD" w14:paraId="177704AB" w14:textId="77777777" w:rsidTr="00B272E1">
        <w:trPr>
          <w:trHeight w:val="20"/>
        </w:trPr>
        <w:tc>
          <w:tcPr>
            <w:tcW w:w="5000" w:type="pct"/>
            <w:gridSpan w:val="17"/>
            <w:shd w:val="clear" w:color="auto" w:fill="auto"/>
            <w:vAlign w:val="center"/>
            <w:hideMark/>
          </w:tcPr>
          <w:p w14:paraId="668F031B" w14:textId="3FB01D6A"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Одноставочный тариф, дифференцированный по </w:t>
            </w:r>
            <w:r w:rsidR="00F84D55" w:rsidRPr="00515BFD">
              <w:rPr>
                <w:rFonts w:eastAsia="Times New Roman" w:cs="Times New Roman"/>
                <w:sz w:val="18"/>
                <w:szCs w:val="24"/>
              </w:rPr>
              <w:t>трём</w:t>
            </w:r>
            <w:r w:rsidRPr="00515BFD">
              <w:rPr>
                <w:rFonts w:eastAsia="Times New Roman" w:cs="Times New Roman"/>
                <w:sz w:val="18"/>
                <w:szCs w:val="24"/>
              </w:rPr>
              <w:t xml:space="preserve"> зонам суток</w:t>
            </w:r>
          </w:p>
        </w:tc>
      </w:tr>
      <w:tr w:rsidR="00275ABE" w:rsidRPr="00515BFD" w14:paraId="7956EA5F" w14:textId="77777777" w:rsidTr="002040B9">
        <w:trPr>
          <w:trHeight w:val="20"/>
        </w:trPr>
        <w:tc>
          <w:tcPr>
            <w:tcW w:w="1185" w:type="pct"/>
            <w:shd w:val="clear" w:color="auto" w:fill="auto"/>
            <w:vAlign w:val="center"/>
            <w:hideMark/>
          </w:tcPr>
          <w:p w14:paraId="4BFAD02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Пиковая зона</w:t>
            </w:r>
          </w:p>
        </w:tc>
        <w:tc>
          <w:tcPr>
            <w:tcW w:w="318" w:type="pct"/>
            <w:gridSpan w:val="2"/>
            <w:shd w:val="clear" w:color="auto" w:fill="auto"/>
            <w:vAlign w:val="center"/>
            <w:hideMark/>
          </w:tcPr>
          <w:p w14:paraId="700FBB8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2,28</w:t>
            </w:r>
          </w:p>
        </w:tc>
        <w:tc>
          <w:tcPr>
            <w:tcW w:w="318" w:type="pct"/>
            <w:gridSpan w:val="2"/>
            <w:shd w:val="clear" w:color="auto" w:fill="auto"/>
            <w:vAlign w:val="center"/>
            <w:hideMark/>
          </w:tcPr>
          <w:p w14:paraId="2699608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2,51</w:t>
            </w:r>
          </w:p>
        </w:tc>
        <w:tc>
          <w:tcPr>
            <w:tcW w:w="318" w:type="pct"/>
            <w:gridSpan w:val="2"/>
            <w:shd w:val="clear" w:color="auto" w:fill="auto"/>
            <w:vAlign w:val="center"/>
          </w:tcPr>
          <w:p w14:paraId="651960C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19A2998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noWrap/>
            <w:vAlign w:val="center"/>
          </w:tcPr>
          <w:p w14:paraId="0DE94EE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2,65</w:t>
            </w:r>
          </w:p>
        </w:tc>
        <w:tc>
          <w:tcPr>
            <w:tcW w:w="318" w:type="pct"/>
            <w:shd w:val="clear" w:color="auto" w:fill="auto"/>
            <w:noWrap/>
            <w:vAlign w:val="center"/>
          </w:tcPr>
          <w:p w14:paraId="4A83B7F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2,75</w:t>
            </w:r>
          </w:p>
        </w:tc>
        <w:tc>
          <w:tcPr>
            <w:tcW w:w="318" w:type="pct"/>
            <w:shd w:val="clear" w:color="auto" w:fill="auto"/>
            <w:noWrap/>
            <w:vAlign w:val="center"/>
          </w:tcPr>
          <w:p w14:paraId="3A369C8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2,75</w:t>
            </w:r>
          </w:p>
        </w:tc>
        <w:tc>
          <w:tcPr>
            <w:tcW w:w="318" w:type="pct"/>
            <w:shd w:val="clear" w:color="auto" w:fill="auto"/>
            <w:noWrap/>
            <w:vAlign w:val="center"/>
          </w:tcPr>
          <w:p w14:paraId="5C20FB8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2,85</w:t>
            </w:r>
          </w:p>
        </w:tc>
        <w:tc>
          <w:tcPr>
            <w:tcW w:w="318" w:type="pct"/>
            <w:shd w:val="clear" w:color="auto" w:fill="auto"/>
            <w:vAlign w:val="center"/>
          </w:tcPr>
          <w:p w14:paraId="785D70B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2,89</w:t>
            </w:r>
          </w:p>
        </w:tc>
        <w:tc>
          <w:tcPr>
            <w:tcW w:w="318" w:type="pct"/>
            <w:shd w:val="clear" w:color="auto" w:fill="auto"/>
            <w:vAlign w:val="center"/>
          </w:tcPr>
          <w:p w14:paraId="33BAB33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2,94</w:t>
            </w:r>
          </w:p>
        </w:tc>
        <w:tc>
          <w:tcPr>
            <w:tcW w:w="318" w:type="pct"/>
            <w:shd w:val="clear" w:color="auto" w:fill="auto"/>
            <w:vAlign w:val="center"/>
          </w:tcPr>
          <w:p w14:paraId="1C7A136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2,94</w:t>
            </w:r>
          </w:p>
        </w:tc>
        <w:tc>
          <w:tcPr>
            <w:tcW w:w="317" w:type="pct"/>
            <w:shd w:val="clear" w:color="auto" w:fill="auto"/>
            <w:vAlign w:val="center"/>
          </w:tcPr>
          <w:p w14:paraId="1248439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3,04</w:t>
            </w:r>
          </w:p>
        </w:tc>
      </w:tr>
      <w:tr w:rsidR="00275ABE" w:rsidRPr="00515BFD" w14:paraId="2575B7D4" w14:textId="77777777" w:rsidTr="002040B9">
        <w:trPr>
          <w:trHeight w:val="20"/>
        </w:trPr>
        <w:tc>
          <w:tcPr>
            <w:tcW w:w="1185" w:type="pct"/>
            <w:shd w:val="clear" w:color="auto" w:fill="auto"/>
            <w:vAlign w:val="center"/>
            <w:hideMark/>
          </w:tcPr>
          <w:p w14:paraId="166A46E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Полупиковая зона</w:t>
            </w:r>
          </w:p>
        </w:tc>
        <w:tc>
          <w:tcPr>
            <w:tcW w:w="318" w:type="pct"/>
            <w:gridSpan w:val="2"/>
            <w:shd w:val="clear" w:color="auto" w:fill="auto"/>
            <w:vAlign w:val="center"/>
            <w:hideMark/>
          </w:tcPr>
          <w:p w14:paraId="062E160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2,25</w:t>
            </w:r>
          </w:p>
        </w:tc>
        <w:tc>
          <w:tcPr>
            <w:tcW w:w="318" w:type="pct"/>
            <w:gridSpan w:val="2"/>
            <w:shd w:val="clear" w:color="auto" w:fill="auto"/>
            <w:vAlign w:val="center"/>
            <w:hideMark/>
          </w:tcPr>
          <w:p w14:paraId="3110FBA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2,44</w:t>
            </w:r>
          </w:p>
        </w:tc>
        <w:tc>
          <w:tcPr>
            <w:tcW w:w="318" w:type="pct"/>
            <w:gridSpan w:val="2"/>
            <w:shd w:val="clear" w:color="auto" w:fill="auto"/>
            <w:vAlign w:val="center"/>
          </w:tcPr>
          <w:p w14:paraId="7392934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1,74</w:t>
            </w:r>
          </w:p>
        </w:tc>
        <w:tc>
          <w:tcPr>
            <w:tcW w:w="318" w:type="pct"/>
            <w:gridSpan w:val="2"/>
            <w:shd w:val="clear" w:color="auto" w:fill="auto"/>
            <w:vAlign w:val="center"/>
          </w:tcPr>
          <w:p w14:paraId="5928D65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1,84</w:t>
            </w:r>
          </w:p>
        </w:tc>
        <w:tc>
          <w:tcPr>
            <w:tcW w:w="318" w:type="pct"/>
            <w:shd w:val="clear" w:color="auto" w:fill="auto"/>
            <w:noWrap/>
            <w:vAlign w:val="center"/>
          </w:tcPr>
          <w:p w14:paraId="0EB2E53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2,58</w:t>
            </w:r>
          </w:p>
        </w:tc>
        <w:tc>
          <w:tcPr>
            <w:tcW w:w="318" w:type="pct"/>
            <w:shd w:val="clear" w:color="auto" w:fill="auto"/>
            <w:noWrap/>
            <w:vAlign w:val="center"/>
          </w:tcPr>
          <w:p w14:paraId="0010A8F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2,68</w:t>
            </w:r>
          </w:p>
        </w:tc>
        <w:tc>
          <w:tcPr>
            <w:tcW w:w="318" w:type="pct"/>
            <w:shd w:val="clear" w:color="auto" w:fill="auto"/>
            <w:noWrap/>
            <w:vAlign w:val="center"/>
          </w:tcPr>
          <w:p w14:paraId="1A2E6C0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2,68</w:t>
            </w:r>
          </w:p>
        </w:tc>
        <w:tc>
          <w:tcPr>
            <w:tcW w:w="318" w:type="pct"/>
            <w:shd w:val="clear" w:color="auto" w:fill="auto"/>
            <w:noWrap/>
            <w:vAlign w:val="center"/>
          </w:tcPr>
          <w:p w14:paraId="01F3757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2,78</w:t>
            </w:r>
          </w:p>
        </w:tc>
        <w:tc>
          <w:tcPr>
            <w:tcW w:w="318" w:type="pct"/>
            <w:shd w:val="clear" w:color="auto" w:fill="auto"/>
            <w:vAlign w:val="center"/>
          </w:tcPr>
          <w:p w14:paraId="73EEB98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2,82</w:t>
            </w:r>
          </w:p>
        </w:tc>
        <w:tc>
          <w:tcPr>
            <w:tcW w:w="318" w:type="pct"/>
            <w:shd w:val="clear" w:color="auto" w:fill="auto"/>
            <w:vAlign w:val="center"/>
          </w:tcPr>
          <w:p w14:paraId="284F7F0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2,87</w:t>
            </w:r>
          </w:p>
        </w:tc>
        <w:tc>
          <w:tcPr>
            <w:tcW w:w="318" w:type="pct"/>
            <w:shd w:val="clear" w:color="auto" w:fill="auto"/>
            <w:vAlign w:val="center"/>
          </w:tcPr>
          <w:p w14:paraId="0CC7E20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2,87</w:t>
            </w:r>
          </w:p>
        </w:tc>
        <w:tc>
          <w:tcPr>
            <w:tcW w:w="317" w:type="pct"/>
            <w:shd w:val="clear" w:color="auto" w:fill="auto"/>
            <w:vAlign w:val="center"/>
          </w:tcPr>
          <w:p w14:paraId="6B36841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2,97</w:t>
            </w:r>
          </w:p>
        </w:tc>
      </w:tr>
      <w:tr w:rsidR="00275ABE" w:rsidRPr="00515BFD" w14:paraId="1D32CC2B" w14:textId="77777777" w:rsidTr="002040B9">
        <w:trPr>
          <w:trHeight w:val="20"/>
        </w:trPr>
        <w:tc>
          <w:tcPr>
            <w:tcW w:w="1185" w:type="pct"/>
            <w:shd w:val="clear" w:color="auto" w:fill="auto"/>
            <w:vAlign w:val="center"/>
            <w:hideMark/>
          </w:tcPr>
          <w:p w14:paraId="3019FB4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hideMark/>
          </w:tcPr>
          <w:p w14:paraId="6FC9ECF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1,13</w:t>
            </w:r>
          </w:p>
        </w:tc>
        <w:tc>
          <w:tcPr>
            <w:tcW w:w="318" w:type="pct"/>
            <w:gridSpan w:val="2"/>
            <w:shd w:val="clear" w:color="auto" w:fill="auto"/>
            <w:vAlign w:val="center"/>
            <w:hideMark/>
          </w:tcPr>
          <w:p w14:paraId="3095C56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1,24</w:t>
            </w:r>
          </w:p>
        </w:tc>
        <w:tc>
          <w:tcPr>
            <w:tcW w:w="318" w:type="pct"/>
            <w:gridSpan w:val="2"/>
            <w:shd w:val="clear" w:color="auto" w:fill="auto"/>
            <w:vAlign w:val="center"/>
          </w:tcPr>
          <w:p w14:paraId="7CC4023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069628D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49A880D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1,31</w:t>
            </w:r>
          </w:p>
        </w:tc>
        <w:tc>
          <w:tcPr>
            <w:tcW w:w="318" w:type="pct"/>
            <w:shd w:val="clear" w:color="auto" w:fill="auto"/>
            <w:noWrap/>
            <w:vAlign w:val="center"/>
          </w:tcPr>
          <w:p w14:paraId="60628FD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1,36</w:t>
            </w:r>
          </w:p>
        </w:tc>
        <w:tc>
          <w:tcPr>
            <w:tcW w:w="318" w:type="pct"/>
            <w:shd w:val="clear" w:color="auto" w:fill="auto"/>
            <w:noWrap/>
            <w:vAlign w:val="center"/>
          </w:tcPr>
          <w:p w14:paraId="4034201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1,36</w:t>
            </w:r>
          </w:p>
        </w:tc>
        <w:tc>
          <w:tcPr>
            <w:tcW w:w="318" w:type="pct"/>
            <w:shd w:val="clear" w:color="auto" w:fill="auto"/>
            <w:noWrap/>
            <w:vAlign w:val="center"/>
          </w:tcPr>
          <w:p w14:paraId="2AC0D48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w:t>
            </w:r>
          </w:p>
        </w:tc>
        <w:tc>
          <w:tcPr>
            <w:tcW w:w="318" w:type="pct"/>
            <w:shd w:val="clear" w:color="auto" w:fill="auto"/>
            <w:vAlign w:val="center"/>
          </w:tcPr>
          <w:p w14:paraId="42A6DAC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1,42</w:t>
            </w:r>
          </w:p>
        </w:tc>
        <w:tc>
          <w:tcPr>
            <w:tcW w:w="318" w:type="pct"/>
            <w:shd w:val="clear" w:color="auto" w:fill="auto"/>
            <w:vAlign w:val="center"/>
          </w:tcPr>
          <w:p w14:paraId="1624991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1,44</w:t>
            </w:r>
          </w:p>
        </w:tc>
        <w:tc>
          <w:tcPr>
            <w:tcW w:w="318" w:type="pct"/>
            <w:shd w:val="clear" w:color="auto" w:fill="auto"/>
            <w:vAlign w:val="center"/>
          </w:tcPr>
          <w:p w14:paraId="15116D5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1,44</w:t>
            </w:r>
          </w:p>
        </w:tc>
        <w:tc>
          <w:tcPr>
            <w:tcW w:w="317" w:type="pct"/>
            <w:shd w:val="clear" w:color="auto" w:fill="auto"/>
            <w:vAlign w:val="center"/>
          </w:tcPr>
          <w:p w14:paraId="589D14C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1,49</w:t>
            </w:r>
          </w:p>
        </w:tc>
      </w:tr>
      <w:tr w:rsidR="00275ABE" w:rsidRPr="00515BFD" w14:paraId="6D73A60C" w14:textId="77777777" w:rsidTr="00B272E1">
        <w:trPr>
          <w:trHeight w:val="20"/>
        </w:trPr>
        <w:tc>
          <w:tcPr>
            <w:tcW w:w="5000" w:type="pct"/>
            <w:gridSpan w:val="17"/>
            <w:shd w:val="clear" w:color="auto" w:fill="auto"/>
            <w:vAlign w:val="center"/>
            <w:hideMark/>
          </w:tcPr>
          <w:p w14:paraId="40CF581A" w14:textId="3EDE2CBA"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Население, проживающее в городских </w:t>
            </w:r>
            <w:r w:rsidR="0005036B" w:rsidRPr="00515BFD">
              <w:rPr>
                <w:rFonts w:eastAsia="Times New Roman" w:cs="Times New Roman"/>
                <w:sz w:val="18"/>
                <w:szCs w:val="24"/>
              </w:rPr>
              <w:t>населённых</w:t>
            </w:r>
            <w:r w:rsidRPr="00515BFD">
              <w:rPr>
                <w:rFonts w:eastAsia="Times New Roman" w:cs="Times New Roman"/>
                <w:sz w:val="18"/>
                <w:szCs w:val="24"/>
              </w:rPr>
              <w:t xml:space="preserve"> пунктах в домах, оборудованных стационарными электроплитами и (или) электроотопительными установками, и </w:t>
            </w:r>
            <w:r w:rsidR="007D32FC" w:rsidRPr="00515BFD">
              <w:rPr>
                <w:rFonts w:eastAsia="Times New Roman" w:cs="Times New Roman"/>
                <w:sz w:val="18"/>
                <w:szCs w:val="24"/>
              </w:rPr>
              <w:t>приравнённые</w:t>
            </w:r>
            <w:r w:rsidRPr="00515BFD">
              <w:rPr>
                <w:rFonts w:eastAsia="Times New Roman" w:cs="Times New Roman"/>
                <w:sz w:val="18"/>
                <w:szCs w:val="24"/>
              </w:rPr>
              <w:t xml:space="preserve"> к нему</w:t>
            </w:r>
          </w:p>
        </w:tc>
      </w:tr>
      <w:tr w:rsidR="00275ABE" w:rsidRPr="00515BFD" w14:paraId="0F331096" w14:textId="77777777" w:rsidTr="002040B9">
        <w:trPr>
          <w:trHeight w:val="20"/>
        </w:trPr>
        <w:tc>
          <w:tcPr>
            <w:tcW w:w="1185" w:type="pct"/>
            <w:shd w:val="clear" w:color="auto" w:fill="auto"/>
            <w:vAlign w:val="center"/>
            <w:hideMark/>
          </w:tcPr>
          <w:p w14:paraId="08B61AF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w:t>
            </w:r>
          </w:p>
        </w:tc>
        <w:tc>
          <w:tcPr>
            <w:tcW w:w="318" w:type="pct"/>
            <w:gridSpan w:val="2"/>
            <w:shd w:val="clear" w:color="auto" w:fill="auto"/>
            <w:vAlign w:val="center"/>
            <w:hideMark/>
          </w:tcPr>
          <w:p w14:paraId="4D34375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w:t>
            </w:r>
          </w:p>
        </w:tc>
        <w:tc>
          <w:tcPr>
            <w:tcW w:w="318" w:type="pct"/>
            <w:gridSpan w:val="2"/>
            <w:shd w:val="clear" w:color="auto" w:fill="auto"/>
            <w:vAlign w:val="center"/>
            <w:hideMark/>
          </w:tcPr>
          <w:p w14:paraId="673BC96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7BA9D16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3CD4231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vAlign w:val="center"/>
          </w:tcPr>
          <w:p w14:paraId="31539AD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vAlign w:val="center"/>
          </w:tcPr>
          <w:p w14:paraId="6F68611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vAlign w:val="center"/>
          </w:tcPr>
          <w:p w14:paraId="12612BD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vAlign w:val="center"/>
          </w:tcPr>
          <w:p w14:paraId="34DB760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1,95</w:t>
            </w:r>
          </w:p>
        </w:tc>
        <w:tc>
          <w:tcPr>
            <w:tcW w:w="318" w:type="pct"/>
            <w:shd w:val="clear" w:color="auto" w:fill="auto"/>
            <w:vAlign w:val="center"/>
          </w:tcPr>
          <w:p w14:paraId="624CAB3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vAlign w:val="center"/>
          </w:tcPr>
          <w:p w14:paraId="325206D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0FDC80F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7" w:type="pct"/>
            <w:shd w:val="clear" w:color="auto" w:fill="auto"/>
            <w:vAlign w:val="center"/>
          </w:tcPr>
          <w:p w14:paraId="194BE23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2,09</w:t>
            </w:r>
          </w:p>
        </w:tc>
      </w:tr>
      <w:tr w:rsidR="00275ABE" w:rsidRPr="00515BFD" w14:paraId="72DBF4BA" w14:textId="77777777" w:rsidTr="002040B9">
        <w:trPr>
          <w:trHeight w:val="20"/>
        </w:trPr>
        <w:tc>
          <w:tcPr>
            <w:tcW w:w="1185" w:type="pct"/>
            <w:shd w:val="clear" w:color="auto" w:fill="auto"/>
            <w:vAlign w:val="center"/>
            <w:hideMark/>
          </w:tcPr>
          <w:p w14:paraId="350FF67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Темп прироста, %</w:t>
            </w:r>
          </w:p>
        </w:tc>
        <w:tc>
          <w:tcPr>
            <w:tcW w:w="318" w:type="pct"/>
            <w:gridSpan w:val="2"/>
            <w:shd w:val="clear" w:color="auto" w:fill="auto"/>
            <w:vAlign w:val="center"/>
            <w:hideMark/>
          </w:tcPr>
          <w:p w14:paraId="406F71B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w:t>
            </w:r>
          </w:p>
        </w:tc>
        <w:tc>
          <w:tcPr>
            <w:tcW w:w="318" w:type="pct"/>
            <w:gridSpan w:val="2"/>
            <w:shd w:val="clear" w:color="auto" w:fill="auto"/>
            <w:vAlign w:val="center"/>
            <w:hideMark/>
          </w:tcPr>
          <w:p w14:paraId="0E69AF8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8,23</w:t>
            </w:r>
          </w:p>
        </w:tc>
        <w:tc>
          <w:tcPr>
            <w:tcW w:w="318" w:type="pct"/>
            <w:gridSpan w:val="2"/>
            <w:shd w:val="clear" w:color="auto" w:fill="auto"/>
            <w:vAlign w:val="center"/>
          </w:tcPr>
          <w:p w14:paraId="077F9D2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gridSpan w:val="2"/>
            <w:shd w:val="clear" w:color="auto" w:fill="auto"/>
            <w:vAlign w:val="center"/>
          </w:tcPr>
          <w:p w14:paraId="45BD4D4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5,85</w:t>
            </w:r>
          </w:p>
        </w:tc>
        <w:tc>
          <w:tcPr>
            <w:tcW w:w="318" w:type="pct"/>
            <w:shd w:val="clear" w:color="auto" w:fill="auto"/>
            <w:vAlign w:val="center"/>
          </w:tcPr>
          <w:p w14:paraId="0A4A10F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shd w:val="clear" w:color="auto" w:fill="auto"/>
            <w:vAlign w:val="center"/>
          </w:tcPr>
          <w:p w14:paraId="5679460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3,87</w:t>
            </w:r>
          </w:p>
        </w:tc>
        <w:tc>
          <w:tcPr>
            <w:tcW w:w="318" w:type="pct"/>
            <w:shd w:val="clear" w:color="auto" w:fill="auto"/>
            <w:vAlign w:val="center"/>
          </w:tcPr>
          <w:p w14:paraId="057FFE7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shd w:val="clear" w:color="auto" w:fill="auto"/>
            <w:vAlign w:val="center"/>
          </w:tcPr>
          <w:p w14:paraId="1A50F99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3,72</w:t>
            </w:r>
          </w:p>
        </w:tc>
        <w:tc>
          <w:tcPr>
            <w:tcW w:w="318" w:type="pct"/>
            <w:shd w:val="clear" w:color="auto" w:fill="auto"/>
            <w:vAlign w:val="center"/>
          </w:tcPr>
          <w:p w14:paraId="2F84B73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1,54</w:t>
            </w:r>
          </w:p>
        </w:tc>
        <w:tc>
          <w:tcPr>
            <w:tcW w:w="318" w:type="pct"/>
            <w:shd w:val="clear" w:color="auto" w:fill="auto"/>
            <w:vAlign w:val="center"/>
          </w:tcPr>
          <w:p w14:paraId="117618F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7AA7AC7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7" w:type="pct"/>
            <w:shd w:val="clear" w:color="auto" w:fill="auto"/>
            <w:vAlign w:val="center"/>
          </w:tcPr>
          <w:p w14:paraId="0D90460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3,47</w:t>
            </w:r>
          </w:p>
        </w:tc>
      </w:tr>
      <w:tr w:rsidR="00275ABE" w:rsidRPr="00515BFD" w14:paraId="251155FD" w14:textId="77777777" w:rsidTr="00B272E1">
        <w:trPr>
          <w:trHeight w:val="20"/>
        </w:trPr>
        <w:tc>
          <w:tcPr>
            <w:tcW w:w="5000" w:type="pct"/>
            <w:gridSpan w:val="17"/>
            <w:shd w:val="clear" w:color="auto" w:fill="auto"/>
            <w:vAlign w:val="center"/>
            <w:hideMark/>
          </w:tcPr>
          <w:p w14:paraId="7B48708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 дифференцированный по двум зонам суток</w:t>
            </w:r>
          </w:p>
        </w:tc>
      </w:tr>
      <w:tr w:rsidR="00275ABE" w:rsidRPr="00515BFD" w14:paraId="0BCE5D40" w14:textId="77777777" w:rsidTr="002040B9">
        <w:trPr>
          <w:trHeight w:val="20"/>
        </w:trPr>
        <w:tc>
          <w:tcPr>
            <w:tcW w:w="1185" w:type="pct"/>
            <w:shd w:val="clear" w:color="auto" w:fill="auto"/>
            <w:vAlign w:val="center"/>
            <w:hideMark/>
          </w:tcPr>
          <w:p w14:paraId="251CA34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Дневная зона (пиковая и полупиковая)</w:t>
            </w:r>
          </w:p>
        </w:tc>
        <w:tc>
          <w:tcPr>
            <w:tcW w:w="318" w:type="pct"/>
            <w:gridSpan w:val="2"/>
            <w:shd w:val="clear" w:color="auto" w:fill="auto"/>
            <w:vAlign w:val="center"/>
            <w:hideMark/>
          </w:tcPr>
          <w:p w14:paraId="56AFAE0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1,582</w:t>
            </w:r>
          </w:p>
        </w:tc>
        <w:tc>
          <w:tcPr>
            <w:tcW w:w="318" w:type="pct"/>
            <w:gridSpan w:val="2"/>
            <w:shd w:val="clear" w:color="auto" w:fill="auto"/>
            <w:vAlign w:val="center"/>
            <w:hideMark/>
          </w:tcPr>
          <w:p w14:paraId="2CB361D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1,74</w:t>
            </w:r>
          </w:p>
        </w:tc>
        <w:tc>
          <w:tcPr>
            <w:tcW w:w="318" w:type="pct"/>
            <w:gridSpan w:val="2"/>
            <w:shd w:val="clear" w:color="auto" w:fill="auto"/>
            <w:vAlign w:val="center"/>
          </w:tcPr>
          <w:p w14:paraId="78BC2F4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1,74</w:t>
            </w:r>
          </w:p>
        </w:tc>
        <w:tc>
          <w:tcPr>
            <w:tcW w:w="318" w:type="pct"/>
            <w:gridSpan w:val="2"/>
            <w:shd w:val="clear" w:color="auto" w:fill="auto"/>
            <w:vAlign w:val="center"/>
          </w:tcPr>
          <w:p w14:paraId="666F3C1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1,84</w:t>
            </w:r>
          </w:p>
        </w:tc>
        <w:tc>
          <w:tcPr>
            <w:tcW w:w="318" w:type="pct"/>
            <w:shd w:val="clear" w:color="auto" w:fill="auto"/>
            <w:noWrap/>
            <w:vAlign w:val="center"/>
          </w:tcPr>
          <w:p w14:paraId="546040B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1,84</w:t>
            </w:r>
          </w:p>
        </w:tc>
        <w:tc>
          <w:tcPr>
            <w:tcW w:w="318" w:type="pct"/>
            <w:shd w:val="clear" w:color="auto" w:fill="auto"/>
            <w:noWrap/>
            <w:vAlign w:val="center"/>
          </w:tcPr>
          <w:p w14:paraId="0B9EFBC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6D2DD89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1,91</w:t>
            </w:r>
          </w:p>
        </w:tc>
        <w:tc>
          <w:tcPr>
            <w:tcW w:w="318" w:type="pct"/>
            <w:shd w:val="clear" w:color="auto" w:fill="auto"/>
            <w:noWrap/>
            <w:vAlign w:val="center"/>
          </w:tcPr>
          <w:p w14:paraId="12DABD6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noWrap/>
            <w:vAlign w:val="center"/>
          </w:tcPr>
          <w:p w14:paraId="6CA1A44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2,01</w:t>
            </w:r>
          </w:p>
        </w:tc>
        <w:tc>
          <w:tcPr>
            <w:tcW w:w="318" w:type="pct"/>
            <w:shd w:val="clear" w:color="auto" w:fill="auto"/>
            <w:noWrap/>
            <w:vAlign w:val="center"/>
          </w:tcPr>
          <w:p w14:paraId="10286C6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2,04</w:t>
            </w:r>
          </w:p>
        </w:tc>
        <w:tc>
          <w:tcPr>
            <w:tcW w:w="318" w:type="pct"/>
            <w:shd w:val="clear" w:color="auto" w:fill="auto"/>
            <w:vAlign w:val="center"/>
          </w:tcPr>
          <w:p w14:paraId="79D2490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2,04</w:t>
            </w:r>
          </w:p>
        </w:tc>
        <w:tc>
          <w:tcPr>
            <w:tcW w:w="317" w:type="pct"/>
            <w:shd w:val="clear" w:color="auto" w:fill="auto"/>
            <w:vAlign w:val="center"/>
          </w:tcPr>
          <w:p w14:paraId="1349A86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2,11</w:t>
            </w:r>
          </w:p>
        </w:tc>
      </w:tr>
      <w:tr w:rsidR="00275ABE" w:rsidRPr="00515BFD" w14:paraId="50EB6C2C" w14:textId="77777777" w:rsidTr="002040B9">
        <w:trPr>
          <w:trHeight w:val="20"/>
        </w:trPr>
        <w:tc>
          <w:tcPr>
            <w:tcW w:w="1185" w:type="pct"/>
            <w:shd w:val="clear" w:color="auto" w:fill="auto"/>
            <w:vAlign w:val="center"/>
            <w:hideMark/>
          </w:tcPr>
          <w:p w14:paraId="06DC0DF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hideMark/>
          </w:tcPr>
          <w:p w14:paraId="4310423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0,79</w:t>
            </w:r>
          </w:p>
        </w:tc>
        <w:tc>
          <w:tcPr>
            <w:tcW w:w="318" w:type="pct"/>
            <w:gridSpan w:val="2"/>
            <w:shd w:val="clear" w:color="auto" w:fill="auto"/>
            <w:vAlign w:val="center"/>
            <w:hideMark/>
          </w:tcPr>
          <w:p w14:paraId="61C8825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643CCE9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0BCF782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3140B06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19BC498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675D2E9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7CD0FDF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0,98</w:t>
            </w:r>
          </w:p>
        </w:tc>
        <w:tc>
          <w:tcPr>
            <w:tcW w:w="318" w:type="pct"/>
            <w:shd w:val="clear" w:color="auto" w:fill="auto"/>
            <w:noWrap/>
            <w:vAlign w:val="center"/>
          </w:tcPr>
          <w:p w14:paraId="78ABE5E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0,99</w:t>
            </w:r>
          </w:p>
        </w:tc>
        <w:tc>
          <w:tcPr>
            <w:tcW w:w="318" w:type="pct"/>
            <w:shd w:val="clear" w:color="auto" w:fill="auto"/>
            <w:noWrap/>
            <w:vAlign w:val="center"/>
          </w:tcPr>
          <w:p w14:paraId="759F2AB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8" w:type="pct"/>
            <w:shd w:val="clear" w:color="auto" w:fill="auto"/>
            <w:vAlign w:val="center"/>
          </w:tcPr>
          <w:p w14:paraId="763705B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7" w:type="pct"/>
            <w:shd w:val="clear" w:color="auto" w:fill="auto"/>
            <w:vAlign w:val="center"/>
          </w:tcPr>
          <w:p w14:paraId="37E46B0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1,04</w:t>
            </w:r>
          </w:p>
        </w:tc>
      </w:tr>
      <w:tr w:rsidR="00275ABE" w:rsidRPr="00515BFD" w14:paraId="4045A170" w14:textId="77777777" w:rsidTr="00B272E1">
        <w:trPr>
          <w:trHeight w:val="20"/>
        </w:trPr>
        <w:tc>
          <w:tcPr>
            <w:tcW w:w="5000" w:type="pct"/>
            <w:gridSpan w:val="17"/>
            <w:shd w:val="clear" w:color="auto" w:fill="auto"/>
            <w:vAlign w:val="center"/>
            <w:hideMark/>
          </w:tcPr>
          <w:p w14:paraId="72A1B264" w14:textId="76F60684"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Одноставочный тариф, дифференцированный по </w:t>
            </w:r>
            <w:r w:rsidR="00F84D55" w:rsidRPr="00515BFD">
              <w:rPr>
                <w:rFonts w:eastAsia="Times New Roman" w:cs="Times New Roman"/>
                <w:sz w:val="18"/>
                <w:szCs w:val="24"/>
              </w:rPr>
              <w:t>трём</w:t>
            </w:r>
            <w:r w:rsidRPr="00515BFD">
              <w:rPr>
                <w:rFonts w:eastAsia="Times New Roman" w:cs="Times New Roman"/>
                <w:sz w:val="18"/>
                <w:szCs w:val="24"/>
              </w:rPr>
              <w:t xml:space="preserve"> зонам суток</w:t>
            </w:r>
          </w:p>
        </w:tc>
      </w:tr>
      <w:tr w:rsidR="00275ABE" w:rsidRPr="00515BFD" w14:paraId="264E8EF5" w14:textId="77777777" w:rsidTr="002040B9">
        <w:trPr>
          <w:trHeight w:val="20"/>
        </w:trPr>
        <w:tc>
          <w:tcPr>
            <w:tcW w:w="1185" w:type="pct"/>
            <w:shd w:val="clear" w:color="auto" w:fill="auto"/>
            <w:vAlign w:val="center"/>
            <w:hideMark/>
          </w:tcPr>
          <w:p w14:paraId="4A4F09F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Пиковая зона</w:t>
            </w:r>
          </w:p>
        </w:tc>
        <w:tc>
          <w:tcPr>
            <w:tcW w:w="318" w:type="pct"/>
            <w:gridSpan w:val="2"/>
            <w:shd w:val="clear" w:color="auto" w:fill="auto"/>
            <w:vAlign w:val="center"/>
            <w:hideMark/>
          </w:tcPr>
          <w:p w14:paraId="553D74F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1,6</w:t>
            </w:r>
          </w:p>
        </w:tc>
        <w:tc>
          <w:tcPr>
            <w:tcW w:w="318" w:type="pct"/>
            <w:gridSpan w:val="2"/>
            <w:shd w:val="clear" w:color="auto" w:fill="auto"/>
            <w:vAlign w:val="center"/>
            <w:hideMark/>
          </w:tcPr>
          <w:p w14:paraId="31BCD85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1,76</w:t>
            </w:r>
          </w:p>
        </w:tc>
        <w:tc>
          <w:tcPr>
            <w:tcW w:w="318" w:type="pct"/>
            <w:gridSpan w:val="2"/>
            <w:shd w:val="clear" w:color="auto" w:fill="auto"/>
            <w:vAlign w:val="center"/>
          </w:tcPr>
          <w:p w14:paraId="34C516D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1,76</w:t>
            </w:r>
          </w:p>
        </w:tc>
        <w:tc>
          <w:tcPr>
            <w:tcW w:w="318" w:type="pct"/>
            <w:gridSpan w:val="2"/>
            <w:shd w:val="clear" w:color="auto" w:fill="auto"/>
            <w:vAlign w:val="center"/>
          </w:tcPr>
          <w:p w14:paraId="080A12A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1,86</w:t>
            </w:r>
          </w:p>
        </w:tc>
        <w:tc>
          <w:tcPr>
            <w:tcW w:w="318" w:type="pct"/>
            <w:shd w:val="clear" w:color="auto" w:fill="auto"/>
            <w:noWrap/>
            <w:vAlign w:val="center"/>
          </w:tcPr>
          <w:p w14:paraId="057A03E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1,86</w:t>
            </w:r>
          </w:p>
        </w:tc>
        <w:tc>
          <w:tcPr>
            <w:tcW w:w="318" w:type="pct"/>
            <w:shd w:val="clear" w:color="auto" w:fill="auto"/>
            <w:noWrap/>
            <w:vAlign w:val="center"/>
          </w:tcPr>
          <w:p w14:paraId="34F59FF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4E05E2A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52D3FA8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w:t>
            </w:r>
          </w:p>
        </w:tc>
        <w:tc>
          <w:tcPr>
            <w:tcW w:w="318" w:type="pct"/>
            <w:shd w:val="clear" w:color="auto" w:fill="auto"/>
            <w:noWrap/>
            <w:vAlign w:val="center"/>
          </w:tcPr>
          <w:p w14:paraId="293FD8A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2,03</w:t>
            </w:r>
          </w:p>
        </w:tc>
        <w:tc>
          <w:tcPr>
            <w:tcW w:w="318" w:type="pct"/>
            <w:shd w:val="clear" w:color="auto" w:fill="auto"/>
            <w:noWrap/>
            <w:vAlign w:val="center"/>
          </w:tcPr>
          <w:p w14:paraId="11683C7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2,07</w:t>
            </w:r>
          </w:p>
        </w:tc>
        <w:tc>
          <w:tcPr>
            <w:tcW w:w="318" w:type="pct"/>
            <w:shd w:val="clear" w:color="auto" w:fill="auto"/>
            <w:vAlign w:val="center"/>
          </w:tcPr>
          <w:p w14:paraId="66E37B7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2,07</w:t>
            </w:r>
          </w:p>
        </w:tc>
        <w:tc>
          <w:tcPr>
            <w:tcW w:w="317" w:type="pct"/>
            <w:shd w:val="clear" w:color="auto" w:fill="auto"/>
            <w:vAlign w:val="center"/>
          </w:tcPr>
          <w:p w14:paraId="40054C5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2,14</w:t>
            </w:r>
          </w:p>
        </w:tc>
      </w:tr>
      <w:tr w:rsidR="00275ABE" w:rsidRPr="00515BFD" w14:paraId="77904747" w14:textId="77777777" w:rsidTr="002040B9">
        <w:trPr>
          <w:trHeight w:val="20"/>
        </w:trPr>
        <w:tc>
          <w:tcPr>
            <w:tcW w:w="1185" w:type="pct"/>
            <w:shd w:val="clear" w:color="auto" w:fill="auto"/>
            <w:vAlign w:val="center"/>
            <w:hideMark/>
          </w:tcPr>
          <w:p w14:paraId="2ECF0F5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Полупиковая зона</w:t>
            </w:r>
          </w:p>
        </w:tc>
        <w:tc>
          <w:tcPr>
            <w:tcW w:w="318" w:type="pct"/>
            <w:gridSpan w:val="2"/>
            <w:shd w:val="clear" w:color="auto" w:fill="auto"/>
            <w:vAlign w:val="center"/>
            <w:hideMark/>
          </w:tcPr>
          <w:p w14:paraId="588B66B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w:t>
            </w:r>
          </w:p>
        </w:tc>
        <w:tc>
          <w:tcPr>
            <w:tcW w:w="318" w:type="pct"/>
            <w:gridSpan w:val="2"/>
            <w:shd w:val="clear" w:color="auto" w:fill="auto"/>
            <w:vAlign w:val="center"/>
            <w:hideMark/>
          </w:tcPr>
          <w:p w14:paraId="76F1A2C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2EFF5E2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15CBC35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noWrap/>
            <w:vAlign w:val="center"/>
          </w:tcPr>
          <w:p w14:paraId="45113A1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noWrap/>
            <w:vAlign w:val="center"/>
          </w:tcPr>
          <w:p w14:paraId="40EE769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noWrap/>
            <w:vAlign w:val="center"/>
          </w:tcPr>
          <w:p w14:paraId="17498BA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noWrap/>
            <w:vAlign w:val="center"/>
          </w:tcPr>
          <w:p w14:paraId="7B80447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1,95</w:t>
            </w:r>
          </w:p>
        </w:tc>
        <w:tc>
          <w:tcPr>
            <w:tcW w:w="318" w:type="pct"/>
            <w:shd w:val="clear" w:color="auto" w:fill="auto"/>
            <w:noWrap/>
            <w:vAlign w:val="center"/>
          </w:tcPr>
          <w:p w14:paraId="02D044A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noWrap/>
            <w:vAlign w:val="center"/>
          </w:tcPr>
          <w:p w14:paraId="0AE795F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7170D48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7" w:type="pct"/>
            <w:shd w:val="clear" w:color="auto" w:fill="auto"/>
            <w:vAlign w:val="center"/>
          </w:tcPr>
          <w:p w14:paraId="1096784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2,09</w:t>
            </w:r>
          </w:p>
        </w:tc>
      </w:tr>
      <w:tr w:rsidR="00275ABE" w:rsidRPr="00515BFD" w14:paraId="61F727D0" w14:textId="77777777" w:rsidTr="002040B9">
        <w:trPr>
          <w:trHeight w:val="20"/>
        </w:trPr>
        <w:tc>
          <w:tcPr>
            <w:tcW w:w="1185" w:type="pct"/>
            <w:shd w:val="clear" w:color="auto" w:fill="auto"/>
            <w:vAlign w:val="center"/>
            <w:hideMark/>
          </w:tcPr>
          <w:p w14:paraId="750B5DA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hideMark/>
          </w:tcPr>
          <w:p w14:paraId="5015FC2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0,79</w:t>
            </w:r>
          </w:p>
        </w:tc>
        <w:tc>
          <w:tcPr>
            <w:tcW w:w="318" w:type="pct"/>
            <w:gridSpan w:val="2"/>
            <w:shd w:val="clear" w:color="auto" w:fill="auto"/>
            <w:vAlign w:val="center"/>
            <w:hideMark/>
          </w:tcPr>
          <w:p w14:paraId="7678696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04711F9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02D699B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7DD2ABA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160F56A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657AEA6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377F46B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0,98</w:t>
            </w:r>
          </w:p>
        </w:tc>
        <w:tc>
          <w:tcPr>
            <w:tcW w:w="318" w:type="pct"/>
            <w:shd w:val="clear" w:color="auto" w:fill="auto"/>
            <w:noWrap/>
            <w:vAlign w:val="center"/>
          </w:tcPr>
          <w:p w14:paraId="28C79C8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0,99</w:t>
            </w:r>
          </w:p>
        </w:tc>
        <w:tc>
          <w:tcPr>
            <w:tcW w:w="318" w:type="pct"/>
            <w:shd w:val="clear" w:color="auto" w:fill="auto"/>
            <w:noWrap/>
            <w:vAlign w:val="center"/>
          </w:tcPr>
          <w:p w14:paraId="0CCD225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8" w:type="pct"/>
            <w:shd w:val="clear" w:color="auto" w:fill="auto"/>
            <w:vAlign w:val="center"/>
          </w:tcPr>
          <w:p w14:paraId="34AC278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7" w:type="pct"/>
            <w:shd w:val="clear" w:color="auto" w:fill="auto"/>
            <w:vAlign w:val="center"/>
          </w:tcPr>
          <w:p w14:paraId="4B74FC1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1,04</w:t>
            </w:r>
          </w:p>
        </w:tc>
      </w:tr>
      <w:tr w:rsidR="00275ABE" w:rsidRPr="00515BFD" w14:paraId="7FDE8382" w14:textId="77777777" w:rsidTr="00B272E1">
        <w:trPr>
          <w:trHeight w:val="20"/>
        </w:trPr>
        <w:tc>
          <w:tcPr>
            <w:tcW w:w="5000" w:type="pct"/>
            <w:gridSpan w:val="17"/>
            <w:shd w:val="clear" w:color="auto" w:fill="auto"/>
            <w:vAlign w:val="center"/>
            <w:hideMark/>
          </w:tcPr>
          <w:p w14:paraId="61BF3844" w14:textId="2C583831"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Население, проживающее в сельских </w:t>
            </w:r>
            <w:r w:rsidR="0005036B" w:rsidRPr="00515BFD">
              <w:rPr>
                <w:rFonts w:eastAsia="Times New Roman" w:cs="Times New Roman"/>
                <w:sz w:val="18"/>
                <w:szCs w:val="24"/>
              </w:rPr>
              <w:t>населённых</w:t>
            </w:r>
            <w:r w:rsidRPr="00515BFD">
              <w:rPr>
                <w:rFonts w:eastAsia="Times New Roman" w:cs="Times New Roman"/>
                <w:sz w:val="18"/>
                <w:szCs w:val="24"/>
              </w:rPr>
              <w:t xml:space="preserve"> пунктах, и </w:t>
            </w:r>
            <w:r w:rsidR="007D32FC" w:rsidRPr="00515BFD">
              <w:rPr>
                <w:rFonts w:eastAsia="Times New Roman" w:cs="Times New Roman"/>
                <w:sz w:val="18"/>
                <w:szCs w:val="24"/>
              </w:rPr>
              <w:t>приравнённые</w:t>
            </w:r>
            <w:r w:rsidRPr="00515BFD">
              <w:rPr>
                <w:rFonts w:eastAsia="Times New Roman" w:cs="Times New Roman"/>
                <w:sz w:val="18"/>
                <w:szCs w:val="24"/>
              </w:rPr>
              <w:t xml:space="preserve"> к нему</w:t>
            </w:r>
          </w:p>
        </w:tc>
      </w:tr>
      <w:tr w:rsidR="00275ABE" w:rsidRPr="00515BFD" w14:paraId="587FB32F" w14:textId="77777777" w:rsidTr="002040B9">
        <w:trPr>
          <w:trHeight w:val="20"/>
        </w:trPr>
        <w:tc>
          <w:tcPr>
            <w:tcW w:w="1185" w:type="pct"/>
            <w:shd w:val="clear" w:color="auto" w:fill="auto"/>
            <w:vAlign w:val="center"/>
            <w:hideMark/>
          </w:tcPr>
          <w:p w14:paraId="1668074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w:t>
            </w:r>
          </w:p>
        </w:tc>
        <w:tc>
          <w:tcPr>
            <w:tcW w:w="318" w:type="pct"/>
            <w:gridSpan w:val="2"/>
            <w:shd w:val="clear" w:color="auto" w:fill="auto"/>
            <w:vAlign w:val="center"/>
            <w:hideMark/>
          </w:tcPr>
          <w:p w14:paraId="2FEB8B0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w:t>
            </w:r>
          </w:p>
        </w:tc>
        <w:tc>
          <w:tcPr>
            <w:tcW w:w="318" w:type="pct"/>
            <w:gridSpan w:val="2"/>
            <w:shd w:val="clear" w:color="auto" w:fill="auto"/>
            <w:vAlign w:val="center"/>
            <w:hideMark/>
          </w:tcPr>
          <w:p w14:paraId="7A42594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5E67AD5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4A70E30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vAlign w:val="center"/>
          </w:tcPr>
          <w:p w14:paraId="67C16A6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vAlign w:val="center"/>
          </w:tcPr>
          <w:p w14:paraId="021B4DA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vAlign w:val="center"/>
          </w:tcPr>
          <w:p w14:paraId="6C7FCD6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vAlign w:val="center"/>
          </w:tcPr>
          <w:p w14:paraId="7DF79CF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1,95</w:t>
            </w:r>
          </w:p>
        </w:tc>
        <w:tc>
          <w:tcPr>
            <w:tcW w:w="318" w:type="pct"/>
            <w:shd w:val="clear" w:color="auto" w:fill="auto"/>
            <w:vAlign w:val="center"/>
          </w:tcPr>
          <w:p w14:paraId="1F4CC70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vAlign w:val="center"/>
          </w:tcPr>
          <w:p w14:paraId="5F7D478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642D6E3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7" w:type="pct"/>
            <w:shd w:val="clear" w:color="auto" w:fill="auto"/>
            <w:vAlign w:val="center"/>
          </w:tcPr>
          <w:p w14:paraId="3DEA16F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2,09</w:t>
            </w:r>
          </w:p>
        </w:tc>
      </w:tr>
      <w:tr w:rsidR="00275ABE" w:rsidRPr="00515BFD" w14:paraId="0A27B3BB" w14:textId="77777777" w:rsidTr="002040B9">
        <w:trPr>
          <w:trHeight w:val="20"/>
        </w:trPr>
        <w:tc>
          <w:tcPr>
            <w:tcW w:w="1185" w:type="pct"/>
            <w:shd w:val="clear" w:color="auto" w:fill="auto"/>
            <w:vAlign w:val="center"/>
            <w:hideMark/>
          </w:tcPr>
          <w:p w14:paraId="3609E76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Темп прироста, %</w:t>
            </w:r>
          </w:p>
        </w:tc>
        <w:tc>
          <w:tcPr>
            <w:tcW w:w="318" w:type="pct"/>
            <w:gridSpan w:val="2"/>
            <w:shd w:val="clear" w:color="auto" w:fill="auto"/>
            <w:vAlign w:val="center"/>
            <w:hideMark/>
          </w:tcPr>
          <w:p w14:paraId="34FFC97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w:t>
            </w:r>
          </w:p>
        </w:tc>
        <w:tc>
          <w:tcPr>
            <w:tcW w:w="318" w:type="pct"/>
            <w:gridSpan w:val="2"/>
            <w:shd w:val="clear" w:color="auto" w:fill="auto"/>
            <w:vAlign w:val="center"/>
            <w:hideMark/>
          </w:tcPr>
          <w:p w14:paraId="53DFB82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8,23</w:t>
            </w:r>
          </w:p>
        </w:tc>
        <w:tc>
          <w:tcPr>
            <w:tcW w:w="318" w:type="pct"/>
            <w:gridSpan w:val="2"/>
            <w:shd w:val="clear" w:color="auto" w:fill="auto"/>
            <w:vAlign w:val="center"/>
          </w:tcPr>
          <w:p w14:paraId="48A8DB0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gridSpan w:val="2"/>
            <w:shd w:val="clear" w:color="auto" w:fill="auto"/>
            <w:vAlign w:val="center"/>
          </w:tcPr>
          <w:p w14:paraId="10E6949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5,85</w:t>
            </w:r>
          </w:p>
        </w:tc>
        <w:tc>
          <w:tcPr>
            <w:tcW w:w="318" w:type="pct"/>
            <w:shd w:val="clear" w:color="auto" w:fill="auto"/>
            <w:vAlign w:val="center"/>
          </w:tcPr>
          <w:p w14:paraId="78DF863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shd w:val="clear" w:color="auto" w:fill="auto"/>
            <w:vAlign w:val="center"/>
          </w:tcPr>
          <w:p w14:paraId="322E28D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3,87</w:t>
            </w:r>
          </w:p>
        </w:tc>
        <w:tc>
          <w:tcPr>
            <w:tcW w:w="318" w:type="pct"/>
            <w:shd w:val="clear" w:color="auto" w:fill="auto"/>
            <w:vAlign w:val="center"/>
          </w:tcPr>
          <w:p w14:paraId="2FE1364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8" w:type="pct"/>
            <w:shd w:val="clear" w:color="auto" w:fill="auto"/>
            <w:vAlign w:val="center"/>
          </w:tcPr>
          <w:p w14:paraId="6DEC969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3,72</w:t>
            </w:r>
          </w:p>
        </w:tc>
        <w:tc>
          <w:tcPr>
            <w:tcW w:w="318" w:type="pct"/>
            <w:shd w:val="clear" w:color="auto" w:fill="auto"/>
            <w:vAlign w:val="center"/>
          </w:tcPr>
          <w:p w14:paraId="2859F34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1,54</w:t>
            </w:r>
          </w:p>
        </w:tc>
        <w:tc>
          <w:tcPr>
            <w:tcW w:w="318" w:type="pct"/>
            <w:shd w:val="clear" w:color="auto" w:fill="auto"/>
            <w:vAlign w:val="center"/>
          </w:tcPr>
          <w:p w14:paraId="1DD79FB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7417525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w:t>
            </w:r>
          </w:p>
        </w:tc>
        <w:tc>
          <w:tcPr>
            <w:tcW w:w="317" w:type="pct"/>
            <w:shd w:val="clear" w:color="auto" w:fill="auto"/>
            <w:vAlign w:val="center"/>
          </w:tcPr>
          <w:p w14:paraId="3DC0025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3,47</w:t>
            </w:r>
          </w:p>
        </w:tc>
      </w:tr>
      <w:tr w:rsidR="00275ABE" w:rsidRPr="00515BFD" w14:paraId="5BFD934E" w14:textId="77777777" w:rsidTr="00B272E1">
        <w:trPr>
          <w:trHeight w:val="20"/>
        </w:trPr>
        <w:tc>
          <w:tcPr>
            <w:tcW w:w="5000" w:type="pct"/>
            <w:gridSpan w:val="17"/>
            <w:shd w:val="clear" w:color="auto" w:fill="auto"/>
            <w:vAlign w:val="center"/>
            <w:hideMark/>
          </w:tcPr>
          <w:p w14:paraId="3026CFC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Одноставочный тариф, дифференцированный по двум зонам суток</w:t>
            </w:r>
          </w:p>
        </w:tc>
      </w:tr>
      <w:tr w:rsidR="00275ABE" w:rsidRPr="00515BFD" w14:paraId="0CFA0B8F" w14:textId="77777777" w:rsidTr="002040B9">
        <w:trPr>
          <w:trHeight w:val="20"/>
        </w:trPr>
        <w:tc>
          <w:tcPr>
            <w:tcW w:w="1185" w:type="pct"/>
            <w:shd w:val="clear" w:color="auto" w:fill="auto"/>
            <w:vAlign w:val="center"/>
            <w:hideMark/>
          </w:tcPr>
          <w:p w14:paraId="2A08EFE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lastRenderedPageBreak/>
              <w:t>Дневная зона (пиковая и полупиковая)</w:t>
            </w:r>
          </w:p>
        </w:tc>
        <w:tc>
          <w:tcPr>
            <w:tcW w:w="318" w:type="pct"/>
            <w:gridSpan w:val="2"/>
            <w:shd w:val="clear" w:color="auto" w:fill="auto"/>
            <w:vAlign w:val="center"/>
            <w:hideMark/>
          </w:tcPr>
          <w:p w14:paraId="33E83F3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1,582</w:t>
            </w:r>
          </w:p>
        </w:tc>
        <w:tc>
          <w:tcPr>
            <w:tcW w:w="318" w:type="pct"/>
            <w:gridSpan w:val="2"/>
            <w:shd w:val="clear" w:color="auto" w:fill="auto"/>
            <w:vAlign w:val="center"/>
            <w:hideMark/>
          </w:tcPr>
          <w:p w14:paraId="6FCE1A1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1,74</w:t>
            </w:r>
          </w:p>
        </w:tc>
        <w:tc>
          <w:tcPr>
            <w:tcW w:w="318" w:type="pct"/>
            <w:gridSpan w:val="2"/>
            <w:shd w:val="clear" w:color="auto" w:fill="auto"/>
            <w:vAlign w:val="center"/>
          </w:tcPr>
          <w:p w14:paraId="50CAC60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1,74</w:t>
            </w:r>
          </w:p>
        </w:tc>
        <w:tc>
          <w:tcPr>
            <w:tcW w:w="318" w:type="pct"/>
            <w:gridSpan w:val="2"/>
            <w:shd w:val="clear" w:color="auto" w:fill="auto"/>
            <w:vAlign w:val="center"/>
          </w:tcPr>
          <w:p w14:paraId="0E1C023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1,84</w:t>
            </w:r>
          </w:p>
        </w:tc>
        <w:tc>
          <w:tcPr>
            <w:tcW w:w="318" w:type="pct"/>
            <w:shd w:val="clear" w:color="auto" w:fill="auto"/>
            <w:noWrap/>
            <w:vAlign w:val="center"/>
          </w:tcPr>
          <w:p w14:paraId="638EB62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1,84</w:t>
            </w:r>
          </w:p>
        </w:tc>
        <w:tc>
          <w:tcPr>
            <w:tcW w:w="318" w:type="pct"/>
            <w:shd w:val="clear" w:color="auto" w:fill="auto"/>
            <w:noWrap/>
            <w:vAlign w:val="center"/>
          </w:tcPr>
          <w:p w14:paraId="74EDCCE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61DAAD9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1,91</w:t>
            </w:r>
          </w:p>
        </w:tc>
        <w:tc>
          <w:tcPr>
            <w:tcW w:w="318" w:type="pct"/>
            <w:shd w:val="clear" w:color="auto" w:fill="auto"/>
            <w:noWrap/>
            <w:vAlign w:val="center"/>
          </w:tcPr>
          <w:p w14:paraId="1D42FE8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noWrap/>
            <w:vAlign w:val="center"/>
          </w:tcPr>
          <w:p w14:paraId="2E2B7E7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2,01</w:t>
            </w:r>
          </w:p>
        </w:tc>
        <w:tc>
          <w:tcPr>
            <w:tcW w:w="318" w:type="pct"/>
            <w:shd w:val="clear" w:color="auto" w:fill="auto"/>
            <w:noWrap/>
            <w:vAlign w:val="center"/>
          </w:tcPr>
          <w:p w14:paraId="559FC458"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2,04</w:t>
            </w:r>
          </w:p>
        </w:tc>
        <w:tc>
          <w:tcPr>
            <w:tcW w:w="318" w:type="pct"/>
            <w:shd w:val="clear" w:color="auto" w:fill="auto"/>
            <w:vAlign w:val="center"/>
          </w:tcPr>
          <w:p w14:paraId="6D3C3C6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2,04</w:t>
            </w:r>
          </w:p>
        </w:tc>
        <w:tc>
          <w:tcPr>
            <w:tcW w:w="317" w:type="pct"/>
            <w:shd w:val="clear" w:color="auto" w:fill="auto"/>
            <w:vAlign w:val="center"/>
          </w:tcPr>
          <w:p w14:paraId="3AE5625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2,11</w:t>
            </w:r>
          </w:p>
        </w:tc>
      </w:tr>
      <w:tr w:rsidR="00275ABE" w:rsidRPr="00515BFD" w14:paraId="219A0FFC" w14:textId="77777777" w:rsidTr="002040B9">
        <w:trPr>
          <w:trHeight w:val="20"/>
        </w:trPr>
        <w:tc>
          <w:tcPr>
            <w:tcW w:w="1185" w:type="pct"/>
            <w:shd w:val="clear" w:color="auto" w:fill="auto"/>
            <w:vAlign w:val="center"/>
            <w:hideMark/>
          </w:tcPr>
          <w:p w14:paraId="6F9A14A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hideMark/>
          </w:tcPr>
          <w:p w14:paraId="05177B9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0,79</w:t>
            </w:r>
          </w:p>
        </w:tc>
        <w:tc>
          <w:tcPr>
            <w:tcW w:w="318" w:type="pct"/>
            <w:gridSpan w:val="2"/>
            <w:shd w:val="clear" w:color="auto" w:fill="auto"/>
            <w:vAlign w:val="center"/>
            <w:hideMark/>
          </w:tcPr>
          <w:p w14:paraId="70EC8AB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3D91B5C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19F6F7A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32874DC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0BC0C20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7CDFAF5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2C55F2D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0,98</w:t>
            </w:r>
          </w:p>
        </w:tc>
        <w:tc>
          <w:tcPr>
            <w:tcW w:w="318" w:type="pct"/>
            <w:shd w:val="clear" w:color="auto" w:fill="auto"/>
            <w:noWrap/>
            <w:vAlign w:val="center"/>
          </w:tcPr>
          <w:p w14:paraId="7853284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0,99</w:t>
            </w:r>
          </w:p>
        </w:tc>
        <w:tc>
          <w:tcPr>
            <w:tcW w:w="318" w:type="pct"/>
            <w:shd w:val="clear" w:color="auto" w:fill="auto"/>
            <w:noWrap/>
            <w:vAlign w:val="center"/>
          </w:tcPr>
          <w:p w14:paraId="293C3E4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8" w:type="pct"/>
            <w:shd w:val="clear" w:color="auto" w:fill="auto"/>
            <w:vAlign w:val="center"/>
          </w:tcPr>
          <w:p w14:paraId="072CE1D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7" w:type="pct"/>
            <w:shd w:val="clear" w:color="auto" w:fill="auto"/>
            <w:vAlign w:val="center"/>
          </w:tcPr>
          <w:p w14:paraId="5FDFA3C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1,04</w:t>
            </w:r>
          </w:p>
        </w:tc>
      </w:tr>
      <w:tr w:rsidR="00275ABE" w:rsidRPr="00515BFD" w14:paraId="4F655CAE" w14:textId="77777777" w:rsidTr="00B272E1">
        <w:trPr>
          <w:trHeight w:val="20"/>
        </w:trPr>
        <w:tc>
          <w:tcPr>
            <w:tcW w:w="5000" w:type="pct"/>
            <w:gridSpan w:val="17"/>
            <w:shd w:val="clear" w:color="auto" w:fill="auto"/>
            <w:vAlign w:val="center"/>
            <w:hideMark/>
          </w:tcPr>
          <w:p w14:paraId="2E640D77" w14:textId="1604E045"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 xml:space="preserve">Одноставочный тариф, дифференцированный по </w:t>
            </w:r>
            <w:r w:rsidR="00F84D55" w:rsidRPr="00515BFD">
              <w:rPr>
                <w:rFonts w:eastAsia="Times New Roman" w:cs="Times New Roman"/>
                <w:sz w:val="18"/>
                <w:szCs w:val="24"/>
              </w:rPr>
              <w:t>трём</w:t>
            </w:r>
            <w:r w:rsidRPr="00515BFD">
              <w:rPr>
                <w:rFonts w:eastAsia="Times New Roman" w:cs="Times New Roman"/>
                <w:sz w:val="18"/>
                <w:szCs w:val="24"/>
              </w:rPr>
              <w:t xml:space="preserve"> зонам суток</w:t>
            </w:r>
          </w:p>
        </w:tc>
      </w:tr>
      <w:tr w:rsidR="00275ABE" w:rsidRPr="00515BFD" w14:paraId="27F92907" w14:textId="77777777" w:rsidTr="002040B9">
        <w:trPr>
          <w:trHeight w:val="20"/>
        </w:trPr>
        <w:tc>
          <w:tcPr>
            <w:tcW w:w="1185" w:type="pct"/>
            <w:shd w:val="clear" w:color="auto" w:fill="auto"/>
            <w:vAlign w:val="center"/>
            <w:hideMark/>
          </w:tcPr>
          <w:p w14:paraId="7EA15FDD"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Пиковая зона</w:t>
            </w:r>
          </w:p>
        </w:tc>
        <w:tc>
          <w:tcPr>
            <w:tcW w:w="318" w:type="pct"/>
            <w:gridSpan w:val="2"/>
            <w:shd w:val="clear" w:color="auto" w:fill="auto"/>
            <w:vAlign w:val="center"/>
            <w:hideMark/>
          </w:tcPr>
          <w:p w14:paraId="0FE7ADA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1,6</w:t>
            </w:r>
          </w:p>
        </w:tc>
        <w:tc>
          <w:tcPr>
            <w:tcW w:w="318" w:type="pct"/>
            <w:gridSpan w:val="2"/>
            <w:shd w:val="clear" w:color="auto" w:fill="auto"/>
            <w:vAlign w:val="center"/>
            <w:hideMark/>
          </w:tcPr>
          <w:p w14:paraId="45FCB53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1,76</w:t>
            </w:r>
          </w:p>
        </w:tc>
        <w:tc>
          <w:tcPr>
            <w:tcW w:w="318" w:type="pct"/>
            <w:gridSpan w:val="2"/>
            <w:shd w:val="clear" w:color="auto" w:fill="auto"/>
            <w:vAlign w:val="center"/>
          </w:tcPr>
          <w:p w14:paraId="0AC0832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1,76</w:t>
            </w:r>
          </w:p>
        </w:tc>
        <w:tc>
          <w:tcPr>
            <w:tcW w:w="318" w:type="pct"/>
            <w:gridSpan w:val="2"/>
            <w:shd w:val="clear" w:color="auto" w:fill="auto"/>
            <w:vAlign w:val="center"/>
          </w:tcPr>
          <w:p w14:paraId="167535C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1,86</w:t>
            </w:r>
          </w:p>
        </w:tc>
        <w:tc>
          <w:tcPr>
            <w:tcW w:w="318" w:type="pct"/>
            <w:shd w:val="clear" w:color="auto" w:fill="auto"/>
            <w:noWrap/>
            <w:vAlign w:val="center"/>
          </w:tcPr>
          <w:p w14:paraId="299D0AB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1,86</w:t>
            </w:r>
          </w:p>
        </w:tc>
        <w:tc>
          <w:tcPr>
            <w:tcW w:w="318" w:type="pct"/>
            <w:shd w:val="clear" w:color="auto" w:fill="auto"/>
            <w:noWrap/>
            <w:vAlign w:val="center"/>
          </w:tcPr>
          <w:p w14:paraId="08B16FF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1A203962"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1,93</w:t>
            </w:r>
          </w:p>
        </w:tc>
        <w:tc>
          <w:tcPr>
            <w:tcW w:w="318" w:type="pct"/>
            <w:shd w:val="clear" w:color="auto" w:fill="auto"/>
            <w:noWrap/>
            <w:vAlign w:val="center"/>
          </w:tcPr>
          <w:p w14:paraId="61462D5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w:t>
            </w:r>
          </w:p>
        </w:tc>
        <w:tc>
          <w:tcPr>
            <w:tcW w:w="318" w:type="pct"/>
            <w:shd w:val="clear" w:color="auto" w:fill="auto"/>
            <w:noWrap/>
            <w:vAlign w:val="center"/>
          </w:tcPr>
          <w:p w14:paraId="5C46E43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2,03</w:t>
            </w:r>
          </w:p>
        </w:tc>
        <w:tc>
          <w:tcPr>
            <w:tcW w:w="318" w:type="pct"/>
            <w:shd w:val="clear" w:color="auto" w:fill="auto"/>
            <w:noWrap/>
            <w:vAlign w:val="center"/>
          </w:tcPr>
          <w:p w14:paraId="26ADB18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2,07</w:t>
            </w:r>
          </w:p>
        </w:tc>
        <w:tc>
          <w:tcPr>
            <w:tcW w:w="318" w:type="pct"/>
            <w:shd w:val="clear" w:color="auto" w:fill="auto"/>
            <w:vAlign w:val="center"/>
          </w:tcPr>
          <w:p w14:paraId="70804D9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2,07</w:t>
            </w:r>
          </w:p>
        </w:tc>
        <w:tc>
          <w:tcPr>
            <w:tcW w:w="317" w:type="pct"/>
            <w:shd w:val="clear" w:color="auto" w:fill="auto"/>
            <w:vAlign w:val="center"/>
          </w:tcPr>
          <w:p w14:paraId="052CEFD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2,14</w:t>
            </w:r>
          </w:p>
        </w:tc>
      </w:tr>
      <w:tr w:rsidR="00275ABE" w:rsidRPr="00515BFD" w14:paraId="50332EC6" w14:textId="77777777" w:rsidTr="002040B9">
        <w:trPr>
          <w:trHeight w:val="20"/>
        </w:trPr>
        <w:tc>
          <w:tcPr>
            <w:tcW w:w="1185" w:type="pct"/>
            <w:shd w:val="clear" w:color="auto" w:fill="auto"/>
            <w:vAlign w:val="center"/>
            <w:hideMark/>
          </w:tcPr>
          <w:p w14:paraId="1CA7ADF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Полупиковая зона</w:t>
            </w:r>
          </w:p>
        </w:tc>
        <w:tc>
          <w:tcPr>
            <w:tcW w:w="318" w:type="pct"/>
            <w:gridSpan w:val="2"/>
            <w:shd w:val="clear" w:color="auto" w:fill="auto"/>
            <w:vAlign w:val="center"/>
            <w:hideMark/>
          </w:tcPr>
          <w:p w14:paraId="67C8931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1,58</w:t>
            </w:r>
          </w:p>
        </w:tc>
        <w:tc>
          <w:tcPr>
            <w:tcW w:w="318" w:type="pct"/>
            <w:gridSpan w:val="2"/>
            <w:shd w:val="clear" w:color="auto" w:fill="auto"/>
            <w:vAlign w:val="center"/>
            <w:hideMark/>
          </w:tcPr>
          <w:p w14:paraId="14C007C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25F7A4D4"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1,71</w:t>
            </w:r>
          </w:p>
        </w:tc>
        <w:tc>
          <w:tcPr>
            <w:tcW w:w="318" w:type="pct"/>
            <w:gridSpan w:val="2"/>
            <w:shd w:val="clear" w:color="auto" w:fill="auto"/>
            <w:vAlign w:val="center"/>
          </w:tcPr>
          <w:p w14:paraId="287B27B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noWrap/>
            <w:vAlign w:val="center"/>
          </w:tcPr>
          <w:p w14:paraId="17AE808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1,81</w:t>
            </w:r>
          </w:p>
        </w:tc>
        <w:tc>
          <w:tcPr>
            <w:tcW w:w="318" w:type="pct"/>
            <w:shd w:val="clear" w:color="auto" w:fill="auto"/>
            <w:noWrap/>
            <w:vAlign w:val="center"/>
          </w:tcPr>
          <w:p w14:paraId="1C84881E"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noWrap/>
            <w:vAlign w:val="center"/>
          </w:tcPr>
          <w:p w14:paraId="2366A3AB"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1,88</w:t>
            </w:r>
          </w:p>
        </w:tc>
        <w:tc>
          <w:tcPr>
            <w:tcW w:w="318" w:type="pct"/>
            <w:shd w:val="clear" w:color="auto" w:fill="auto"/>
            <w:noWrap/>
            <w:vAlign w:val="center"/>
          </w:tcPr>
          <w:p w14:paraId="33A19683"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1,95</w:t>
            </w:r>
          </w:p>
        </w:tc>
        <w:tc>
          <w:tcPr>
            <w:tcW w:w="318" w:type="pct"/>
            <w:shd w:val="clear" w:color="auto" w:fill="auto"/>
            <w:noWrap/>
            <w:vAlign w:val="center"/>
          </w:tcPr>
          <w:p w14:paraId="5917ECB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1,98</w:t>
            </w:r>
          </w:p>
        </w:tc>
        <w:tc>
          <w:tcPr>
            <w:tcW w:w="318" w:type="pct"/>
            <w:shd w:val="clear" w:color="auto" w:fill="auto"/>
            <w:noWrap/>
            <w:vAlign w:val="center"/>
          </w:tcPr>
          <w:p w14:paraId="05E0189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8" w:type="pct"/>
            <w:shd w:val="clear" w:color="auto" w:fill="auto"/>
            <w:vAlign w:val="center"/>
          </w:tcPr>
          <w:p w14:paraId="011D48D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2,02</w:t>
            </w:r>
          </w:p>
        </w:tc>
        <w:tc>
          <w:tcPr>
            <w:tcW w:w="317" w:type="pct"/>
            <w:shd w:val="clear" w:color="auto" w:fill="auto"/>
            <w:vAlign w:val="center"/>
          </w:tcPr>
          <w:p w14:paraId="5B7FC84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2,09</w:t>
            </w:r>
          </w:p>
        </w:tc>
      </w:tr>
      <w:tr w:rsidR="00275ABE" w:rsidRPr="00515BFD" w14:paraId="57CF305C" w14:textId="77777777" w:rsidTr="002040B9">
        <w:trPr>
          <w:trHeight w:val="20"/>
        </w:trPr>
        <w:tc>
          <w:tcPr>
            <w:tcW w:w="1185" w:type="pct"/>
            <w:shd w:val="clear" w:color="auto" w:fill="auto"/>
            <w:vAlign w:val="center"/>
            <w:hideMark/>
          </w:tcPr>
          <w:p w14:paraId="5696453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Ночная зона</w:t>
            </w:r>
          </w:p>
        </w:tc>
        <w:tc>
          <w:tcPr>
            <w:tcW w:w="318" w:type="pct"/>
            <w:gridSpan w:val="2"/>
            <w:shd w:val="clear" w:color="auto" w:fill="auto"/>
            <w:vAlign w:val="center"/>
            <w:hideMark/>
          </w:tcPr>
          <w:p w14:paraId="5DE9F5F1"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0,79</w:t>
            </w:r>
          </w:p>
        </w:tc>
        <w:tc>
          <w:tcPr>
            <w:tcW w:w="318" w:type="pct"/>
            <w:gridSpan w:val="2"/>
            <w:shd w:val="clear" w:color="auto" w:fill="auto"/>
            <w:vAlign w:val="center"/>
            <w:hideMark/>
          </w:tcPr>
          <w:p w14:paraId="738D09C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04BCC800"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0,87</w:t>
            </w:r>
          </w:p>
        </w:tc>
        <w:tc>
          <w:tcPr>
            <w:tcW w:w="318" w:type="pct"/>
            <w:gridSpan w:val="2"/>
            <w:shd w:val="clear" w:color="auto" w:fill="auto"/>
            <w:vAlign w:val="center"/>
          </w:tcPr>
          <w:p w14:paraId="59515E2C"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2196A457"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0,92</w:t>
            </w:r>
          </w:p>
        </w:tc>
        <w:tc>
          <w:tcPr>
            <w:tcW w:w="318" w:type="pct"/>
            <w:shd w:val="clear" w:color="auto" w:fill="auto"/>
            <w:noWrap/>
            <w:vAlign w:val="center"/>
          </w:tcPr>
          <w:p w14:paraId="2B2B55BA"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38849C4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0,95</w:t>
            </w:r>
          </w:p>
        </w:tc>
        <w:tc>
          <w:tcPr>
            <w:tcW w:w="318" w:type="pct"/>
            <w:shd w:val="clear" w:color="auto" w:fill="auto"/>
            <w:noWrap/>
            <w:vAlign w:val="center"/>
          </w:tcPr>
          <w:p w14:paraId="526C5C9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0,98</w:t>
            </w:r>
          </w:p>
        </w:tc>
        <w:tc>
          <w:tcPr>
            <w:tcW w:w="318" w:type="pct"/>
            <w:shd w:val="clear" w:color="auto" w:fill="auto"/>
            <w:noWrap/>
            <w:vAlign w:val="center"/>
          </w:tcPr>
          <w:p w14:paraId="2228A595"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0,99</w:t>
            </w:r>
          </w:p>
        </w:tc>
        <w:tc>
          <w:tcPr>
            <w:tcW w:w="318" w:type="pct"/>
            <w:shd w:val="clear" w:color="auto" w:fill="auto"/>
            <w:noWrap/>
            <w:vAlign w:val="center"/>
          </w:tcPr>
          <w:p w14:paraId="0C651CB9"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8" w:type="pct"/>
            <w:shd w:val="clear" w:color="auto" w:fill="auto"/>
            <w:vAlign w:val="center"/>
          </w:tcPr>
          <w:p w14:paraId="1E0BA5A6"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1,01</w:t>
            </w:r>
          </w:p>
        </w:tc>
        <w:tc>
          <w:tcPr>
            <w:tcW w:w="317" w:type="pct"/>
            <w:shd w:val="clear" w:color="auto" w:fill="auto"/>
            <w:vAlign w:val="center"/>
          </w:tcPr>
          <w:p w14:paraId="3FDE8CDF" w14:textId="77777777" w:rsidR="00D060A2" w:rsidRPr="00515BFD" w:rsidRDefault="00D060A2" w:rsidP="002D72C1">
            <w:pPr>
              <w:spacing w:after="0"/>
              <w:rPr>
                <w:rFonts w:eastAsia="Times New Roman" w:cs="Times New Roman"/>
                <w:sz w:val="18"/>
                <w:szCs w:val="24"/>
              </w:rPr>
            </w:pPr>
            <w:r w:rsidRPr="00515BFD">
              <w:rPr>
                <w:rFonts w:eastAsia="Times New Roman" w:cs="Times New Roman"/>
                <w:sz w:val="18"/>
                <w:szCs w:val="24"/>
              </w:rPr>
              <w:t>1,04</w:t>
            </w:r>
          </w:p>
        </w:tc>
      </w:tr>
    </w:tbl>
    <w:p w14:paraId="59F432BA" w14:textId="46B83A53" w:rsidR="00D060A2" w:rsidRPr="00515BFD" w:rsidRDefault="00D060A2" w:rsidP="00BD354B">
      <w:pPr>
        <w:pStyle w:val="aa"/>
        <w:rPr>
          <w:rFonts w:ascii="Times New Roman" w:hAnsi="Times New Roman"/>
        </w:rPr>
        <w:sectPr w:rsidR="00D060A2" w:rsidRPr="00515BFD" w:rsidSect="00F375BA">
          <w:pgSz w:w="16838" w:h="11906" w:orient="landscape"/>
          <w:pgMar w:top="1134" w:right="567" w:bottom="1134" w:left="1701" w:header="709" w:footer="709" w:gutter="0"/>
          <w:cols w:space="708"/>
          <w:docGrid w:linePitch="360"/>
        </w:sectPr>
      </w:pPr>
    </w:p>
    <w:p w14:paraId="3C004AD4" w14:textId="14982E38" w:rsidR="00850A73" w:rsidRPr="00515BFD" w:rsidRDefault="00580F23" w:rsidP="00580F23">
      <w:pPr>
        <w:pStyle w:val="2"/>
        <w:numPr>
          <w:ilvl w:val="0"/>
          <w:numId w:val="0"/>
        </w:numPr>
        <w:ind w:left="709"/>
      </w:pPr>
      <w:bookmarkStart w:id="28" w:name="_Toc58530350"/>
      <w:bookmarkStart w:id="29" w:name="_Toc91506220"/>
      <w:bookmarkStart w:id="30" w:name="_Hlk57040734"/>
      <w:r w:rsidRPr="00515BFD">
        <w:lastRenderedPageBreak/>
        <w:t xml:space="preserve">Статья 5. </w:t>
      </w:r>
      <w:r w:rsidR="00850A73" w:rsidRPr="00515BFD">
        <w:t>Газоснабжение</w:t>
      </w:r>
      <w:bookmarkEnd w:id="28"/>
      <w:bookmarkEnd w:id="29"/>
    </w:p>
    <w:bookmarkEnd w:id="30"/>
    <w:p w14:paraId="4CF26666" w14:textId="21DA2A82" w:rsidR="00F07A11" w:rsidRPr="00515BFD" w:rsidRDefault="00B432E0" w:rsidP="00294DE2">
      <w:pPr>
        <w:pStyle w:val="a7"/>
        <w:rPr>
          <w:rFonts w:ascii="Times New Roman" w:hAnsi="Times New Roman" w:cs="Times New Roman"/>
        </w:rPr>
      </w:pPr>
      <w:r w:rsidRPr="00515BFD">
        <w:rPr>
          <w:rFonts w:ascii="Times New Roman" w:hAnsi="Times New Roman" w:cs="Times New Roman"/>
        </w:rPr>
        <w:t xml:space="preserve">Газоснабжение потребителей </w:t>
      </w:r>
      <w:r w:rsidR="003A7B33" w:rsidRPr="00515BFD">
        <w:rPr>
          <w:rFonts w:ascii="Times New Roman" w:hAnsi="Times New Roman" w:cs="Times New Roman"/>
        </w:rPr>
        <w:t xml:space="preserve">г.п. Барсово </w:t>
      </w:r>
      <w:r w:rsidR="00F07A11" w:rsidRPr="00515BFD">
        <w:rPr>
          <w:rFonts w:ascii="Times New Roman" w:hAnsi="Times New Roman" w:cs="Times New Roman"/>
        </w:rPr>
        <w:t>осуществляет ОАО «Сургу</w:t>
      </w:r>
      <w:r w:rsidR="00A42563" w:rsidRPr="00515BFD">
        <w:rPr>
          <w:rFonts w:ascii="Times New Roman" w:hAnsi="Times New Roman" w:cs="Times New Roman"/>
        </w:rPr>
        <w:t>т</w:t>
      </w:r>
      <w:r w:rsidR="00F07A11" w:rsidRPr="00515BFD">
        <w:rPr>
          <w:rFonts w:ascii="Times New Roman" w:hAnsi="Times New Roman" w:cs="Times New Roman"/>
        </w:rPr>
        <w:t>газ».</w:t>
      </w:r>
    </w:p>
    <w:p w14:paraId="62AD0BFB" w14:textId="6247798B" w:rsidR="00F07A11" w:rsidRPr="00515BFD" w:rsidRDefault="00F07A11" w:rsidP="00294DE2">
      <w:pPr>
        <w:pStyle w:val="a7"/>
        <w:rPr>
          <w:rFonts w:ascii="Times New Roman" w:hAnsi="Times New Roman" w:cs="Times New Roman"/>
        </w:rPr>
      </w:pPr>
      <w:r w:rsidRPr="00515BFD">
        <w:rPr>
          <w:rFonts w:ascii="Times New Roman" w:hAnsi="Times New Roman" w:cs="Times New Roman"/>
        </w:rPr>
        <w:t>Распределение газообразного топлива по газораспределительным сетям является основным</w:t>
      </w:r>
      <w:r w:rsidR="00294DE2" w:rsidRPr="00515BFD">
        <w:rPr>
          <w:rFonts w:ascii="Times New Roman" w:hAnsi="Times New Roman" w:cs="Times New Roman"/>
        </w:rPr>
        <w:t xml:space="preserve"> </w:t>
      </w:r>
      <w:r w:rsidRPr="00515BFD">
        <w:rPr>
          <w:rFonts w:ascii="Times New Roman" w:hAnsi="Times New Roman" w:cs="Times New Roman"/>
        </w:rPr>
        <w:t>видом деятельности для ОАО «Сургутгаз»</w:t>
      </w:r>
    </w:p>
    <w:p w14:paraId="3F37E049" w14:textId="4CE1FB2C" w:rsidR="00B432E0" w:rsidRPr="00515BFD" w:rsidRDefault="00F07A11" w:rsidP="00294DE2">
      <w:pPr>
        <w:pStyle w:val="a7"/>
        <w:rPr>
          <w:rFonts w:ascii="Times New Roman" w:hAnsi="Times New Roman" w:cs="Times New Roman"/>
        </w:rPr>
      </w:pPr>
      <w:r w:rsidRPr="00515BFD">
        <w:rPr>
          <w:rFonts w:ascii="Times New Roman" w:hAnsi="Times New Roman" w:cs="Times New Roman"/>
        </w:rPr>
        <w:t xml:space="preserve">Газоснабжение </w:t>
      </w:r>
      <w:r w:rsidR="003A7B33" w:rsidRPr="00515BFD">
        <w:rPr>
          <w:rFonts w:ascii="Times New Roman" w:hAnsi="Times New Roman" w:cs="Times New Roman"/>
        </w:rPr>
        <w:t xml:space="preserve">г.п. Барсово </w:t>
      </w:r>
      <w:r w:rsidR="00B432E0" w:rsidRPr="00515BFD">
        <w:rPr>
          <w:rFonts w:ascii="Times New Roman" w:hAnsi="Times New Roman" w:cs="Times New Roman"/>
        </w:rPr>
        <w:t>осуществляется природным газом от газопроводов распределительных высокого давления II категории (0,6 МПа), подходящих к пгт.</w:t>
      </w:r>
      <w:r w:rsidR="002D72C1" w:rsidRPr="00515BFD">
        <w:rPr>
          <w:rFonts w:ascii="Times New Roman" w:hAnsi="Times New Roman" w:cs="Times New Roman"/>
        </w:rPr>
        <w:t> </w:t>
      </w:r>
      <w:r w:rsidR="00B432E0" w:rsidRPr="00515BFD">
        <w:rPr>
          <w:rFonts w:ascii="Times New Roman" w:hAnsi="Times New Roman" w:cs="Times New Roman"/>
        </w:rPr>
        <w:t>Барсово с территории сельского поселения Солнечный и городского поселения Белый Яр. Ч</w:t>
      </w:r>
      <w:r w:rsidR="00492F8F" w:rsidRPr="00515BFD">
        <w:rPr>
          <w:rFonts w:ascii="Times New Roman" w:hAnsi="Times New Roman" w:cs="Times New Roman"/>
        </w:rPr>
        <w:t>ерез ПРГ</w:t>
      </w:r>
      <w:r w:rsidR="00B432E0" w:rsidRPr="00515BFD">
        <w:rPr>
          <w:rFonts w:ascii="Times New Roman" w:hAnsi="Times New Roman" w:cs="Times New Roman"/>
        </w:rPr>
        <w:t>, расположенные в западной и восточной частях пгт. Барсово, данные газопроводы закольцованы газопроводом распределительным низкого давления (0,005 МПа), проходящего по селитебной территории пгт. Барсово. От газопровода распределительного низкого давления осуществляется подача газа потребителям, использующим газ в целях отопления от индивидуальных источников теплоснабжения.</w:t>
      </w:r>
    </w:p>
    <w:p w14:paraId="5DA41D22" w14:textId="306A7D5F" w:rsidR="00B432E0" w:rsidRPr="00515BFD" w:rsidRDefault="00B432E0" w:rsidP="00294DE2">
      <w:pPr>
        <w:pStyle w:val="a7"/>
        <w:rPr>
          <w:rFonts w:ascii="Times New Roman" w:hAnsi="Times New Roman" w:cs="Times New Roman"/>
        </w:rPr>
      </w:pPr>
      <w:r w:rsidRPr="00515BFD">
        <w:rPr>
          <w:rFonts w:ascii="Times New Roman" w:hAnsi="Times New Roman" w:cs="Times New Roman"/>
        </w:rPr>
        <w:t xml:space="preserve">Данные газопроводы подключены к газораспределительной сети городского округа город Сургут на территории сельского поселения Солнечный и </w:t>
      </w:r>
      <w:r w:rsidR="00A37C82" w:rsidRPr="00515BFD">
        <w:rPr>
          <w:rFonts w:ascii="Times New Roman" w:hAnsi="Times New Roman" w:cs="Times New Roman"/>
        </w:rPr>
        <w:t>г.п. Барсово</w:t>
      </w:r>
      <w:r w:rsidRPr="00515BFD">
        <w:rPr>
          <w:rFonts w:ascii="Times New Roman" w:hAnsi="Times New Roman" w:cs="Times New Roman"/>
        </w:rPr>
        <w:t xml:space="preserve">. </w:t>
      </w:r>
    </w:p>
    <w:p w14:paraId="7BFE83F4" w14:textId="4B4EFA51" w:rsidR="00B432E0" w:rsidRPr="00515BFD" w:rsidRDefault="00B432E0" w:rsidP="00294DE2">
      <w:pPr>
        <w:pStyle w:val="a7"/>
        <w:rPr>
          <w:rFonts w:ascii="Times New Roman" w:hAnsi="Times New Roman" w:cs="Times New Roman"/>
        </w:rPr>
      </w:pPr>
      <w:r w:rsidRPr="00515BFD">
        <w:rPr>
          <w:rFonts w:ascii="Times New Roman" w:hAnsi="Times New Roman" w:cs="Times New Roman"/>
        </w:rPr>
        <w:t xml:space="preserve">По числу ступеней регулирования давления газа система </w:t>
      </w:r>
      <w:r w:rsidR="002D72C1" w:rsidRPr="00515BFD">
        <w:rPr>
          <w:rFonts w:ascii="Times New Roman" w:hAnsi="Times New Roman" w:cs="Times New Roman"/>
        </w:rPr>
        <w:br/>
      </w:r>
      <w:r w:rsidRPr="00515BFD">
        <w:rPr>
          <w:rFonts w:ascii="Times New Roman" w:hAnsi="Times New Roman" w:cs="Times New Roman"/>
        </w:rPr>
        <w:t>газораспределения 2-х ступенчатая:</w:t>
      </w:r>
    </w:p>
    <w:p w14:paraId="6E192957" w14:textId="45500AF5" w:rsidR="00B432E0" w:rsidRPr="00515BFD" w:rsidRDefault="00B432E0" w:rsidP="00B31369">
      <w:pPr>
        <w:pStyle w:val="a"/>
        <w:numPr>
          <w:ilvl w:val="0"/>
          <w:numId w:val="18"/>
        </w:numPr>
        <w:rPr>
          <w:rFonts w:ascii="Times New Roman" w:hAnsi="Times New Roman" w:cs="Times New Roman"/>
        </w:rPr>
      </w:pPr>
      <w:r w:rsidRPr="00515BFD">
        <w:rPr>
          <w:rFonts w:ascii="Times New Roman" w:hAnsi="Times New Roman" w:cs="Times New Roman"/>
        </w:rPr>
        <w:t>от ГРС-4</w:t>
      </w:r>
      <w:r w:rsidR="006D6B3C" w:rsidRPr="00515BFD">
        <w:rPr>
          <w:rFonts w:ascii="Times New Roman" w:hAnsi="Times New Roman" w:cs="Times New Roman"/>
        </w:rPr>
        <w:t xml:space="preserve"> (расположенной на территории городского округа город Сургут)</w:t>
      </w:r>
      <w:r w:rsidRPr="00515BFD">
        <w:rPr>
          <w:rFonts w:ascii="Times New Roman" w:hAnsi="Times New Roman" w:cs="Times New Roman"/>
        </w:rPr>
        <w:t xml:space="preserve"> подключены газопроводы распределительные высокого давления II</w:t>
      </w:r>
      <w:r w:rsidR="002D72C1" w:rsidRPr="00515BFD">
        <w:rPr>
          <w:rFonts w:ascii="Times New Roman" w:hAnsi="Times New Roman" w:cs="Times New Roman"/>
        </w:rPr>
        <w:t xml:space="preserve"> </w:t>
      </w:r>
      <w:r w:rsidRPr="00515BFD">
        <w:rPr>
          <w:rFonts w:ascii="Times New Roman" w:hAnsi="Times New Roman" w:cs="Times New Roman"/>
        </w:rPr>
        <w:t>категории (0,6</w:t>
      </w:r>
      <w:r w:rsidR="002D72C1" w:rsidRPr="00515BFD">
        <w:rPr>
          <w:rFonts w:ascii="Times New Roman" w:hAnsi="Times New Roman" w:cs="Times New Roman"/>
        </w:rPr>
        <w:t> </w:t>
      </w:r>
      <w:r w:rsidRPr="00515BFD">
        <w:rPr>
          <w:rFonts w:ascii="Times New Roman" w:hAnsi="Times New Roman" w:cs="Times New Roman"/>
        </w:rPr>
        <w:t>МПа), подводящие газ к источникам</w:t>
      </w:r>
      <w:r w:rsidR="002D72C1" w:rsidRPr="00515BFD">
        <w:rPr>
          <w:rFonts w:ascii="Times New Roman" w:hAnsi="Times New Roman" w:cs="Times New Roman"/>
        </w:rPr>
        <w:t xml:space="preserve"> тепловой энергии (котельным) и </w:t>
      </w:r>
      <w:r w:rsidRPr="00515BFD">
        <w:rPr>
          <w:rFonts w:ascii="Times New Roman" w:hAnsi="Times New Roman" w:cs="Times New Roman"/>
        </w:rPr>
        <w:t xml:space="preserve">пунктам редуцирования газа (ПРГ); </w:t>
      </w:r>
    </w:p>
    <w:p w14:paraId="5653D8A1" w14:textId="77777777" w:rsidR="00B432E0" w:rsidRPr="00515BFD" w:rsidRDefault="00B432E0" w:rsidP="00B31369">
      <w:pPr>
        <w:pStyle w:val="a"/>
        <w:numPr>
          <w:ilvl w:val="0"/>
          <w:numId w:val="18"/>
        </w:numPr>
        <w:rPr>
          <w:rFonts w:ascii="Times New Roman" w:hAnsi="Times New Roman" w:cs="Times New Roman"/>
        </w:rPr>
      </w:pPr>
      <w:r w:rsidRPr="00515BFD">
        <w:rPr>
          <w:rFonts w:ascii="Times New Roman" w:hAnsi="Times New Roman" w:cs="Times New Roman"/>
        </w:rPr>
        <w:t>от ПРГ подключены газопроводы низкого давления (до 0,005 МПа).</w:t>
      </w:r>
    </w:p>
    <w:p w14:paraId="69AA7339" w14:textId="749B5407" w:rsidR="00B432E0" w:rsidRPr="00515BFD" w:rsidRDefault="00B432E0" w:rsidP="00294DE2">
      <w:pPr>
        <w:pStyle w:val="a7"/>
        <w:rPr>
          <w:rFonts w:ascii="Times New Roman" w:hAnsi="Times New Roman" w:cs="Times New Roman"/>
        </w:rPr>
      </w:pPr>
      <w:r w:rsidRPr="00515BFD">
        <w:rPr>
          <w:rFonts w:ascii="Times New Roman" w:hAnsi="Times New Roman" w:cs="Times New Roman"/>
        </w:rPr>
        <w:t xml:space="preserve">Материал газопроводов – сталь. Прокладка выполнена преимущественно подземным способом прокладки. </w:t>
      </w:r>
    </w:p>
    <w:p w14:paraId="4B1350A3" w14:textId="77777777" w:rsidR="00B432E0" w:rsidRPr="00515BFD" w:rsidRDefault="00B432E0" w:rsidP="00294DE2">
      <w:pPr>
        <w:pStyle w:val="a7"/>
        <w:rPr>
          <w:rFonts w:ascii="Times New Roman" w:hAnsi="Times New Roman" w:cs="Times New Roman"/>
        </w:rPr>
      </w:pPr>
      <w:r w:rsidRPr="00515BFD">
        <w:rPr>
          <w:rFonts w:ascii="Times New Roman" w:hAnsi="Times New Roman" w:cs="Times New Roman"/>
        </w:rPr>
        <w:t>Природный газ используется на выработку тепловой энергии для отопления и горячего водоснабжения:</w:t>
      </w:r>
    </w:p>
    <w:p w14:paraId="3F094B84" w14:textId="2C2D41F3" w:rsidR="00B432E0" w:rsidRPr="00515BFD" w:rsidRDefault="00B432E0" w:rsidP="00B31369">
      <w:pPr>
        <w:pStyle w:val="a"/>
        <w:numPr>
          <w:ilvl w:val="0"/>
          <w:numId w:val="19"/>
        </w:numPr>
        <w:rPr>
          <w:rFonts w:ascii="Times New Roman" w:hAnsi="Times New Roman" w:cs="Times New Roman"/>
        </w:rPr>
      </w:pPr>
      <w:r w:rsidRPr="00515BFD">
        <w:rPr>
          <w:rFonts w:ascii="Times New Roman" w:hAnsi="Times New Roman" w:cs="Times New Roman"/>
        </w:rPr>
        <w:t>индивидуальными крышными котельными для отопления и горячего водоснабжения многоквартирных жилых домов по ул. Центральная, 12, ул.</w:t>
      </w:r>
      <w:r w:rsidR="002D72C1" w:rsidRPr="00515BFD">
        <w:rPr>
          <w:rFonts w:ascii="Times New Roman" w:hAnsi="Times New Roman" w:cs="Times New Roman"/>
        </w:rPr>
        <w:t> </w:t>
      </w:r>
      <w:r w:rsidRPr="00515BFD">
        <w:rPr>
          <w:rFonts w:ascii="Times New Roman" w:hAnsi="Times New Roman" w:cs="Times New Roman"/>
        </w:rPr>
        <w:t>Центральная, 7, ул. Киевская, 1/1, ул. Майская,17;</w:t>
      </w:r>
    </w:p>
    <w:p w14:paraId="62A2D9AC" w14:textId="217EC317" w:rsidR="00B432E0" w:rsidRPr="00515BFD" w:rsidRDefault="00B432E0" w:rsidP="00B31369">
      <w:pPr>
        <w:pStyle w:val="a"/>
        <w:numPr>
          <w:ilvl w:val="0"/>
          <w:numId w:val="19"/>
        </w:numPr>
        <w:rPr>
          <w:rFonts w:ascii="Times New Roman" w:hAnsi="Times New Roman" w:cs="Times New Roman"/>
        </w:rPr>
      </w:pPr>
      <w:r w:rsidRPr="00515BFD">
        <w:rPr>
          <w:rFonts w:ascii="Times New Roman" w:hAnsi="Times New Roman" w:cs="Times New Roman"/>
        </w:rPr>
        <w:t>индивидуальными поквартирными теплогенераторами и водонагревателями для отопления и горячего водоснабжения многоквартирных жилых домов по ул.</w:t>
      </w:r>
      <w:r w:rsidR="002D72C1" w:rsidRPr="00515BFD">
        <w:rPr>
          <w:rFonts w:ascii="Times New Roman" w:hAnsi="Times New Roman" w:cs="Times New Roman"/>
        </w:rPr>
        <w:t> </w:t>
      </w:r>
      <w:r w:rsidRPr="00515BFD">
        <w:rPr>
          <w:rFonts w:ascii="Times New Roman" w:hAnsi="Times New Roman" w:cs="Times New Roman"/>
        </w:rPr>
        <w:t>Киевская,</w:t>
      </w:r>
      <w:r w:rsidR="002D72C1" w:rsidRPr="00515BFD">
        <w:rPr>
          <w:rFonts w:ascii="Times New Roman" w:hAnsi="Times New Roman" w:cs="Times New Roman"/>
        </w:rPr>
        <w:t> </w:t>
      </w:r>
      <w:r w:rsidRPr="00515BFD">
        <w:rPr>
          <w:rFonts w:ascii="Times New Roman" w:hAnsi="Times New Roman" w:cs="Times New Roman"/>
        </w:rPr>
        <w:t>1/2 и ул. Центральная, 11.</w:t>
      </w:r>
    </w:p>
    <w:p w14:paraId="1C8589B5" w14:textId="4CC64A9C" w:rsidR="00B432E0" w:rsidRPr="00515BFD" w:rsidRDefault="00B432E0" w:rsidP="00B31369">
      <w:pPr>
        <w:pStyle w:val="a"/>
        <w:numPr>
          <w:ilvl w:val="0"/>
          <w:numId w:val="19"/>
        </w:numPr>
        <w:rPr>
          <w:rFonts w:ascii="Times New Roman" w:hAnsi="Times New Roman" w:cs="Times New Roman"/>
        </w:rPr>
      </w:pPr>
      <w:r w:rsidRPr="00515BFD">
        <w:rPr>
          <w:rFonts w:ascii="Times New Roman" w:hAnsi="Times New Roman" w:cs="Times New Roman"/>
        </w:rPr>
        <w:t>для отопления (котельные) и нужд коммунально-бытовых и промышленных потребителей.</w:t>
      </w:r>
    </w:p>
    <w:p w14:paraId="733694B3" w14:textId="57FB6373" w:rsidR="00B40327" w:rsidRPr="00515BFD" w:rsidRDefault="00B40327" w:rsidP="00294DE2">
      <w:pPr>
        <w:pStyle w:val="a7"/>
        <w:rPr>
          <w:rFonts w:ascii="Times New Roman" w:hAnsi="Times New Roman" w:cs="Times New Roman"/>
        </w:rPr>
      </w:pPr>
      <w:bookmarkStart w:id="31" w:name="_Hlk56259921"/>
      <w:r w:rsidRPr="00515BFD">
        <w:rPr>
          <w:rFonts w:ascii="Times New Roman" w:hAnsi="Times New Roman" w:cs="Times New Roman"/>
        </w:rPr>
        <w:t>Так же</w:t>
      </w:r>
      <w:r w:rsidR="00E2710C" w:rsidRPr="00515BFD">
        <w:rPr>
          <w:rFonts w:ascii="Times New Roman" w:hAnsi="Times New Roman" w:cs="Times New Roman"/>
        </w:rPr>
        <w:t xml:space="preserve"> подача газа осуществляется </w:t>
      </w:r>
      <w:r w:rsidRPr="00515BFD">
        <w:rPr>
          <w:rFonts w:ascii="Times New Roman" w:hAnsi="Times New Roman" w:cs="Times New Roman"/>
        </w:rPr>
        <w:t>газопровод</w:t>
      </w:r>
      <w:r w:rsidR="00E2710C" w:rsidRPr="00515BFD">
        <w:rPr>
          <w:rFonts w:ascii="Times New Roman" w:hAnsi="Times New Roman" w:cs="Times New Roman"/>
        </w:rPr>
        <w:t>ом</w:t>
      </w:r>
      <w:r w:rsidRPr="00515BFD">
        <w:rPr>
          <w:rFonts w:ascii="Times New Roman" w:hAnsi="Times New Roman" w:cs="Times New Roman"/>
        </w:rPr>
        <w:t xml:space="preserve"> высокого давления II категории от системы распределительных газопроводов подходит к </w:t>
      </w:r>
      <w:r w:rsidR="00F342EC" w:rsidRPr="00515BFD">
        <w:rPr>
          <w:rFonts w:ascii="Times New Roman" w:hAnsi="Times New Roman" w:cs="Times New Roman"/>
        </w:rPr>
        <w:t>ПРГ</w:t>
      </w:r>
      <w:r w:rsidRPr="00515BFD">
        <w:rPr>
          <w:rFonts w:ascii="Times New Roman" w:hAnsi="Times New Roman" w:cs="Times New Roman"/>
        </w:rPr>
        <w:t xml:space="preserve"> котельной лыжной базы ГМУ СОЦ «Олимпия» и к </w:t>
      </w:r>
      <w:r w:rsidR="00F342EC" w:rsidRPr="00515BFD">
        <w:rPr>
          <w:rFonts w:ascii="Times New Roman" w:hAnsi="Times New Roman" w:cs="Times New Roman"/>
        </w:rPr>
        <w:t>ПРГ</w:t>
      </w:r>
      <w:r w:rsidRPr="00515BFD">
        <w:rPr>
          <w:rFonts w:ascii="Times New Roman" w:hAnsi="Times New Roman" w:cs="Times New Roman"/>
        </w:rPr>
        <w:t xml:space="preserve"> расположенные на территории ДНТ «</w:t>
      </w:r>
      <w:proofErr w:type="spellStart"/>
      <w:r w:rsidRPr="00515BFD">
        <w:rPr>
          <w:rFonts w:ascii="Times New Roman" w:hAnsi="Times New Roman" w:cs="Times New Roman"/>
        </w:rPr>
        <w:t>Барсовское</w:t>
      </w:r>
      <w:proofErr w:type="spellEnd"/>
      <w:r w:rsidRPr="00515BFD">
        <w:rPr>
          <w:rFonts w:ascii="Times New Roman" w:hAnsi="Times New Roman" w:cs="Times New Roman"/>
        </w:rPr>
        <w:t>».</w:t>
      </w:r>
    </w:p>
    <w:p w14:paraId="2C7EFC4B" w14:textId="13AC717B" w:rsidR="006D6B3C" w:rsidRPr="00515BFD" w:rsidRDefault="006D6B3C" w:rsidP="00294DE2">
      <w:pPr>
        <w:pStyle w:val="a7"/>
        <w:rPr>
          <w:rFonts w:ascii="Times New Roman" w:hAnsi="Times New Roman" w:cs="Times New Roman"/>
        </w:rPr>
      </w:pPr>
      <w:bookmarkStart w:id="32" w:name="_Hlk57040999"/>
      <w:r w:rsidRPr="00515BFD">
        <w:rPr>
          <w:rFonts w:ascii="Times New Roman" w:hAnsi="Times New Roman" w:cs="Times New Roman"/>
        </w:rPr>
        <w:t xml:space="preserve">Химический состав газа соответствует требованиям </w:t>
      </w:r>
      <w:r w:rsidR="00580F23" w:rsidRPr="00515BFD">
        <w:rPr>
          <w:rFonts w:ascii="Times New Roman" w:hAnsi="Times New Roman" w:cs="Times New Roman"/>
        </w:rPr>
        <w:t>«</w:t>
      </w:r>
      <w:r w:rsidRPr="00515BFD">
        <w:rPr>
          <w:rFonts w:ascii="Times New Roman" w:hAnsi="Times New Roman" w:cs="Times New Roman"/>
        </w:rPr>
        <w:t xml:space="preserve">ГОСТ 5542-2014 </w:t>
      </w:r>
      <w:r w:rsidR="00580F23" w:rsidRPr="00515BFD">
        <w:rPr>
          <w:rFonts w:ascii="Times New Roman" w:hAnsi="Times New Roman" w:cs="Times New Roman"/>
        </w:rPr>
        <w:t xml:space="preserve">Межгосударственный стандарт. </w:t>
      </w:r>
      <w:r w:rsidRPr="00515BFD">
        <w:rPr>
          <w:rFonts w:ascii="Times New Roman" w:hAnsi="Times New Roman" w:cs="Times New Roman"/>
        </w:rPr>
        <w:t>Газы горючие природные промышленного и коммунально-бытового назначения. Технические условия», согласно паспорту, на газ горючий, УВСИНГ ПАО «Сургутнефтегаз».</w:t>
      </w:r>
    </w:p>
    <w:p w14:paraId="25D94C09" w14:textId="1D52FB16" w:rsidR="006D6B3C" w:rsidRPr="00515BFD" w:rsidRDefault="00B40327" w:rsidP="00294DE2">
      <w:pPr>
        <w:pStyle w:val="a7"/>
        <w:rPr>
          <w:rFonts w:ascii="Times New Roman" w:hAnsi="Times New Roman" w:cs="Times New Roman"/>
        </w:rPr>
      </w:pPr>
      <w:r w:rsidRPr="00515BFD">
        <w:rPr>
          <w:rFonts w:ascii="Times New Roman" w:hAnsi="Times New Roman" w:cs="Times New Roman"/>
        </w:rPr>
        <w:t xml:space="preserve">Отбор проб </w:t>
      </w:r>
      <w:r w:rsidR="00F84D55" w:rsidRPr="00515BFD">
        <w:rPr>
          <w:rFonts w:ascii="Times New Roman" w:hAnsi="Times New Roman" w:cs="Times New Roman"/>
        </w:rPr>
        <w:t>произведён</w:t>
      </w:r>
      <w:r w:rsidRPr="00515BFD">
        <w:rPr>
          <w:rFonts w:ascii="Times New Roman" w:hAnsi="Times New Roman" w:cs="Times New Roman"/>
        </w:rPr>
        <w:t xml:space="preserve"> центральной базовой лабораторией физико-химических анализов УВСИНГ </w:t>
      </w:r>
      <w:r w:rsidR="006D6B3C" w:rsidRPr="00515BFD">
        <w:rPr>
          <w:rFonts w:ascii="Times New Roman" w:hAnsi="Times New Roman" w:cs="Times New Roman"/>
        </w:rPr>
        <w:t>П</w:t>
      </w:r>
      <w:r w:rsidRPr="00515BFD">
        <w:rPr>
          <w:rFonts w:ascii="Times New Roman" w:hAnsi="Times New Roman" w:cs="Times New Roman"/>
        </w:rPr>
        <w:t>АО «Сургутнефтегаза», место отбора проб – выход ГРС.</w:t>
      </w:r>
      <w:r w:rsidR="006D6B3C" w:rsidRPr="00515BFD">
        <w:rPr>
          <w:rFonts w:ascii="Times New Roman" w:hAnsi="Times New Roman" w:cs="Times New Roman"/>
        </w:rPr>
        <w:t xml:space="preserve"> Характеристики природного горючего газа показаны ниже</w:t>
      </w:r>
      <w:r w:rsidR="00D36E8E" w:rsidRPr="00515BFD">
        <w:rPr>
          <w:rFonts w:ascii="Times New Roman" w:hAnsi="Times New Roman" w:cs="Times New Roman"/>
        </w:rPr>
        <w:t xml:space="preserve"> </w:t>
      </w:r>
      <w:r w:rsidR="006D6B3C" w:rsidRPr="00515BFD">
        <w:rPr>
          <w:rFonts w:ascii="Times New Roman" w:hAnsi="Times New Roman" w:cs="Times New Roman"/>
        </w:rPr>
        <w:t>(</w:t>
      </w:r>
      <w:r w:rsidR="006D6B3C" w:rsidRPr="00515BFD">
        <w:rPr>
          <w:rFonts w:ascii="Times New Roman" w:hAnsi="Times New Roman" w:cs="Times New Roman"/>
        </w:rPr>
        <w:fldChar w:fldCharType="begin"/>
      </w:r>
      <w:r w:rsidR="006D6B3C" w:rsidRPr="00515BFD">
        <w:rPr>
          <w:rFonts w:ascii="Times New Roman" w:hAnsi="Times New Roman" w:cs="Times New Roman"/>
        </w:rPr>
        <w:instrText xml:space="preserve"> REF _Ref428351760 \h  \* MERGEFORMAT </w:instrText>
      </w:r>
      <w:r w:rsidR="006D6B3C" w:rsidRPr="00515BFD">
        <w:rPr>
          <w:rFonts w:ascii="Times New Roman" w:hAnsi="Times New Roman" w:cs="Times New Roman"/>
        </w:rPr>
      </w:r>
      <w:r w:rsidR="006D6B3C" w:rsidRPr="00515BFD">
        <w:rPr>
          <w:rFonts w:ascii="Times New Roman" w:hAnsi="Times New Roman" w:cs="Times New Roman"/>
        </w:rPr>
        <w:fldChar w:fldCharType="separate"/>
      </w:r>
      <w:r w:rsidR="00C07A95" w:rsidRPr="00515BFD">
        <w:rPr>
          <w:rFonts w:ascii="Times New Roman" w:hAnsi="Times New Roman" w:cs="Times New Roman"/>
        </w:rPr>
        <w:t>Таблица 11</w:t>
      </w:r>
      <w:r w:rsidR="006D6B3C" w:rsidRPr="00515BFD">
        <w:rPr>
          <w:rFonts w:ascii="Times New Roman" w:hAnsi="Times New Roman" w:cs="Times New Roman"/>
        </w:rPr>
        <w:fldChar w:fldCharType="end"/>
      </w:r>
      <w:r w:rsidR="006D6B3C" w:rsidRPr="00515BFD">
        <w:rPr>
          <w:rFonts w:ascii="Times New Roman" w:hAnsi="Times New Roman" w:cs="Times New Roman"/>
        </w:rPr>
        <w:t>).</w:t>
      </w:r>
    </w:p>
    <w:p w14:paraId="7911EA68" w14:textId="04F4B43C" w:rsidR="00492F8F" w:rsidRPr="00515BFD" w:rsidRDefault="006D6B3C" w:rsidP="00BD354B">
      <w:pPr>
        <w:pStyle w:val="aa"/>
        <w:rPr>
          <w:rFonts w:ascii="Times New Roman" w:hAnsi="Times New Roman"/>
        </w:rPr>
      </w:pPr>
      <w:bookmarkStart w:id="33" w:name="_Ref428351760"/>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11</w:t>
      </w:r>
      <w:r w:rsidRPr="00515BFD">
        <w:rPr>
          <w:rFonts w:ascii="Times New Roman" w:hAnsi="Times New Roman"/>
        </w:rPr>
        <w:fldChar w:fldCharType="end"/>
      </w:r>
      <w:bookmarkEnd w:id="33"/>
      <w:r w:rsidR="00D36E8E" w:rsidRPr="00515BFD">
        <w:rPr>
          <w:rFonts w:ascii="Times New Roman" w:hAnsi="Times New Roman"/>
        </w:rPr>
        <w:t xml:space="preserve"> – </w:t>
      </w:r>
      <w:r w:rsidR="00B40327" w:rsidRPr="00515BFD">
        <w:rPr>
          <w:rFonts w:ascii="Times New Roman" w:hAnsi="Times New Roman"/>
        </w:rPr>
        <w:t>Характеристики</w:t>
      </w:r>
      <w:r w:rsidR="00D36E8E" w:rsidRPr="00515BFD">
        <w:rPr>
          <w:rFonts w:ascii="Times New Roman" w:hAnsi="Times New Roman"/>
        </w:rPr>
        <w:t xml:space="preserve"> </w:t>
      </w:r>
      <w:r w:rsidR="00B40327" w:rsidRPr="00515BFD">
        <w:rPr>
          <w:rFonts w:ascii="Times New Roman" w:hAnsi="Times New Roman"/>
        </w:rPr>
        <w:t>природного горючего газа</w:t>
      </w: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
        <w:gridCol w:w="6234"/>
        <w:gridCol w:w="1412"/>
        <w:gridCol w:w="1416"/>
      </w:tblGrid>
      <w:tr w:rsidR="00580F23" w:rsidRPr="00515BFD" w14:paraId="4BCA509F" w14:textId="77777777" w:rsidTr="00580F23">
        <w:trPr>
          <w:tblHeader/>
        </w:trPr>
        <w:tc>
          <w:tcPr>
            <w:tcW w:w="348" w:type="pct"/>
          </w:tcPr>
          <w:p w14:paraId="209D2E74" w14:textId="04B8885F" w:rsidR="00580F23" w:rsidRPr="00515BFD" w:rsidRDefault="00580F23" w:rsidP="00B272E1">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lastRenderedPageBreak/>
              <w:t>№ п/п</w:t>
            </w:r>
          </w:p>
        </w:tc>
        <w:tc>
          <w:tcPr>
            <w:tcW w:w="3200" w:type="pct"/>
            <w:shd w:val="clear" w:color="auto" w:fill="auto"/>
            <w:vAlign w:val="center"/>
          </w:tcPr>
          <w:p w14:paraId="44AB6902" w14:textId="6695EC75" w:rsidR="00580F23" w:rsidRPr="00515BFD" w:rsidRDefault="00580F23" w:rsidP="00AE33C8">
            <w:pPr>
              <w:autoSpaceDE w:val="0"/>
              <w:autoSpaceDN w:val="0"/>
              <w:adjustRightInd w:val="0"/>
              <w:spacing w:after="0"/>
              <w:jc w:val="center"/>
              <w:rPr>
                <w:rFonts w:eastAsia="Times New Roman" w:cs="Times New Roman"/>
                <w:sz w:val="20"/>
                <w:szCs w:val="24"/>
                <w:lang w:eastAsia="ru-RU"/>
              </w:rPr>
            </w:pPr>
            <w:r w:rsidRPr="00515BFD">
              <w:rPr>
                <w:rFonts w:eastAsia="Times New Roman" w:cs="Times New Roman"/>
                <w:sz w:val="20"/>
                <w:szCs w:val="24"/>
                <w:lang w:eastAsia="ru-RU"/>
              </w:rPr>
              <w:t>Наименование показателя</w:t>
            </w:r>
          </w:p>
        </w:tc>
        <w:tc>
          <w:tcPr>
            <w:tcW w:w="725" w:type="pct"/>
            <w:shd w:val="clear" w:color="auto" w:fill="auto"/>
            <w:vAlign w:val="center"/>
          </w:tcPr>
          <w:p w14:paraId="7EE84A5D" w14:textId="77777777" w:rsidR="00580F23" w:rsidRPr="00515BFD" w:rsidRDefault="00580F23" w:rsidP="00B272E1">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Единица измерений</w:t>
            </w:r>
          </w:p>
        </w:tc>
        <w:tc>
          <w:tcPr>
            <w:tcW w:w="727" w:type="pct"/>
            <w:shd w:val="clear" w:color="auto" w:fill="auto"/>
            <w:vAlign w:val="center"/>
          </w:tcPr>
          <w:p w14:paraId="3079CD6B" w14:textId="77777777" w:rsidR="00580F23" w:rsidRPr="00515BFD" w:rsidRDefault="00580F23" w:rsidP="00B272E1">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Результат измерений</w:t>
            </w:r>
          </w:p>
        </w:tc>
      </w:tr>
      <w:tr w:rsidR="00580F23" w:rsidRPr="00515BFD" w14:paraId="7832E5AB" w14:textId="77777777" w:rsidTr="00580F23">
        <w:tc>
          <w:tcPr>
            <w:tcW w:w="348" w:type="pct"/>
          </w:tcPr>
          <w:p w14:paraId="69634675" w14:textId="36546759"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3200" w:type="pct"/>
            <w:shd w:val="clear" w:color="auto" w:fill="auto"/>
          </w:tcPr>
          <w:p w14:paraId="2B83B9EE" w14:textId="490BEBD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Метан (по разности)</w:t>
            </w:r>
          </w:p>
        </w:tc>
        <w:tc>
          <w:tcPr>
            <w:tcW w:w="725" w:type="pct"/>
            <w:vMerge w:val="restart"/>
            <w:shd w:val="clear" w:color="auto" w:fill="auto"/>
            <w:vAlign w:val="center"/>
          </w:tcPr>
          <w:p w14:paraId="7780B4F3"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w:t>
            </w:r>
          </w:p>
        </w:tc>
        <w:tc>
          <w:tcPr>
            <w:tcW w:w="727" w:type="pct"/>
            <w:shd w:val="clear" w:color="auto" w:fill="auto"/>
            <w:vAlign w:val="center"/>
          </w:tcPr>
          <w:p w14:paraId="1FAAD82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94,3141</w:t>
            </w:r>
          </w:p>
        </w:tc>
      </w:tr>
      <w:tr w:rsidR="00580F23" w:rsidRPr="00515BFD" w14:paraId="08CDFB98" w14:textId="77777777" w:rsidTr="00580F23">
        <w:tc>
          <w:tcPr>
            <w:tcW w:w="348" w:type="pct"/>
          </w:tcPr>
          <w:p w14:paraId="3FE45CE0" w14:textId="5F0D9C12"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3200" w:type="pct"/>
            <w:shd w:val="clear" w:color="auto" w:fill="auto"/>
          </w:tcPr>
          <w:p w14:paraId="53A1D658" w14:textId="2092EEEA"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Этан</w:t>
            </w:r>
          </w:p>
        </w:tc>
        <w:tc>
          <w:tcPr>
            <w:tcW w:w="725" w:type="pct"/>
            <w:vMerge/>
            <w:shd w:val="clear" w:color="auto" w:fill="auto"/>
            <w:vAlign w:val="center"/>
          </w:tcPr>
          <w:p w14:paraId="02A8C650"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1FCCA47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2,1683</w:t>
            </w:r>
          </w:p>
        </w:tc>
      </w:tr>
      <w:tr w:rsidR="00580F23" w:rsidRPr="00515BFD" w14:paraId="2A16E6B2" w14:textId="77777777" w:rsidTr="00580F23">
        <w:tc>
          <w:tcPr>
            <w:tcW w:w="348" w:type="pct"/>
          </w:tcPr>
          <w:p w14:paraId="45F7E00C" w14:textId="2829371B"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3200" w:type="pct"/>
            <w:shd w:val="clear" w:color="auto" w:fill="auto"/>
          </w:tcPr>
          <w:p w14:paraId="6139AD97" w14:textId="36CBDD5C"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Пропан</w:t>
            </w:r>
          </w:p>
        </w:tc>
        <w:tc>
          <w:tcPr>
            <w:tcW w:w="725" w:type="pct"/>
            <w:vMerge/>
            <w:shd w:val="clear" w:color="auto" w:fill="auto"/>
            <w:vAlign w:val="center"/>
          </w:tcPr>
          <w:p w14:paraId="7CC55C9C"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3A7EB5F2"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1,2159</w:t>
            </w:r>
          </w:p>
        </w:tc>
      </w:tr>
      <w:tr w:rsidR="00580F23" w:rsidRPr="00515BFD" w14:paraId="3FD8FE61" w14:textId="77777777" w:rsidTr="00580F23">
        <w:tc>
          <w:tcPr>
            <w:tcW w:w="348" w:type="pct"/>
          </w:tcPr>
          <w:p w14:paraId="2D12184D" w14:textId="5033D51C"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4</w:t>
            </w:r>
          </w:p>
        </w:tc>
        <w:tc>
          <w:tcPr>
            <w:tcW w:w="3200" w:type="pct"/>
            <w:shd w:val="clear" w:color="auto" w:fill="auto"/>
          </w:tcPr>
          <w:p w14:paraId="4B9D1614" w14:textId="515B0D1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Изобутан</w:t>
            </w:r>
          </w:p>
        </w:tc>
        <w:tc>
          <w:tcPr>
            <w:tcW w:w="725" w:type="pct"/>
            <w:vMerge/>
            <w:shd w:val="clear" w:color="auto" w:fill="auto"/>
            <w:vAlign w:val="center"/>
          </w:tcPr>
          <w:p w14:paraId="6464C7D1"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095292DE"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0,0773</w:t>
            </w:r>
          </w:p>
        </w:tc>
      </w:tr>
      <w:tr w:rsidR="00580F23" w:rsidRPr="00515BFD" w14:paraId="18EFF161" w14:textId="77777777" w:rsidTr="00580F23">
        <w:tc>
          <w:tcPr>
            <w:tcW w:w="348" w:type="pct"/>
          </w:tcPr>
          <w:p w14:paraId="39420540" w14:textId="6F8365E4"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5</w:t>
            </w:r>
          </w:p>
        </w:tc>
        <w:tc>
          <w:tcPr>
            <w:tcW w:w="3200" w:type="pct"/>
            <w:shd w:val="clear" w:color="auto" w:fill="auto"/>
          </w:tcPr>
          <w:p w14:paraId="02A39DC4" w14:textId="2A3B1FDC"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Н-бутан</w:t>
            </w:r>
          </w:p>
        </w:tc>
        <w:tc>
          <w:tcPr>
            <w:tcW w:w="725" w:type="pct"/>
            <w:vMerge/>
            <w:shd w:val="clear" w:color="auto" w:fill="auto"/>
            <w:vAlign w:val="center"/>
          </w:tcPr>
          <w:p w14:paraId="59E8297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3A8B9C1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0,1003</w:t>
            </w:r>
          </w:p>
        </w:tc>
      </w:tr>
      <w:tr w:rsidR="00580F23" w:rsidRPr="00515BFD" w14:paraId="7D2D7EF0" w14:textId="77777777" w:rsidTr="00580F23">
        <w:tc>
          <w:tcPr>
            <w:tcW w:w="348" w:type="pct"/>
          </w:tcPr>
          <w:p w14:paraId="3598319D" w14:textId="1EE8CA0D"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6</w:t>
            </w:r>
          </w:p>
        </w:tc>
        <w:tc>
          <w:tcPr>
            <w:tcW w:w="3200" w:type="pct"/>
            <w:shd w:val="clear" w:color="auto" w:fill="auto"/>
          </w:tcPr>
          <w:p w14:paraId="480BD39B" w14:textId="34D04948"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Изо-пентан</w:t>
            </w:r>
          </w:p>
        </w:tc>
        <w:tc>
          <w:tcPr>
            <w:tcW w:w="725" w:type="pct"/>
            <w:vMerge/>
            <w:shd w:val="clear" w:color="auto" w:fill="auto"/>
            <w:vAlign w:val="center"/>
          </w:tcPr>
          <w:p w14:paraId="08C1B21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09D9A221"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0,0098</w:t>
            </w:r>
          </w:p>
        </w:tc>
      </w:tr>
      <w:tr w:rsidR="00580F23" w:rsidRPr="00515BFD" w14:paraId="3302C629" w14:textId="77777777" w:rsidTr="00580F23">
        <w:tc>
          <w:tcPr>
            <w:tcW w:w="348" w:type="pct"/>
          </w:tcPr>
          <w:p w14:paraId="5B739183" w14:textId="639C0FB0"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7</w:t>
            </w:r>
          </w:p>
        </w:tc>
        <w:tc>
          <w:tcPr>
            <w:tcW w:w="3200" w:type="pct"/>
            <w:shd w:val="clear" w:color="auto" w:fill="auto"/>
          </w:tcPr>
          <w:p w14:paraId="556BAACE" w14:textId="2AB42170"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Н-пентан</w:t>
            </w:r>
          </w:p>
        </w:tc>
        <w:tc>
          <w:tcPr>
            <w:tcW w:w="725" w:type="pct"/>
            <w:vMerge/>
            <w:shd w:val="clear" w:color="auto" w:fill="auto"/>
            <w:vAlign w:val="center"/>
          </w:tcPr>
          <w:p w14:paraId="1E84972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5FA75F60"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0,0086</w:t>
            </w:r>
          </w:p>
        </w:tc>
      </w:tr>
      <w:tr w:rsidR="00580F23" w:rsidRPr="00515BFD" w14:paraId="151DCDD6" w14:textId="77777777" w:rsidTr="00580F23">
        <w:tc>
          <w:tcPr>
            <w:tcW w:w="348" w:type="pct"/>
          </w:tcPr>
          <w:p w14:paraId="1BAD1F52" w14:textId="7512D144"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8</w:t>
            </w:r>
          </w:p>
        </w:tc>
        <w:tc>
          <w:tcPr>
            <w:tcW w:w="3200" w:type="pct"/>
            <w:shd w:val="clear" w:color="auto" w:fill="auto"/>
          </w:tcPr>
          <w:p w14:paraId="0C78D609" w14:textId="7BA247E5"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Гекасаны</w:t>
            </w:r>
          </w:p>
        </w:tc>
        <w:tc>
          <w:tcPr>
            <w:tcW w:w="725" w:type="pct"/>
            <w:vMerge/>
            <w:shd w:val="clear" w:color="auto" w:fill="auto"/>
            <w:vAlign w:val="center"/>
          </w:tcPr>
          <w:p w14:paraId="12B7C128"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2E79E39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0,0033</w:t>
            </w:r>
          </w:p>
        </w:tc>
      </w:tr>
      <w:tr w:rsidR="00580F23" w:rsidRPr="00515BFD" w14:paraId="535BF120" w14:textId="77777777" w:rsidTr="00580F23">
        <w:tc>
          <w:tcPr>
            <w:tcW w:w="348" w:type="pct"/>
          </w:tcPr>
          <w:p w14:paraId="53D14AA7" w14:textId="6DF300FB"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9</w:t>
            </w:r>
          </w:p>
        </w:tc>
        <w:tc>
          <w:tcPr>
            <w:tcW w:w="3200" w:type="pct"/>
            <w:shd w:val="clear" w:color="auto" w:fill="auto"/>
          </w:tcPr>
          <w:p w14:paraId="336E4F61" w14:textId="5B973B78"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Азот (индивидуально)</w:t>
            </w:r>
          </w:p>
        </w:tc>
        <w:tc>
          <w:tcPr>
            <w:tcW w:w="725" w:type="pct"/>
            <w:vMerge/>
            <w:shd w:val="clear" w:color="auto" w:fill="auto"/>
            <w:vAlign w:val="center"/>
          </w:tcPr>
          <w:p w14:paraId="29E7FE6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441777CE"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1,3430</w:t>
            </w:r>
          </w:p>
        </w:tc>
      </w:tr>
      <w:tr w:rsidR="00580F23" w:rsidRPr="00515BFD" w14:paraId="50343F64" w14:textId="77777777" w:rsidTr="00580F23">
        <w:tc>
          <w:tcPr>
            <w:tcW w:w="348" w:type="pct"/>
          </w:tcPr>
          <w:p w14:paraId="1F4E8FF4" w14:textId="1E7990F3"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10</w:t>
            </w:r>
          </w:p>
        </w:tc>
        <w:tc>
          <w:tcPr>
            <w:tcW w:w="3200" w:type="pct"/>
            <w:shd w:val="clear" w:color="auto" w:fill="auto"/>
          </w:tcPr>
          <w:p w14:paraId="093E49EC" w14:textId="1F29BD44"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Гелий</w:t>
            </w:r>
          </w:p>
        </w:tc>
        <w:tc>
          <w:tcPr>
            <w:tcW w:w="725" w:type="pct"/>
            <w:vMerge/>
            <w:shd w:val="clear" w:color="auto" w:fill="auto"/>
            <w:vAlign w:val="center"/>
          </w:tcPr>
          <w:p w14:paraId="35A6886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50CC7F1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0,0125</w:t>
            </w:r>
          </w:p>
        </w:tc>
      </w:tr>
      <w:tr w:rsidR="00580F23" w:rsidRPr="00515BFD" w14:paraId="5E4A56F8" w14:textId="77777777" w:rsidTr="00580F23">
        <w:tc>
          <w:tcPr>
            <w:tcW w:w="348" w:type="pct"/>
          </w:tcPr>
          <w:p w14:paraId="143BA9F3" w14:textId="38BA862E"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11</w:t>
            </w:r>
          </w:p>
        </w:tc>
        <w:tc>
          <w:tcPr>
            <w:tcW w:w="3200" w:type="pct"/>
            <w:shd w:val="clear" w:color="auto" w:fill="auto"/>
          </w:tcPr>
          <w:p w14:paraId="7F70B558" w14:textId="23F54A9A"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Водород</w:t>
            </w:r>
          </w:p>
        </w:tc>
        <w:tc>
          <w:tcPr>
            <w:tcW w:w="725" w:type="pct"/>
            <w:vMerge/>
            <w:shd w:val="clear" w:color="auto" w:fill="auto"/>
            <w:vAlign w:val="center"/>
          </w:tcPr>
          <w:p w14:paraId="21E9DEE4"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2418964A"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0,0033</w:t>
            </w:r>
          </w:p>
        </w:tc>
      </w:tr>
      <w:tr w:rsidR="00580F23" w:rsidRPr="00515BFD" w14:paraId="641A72D6" w14:textId="77777777" w:rsidTr="00580F23">
        <w:tc>
          <w:tcPr>
            <w:tcW w:w="348" w:type="pct"/>
          </w:tcPr>
          <w:p w14:paraId="4C4233E8" w14:textId="66BA6C9F"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12</w:t>
            </w:r>
          </w:p>
        </w:tc>
        <w:tc>
          <w:tcPr>
            <w:tcW w:w="3200" w:type="pct"/>
            <w:shd w:val="clear" w:color="auto" w:fill="auto"/>
          </w:tcPr>
          <w:p w14:paraId="64F749E0" w14:textId="4FF38500"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Кислород</w:t>
            </w:r>
          </w:p>
        </w:tc>
        <w:tc>
          <w:tcPr>
            <w:tcW w:w="725" w:type="pct"/>
            <w:vMerge/>
            <w:shd w:val="clear" w:color="auto" w:fill="auto"/>
            <w:vAlign w:val="center"/>
          </w:tcPr>
          <w:p w14:paraId="7DD9F1C9"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2D1D9CF0"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0,0193</w:t>
            </w:r>
          </w:p>
        </w:tc>
      </w:tr>
      <w:tr w:rsidR="00580F23" w:rsidRPr="00515BFD" w14:paraId="492FC83B" w14:textId="77777777" w:rsidTr="00580F23">
        <w:tc>
          <w:tcPr>
            <w:tcW w:w="348" w:type="pct"/>
          </w:tcPr>
          <w:p w14:paraId="5819F774" w14:textId="18E60EC5"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13</w:t>
            </w:r>
          </w:p>
        </w:tc>
        <w:tc>
          <w:tcPr>
            <w:tcW w:w="3200" w:type="pct"/>
            <w:shd w:val="clear" w:color="auto" w:fill="auto"/>
          </w:tcPr>
          <w:p w14:paraId="65B458CD" w14:textId="22CE1C22"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Диоксид углерода</w:t>
            </w:r>
          </w:p>
        </w:tc>
        <w:tc>
          <w:tcPr>
            <w:tcW w:w="725" w:type="pct"/>
            <w:vMerge/>
            <w:shd w:val="clear" w:color="auto" w:fill="auto"/>
            <w:vAlign w:val="center"/>
          </w:tcPr>
          <w:p w14:paraId="52BFA13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
        </w:tc>
        <w:tc>
          <w:tcPr>
            <w:tcW w:w="727" w:type="pct"/>
            <w:shd w:val="clear" w:color="auto" w:fill="auto"/>
            <w:vAlign w:val="center"/>
          </w:tcPr>
          <w:p w14:paraId="1C99892A"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0,7242</w:t>
            </w:r>
          </w:p>
        </w:tc>
      </w:tr>
      <w:tr w:rsidR="00580F23" w:rsidRPr="00515BFD" w14:paraId="1B463953" w14:textId="77777777" w:rsidTr="00580F23">
        <w:tc>
          <w:tcPr>
            <w:tcW w:w="348" w:type="pct"/>
          </w:tcPr>
          <w:p w14:paraId="11FB94E0" w14:textId="4CD14A79"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14</w:t>
            </w:r>
          </w:p>
        </w:tc>
        <w:tc>
          <w:tcPr>
            <w:tcW w:w="3200" w:type="pct"/>
            <w:shd w:val="clear" w:color="auto" w:fill="auto"/>
          </w:tcPr>
          <w:p w14:paraId="49214D35" w14:textId="7736F255"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Молярная масса</w:t>
            </w:r>
          </w:p>
        </w:tc>
        <w:tc>
          <w:tcPr>
            <w:tcW w:w="725" w:type="pct"/>
            <w:shd w:val="clear" w:color="auto" w:fill="auto"/>
            <w:vAlign w:val="center"/>
          </w:tcPr>
          <w:p w14:paraId="1D9BD8E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кг/моль</w:t>
            </w:r>
          </w:p>
        </w:tc>
        <w:tc>
          <w:tcPr>
            <w:tcW w:w="727" w:type="pct"/>
            <w:shd w:val="clear" w:color="auto" w:fill="auto"/>
            <w:vAlign w:val="center"/>
          </w:tcPr>
          <w:p w14:paraId="7EDDBA6F"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17,140</w:t>
            </w:r>
          </w:p>
        </w:tc>
      </w:tr>
      <w:tr w:rsidR="00580F23" w:rsidRPr="00515BFD" w14:paraId="4BAF698C" w14:textId="77777777" w:rsidTr="00580F23">
        <w:tc>
          <w:tcPr>
            <w:tcW w:w="348" w:type="pct"/>
          </w:tcPr>
          <w:p w14:paraId="2399B9EF" w14:textId="1422D28F"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15</w:t>
            </w:r>
          </w:p>
        </w:tc>
        <w:tc>
          <w:tcPr>
            <w:tcW w:w="3200" w:type="pct"/>
            <w:shd w:val="clear" w:color="auto" w:fill="auto"/>
          </w:tcPr>
          <w:p w14:paraId="7011E883" w14:textId="7B8B21B9"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Плотность при стандартных условиях</w:t>
            </w:r>
          </w:p>
        </w:tc>
        <w:tc>
          <w:tcPr>
            <w:tcW w:w="725" w:type="pct"/>
            <w:shd w:val="clear" w:color="auto" w:fill="auto"/>
            <w:vAlign w:val="center"/>
          </w:tcPr>
          <w:p w14:paraId="7A11CEBD" w14:textId="1E7FB0C4"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кг/</w:t>
            </w:r>
            <w:r w:rsidRPr="00515BFD">
              <w:rPr>
                <w:rFonts w:cs="Times New Roman"/>
                <w:sz w:val="20"/>
                <w:szCs w:val="24"/>
              </w:rPr>
              <w:t xml:space="preserve"> </w:t>
            </w:r>
            <w:r w:rsidRPr="00515BFD">
              <w:rPr>
                <w:rFonts w:eastAsia="Times New Roman" w:cs="Times New Roman"/>
                <w:sz w:val="20"/>
                <w:szCs w:val="24"/>
                <w:lang w:val="en-US" w:eastAsia="ru-RU"/>
              </w:rPr>
              <w:t>куб.</w:t>
            </w:r>
            <w:r w:rsidRPr="00515BFD">
              <w:rPr>
                <w:rFonts w:eastAsia="Times New Roman" w:cs="Times New Roman"/>
                <w:sz w:val="20"/>
                <w:szCs w:val="24"/>
                <w:lang w:eastAsia="ru-RU"/>
              </w:rPr>
              <w:t>м</w:t>
            </w:r>
          </w:p>
        </w:tc>
        <w:tc>
          <w:tcPr>
            <w:tcW w:w="727" w:type="pct"/>
            <w:shd w:val="clear" w:color="auto" w:fill="auto"/>
            <w:vAlign w:val="center"/>
          </w:tcPr>
          <w:p w14:paraId="18353142"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0,7140</w:t>
            </w:r>
          </w:p>
        </w:tc>
      </w:tr>
      <w:tr w:rsidR="00580F23" w:rsidRPr="00515BFD" w14:paraId="6729327E" w14:textId="77777777" w:rsidTr="00580F23">
        <w:tc>
          <w:tcPr>
            <w:tcW w:w="348" w:type="pct"/>
          </w:tcPr>
          <w:p w14:paraId="297A7AEB" w14:textId="16F4802F"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16</w:t>
            </w:r>
          </w:p>
        </w:tc>
        <w:tc>
          <w:tcPr>
            <w:tcW w:w="3200" w:type="pct"/>
            <w:shd w:val="clear" w:color="auto" w:fill="auto"/>
          </w:tcPr>
          <w:p w14:paraId="2370FF05" w14:textId="5B7EC5E3"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Низшая теплота сгорания</w:t>
            </w:r>
          </w:p>
        </w:tc>
        <w:tc>
          <w:tcPr>
            <w:tcW w:w="725" w:type="pct"/>
            <w:shd w:val="clear" w:color="auto" w:fill="auto"/>
            <w:vAlign w:val="center"/>
          </w:tcPr>
          <w:p w14:paraId="40F43084" w14:textId="5069CF03"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ккал/</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72F61FA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8141,875</w:t>
            </w:r>
          </w:p>
        </w:tc>
      </w:tr>
      <w:tr w:rsidR="00580F23" w:rsidRPr="00515BFD" w14:paraId="78682BD4" w14:textId="77777777" w:rsidTr="00580F23">
        <w:tc>
          <w:tcPr>
            <w:tcW w:w="348" w:type="pct"/>
          </w:tcPr>
          <w:p w14:paraId="20F6A42C" w14:textId="3CE64272"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17</w:t>
            </w:r>
          </w:p>
        </w:tc>
        <w:tc>
          <w:tcPr>
            <w:tcW w:w="3200" w:type="pct"/>
            <w:shd w:val="clear" w:color="auto" w:fill="auto"/>
          </w:tcPr>
          <w:p w14:paraId="3282EA1C" w14:textId="5ACA60F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при стандартных условиях</w:t>
            </w:r>
          </w:p>
        </w:tc>
        <w:tc>
          <w:tcPr>
            <w:tcW w:w="725" w:type="pct"/>
            <w:shd w:val="clear" w:color="auto" w:fill="auto"/>
            <w:vAlign w:val="center"/>
          </w:tcPr>
          <w:p w14:paraId="635C01F2" w14:textId="3F6DCBFF"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МДж/</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5BC38F95"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34,09</w:t>
            </w:r>
          </w:p>
        </w:tc>
      </w:tr>
      <w:tr w:rsidR="00580F23" w:rsidRPr="00515BFD" w14:paraId="5CFB678F" w14:textId="77777777" w:rsidTr="00580F23">
        <w:tc>
          <w:tcPr>
            <w:tcW w:w="348" w:type="pct"/>
          </w:tcPr>
          <w:p w14:paraId="2433F593" w14:textId="688FF22B"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18</w:t>
            </w:r>
          </w:p>
        </w:tc>
        <w:tc>
          <w:tcPr>
            <w:tcW w:w="3200" w:type="pct"/>
            <w:shd w:val="clear" w:color="auto" w:fill="auto"/>
          </w:tcPr>
          <w:p w14:paraId="4F666903" w14:textId="3104E78E"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Число высшее при</w:t>
            </w:r>
          </w:p>
        </w:tc>
        <w:tc>
          <w:tcPr>
            <w:tcW w:w="725" w:type="pct"/>
            <w:shd w:val="clear" w:color="auto" w:fill="auto"/>
            <w:vAlign w:val="center"/>
          </w:tcPr>
          <w:p w14:paraId="26D781D1" w14:textId="626914EE"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ккал/</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349BEDB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11723</w:t>
            </w:r>
          </w:p>
        </w:tc>
      </w:tr>
      <w:tr w:rsidR="00580F23" w:rsidRPr="00515BFD" w14:paraId="4943A93B" w14:textId="77777777" w:rsidTr="00580F23">
        <w:tc>
          <w:tcPr>
            <w:tcW w:w="348" w:type="pct"/>
          </w:tcPr>
          <w:p w14:paraId="344D9ECE" w14:textId="754A44E4"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19</w:t>
            </w:r>
          </w:p>
        </w:tc>
        <w:tc>
          <w:tcPr>
            <w:tcW w:w="3200" w:type="pct"/>
            <w:shd w:val="clear" w:color="auto" w:fill="auto"/>
          </w:tcPr>
          <w:p w14:paraId="33C0D03C" w14:textId="7860CAB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стандартных условиях</w:t>
            </w:r>
          </w:p>
        </w:tc>
        <w:tc>
          <w:tcPr>
            <w:tcW w:w="725" w:type="pct"/>
            <w:shd w:val="clear" w:color="auto" w:fill="auto"/>
            <w:vAlign w:val="center"/>
          </w:tcPr>
          <w:p w14:paraId="07016E3C" w14:textId="16F52936"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МДж/</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5CEE9E81"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49,08</w:t>
            </w:r>
          </w:p>
        </w:tc>
      </w:tr>
      <w:tr w:rsidR="00580F23" w:rsidRPr="00515BFD" w14:paraId="09FBA4C2" w14:textId="77777777" w:rsidTr="00580F23">
        <w:tc>
          <w:tcPr>
            <w:tcW w:w="348" w:type="pct"/>
          </w:tcPr>
          <w:p w14:paraId="3651B725" w14:textId="3D41E6E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20</w:t>
            </w:r>
          </w:p>
        </w:tc>
        <w:tc>
          <w:tcPr>
            <w:tcW w:w="3200" w:type="pct"/>
            <w:shd w:val="clear" w:color="auto" w:fill="auto"/>
          </w:tcPr>
          <w:p w14:paraId="43C02BA1" w14:textId="20D213E3"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Массовая концентрация сероводорода</w:t>
            </w:r>
          </w:p>
        </w:tc>
        <w:tc>
          <w:tcPr>
            <w:tcW w:w="725" w:type="pct"/>
            <w:shd w:val="clear" w:color="auto" w:fill="auto"/>
            <w:vAlign w:val="center"/>
          </w:tcPr>
          <w:p w14:paraId="3E56883E" w14:textId="4560FE61"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г/</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18B59AA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0,0069</w:t>
            </w:r>
          </w:p>
        </w:tc>
      </w:tr>
      <w:tr w:rsidR="00580F23" w:rsidRPr="00515BFD" w14:paraId="19051E3C" w14:textId="77777777" w:rsidTr="00580F23">
        <w:tc>
          <w:tcPr>
            <w:tcW w:w="348" w:type="pct"/>
          </w:tcPr>
          <w:p w14:paraId="2BE8DFC8" w14:textId="2443DA00"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21</w:t>
            </w:r>
          </w:p>
        </w:tc>
        <w:tc>
          <w:tcPr>
            <w:tcW w:w="3200" w:type="pct"/>
            <w:shd w:val="clear" w:color="auto" w:fill="auto"/>
          </w:tcPr>
          <w:p w14:paraId="15EC6C03" w14:textId="77EBCB73"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Массовая концентрация меркаптановой серы</w:t>
            </w:r>
          </w:p>
        </w:tc>
        <w:tc>
          <w:tcPr>
            <w:tcW w:w="725" w:type="pct"/>
            <w:shd w:val="clear" w:color="auto" w:fill="auto"/>
            <w:vAlign w:val="center"/>
          </w:tcPr>
          <w:p w14:paraId="29F87826" w14:textId="140E7DD0"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г/</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3C26011A"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 xml:space="preserve">менее 0,001 </w:t>
            </w:r>
          </w:p>
        </w:tc>
      </w:tr>
      <w:tr w:rsidR="00580F23" w:rsidRPr="00515BFD" w14:paraId="4DDA84D6" w14:textId="77777777" w:rsidTr="00580F23">
        <w:tc>
          <w:tcPr>
            <w:tcW w:w="348" w:type="pct"/>
          </w:tcPr>
          <w:p w14:paraId="1B79C4A4" w14:textId="5A0F00AC"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22</w:t>
            </w:r>
          </w:p>
        </w:tc>
        <w:tc>
          <w:tcPr>
            <w:tcW w:w="3200" w:type="pct"/>
            <w:shd w:val="clear" w:color="auto" w:fill="auto"/>
          </w:tcPr>
          <w:p w14:paraId="7465AAD3" w14:textId="1FDDCFCE"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Массовая концентрация механических примесей</w:t>
            </w:r>
          </w:p>
        </w:tc>
        <w:tc>
          <w:tcPr>
            <w:tcW w:w="725" w:type="pct"/>
            <w:shd w:val="clear" w:color="auto" w:fill="auto"/>
            <w:vAlign w:val="center"/>
          </w:tcPr>
          <w:p w14:paraId="7B576858" w14:textId="6A2546DA" w:rsidR="00580F23" w:rsidRPr="00515BFD" w:rsidRDefault="00580F23" w:rsidP="00B40327">
            <w:pPr>
              <w:autoSpaceDE w:val="0"/>
              <w:autoSpaceDN w:val="0"/>
              <w:adjustRightInd w:val="0"/>
              <w:spacing w:after="0"/>
              <w:rPr>
                <w:rFonts w:eastAsia="Times New Roman" w:cs="Times New Roman"/>
                <w:sz w:val="20"/>
                <w:szCs w:val="24"/>
                <w:vertAlign w:val="superscript"/>
                <w:lang w:eastAsia="ru-RU"/>
              </w:rPr>
            </w:pPr>
            <w:r w:rsidRPr="00515BFD">
              <w:rPr>
                <w:rFonts w:eastAsia="Times New Roman" w:cs="Times New Roman"/>
                <w:sz w:val="20"/>
                <w:szCs w:val="24"/>
                <w:lang w:eastAsia="ru-RU"/>
              </w:rPr>
              <w:t>г/</w:t>
            </w:r>
            <w:r w:rsidRPr="00515BFD">
              <w:rPr>
                <w:rFonts w:eastAsia="Times New Roman" w:cs="Times New Roman"/>
                <w:sz w:val="20"/>
                <w:szCs w:val="24"/>
                <w:lang w:val="en-US" w:eastAsia="ru-RU"/>
              </w:rPr>
              <w:t xml:space="preserve"> куб.</w:t>
            </w:r>
            <w:r w:rsidRPr="00515BFD">
              <w:rPr>
                <w:rFonts w:eastAsia="Times New Roman" w:cs="Times New Roman"/>
                <w:sz w:val="20"/>
                <w:szCs w:val="24"/>
                <w:lang w:eastAsia="ru-RU"/>
              </w:rPr>
              <w:t>м</w:t>
            </w:r>
          </w:p>
        </w:tc>
        <w:tc>
          <w:tcPr>
            <w:tcW w:w="727" w:type="pct"/>
            <w:shd w:val="clear" w:color="auto" w:fill="auto"/>
            <w:vAlign w:val="center"/>
          </w:tcPr>
          <w:p w14:paraId="634AF65F"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proofErr w:type="spellStart"/>
            <w:r w:rsidRPr="00515BFD">
              <w:rPr>
                <w:rFonts w:eastAsia="Times New Roman" w:cs="Times New Roman"/>
                <w:sz w:val="20"/>
                <w:szCs w:val="24"/>
                <w:lang w:eastAsia="ru-RU"/>
              </w:rPr>
              <w:t>отсут</w:t>
            </w:r>
            <w:proofErr w:type="spellEnd"/>
            <w:r w:rsidRPr="00515BFD">
              <w:rPr>
                <w:rFonts w:eastAsia="Times New Roman" w:cs="Times New Roman"/>
                <w:sz w:val="20"/>
                <w:szCs w:val="24"/>
                <w:lang w:eastAsia="ru-RU"/>
              </w:rPr>
              <w:t>.</w:t>
            </w:r>
          </w:p>
        </w:tc>
      </w:tr>
      <w:tr w:rsidR="00580F23" w:rsidRPr="00515BFD" w14:paraId="6EF6975A" w14:textId="77777777" w:rsidTr="00580F23">
        <w:tc>
          <w:tcPr>
            <w:tcW w:w="348" w:type="pct"/>
          </w:tcPr>
          <w:p w14:paraId="3552CFAC" w14:textId="0C99BC0D"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23</w:t>
            </w:r>
          </w:p>
        </w:tc>
        <w:tc>
          <w:tcPr>
            <w:tcW w:w="3200" w:type="pct"/>
            <w:shd w:val="clear" w:color="auto" w:fill="auto"/>
          </w:tcPr>
          <w:p w14:paraId="5326D5EA" w14:textId="297980E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Температура точки росы по воде при давлении в точке отбора пробы</w:t>
            </w:r>
          </w:p>
        </w:tc>
        <w:tc>
          <w:tcPr>
            <w:tcW w:w="725" w:type="pct"/>
            <w:shd w:val="clear" w:color="auto" w:fill="auto"/>
            <w:vAlign w:val="center"/>
          </w:tcPr>
          <w:p w14:paraId="13E9597D"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vertAlign w:val="superscript"/>
                <w:lang w:eastAsia="ru-RU"/>
              </w:rPr>
              <w:t>0</w:t>
            </w:r>
            <w:r w:rsidRPr="00515BFD">
              <w:rPr>
                <w:rFonts w:eastAsia="Times New Roman" w:cs="Times New Roman"/>
                <w:sz w:val="20"/>
                <w:szCs w:val="24"/>
                <w:lang w:eastAsia="ru-RU"/>
              </w:rPr>
              <w:t>С</w:t>
            </w:r>
          </w:p>
        </w:tc>
        <w:tc>
          <w:tcPr>
            <w:tcW w:w="727" w:type="pct"/>
            <w:shd w:val="clear" w:color="auto" w:fill="auto"/>
            <w:vAlign w:val="center"/>
          </w:tcPr>
          <w:p w14:paraId="7A1ABDF7"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-46,9</w:t>
            </w:r>
          </w:p>
        </w:tc>
      </w:tr>
      <w:tr w:rsidR="00580F23" w:rsidRPr="00515BFD" w14:paraId="714C16A4" w14:textId="77777777" w:rsidTr="00580F23">
        <w:tc>
          <w:tcPr>
            <w:tcW w:w="348" w:type="pct"/>
          </w:tcPr>
          <w:p w14:paraId="237A02B1" w14:textId="00CFF1FA"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24</w:t>
            </w:r>
          </w:p>
        </w:tc>
        <w:tc>
          <w:tcPr>
            <w:tcW w:w="3200" w:type="pct"/>
            <w:shd w:val="clear" w:color="auto" w:fill="auto"/>
          </w:tcPr>
          <w:p w14:paraId="051943D2" w14:textId="44F5C45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Температура ГГП в точке отбора пробы (вне области аккредитации)</w:t>
            </w:r>
          </w:p>
        </w:tc>
        <w:tc>
          <w:tcPr>
            <w:tcW w:w="725" w:type="pct"/>
            <w:shd w:val="clear" w:color="auto" w:fill="auto"/>
            <w:vAlign w:val="center"/>
          </w:tcPr>
          <w:p w14:paraId="354B86F6"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vertAlign w:val="superscript"/>
                <w:lang w:eastAsia="ru-RU"/>
              </w:rPr>
              <w:t>0</w:t>
            </w:r>
            <w:r w:rsidRPr="00515BFD">
              <w:rPr>
                <w:rFonts w:eastAsia="Times New Roman" w:cs="Times New Roman"/>
                <w:sz w:val="20"/>
                <w:szCs w:val="24"/>
                <w:lang w:eastAsia="ru-RU"/>
              </w:rPr>
              <w:t>С</w:t>
            </w:r>
          </w:p>
        </w:tc>
        <w:tc>
          <w:tcPr>
            <w:tcW w:w="727" w:type="pct"/>
            <w:shd w:val="clear" w:color="auto" w:fill="auto"/>
            <w:vAlign w:val="center"/>
          </w:tcPr>
          <w:p w14:paraId="2D8563A2"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19,1</w:t>
            </w:r>
          </w:p>
        </w:tc>
      </w:tr>
      <w:tr w:rsidR="00580F23" w:rsidRPr="00515BFD" w14:paraId="46D01609" w14:textId="77777777" w:rsidTr="00580F23">
        <w:tc>
          <w:tcPr>
            <w:tcW w:w="348" w:type="pct"/>
          </w:tcPr>
          <w:p w14:paraId="39DD8BAB" w14:textId="4482C096"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25</w:t>
            </w:r>
          </w:p>
        </w:tc>
        <w:tc>
          <w:tcPr>
            <w:tcW w:w="3200" w:type="pct"/>
            <w:shd w:val="clear" w:color="auto" w:fill="auto"/>
          </w:tcPr>
          <w:p w14:paraId="0F0D74C9" w14:textId="1AC605E9"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Давление ГГП в точке отбора пробы (вне области аккредитации)</w:t>
            </w:r>
          </w:p>
        </w:tc>
        <w:tc>
          <w:tcPr>
            <w:tcW w:w="725" w:type="pct"/>
            <w:shd w:val="clear" w:color="auto" w:fill="auto"/>
            <w:vAlign w:val="center"/>
          </w:tcPr>
          <w:p w14:paraId="12460961"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МПа</w:t>
            </w:r>
          </w:p>
        </w:tc>
        <w:tc>
          <w:tcPr>
            <w:tcW w:w="727" w:type="pct"/>
            <w:shd w:val="clear" w:color="auto" w:fill="auto"/>
            <w:vAlign w:val="center"/>
          </w:tcPr>
          <w:p w14:paraId="23E29738" w14:textId="77777777" w:rsidR="00580F23" w:rsidRPr="00515BFD" w:rsidRDefault="00580F23" w:rsidP="00B40327">
            <w:pPr>
              <w:autoSpaceDE w:val="0"/>
              <w:autoSpaceDN w:val="0"/>
              <w:adjustRightInd w:val="0"/>
              <w:spacing w:after="0"/>
              <w:rPr>
                <w:rFonts w:eastAsia="Times New Roman" w:cs="Times New Roman"/>
                <w:sz w:val="20"/>
                <w:szCs w:val="24"/>
                <w:lang w:eastAsia="ru-RU"/>
              </w:rPr>
            </w:pPr>
            <w:r w:rsidRPr="00515BFD">
              <w:rPr>
                <w:rFonts w:eastAsia="Times New Roman" w:cs="Times New Roman"/>
                <w:sz w:val="20"/>
                <w:szCs w:val="24"/>
                <w:lang w:eastAsia="ru-RU"/>
              </w:rPr>
              <w:t>0,99</w:t>
            </w:r>
          </w:p>
        </w:tc>
      </w:tr>
    </w:tbl>
    <w:p w14:paraId="0AA36A2F" w14:textId="4998E974" w:rsidR="006D6B3C" w:rsidRPr="00515BFD" w:rsidRDefault="006D6B3C" w:rsidP="00294DE2">
      <w:pPr>
        <w:pStyle w:val="a7"/>
        <w:rPr>
          <w:rFonts w:ascii="Times New Roman" w:hAnsi="Times New Roman" w:cs="Times New Roman"/>
        </w:rPr>
      </w:pPr>
      <w:bookmarkStart w:id="34" w:name="_Hlk57042681"/>
      <w:bookmarkEnd w:id="31"/>
      <w:r w:rsidRPr="00515BFD">
        <w:rPr>
          <w:rFonts w:ascii="Times New Roman" w:hAnsi="Times New Roman" w:cs="Times New Roman"/>
        </w:rPr>
        <w:t>Газораспределительная система в целом удовлетворяет потребност</w:t>
      </w:r>
      <w:r w:rsidR="00580F23" w:rsidRPr="00515BFD">
        <w:rPr>
          <w:rFonts w:ascii="Times New Roman" w:hAnsi="Times New Roman" w:cs="Times New Roman"/>
        </w:rPr>
        <w:t>и</w:t>
      </w:r>
      <w:r w:rsidRPr="00515BFD">
        <w:rPr>
          <w:rFonts w:ascii="Times New Roman" w:hAnsi="Times New Roman" w:cs="Times New Roman"/>
        </w:rPr>
        <w:t xml:space="preserve"> городского поселения и обеспечивает необходимый уровень обслуживания.</w:t>
      </w:r>
    </w:p>
    <w:p w14:paraId="7BB2DE30" w14:textId="77777777" w:rsidR="00E03268" w:rsidRPr="00515BFD" w:rsidRDefault="006D6B3C" w:rsidP="00294DE2">
      <w:pPr>
        <w:pStyle w:val="a7"/>
        <w:rPr>
          <w:rFonts w:ascii="Times New Roman" w:hAnsi="Times New Roman" w:cs="Times New Roman"/>
        </w:rPr>
      </w:pPr>
      <w:bookmarkStart w:id="35" w:name="_Hlk56260261"/>
      <w:r w:rsidRPr="00515BFD">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r w:rsidR="00E03268" w:rsidRPr="00515BFD">
        <w:rPr>
          <w:rFonts w:ascii="Times New Roman" w:hAnsi="Times New Roman" w:cs="Times New Roman"/>
        </w:rPr>
        <w:t xml:space="preserve"> </w:t>
      </w:r>
    </w:p>
    <w:p w14:paraId="4EF08B68" w14:textId="77777777" w:rsidR="00C07A95" w:rsidRPr="00515BFD" w:rsidRDefault="00E03268" w:rsidP="00C07A95">
      <w:pPr>
        <w:pStyle w:val="a7"/>
        <w:rPr>
          <w:rFonts w:ascii="Times New Roman" w:eastAsia="Calibri" w:hAnsi="Times New Roman" w:cs="Times New Roman"/>
        </w:rPr>
      </w:pPr>
      <w:bookmarkStart w:id="36" w:name="_Hlk57043490"/>
      <w:r w:rsidRPr="00515BFD">
        <w:rPr>
          <w:rFonts w:ascii="Times New Roman" w:hAnsi="Times New Roman" w:cs="Times New Roman"/>
          <w:color w:val="FF0000"/>
        </w:rPr>
        <w:t xml:space="preserve">Технические характеристики сетей газоснабжения </w:t>
      </w:r>
      <w:r w:rsidR="00CE4BD2" w:rsidRPr="00515BFD">
        <w:rPr>
          <w:rFonts w:ascii="Times New Roman" w:hAnsi="Times New Roman" w:cs="Times New Roman"/>
          <w:color w:val="FF0000"/>
        </w:rPr>
        <w:t xml:space="preserve">(согласно Мониторинга газового хозяйства муниципального образования </w:t>
      </w:r>
      <w:bookmarkStart w:id="37" w:name="_Hlk57038109"/>
      <w:r w:rsidR="00CE4BD2" w:rsidRPr="00515BFD">
        <w:rPr>
          <w:rFonts w:ascii="Times New Roman" w:hAnsi="Times New Roman" w:cs="Times New Roman"/>
          <w:color w:val="FF0000"/>
        </w:rPr>
        <w:t xml:space="preserve">Сургутский район в разрезе </w:t>
      </w:r>
      <w:r w:rsidR="0005036B" w:rsidRPr="00515BFD">
        <w:rPr>
          <w:rFonts w:ascii="Times New Roman" w:hAnsi="Times New Roman" w:cs="Times New Roman"/>
          <w:color w:val="FF0000"/>
        </w:rPr>
        <w:t>населённых</w:t>
      </w:r>
      <w:r w:rsidR="00CE4BD2" w:rsidRPr="00515BFD">
        <w:rPr>
          <w:rFonts w:ascii="Times New Roman" w:hAnsi="Times New Roman" w:cs="Times New Roman"/>
          <w:color w:val="FF0000"/>
        </w:rPr>
        <w:t xml:space="preserve"> пунктов, по состоянию на</w:t>
      </w:r>
      <w:r w:rsidR="008846C5" w:rsidRPr="00515BFD">
        <w:rPr>
          <w:rFonts w:ascii="Times New Roman" w:hAnsi="Times New Roman" w:cs="Times New Roman"/>
          <w:color w:val="FF0000"/>
        </w:rPr>
        <w:t xml:space="preserve"> январь </w:t>
      </w:r>
      <w:r w:rsidR="00CE4BD2" w:rsidRPr="00515BFD">
        <w:rPr>
          <w:rFonts w:ascii="Times New Roman" w:hAnsi="Times New Roman" w:cs="Times New Roman"/>
          <w:color w:val="FF0000"/>
        </w:rPr>
        <w:t>2020 года</w:t>
      </w:r>
      <w:r w:rsidR="00CE4BD2" w:rsidRPr="00515BFD">
        <w:rPr>
          <w:rFonts w:ascii="Times New Roman" w:hAnsi="Times New Roman" w:cs="Times New Roman"/>
        </w:rPr>
        <w:t>)</w:t>
      </w:r>
      <w:r w:rsidRPr="00515BFD">
        <w:rPr>
          <w:rFonts w:ascii="Times New Roman" w:hAnsi="Times New Roman" w:cs="Times New Roman"/>
        </w:rPr>
        <w:t xml:space="preserve"> </w:t>
      </w:r>
      <w:bookmarkEnd w:id="37"/>
      <w:r w:rsidR="00847B45" w:rsidRPr="00515BFD">
        <w:rPr>
          <w:rFonts w:ascii="Times New Roman" w:hAnsi="Times New Roman" w:cs="Times New Roman"/>
        </w:rPr>
        <w:t>г.п. Барсово</w:t>
      </w:r>
      <w:r w:rsidRPr="00515BFD">
        <w:rPr>
          <w:rFonts w:ascii="Times New Roman" w:hAnsi="Times New Roman" w:cs="Times New Roman"/>
        </w:rPr>
        <w:t xml:space="preserve"> </w:t>
      </w:r>
      <w:r w:rsidR="00FE28EE" w:rsidRPr="00515BFD">
        <w:rPr>
          <w:rFonts w:ascii="Times New Roman" w:hAnsi="Times New Roman" w:cs="Times New Roman"/>
        </w:rPr>
        <w:t xml:space="preserve">и объём потребления газа </w:t>
      </w:r>
      <w:r w:rsidRPr="00515BFD">
        <w:rPr>
          <w:rFonts w:ascii="Times New Roman" w:hAnsi="Times New Roman" w:cs="Times New Roman"/>
        </w:rPr>
        <w:t xml:space="preserve">представлены ниже </w:t>
      </w:r>
      <w:r w:rsidR="00FE28EE" w:rsidRPr="00515BFD">
        <w:rPr>
          <w:rFonts w:ascii="Times New Roman" w:hAnsi="Times New Roman" w:cs="Times New Roman"/>
        </w:rPr>
        <w:t>(</w:t>
      </w:r>
      <w:r w:rsidRPr="00515BFD">
        <w:rPr>
          <w:rFonts w:ascii="Times New Roman" w:hAnsi="Times New Roman" w:cs="Times New Roman"/>
        </w:rPr>
        <w:fldChar w:fldCharType="begin"/>
      </w:r>
      <w:r w:rsidRPr="00515BFD">
        <w:rPr>
          <w:rFonts w:ascii="Times New Roman" w:hAnsi="Times New Roman" w:cs="Times New Roman"/>
        </w:rPr>
        <w:instrText xml:space="preserve"> REF _Ref53762357 \h </w:instrText>
      </w:r>
      <w:r w:rsidR="00FE28EE" w:rsidRPr="00515BFD">
        <w:rPr>
          <w:rFonts w:ascii="Times New Roman" w:hAnsi="Times New Roman" w:cs="Times New Roman"/>
        </w:rPr>
        <w:instrText xml:space="preserve">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eastAsia="Calibri" w:hAnsi="Times New Roman" w:cs="Times New Roman"/>
        </w:rPr>
        <w:t>Таблица 12</w:t>
      </w:r>
      <w:r w:rsidRPr="00515BFD">
        <w:rPr>
          <w:rFonts w:ascii="Times New Roman" w:hAnsi="Times New Roman" w:cs="Times New Roman"/>
        </w:rPr>
        <w:fldChar w:fldCharType="end"/>
      </w:r>
      <w:r w:rsidR="00FE28EE" w:rsidRPr="00515BFD">
        <w:rPr>
          <w:rFonts w:ascii="Times New Roman" w:hAnsi="Times New Roman" w:cs="Times New Roman"/>
        </w:rPr>
        <w:t>)</w:t>
      </w:r>
      <w:r w:rsidRPr="00515BFD">
        <w:rPr>
          <w:rFonts w:ascii="Times New Roman" w:hAnsi="Times New Roman" w:cs="Times New Roman"/>
        </w:rPr>
        <w:t xml:space="preserve"> </w:t>
      </w:r>
      <w:r w:rsidR="00FE28EE" w:rsidRPr="00515BFD">
        <w:rPr>
          <w:rFonts w:ascii="Times New Roman" w:hAnsi="Times New Roman" w:cs="Times New Roman"/>
        </w:rPr>
        <w:t>и (</w:t>
      </w:r>
      <w:r w:rsidR="00FE28EE" w:rsidRPr="00515BFD">
        <w:rPr>
          <w:rFonts w:ascii="Times New Roman" w:hAnsi="Times New Roman" w:cs="Times New Roman"/>
        </w:rPr>
        <w:fldChar w:fldCharType="begin"/>
      </w:r>
      <w:r w:rsidR="00FE28EE" w:rsidRPr="00515BFD">
        <w:rPr>
          <w:rFonts w:ascii="Times New Roman" w:hAnsi="Times New Roman" w:cs="Times New Roman"/>
        </w:rPr>
        <w:instrText xml:space="preserve"> REF _Ref53762575 \h  \* MERGEFORMAT </w:instrText>
      </w:r>
      <w:r w:rsidR="00FE28EE" w:rsidRPr="00515BFD">
        <w:rPr>
          <w:rFonts w:ascii="Times New Roman" w:hAnsi="Times New Roman" w:cs="Times New Roman"/>
        </w:rPr>
      </w:r>
      <w:r w:rsidR="00FE28EE" w:rsidRPr="00515BFD">
        <w:rPr>
          <w:rFonts w:ascii="Times New Roman" w:hAnsi="Times New Roman" w:cs="Times New Roman"/>
        </w:rPr>
        <w:fldChar w:fldCharType="separate"/>
      </w:r>
    </w:p>
    <w:p w14:paraId="7D20F0B7" w14:textId="77777777" w:rsidR="00C07A95" w:rsidRPr="00515BFD" w:rsidRDefault="00C07A95" w:rsidP="00C07A95">
      <w:pPr>
        <w:pStyle w:val="a7"/>
        <w:rPr>
          <w:rFonts w:ascii="Times New Roman" w:eastAsia="Calibri" w:hAnsi="Times New Roman" w:cs="Times New Roman"/>
        </w:rPr>
      </w:pPr>
    </w:p>
    <w:p w14:paraId="73BF97CF" w14:textId="77777777" w:rsidR="00C07A95" w:rsidRPr="00515BFD" w:rsidRDefault="00C07A95" w:rsidP="00C07A95">
      <w:pPr>
        <w:pStyle w:val="a7"/>
        <w:rPr>
          <w:rFonts w:ascii="Times New Roman" w:eastAsia="Calibri" w:hAnsi="Times New Roman" w:cs="Times New Roman"/>
        </w:rPr>
      </w:pPr>
    </w:p>
    <w:p w14:paraId="3A2D3A7B" w14:textId="33B1F27A" w:rsidR="006D6B3C" w:rsidRPr="00515BFD" w:rsidRDefault="00C07A95" w:rsidP="00294DE2">
      <w:pPr>
        <w:pStyle w:val="a7"/>
        <w:rPr>
          <w:rFonts w:ascii="Times New Roman" w:hAnsi="Times New Roman" w:cs="Times New Roman"/>
        </w:rPr>
      </w:pPr>
      <w:r w:rsidRPr="00515BFD">
        <w:rPr>
          <w:rFonts w:ascii="Times New Roman" w:hAnsi="Times New Roman"/>
        </w:rPr>
        <w:t xml:space="preserve">Таблица </w:t>
      </w:r>
      <w:r w:rsidRPr="00515BFD">
        <w:rPr>
          <w:rFonts w:ascii="Times New Roman" w:hAnsi="Times New Roman"/>
          <w:noProof/>
        </w:rPr>
        <w:t>13</w:t>
      </w:r>
      <w:r w:rsidR="00FE28EE" w:rsidRPr="00515BFD">
        <w:rPr>
          <w:rFonts w:ascii="Times New Roman" w:hAnsi="Times New Roman" w:cs="Times New Roman"/>
        </w:rPr>
        <w:fldChar w:fldCharType="end"/>
      </w:r>
      <w:r w:rsidR="00FE28EE" w:rsidRPr="00515BFD">
        <w:rPr>
          <w:rFonts w:ascii="Times New Roman" w:hAnsi="Times New Roman" w:cs="Times New Roman"/>
        </w:rPr>
        <w:t>).</w:t>
      </w:r>
    </w:p>
    <w:p w14:paraId="24685B25" w14:textId="63DBEA4F" w:rsidR="006D6B3C" w:rsidRPr="00515BFD" w:rsidRDefault="00E03268" w:rsidP="00BD354B">
      <w:pPr>
        <w:pStyle w:val="aa"/>
        <w:rPr>
          <w:rFonts w:ascii="Times New Roman" w:hAnsi="Times New Roman"/>
        </w:rPr>
      </w:pPr>
      <w:bookmarkStart w:id="38" w:name="_Ref53762357"/>
      <w:r w:rsidRPr="00515BFD">
        <w:rPr>
          <w:rFonts w:ascii="Times New Roman" w:hAnsi="Times New Roman"/>
          <w:bCs/>
          <w:iCs/>
        </w:rPr>
        <w:t xml:space="preserve">Таблица </w:t>
      </w:r>
      <w:r w:rsidRPr="00515BFD">
        <w:rPr>
          <w:rFonts w:ascii="Times New Roman" w:hAnsi="Times New Roman"/>
          <w:bCs/>
          <w:iCs/>
        </w:rPr>
        <w:fldChar w:fldCharType="begin"/>
      </w:r>
      <w:r w:rsidRPr="00515BFD">
        <w:rPr>
          <w:rFonts w:ascii="Times New Roman" w:hAnsi="Times New Roman"/>
          <w:bCs/>
          <w:iCs/>
        </w:rPr>
        <w:instrText xml:space="preserve"> SEQ Таблица \* ARABIC </w:instrText>
      </w:r>
      <w:r w:rsidRPr="00515BFD">
        <w:rPr>
          <w:rFonts w:ascii="Times New Roman" w:hAnsi="Times New Roman"/>
          <w:bCs/>
          <w:iCs/>
        </w:rPr>
        <w:fldChar w:fldCharType="separate"/>
      </w:r>
      <w:r w:rsidR="00C07A95" w:rsidRPr="00515BFD">
        <w:rPr>
          <w:rFonts w:ascii="Times New Roman" w:hAnsi="Times New Roman"/>
          <w:bCs/>
          <w:iCs/>
          <w:noProof/>
        </w:rPr>
        <w:t>12</w:t>
      </w:r>
      <w:r w:rsidRPr="00515BFD">
        <w:rPr>
          <w:rFonts w:ascii="Times New Roman" w:hAnsi="Times New Roman"/>
          <w:bCs/>
          <w:iCs/>
        </w:rPr>
        <w:fldChar w:fldCharType="end"/>
      </w:r>
      <w:bookmarkEnd w:id="38"/>
      <w:r w:rsidR="00D950C7" w:rsidRPr="00515BFD">
        <w:rPr>
          <w:rFonts w:ascii="Times New Roman" w:hAnsi="Times New Roman"/>
          <w:bCs/>
          <w:iCs/>
        </w:rPr>
        <w:t xml:space="preserve"> – </w:t>
      </w:r>
      <w:r w:rsidR="008F4B7A" w:rsidRPr="00515BFD">
        <w:rPr>
          <w:rFonts w:ascii="Times New Roman" w:hAnsi="Times New Roman"/>
        </w:rPr>
        <w:t>Технические</w:t>
      </w:r>
      <w:r w:rsidR="00D950C7" w:rsidRPr="00515BFD">
        <w:rPr>
          <w:rFonts w:ascii="Times New Roman" w:hAnsi="Times New Roman"/>
        </w:rPr>
        <w:t xml:space="preserve"> </w:t>
      </w:r>
      <w:r w:rsidR="008F4B7A" w:rsidRPr="00515BFD">
        <w:rPr>
          <w:rFonts w:ascii="Times New Roman" w:hAnsi="Times New Roman"/>
        </w:rPr>
        <w:t xml:space="preserve">характеристики сетей </w:t>
      </w:r>
      <w:r w:rsidR="004D55BC" w:rsidRPr="00515BFD">
        <w:rPr>
          <w:rFonts w:ascii="Times New Roman" w:hAnsi="Times New Roman"/>
        </w:rPr>
        <w:t xml:space="preserve">газоснабжения </w:t>
      </w:r>
      <w:r w:rsidR="00847B45" w:rsidRPr="00515BFD">
        <w:rPr>
          <w:rFonts w:ascii="Times New Roman" w:hAnsi="Times New Roman"/>
        </w:rPr>
        <w:t>г.п. Барсово</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956"/>
        <w:gridCol w:w="1418"/>
        <w:gridCol w:w="1560"/>
      </w:tblGrid>
      <w:tr w:rsidR="00275ABE" w:rsidRPr="00515BFD" w14:paraId="32A2EE04" w14:textId="77777777" w:rsidTr="00580F23">
        <w:trPr>
          <w:trHeight w:val="20"/>
          <w:tblHeader/>
        </w:trPr>
        <w:tc>
          <w:tcPr>
            <w:tcW w:w="350" w:type="pct"/>
            <w:shd w:val="clear" w:color="auto" w:fill="auto"/>
            <w:vAlign w:val="center"/>
            <w:hideMark/>
          </w:tcPr>
          <w:p w14:paraId="56B320A3" w14:textId="77777777" w:rsidR="008357CF" w:rsidRPr="00515BFD" w:rsidRDefault="008357CF"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 xml:space="preserve">№ </w:t>
            </w:r>
            <w:proofErr w:type="spellStart"/>
            <w:r w:rsidRPr="00515BFD">
              <w:rPr>
                <w:rFonts w:eastAsia="Times New Roman" w:cs="Times New Roman"/>
                <w:bCs/>
                <w:sz w:val="20"/>
                <w:szCs w:val="24"/>
                <w:lang w:eastAsia="ru-RU"/>
              </w:rPr>
              <w:t>п.п</w:t>
            </w:r>
            <w:proofErr w:type="spellEnd"/>
            <w:r w:rsidRPr="00515BFD">
              <w:rPr>
                <w:rFonts w:eastAsia="Times New Roman" w:cs="Times New Roman"/>
                <w:bCs/>
                <w:sz w:val="20"/>
                <w:szCs w:val="24"/>
                <w:lang w:eastAsia="ru-RU"/>
              </w:rPr>
              <w:t>.</w:t>
            </w:r>
          </w:p>
        </w:tc>
        <w:tc>
          <w:tcPr>
            <w:tcW w:w="3100" w:type="pct"/>
            <w:shd w:val="clear" w:color="auto" w:fill="auto"/>
            <w:vAlign w:val="center"/>
            <w:hideMark/>
          </w:tcPr>
          <w:p w14:paraId="30F7DFC9" w14:textId="0A40D572" w:rsidR="008357CF" w:rsidRPr="00515BFD" w:rsidRDefault="008357CF"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Показатели</w:t>
            </w:r>
          </w:p>
        </w:tc>
        <w:tc>
          <w:tcPr>
            <w:tcW w:w="738" w:type="pct"/>
            <w:shd w:val="clear" w:color="auto" w:fill="auto"/>
            <w:vAlign w:val="center"/>
            <w:hideMark/>
          </w:tcPr>
          <w:p w14:paraId="3051024E" w14:textId="77777777" w:rsidR="008357CF" w:rsidRPr="00515BFD" w:rsidRDefault="008357CF"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единицы измерения</w:t>
            </w:r>
          </w:p>
        </w:tc>
        <w:tc>
          <w:tcPr>
            <w:tcW w:w="812" w:type="pct"/>
            <w:shd w:val="clear" w:color="auto" w:fill="auto"/>
            <w:vAlign w:val="center"/>
            <w:hideMark/>
          </w:tcPr>
          <w:p w14:paraId="6F2D29A1" w14:textId="273B5BC6" w:rsidR="008357CF" w:rsidRPr="00515BFD" w:rsidRDefault="00F342EC"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Значение показателя</w:t>
            </w:r>
          </w:p>
        </w:tc>
      </w:tr>
      <w:tr w:rsidR="00275ABE" w:rsidRPr="00515BFD" w14:paraId="03076BE3" w14:textId="77777777" w:rsidTr="00580F23">
        <w:trPr>
          <w:trHeight w:val="20"/>
          <w:tblHeader/>
        </w:trPr>
        <w:tc>
          <w:tcPr>
            <w:tcW w:w="350" w:type="pct"/>
            <w:shd w:val="clear" w:color="auto" w:fill="auto"/>
            <w:vAlign w:val="center"/>
          </w:tcPr>
          <w:p w14:paraId="12B97807" w14:textId="7FB43BB0" w:rsidR="00275ABE" w:rsidRPr="00515BFD" w:rsidRDefault="00275ABE"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1</w:t>
            </w:r>
          </w:p>
        </w:tc>
        <w:tc>
          <w:tcPr>
            <w:tcW w:w="3100" w:type="pct"/>
            <w:shd w:val="clear" w:color="auto" w:fill="auto"/>
            <w:vAlign w:val="center"/>
          </w:tcPr>
          <w:p w14:paraId="703E522C" w14:textId="4062B91C" w:rsidR="00275ABE" w:rsidRPr="00515BFD" w:rsidRDefault="00275ABE"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2</w:t>
            </w:r>
          </w:p>
        </w:tc>
        <w:tc>
          <w:tcPr>
            <w:tcW w:w="738" w:type="pct"/>
            <w:shd w:val="clear" w:color="auto" w:fill="auto"/>
            <w:vAlign w:val="center"/>
          </w:tcPr>
          <w:p w14:paraId="21E35394" w14:textId="26644FD9" w:rsidR="00275ABE" w:rsidRPr="00515BFD" w:rsidRDefault="00275ABE"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3</w:t>
            </w:r>
          </w:p>
        </w:tc>
        <w:tc>
          <w:tcPr>
            <w:tcW w:w="812" w:type="pct"/>
            <w:shd w:val="clear" w:color="auto" w:fill="auto"/>
            <w:vAlign w:val="center"/>
          </w:tcPr>
          <w:p w14:paraId="290A1654" w14:textId="71580827" w:rsidR="00275ABE" w:rsidRPr="00515BFD" w:rsidRDefault="00275ABE"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4</w:t>
            </w:r>
          </w:p>
        </w:tc>
      </w:tr>
      <w:tr w:rsidR="00275ABE" w:rsidRPr="00515BFD" w14:paraId="51106752" w14:textId="77777777" w:rsidTr="00580F23">
        <w:trPr>
          <w:trHeight w:val="20"/>
        </w:trPr>
        <w:tc>
          <w:tcPr>
            <w:tcW w:w="350" w:type="pct"/>
            <w:shd w:val="clear" w:color="auto" w:fill="auto"/>
            <w:vAlign w:val="center"/>
            <w:hideMark/>
          </w:tcPr>
          <w:p w14:paraId="2F91D1EA"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3100" w:type="pct"/>
            <w:shd w:val="clear" w:color="auto" w:fill="auto"/>
            <w:vAlign w:val="center"/>
            <w:hideMark/>
          </w:tcPr>
          <w:p w14:paraId="082EDC45" w14:textId="3131832C"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Данные о газификации </w:t>
            </w:r>
            <w:r w:rsidR="00F84D55" w:rsidRPr="00515BFD">
              <w:rPr>
                <w:rFonts w:eastAsia="Times New Roman" w:cs="Times New Roman"/>
                <w:sz w:val="20"/>
                <w:szCs w:val="24"/>
                <w:lang w:eastAsia="ru-RU"/>
              </w:rPr>
              <w:t>населённого</w:t>
            </w:r>
            <w:r w:rsidRPr="00515BFD">
              <w:rPr>
                <w:rFonts w:eastAsia="Times New Roman" w:cs="Times New Roman"/>
                <w:sz w:val="20"/>
                <w:szCs w:val="24"/>
                <w:lang w:eastAsia="ru-RU"/>
              </w:rPr>
              <w:t xml:space="preserve"> пункта</w:t>
            </w:r>
          </w:p>
        </w:tc>
        <w:tc>
          <w:tcPr>
            <w:tcW w:w="738" w:type="pct"/>
            <w:shd w:val="clear" w:color="auto" w:fill="auto"/>
            <w:vAlign w:val="center"/>
            <w:hideMark/>
          </w:tcPr>
          <w:p w14:paraId="08C509E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 </w:t>
            </w:r>
          </w:p>
        </w:tc>
        <w:tc>
          <w:tcPr>
            <w:tcW w:w="812" w:type="pct"/>
            <w:shd w:val="clear" w:color="auto" w:fill="auto"/>
            <w:vAlign w:val="center"/>
            <w:hideMark/>
          </w:tcPr>
          <w:p w14:paraId="7551755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пгт. Барсово</w:t>
            </w:r>
          </w:p>
        </w:tc>
      </w:tr>
      <w:tr w:rsidR="00275ABE" w:rsidRPr="00515BFD" w14:paraId="07D0639F" w14:textId="77777777" w:rsidTr="00580F23">
        <w:trPr>
          <w:trHeight w:val="20"/>
        </w:trPr>
        <w:tc>
          <w:tcPr>
            <w:tcW w:w="350" w:type="pct"/>
            <w:shd w:val="clear" w:color="auto" w:fill="auto"/>
            <w:vAlign w:val="center"/>
            <w:hideMark/>
          </w:tcPr>
          <w:p w14:paraId="7D589C69"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lastRenderedPageBreak/>
              <w:t>1.1</w:t>
            </w:r>
          </w:p>
        </w:tc>
        <w:tc>
          <w:tcPr>
            <w:tcW w:w="3100" w:type="pct"/>
            <w:shd w:val="clear" w:color="auto" w:fill="auto"/>
            <w:vAlign w:val="center"/>
            <w:hideMark/>
          </w:tcPr>
          <w:p w14:paraId="4B75705D" w14:textId="0D1C3992" w:rsidR="008357CF" w:rsidRPr="00515BFD" w:rsidRDefault="008357CF" w:rsidP="00580F23">
            <w:pPr>
              <w:spacing w:after="0"/>
              <w:jc w:val="left"/>
              <w:rPr>
                <w:rFonts w:eastAsia="Times New Roman" w:cs="Times New Roman"/>
                <w:sz w:val="20"/>
                <w:szCs w:val="24"/>
                <w:lang w:eastAsia="ru-RU"/>
              </w:rPr>
            </w:pPr>
            <w:r w:rsidRPr="00515BFD">
              <w:rPr>
                <w:rFonts w:eastAsia="Times New Roman" w:cs="Times New Roman"/>
                <w:sz w:val="20"/>
                <w:szCs w:val="24"/>
                <w:lang w:eastAsia="ru-RU"/>
              </w:rPr>
              <w:t xml:space="preserve">Общее количество квартир и домовладений в </w:t>
            </w:r>
            <w:r w:rsidR="00F84D55" w:rsidRPr="00515BFD">
              <w:rPr>
                <w:rFonts w:eastAsia="Times New Roman" w:cs="Times New Roman"/>
                <w:sz w:val="20"/>
                <w:szCs w:val="24"/>
                <w:lang w:eastAsia="ru-RU"/>
              </w:rPr>
              <w:t>населённом</w:t>
            </w:r>
            <w:r w:rsidRPr="00515BFD">
              <w:rPr>
                <w:rFonts w:eastAsia="Times New Roman" w:cs="Times New Roman"/>
                <w:sz w:val="20"/>
                <w:szCs w:val="24"/>
                <w:lang w:eastAsia="ru-RU"/>
              </w:rPr>
              <w:t xml:space="preserve"> пункте</w:t>
            </w:r>
            <w:r w:rsidRPr="00515BFD">
              <w:rPr>
                <w:rFonts w:eastAsia="Times New Roman" w:cs="Times New Roman"/>
                <w:sz w:val="20"/>
                <w:szCs w:val="24"/>
                <w:lang w:eastAsia="ru-RU"/>
              </w:rPr>
              <w:br/>
              <w:t>из них:</w:t>
            </w:r>
          </w:p>
        </w:tc>
        <w:tc>
          <w:tcPr>
            <w:tcW w:w="738" w:type="pct"/>
            <w:shd w:val="clear" w:color="auto" w:fill="auto"/>
            <w:vAlign w:val="center"/>
            <w:hideMark/>
          </w:tcPr>
          <w:p w14:paraId="7364825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08AA4973"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1 623</w:t>
            </w:r>
          </w:p>
        </w:tc>
      </w:tr>
      <w:tr w:rsidR="00275ABE" w:rsidRPr="00515BFD" w14:paraId="4223C8C4" w14:textId="77777777" w:rsidTr="00580F23">
        <w:trPr>
          <w:trHeight w:val="20"/>
        </w:trPr>
        <w:tc>
          <w:tcPr>
            <w:tcW w:w="350" w:type="pct"/>
            <w:shd w:val="clear" w:color="auto" w:fill="auto"/>
            <w:vAlign w:val="center"/>
            <w:hideMark/>
          </w:tcPr>
          <w:p w14:paraId="608A8FF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1.1.1</w:t>
            </w:r>
          </w:p>
        </w:tc>
        <w:tc>
          <w:tcPr>
            <w:tcW w:w="3100" w:type="pct"/>
            <w:shd w:val="clear" w:color="auto" w:fill="auto"/>
            <w:vAlign w:val="center"/>
            <w:hideMark/>
          </w:tcPr>
          <w:p w14:paraId="3EC2FD2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не газифицированы</w:t>
            </w:r>
          </w:p>
        </w:tc>
        <w:tc>
          <w:tcPr>
            <w:tcW w:w="738" w:type="pct"/>
            <w:shd w:val="clear" w:color="auto" w:fill="auto"/>
            <w:vAlign w:val="center"/>
            <w:hideMark/>
          </w:tcPr>
          <w:p w14:paraId="5977BBDB"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347520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636A3FAA" w14:textId="77777777" w:rsidTr="00580F23">
        <w:trPr>
          <w:trHeight w:val="20"/>
        </w:trPr>
        <w:tc>
          <w:tcPr>
            <w:tcW w:w="350" w:type="pct"/>
            <w:shd w:val="clear" w:color="auto" w:fill="auto"/>
            <w:vAlign w:val="center"/>
            <w:hideMark/>
          </w:tcPr>
          <w:p w14:paraId="71D9CD55"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1.1.2</w:t>
            </w:r>
          </w:p>
        </w:tc>
        <w:tc>
          <w:tcPr>
            <w:tcW w:w="3100" w:type="pct"/>
            <w:shd w:val="clear" w:color="auto" w:fill="auto"/>
            <w:vAlign w:val="center"/>
            <w:hideMark/>
          </w:tcPr>
          <w:p w14:paraId="4BA736A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не подлежащих газификации</w:t>
            </w:r>
          </w:p>
        </w:tc>
        <w:tc>
          <w:tcPr>
            <w:tcW w:w="738" w:type="pct"/>
            <w:shd w:val="clear" w:color="auto" w:fill="auto"/>
            <w:vAlign w:val="center"/>
            <w:hideMark/>
          </w:tcPr>
          <w:p w14:paraId="68E9945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10DA47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832</w:t>
            </w:r>
          </w:p>
        </w:tc>
      </w:tr>
      <w:tr w:rsidR="00275ABE" w:rsidRPr="00515BFD" w14:paraId="2A889F07" w14:textId="77777777" w:rsidTr="00580F23">
        <w:trPr>
          <w:trHeight w:val="20"/>
        </w:trPr>
        <w:tc>
          <w:tcPr>
            <w:tcW w:w="350" w:type="pct"/>
            <w:shd w:val="clear" w:color="auto" w:fill="auto"/>
            <w:vAlign w:val="center"/>
            <w:hideMark/>
          </w:tcPr>
          <w:p w14:paraId="7E195AE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1.1.3</w:t>
            </w:r>
          </w:p>
        </w:tc>
        <w:tc>
          <w:tcPr>
            <w:tcW w:w="3100" w:type="pct"/>
            <w:shd w:val="clear" w:color="auto" w:fill="auto"/>
            <w:vAlign w:val="center"/>
            <w:hideMark/>
          </w:tcPr>
          <w:p w14:paraId="2DC27E88" w14:textId="12ADD3D3"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газифицирован</w:t>
            </w:r>
            <w:r w:rsidR="00E85971" w:rsidRPr="00515BFD">
              <w:rPr>
                <w:rFonts w:eastAsia="Times New Roman" w:cs="Times New Roman"/>
                <w:sz w:val="20"/>
                <w:szCs w:val="24"/>
                <w:lang w:eastAsia="ru-RU"/>
              </w:rPr>
              <w:t>н</w:t>
            </w:r>
            <w:r w:rsidRPr="00515BFD">
              <w:rPr>
                <w:rFonts w:eastAsia="Times New Roman" w:cs="Times New Roman"/>
                <w:sz w:val="20"/>
                <w:szCs w:val="24"/>
                <w:lang w:eastAsia="ru-RU"/>
              </w:rPr>
              <w:t>ых природным газом</w:t>
            </w:r>
          </w:p>
        </w:tc>
        <w:tc>
          <w:tcPr>
            <w:tcW w:w="738" w:type="pct"/>
            <w:shd w:val="clear" w:color="auto" w:fill="auto"/>
            <w:vAlign w:val="center"/>
            <w:hideMark/>
          </w:tcPr>
          <w:p w14:paraId="197CFD0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32BA277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39F0975E" w14:textId="77777777" w:rsidTr="00580F23">
        <w:trPr>
          <w:trHeight w:val="20"/>
        </w:trPr>
        <w:tc>
          <w:tcPr>
            <w:tcW w:w="350" w:type="pct"/>
            <w:shd w:val="clear" w:color="auto" w:fill="auto"/>
            <w:vAlign w:val="center"/>
            <w:hideMark/>
          </w:tcPr>
          <w:p w14:paraId="56499C1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1.1.4</w:t>
            </w:r>
          </w:p>
        </w:tc>
        <w:tc>
          <w:tcPr>
            <w:tcW w:w="3100" w:type="pct"/>
            <w:shd w:val="clear" w:color="auto" w:fill="auto"/>
            <w:vAlign w:val="center"/>
            <w:hideMark/>
          </w:tcPr>
          <w:p w14:paraId="60F71D2A" w14:textId="43AF9411"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газифицирован</w:t>
            </w:r>
            <w:r w:rsidR="00E85971" w:rsidRPr="00515BFD">
              <w:rPr>
                <w:rFonts w:eastAsia="Times New Roman" w:cs="Times New Roman"/>
                <w:sz w:val="20"/>
                <w:szCs w:val="24"/>
                <w:lang w:eastAsia="ru-RU"/>
              </w:rPr>
              <w:t>н</w:t>
            </w:r>
            <w:r w:rsidRPr="00515BFD">
              <w:rPr>
                <w:rFonts w:eastAsia="Times New Roman" w:cs="Times New Roman"/>
                <w:sz w:val="20"/>
                <w:szCs w:val="24"/>
                <w:lang w:eastAsia="ru-RU"/>
              </w:rPr>
              <w:t>ых попутным нефтяным газом</w:t>
            </w:r>
          </w:p>
        </w:tc>
        <w:tc>
          <w:tcPr>
            <w:tcW w:w="738" w:type="pct"/>
            <w:shd w:val="clear" w:color="auto" w:fill="auto"/>
            <w:vAlign w:val="center"/>
            <w:hideMark/>
          </w:tcPr>
          <w:p w14:paraId="0326AE2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5321276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442</w:t>
            </w:r>
          </w:p>
        </w:tc>
      </w:tr>
      <w:tr w:rsidR="00275ABE" w:rsidRPr="00515BFD" w14:paraId="49429F78" w14:textId="77777777" w:rsidTr="00580F23">
        <w:trPr>
          <w:trHeight w:val="20"/>
        </w:trPr>
        <w:tc>
          <w:tcPr>
            <w:tcW w:w="350" w:type="pct"/>
            <w:shd w:val="clear" w:color="auto" w:fill="auto"/>
            <w:vAlign w:val="center"/>
            <w:hideMark/>
          </w:tcPr>
          <w:p w14:paraId="5DEBD6E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1.1.5</w:t>
            </w:r>
          </w:p>
        </w:tc>
        <w:tc>
          <w:tcPr>
            <w:tcW w:w="3100" w:type="pct"/>
            <w:shd w:val="clear" w:color="auto" w:fill="auto"/>
            <w:vAlign w:val="center"/>
            <w:hideMark/>
          </w:tcPr>
          <w:p w14:paraId="3BA02905"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сжиженным углеводородным газом</w:t>
            </w:r>
          </w:p>
        </w:tc>
        <w:tc>
          <w:tcPr>
            <w:tcW w:w="738" w:type="pct"/>
            <w:shd w:val="clear" w:color="auto" w:fill="auto"/>
            <w:vAlign w:val="center"/>
            <w:hideMark/>
          </w:tcPr>
          <w:p w14:paraId="0A527B23"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74284DE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349</w:t>
            </w:r>
          </w:p>
        </w:tc>
      </w:tr>
      <w:tr w:rsidR="00275ABE" w:rsidRPr="00515BFD" w14:paraId="66EB59DB" w14:textId="77777777" w:rsidTr="00580F23">
        <w:trPr>
          <w:trHeight w:val="20"/>
        </w:trPr>
        <w:tc>
          <w:tcPr>
            <w:tcW w:w="350" w:type="pct"/>
            <w:shd w:val="clear" w:color="auto" w:fill="auto"/>
            <w:vAlign w:val="center"/>
            <w:hideMark/>
          </w:tcPr>
          <w:p w14:paraId="1BEC89C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1.2</w:t>
            </w:r>
          </w:p>
        </w:tc>
        <w:tc>
          <w:tcPr>
            <w:tcW w:w="3100" w:type="pct"/>
            <w:shd w:val="clear" w:color="auto" w:fill="auto"/>
            <w:vAlign w:val="center"/>
            <w:hideMark/>
          </w:tcPr>
          <w:p w14:paraId="5C6D455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количество газовых плит из них:</w:t>
            </w:r>
          </w:p>
        </w:tc>
        <w:tc>
          <w:tcPr>
            <w:tcW w:w="738" w:type="pct"/>
            <w:shd w:val="clear" w:color="auto" w:fill="auto"/>
            <w:vAlign w:val="center"/>
            <w:hideMark/>
          </w:tcPr>
          <w:p w14:paraId="670A1C7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2DE28A9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538</w:t>
            </w:r>
          </w:p>
        </w:tc>
      </w:tr>
      <w:tr w:rsidR="00275ABE" w:rsidRPr="00515BFD" w14:paraId="43DE1FE2" w14:textId="77777777" w:rsidTr="00580F23">
        <w:trPr>
          <w:trHeight w:val="20"/>
        </w:trPr>
        <w:tc>
          <w:tcPr>
            <w:tcW w:w="350" w:type="pct"/>
            <w:shd w:val="clear" w:color="auto" w:fill="auto"/>
            <w:vAlign w:val="center"/>
            <w:hideMark/>
          </w:tcPr>
          <w:p w14:paraId="6DE31DB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1.2.1</w:t>
            </w:r>
          </w:p>
        </w:tc>
        <w:tc>
          <w:tcPr>
            <w:tcW w:w="3100" w:type="pct"/>
            <w:shd w:val="clear" w:color="auto" w:fill="auto"/>
            <w:vAlign w:val="center"/>
            <w:hideMark/>
          </w:tcPr>
          <w:p w14:paraId="3CF70829"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использующих природный газ</w:t>
            </w:r>
          </w:p>
        </w:tc>
        <w:tc>
          <w:tcPr>
            <w:tcW w:w="738" w:type="pct"/>
            <w:shd w:val="clear" w:color="auto" w:fill="auto"/>
            <w:vAlign w:val="center"/>
            <w:hideMark/>
          </w:tcPr>
          <w:p w14:paraId="6C00E64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4F4C798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189</w:t>
            </w:r>
          </w:p>
        </w:tc>
      </w:tr>
      <w:tr w:rsidR="00275ABE" w:rsidRPr="00515BFD" w14:paraId="75BAE751" w14:textId="77777777" w:rsidTr="00580F23">
        <w:trPr>
          <w:trHeight w:val="20"/>
        </w:trPr>
        <w:tc>
          <w:tcPr>
            <w:tcW w:w="350" w:type="pct"/>
            <w:shd w:val="clear" w:color="auto" w:fill="auto"/>
            <w:vAlign w:val="center"/>
            <w:hideMark/>
          </w:tcPr>
          <w:p w14:paraId="3B79E8A9"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1.2.2</w:t>
            </w:r>
          </w:p>
        </w:tc>
        <w:tc>
          <w:tcPr>
            <w:tcW w:w="3100" w:type="pct"/>
            <w:shd w:val="clear" w:color="auto" w:fill="auto"/>
            <w:vAlign w:val="center"/>
            <w:hideMark/>
          </w:tcPr>
          <w:p w14:paraId="4EDF60C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сжиженный углеводородный газ</w:t>
            </w:r>
          </w:p>
        </w:tc>
        <w:tc>
          <w:tcPr>
            <w:tcW w:w="738" w:type="pct"/>
            <w:shd w:val="clear" w:color="auto" w:fill="auto"/>
            <w:vAlign w:val="center"/>
            <w:hideMark/>
          </w:tcPr>
          <w:p w14:paraId="6A9093C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5F150F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349</w:t>
            </w:r>
          </w:p>
        </w:tc>
      </w:tr>
      <w:tr w:rsidR="00275ABE" w:rsidRPr="00515BFD" w14:paraId="0A9254B1" w14:textId="77777777" w:rsidTr="00580F23">
        <w:trPr>
          <w:trHeight w:val="20"/>
        </w:trPr>
        <w:tc>
          <w:tcPr>
            <w:tcW w:w="350" w:type="pct"/>
            <w:shd w:val="clear" w:color="auto" w:fill="auto"/>
            <w:vAlign w:val="center"/>
            <w:hideMark/>
          </w:tcPr>
          <w:p w14:paraId="1E49105B"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1.3</w:t>
            </w:r>
          </w:p>
        </w:tc>
        <w:tc>
          <w:tcPr>
            <w:tcW w:w="3100" w:type="pct"/>
            <w:shd w:val="clear" w:color="auto" w:fill="auto"/>
            <w:vAlign w:val="center"/>
            <w:hideMark/>
          </w:tcPr>
          <w:p w14:paraId="74052555"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количество газовых водонагревателей (проточных, отопительных аппаратов)</w:t>
            </w:r>
          </w:p>
        </w:tc>
        <w:tc>
          <w:tcPr>
            <w:tcW w:w="738" w:type="pct"/>
            <w:shd w:val="clear" w:color="auto" w:fill="auto"/>
            <w:vAlign w:val="center"/>
            <w:hideMark/>
          </w:tcPr>
          <w:p w14:paraId="0476298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3CC5C7E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414</w:t>
            </w:r>
          </w:p>
        </w:tc>
      </w:tr>
      <w:tr w:rsidR="00275ABE" w:rsidRPr="00515BFD" w14:paraId="58FF26E5" w14:textId="77777777" w:rsidTr="00580F23">
        <w:trPr>
          <w:trHeight w:val="20"/>
        </w:trPr>
        <w:tc>
          <w:tcPr>
            <w:tcW w:w="350" w:type="pct"/>
            <w:shd w:val="clear" w:color="auto" w:fill="auto"/>
            <w:vAlign w:val="center"/>
            <w:hideMark/>
          </w:tcPr>
          <w:p w14:paraId="2AC7BC2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1.3</w:t>
            </w:r>
          </w:p>
        </w:tc>
        <w:tc>
          <w:tcPr>
            <w:tcW w:w="3100" w:type="pct"/>
            <w:shd w:val="clear" w:color="auto" w:fill="auto"/>
            <w:vAlign w:val="center"/>
            <w:hideMark/>
          </w:tcPr>
          <w:p w14:paraId="4B890FC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количество газовых водонагревателей</w:t>
            </w:r>
          </w:p>
        </w:tc>
        <w:tc>
          <w:tcPr>
            <w:tcW w:w="738" w:type="pct"/>
            <w:shd w:val="clear" w:color="auto" w:fill="auto"/>
            <w:vAlign w:val="center"/>
            <w:hideMark/>
          </w:tcPr>
          <w:p w14:paraId="64305F8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4F0A4B7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7F5AD82C" w14:textId="77777777" w:rsidTr="00580F23">
        <w:trPr>
          <w:trHeight w:val="20"/>
        </w:trPr>
        <w:tc>
          <w:tcPr>
            <w:tcW w:w="350" w:type="pct"/>
            <w:shd w:val="clear" w:color="auto" w:fill="auto"/>
            <w:vAlign w:val="center"/>
            <w:hideMark/>
          </w:tcPr>
          <w:p w14:paraId="4F83FE4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1.4</w:t>
            </w:r>
          </w:p>
        </w:tc>
        <w:tc>
          <w:tcPr>
            <w:tcW w:w="3100" w:type="pct"/>
            <w:shd w:val="clear" w:color="auto" w:fill="auto"/>
            <w:vAlign w:val="center"/>
            <w:hideMark/>
          </w:tcPr>
          <w:p w14:paraId="15BEB08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количество котельных из них:</w:t>
            </w:r>
          </w:p>
        </w:tc>
        <w:tc>
          <w:tcPr>
            <w:tcW w:w="738" w:type="pct"/>
            <w:shd w:val="clear" w:color="auto" w:fill="auto"/>
            <w:vAlign w:val="center"/>
            <w:hideMark/>
          </w:tcPr>
          <w:p w14:paraId="4F86F08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BE65BC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6</w:t>
            </w:r>
          </w:p>
        </w:tc>
      </w:tr>
      <w:tr w:rsidR="00275ABE" w:rsidRPr="00515BFD" w14:paraId="7F1A00C6" w14:textId="77777777" w:rsidTr="00580F23">
        <w:trPr>
          <w:trHeight w:val="20"/>
        </w:trPr>
        <w:tc>
          <w:tcPr>
            <w:tcW w:w="350" w:type="pct"/>
            <w:shd w:val="clear" w:color="auto" w:fill="auto"/>
            <w:vAlign w:val="center"/>
            <w:hideMark/>
          </w:tcPr>
          <w:p w14:paraId="5B2400E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1.4.1</w:t>
            </w:r>
          </w:p>
        </w:tc>
        <w:tc>
          <w:tcPr>
            <w:tcW w:w="3100" w:type="pct"/>
            <w:shd w:val="clear" w:color="auto" w:fill="auto"/>
            <w:vAlign w:val="center"/>
            <w:hideMark/>
          </w:tcPr>
          <w:p w14:paraId="0F436D92" w14:textId="06F758D3"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газифицирован</w:t>
            </w:r>
            <w:r w:rsidR="00E85971" w:rsidRPr="00515BFD">
              <w:rPr>
                <w:rFonts w:eastAsia="Times New Roman" w:cs="Times New Roman"/>
                <w:sz w:val="20"/>
                <w:szCs w:val="24"/>
                <w:lang w:eastAsia="ru-RU"/>
              </w:rPr>
              <w:t>н</w:t>
            </w:r>
            <w:r w:rsidRPr="00515BFD">
              <w:rPr>
                <w:rFonts w:eastAsia="Times New Roman" w:cs="Times New Roman"/>
                <w:sz w:val="20"/>
                <w:szCs w:val="24"/>
                <w:lang w:eastAsia="ru-RU"/>
              </w:rPr>
              <w:t>ых</w:t>
            </w:r>
          </w:p>
        </w:tc>
        <w:tc>
          <w:tcPr>
            <w:tcW w:w="738" w:type="pct"/>
            <w:shd w:val="clear" w:color="auto" w:fill="auto"/>
            <w:vAlign w:val="center"/>
            <w:hideMark/>
          </w:tcPr>
          <w:p w14:paraId="28CF30B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77B452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w:t>
            </w:r>
          </w:p>
        </w:tc>
      </w:tr>
      <w:tr w:rsidR="00275ABE" w:rsidRPr="00515BFD" w14:paraId="5CEAD5CA" w14:textId="77777777" w:rsidTr="00580F23">
        <w:trPr>
          <w:trHeight w:val="20"/>
        </w:trPr>
        <w:tc>
          <w:tcPr>
            <w:tcW w:w="350" w:type="pct"/>
            <w:shd w:val="clear" w:color="auto" w:fill="auto"/>
            <w:vAlign w:val="center"/>
            <w:hideMark/>
          </w:tcPr>
          <w:p w14:paraId="239CB0E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1.4.2</w:t>
            </w:r>
          </w:p>
        </w:tc>
        <w:tc>
          <w:tcPr>
            <w:tcW w:w="3100" w:type="pct"/>
            <w:shd w:val="clear" w:color="auto" w:fill="auto"/>
            <w:vAlign w:val="center"/>
            <w:hideMark/>
          </w:tcPr>
          <w:p w14:paraId="4D3C5DD2"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крышных котельных</w:t>
            </w:r>
          </w:p>
        </w:tc>
        <w:tc>
          <w:tcPr>
            <w:tcW w:w="738" w:type="pct"/>
            <w:shd w:val="clear" w:color="auto" w:fill="auto"/>
            <w:vAlign w:val="center"/>
            <w:hideMark/>
          </w:tcPr>
          <w:p w14:paraId="1FE82672"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60E8C56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4</w:t>
            </w:r>
          </w:p>
        </w:tc>
      </w:tr>
      <w:tr w:rsidR="00275ABE" w:rsidRPr="00515BFD" w14:paraId="63836EDA" w14:textId="77777777" w:rsidTr="00580F23">
        <w:trPr>
          <w:trHeight w:val="20"/>
        </w:trPr>
        <w:tc>
          <w:tcPr>
            <w:tcW w:w="350" w:type="pct"/>
            <w:shd w:val="clear" w:color="auto" w:fill="auto"/>
            <w:vAlign w:val="center"/>
            <w:hideMark/>
          </w:tcPr>
          <w:p w14:paraId="3818958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1.5</w:t>
            </w:r>
          </w:p>
        </w:tc>
        <w:tc>
          <w:tcPr>
            <w:tcW w:w="3100" w:type="pct"/>
            <w:shd w:val="clear" w:color="auto" w:fill="auto"/>
            <w:vAlign w:val="center"/>
            <w:hideMark/>
          </w:tcPr>
          <w:p w14:paraId="222C37A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количество газорегуляторных пунктов </w:t>
            </w:r>
          </w:p>
        </w:tc>
        <w:tc>
          <w:tcPr>
            <w:tcW w:w="738" w:type="pct"/>
            <w:shd w:val="clear" w:color="auto" w:fill="auto"/>
            <w:vAlign w:val="center"/>
            <w:hideMark/>
          </w:tcPr>
          <w:p w14:paraId="155FC79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06681F3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4</w:t>
            </w:r>
          </w:p>
        </w:tc>
      </w:tr>
      <w:tr w:rsidR="00275ABE" w:rsidRPr="00515BFD" w14:paraId="7841E4B3" w14:textId="77777777" w:rsidTr="00580F23">
        <w:trPr>
          <w:trHeight w:val="20"/>
        </w:trPr>
        <w:tc>
          <w:tcPr>
            <w:tcW w:w="350" w:type="pct"/>
            <w:shd w:val="clear" w:color="auto" w:fill="auto"/>
            <w:vAlign w:val="center"/>
            <w:hideMark/>
          </w:tcPr>
          <w:p w14:paraId="44409F8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1.6</w:t>
            </w:r>
          </w:p>
        </w:tc>
        <w:tc>
          <w:tcPr>
            <w:tcW w:w="3100" w:type="pct"/>
            <w:shd w:val="clear" w:color="auto" w:fill="auto"/>
            <w:vAlign w:val="center"/>
            <w:hideMark/>
          </w:tcPr>
          <w:p w14:paraId="7E34BAF5"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количество газорегуляторных шкафов</w:t>
            </w:r>
          </w:p>
        </w:tc>
        <w:tc>
          <w:tcPr>
            <w:tcW w:w="738" w:type="pct"/>
            <w:shd w:val="clear" w:color="auto" w:fill="auto"/>
            <w:vAlign w:val="center"/>
            <w:hideMark/>
          </w:tcPr>
          <w:p w14:paraId="47F53CB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ед.</w:t>
            </w:r>
          </w:p>
        </w:tc>
        <w:tc>
          <w:tcPr>
            <w:tcW w:w="812" w:type="pct"/>
            <w:shd w:val="clear" w:color="auto" w:fill="auto"/>
            <w:vAlign w:val="center"/>
            <w:hideMark/>
          </w:tcPr>
          <w:p w14:paraId="198401B3"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0026FB7D" w14:textId="77777777" w:rsidTr="00580F23">
        <w:trPr>
          <w:trHeight w:val="20"/>
        </w:trPr>
        <w:tc>
          <w:tcPr>
            <w:tcW w:w="350" w:type="pct"/>
            <w:shd w:val="clear" w:color="auto" w:fill="auto"/>
            <w:vAlign w:val="center"/>
            <w:hideMark/>
          </w:tcPr>
          <w:p w14:paraId="12EF9B7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3100" w:type="pct"/>
            <w:shd w:val="clear" w:color="auto" w:fill="auto"/>
            <w:vAlign w:val="center"/>
            <w:hideMark/>
          </w:tcPr>
          <w:p w14:paraId="0D2C089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Состояние газопроводов</w:t>
            </w:r>
          </w:p>
        </w:tc>
        <w:tc>
          <w:tcPr>
            <w:tcW w:w="738" w:type="pct"/>
            <w:shd w:val="clear" w:color="auto" w:fill="auto"/>
            <w:vAlign w:val="center"/>
            <w:hideMark/>
          </w:tcPr>
          <w:p w14:paraId="6D51381A"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w:t>
            </w:r>
          </w:p>
        </w:tc>
        <w:tc>
          <w:tcPr>
            <w:tcW w:w="812" w:type="pct"/>
            <w:shd w:val="clear" w:color="auto" w:fill="auto"/>
            <w:vAlign w:val="center"/>
            <w:hideMark/>
          </w:tcPr>
          <w:p w14:paraId="5D8CDDD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w:t>
            </w:r>
          </w:p>
        </w:tc>
      </w:tr>
      <w:tr w:rsidR="00275ABE" w:rsidRPr="00515BFD" w14:paraId="05022FEF" w14:textId="77777777" w:rsidTr="00580F23">
        <w:trPr>
          <w:trHeight w:val="20"/>
        </w:trPr>
        <w:tc>
          <w:tcPr>
            <w:tcW w:w="350" w:type="pct"/>
            <w:shd w:val="clear" w:color="auto" w:fill="auto"/>
            <w:vAlign w:val="center"/>
            <w:hideMark/>
          </w:tcPr>
          <w:p w14:paraId="728AAC5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2.1</w:t>
            </w:r>
          </w:p>
        </w:tc>
        <w:tc>
          <w:tcPr>
            <w:tcW w:w="3100" w:type="pct"/>
            <w:shd w:val="clear" w:color="auto" w:fill="auto"/>
            <w:vAlign w:val="center"/>
            <w:hideMark/>
          </w:tcPr>
          <w:p w14:paraId="4D02A62E" w14:textId="24662C45" w:rsidR="008357CF" w:rsidRPr="00515BFD" w:rsidRDefault="0005036B" w:rsidP="00F07A11">
            <w:pPr>
              <w:spacing w:after="0"/>
              <w:rPr>
                <w:rFonts w:eastAsia="Times New Roman" w:cs="Times New Roman"/>
                <w:sz w:val="20"/>
                <w:szCs w:val="24"/>
                <w:lang w:eastAsia="ru-RU"/>
              </w:rPr>
            </w:pPr>
            <w:r w:rsidRPr="00515BFD">
              <w:rPr>
                <w:rFonts w:eastAsia="Times New Roman" w:cs="Times New Roman"/>
                <w:sz w:val="20"/>
                <w:szCs w:val="24"/>
                <w:lang w:eastAsia="ru-RU"/>
              </w:rPr>
              <w:t>протяжённость</w:t>
            </w:r>
            <w:r w:rsidR="008357CF" w:rsidRPr="00515BFD">
              <w:rPr>
                <w:rFonts w:eastAsia="Times New Roman" w:cs="Times New Roman"/>
                <w:sz w:val="20"/>
                <w:szCs w:val="24"/>
                <w:lang w:eastAsia="ru-RU"/>
              </w:rPr>
              <w:t xml:space="preserve"> газопроводов из них:</w:t>
            </w:r>
          </w:p>
        </w:tc>
        <w:tc>
          <w:tcPr>
            <w:tcW w:w="738" w:type="pct"/>
            <w:shd w:val="clear" w:color="auto" w:fill="auto"/>
            <w:vAlign w:val="center"/>
            <w:hideMark/>
          </w:tcPr>
          <w:p w14:paraId="79ADFE7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noWrap/>
            <w:vAlign w:val="center"/>
            <w:hideMark/>
          </w:tcPr>
          <w:p w14:paraId="050AA90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8,16</w:t>
            </w:r>
          </w:p>
        </w:tc>
      </w:tr>
      <w:tr w:rsidR="00275ABE" w:rsidRPr="00515BFD" w14:paraId="4927B90D" w14:textId="77777777" w:rsidTr="00580F23">
        <w:trPr>
          <w:trHeight w:val="20"/>
        </w:trPr>
        <w:tc>
          <w:tcPr>
            <w:tcW w:w="350" w:type="pct"/>
            <w:shd w:val="clear" w:color="auto" w:fill="auto"/>
            <w:vAlign w:val="center"/>
            <w:hideMark/>
          </w:tcPr>
          <w:p w14:paraId="3FF58983"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2.1.1</w:t>
            </w:r>
          </w:p>
        </w:tc>
        <w:tc>
          <w:tcPr>
            <w:tcW w:w="3100" w:type="pct"/>
            <w:shd w:val="clear" w:color="auto" w:fill="auto"/>
            <w:vAlign w:val="center"/>
            <w:hideMark/>
          </w:tcPr>
          <w:p w14:paraId="49A94E7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высокого давления</w:t>
            </w:r>
          </w:p>
        </w:tc>
        <w:tc>
          <w:tcPr>
            <w:tcW w:w="738" w:type="pct"/>
            <w:shd w:val="clear" w:color="auto" w:fill="auto"/>
            <w:vAlign w:val="center"/>
            <w:hideMark/>
          </w:tcPr>
          <w:p w14:paraId="7F331572"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6B020FD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5,87</w:t>
            </w:r>
          </w:p>
        </w:tc>
      </w:tr>
      <w:tr w:rsidR="00275ABE" w:rsidRPr="00515BFD" w14:paraId="6E0A7A6E" w14:textId="77777777" w:rsidTr="00580F23">
        <w:trPr>
          <w:trHeight w:val="20"/>
        </w:trPr>
        <w:tc>
          <w:tcPr>
            <w:tcW w:w="350" w:type="pct"/>
            <w:shd w:val="clear" w:color="auto" w:fill="auto"/>
            <w:vAlign w:val="center"/>
            <w:hideMark/>
          </w:tcPr>
          <w:p w14:paraId="13F2F5E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2.1.2</w:t>
            </w:r>
          </w:p>
        </w:tc>
        <w:tc>
          <w:tcPr>
            <w:tcW w:w="3100" w:type="pct"/>
            <w:shd w:val="clear" w:color="auto" w:fill="auto"/>
            <w:vAlign w:val="center"/>
            <w:hideMark/>
          </w:tcPr>
          <w:p w14:paraId="6ACF572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среднего давления</w:t>
            </w:r>
          </w:p>
        </w:tc>
        <w:tc>
          <w:tcPr>
            <w:tcW w:w="738" w:type="pct"/>
            <w:shd w:val="clear" w:color="auto" w:fill="auto"/>
            <w:vAlign w:val="center"/>
            <w:hideMark/>
          </w:tcPr>
          <w:p w14:paraId="2F4F8FF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1B6E3596"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0,11</w:t>
            </w:r>
          </w:p>
        </w:tc>
      </w:tr>
      <w:tr w:rsidR="00275ABE" w:rsidRPr="00515BFD" w14:paraId="1BFB2B52" w14:textId="77777777" w:rsidTr="00580F23">
        <w:trPr>
          <w:trHeight w:val="20"/>
        </w:trPr>
        <w:tc>
          <w:tcPr>
            <w:tcW w:w="350" w:type="pct"/>
            <w:shd w:val="clear" w:color="auto" w:fill="auto"/>
            <w:vAlign w:val="center"/>
            <w:hideMark/>
          </w:tcPr>
          <w:p w14:paraId="2307BDFB"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2.1.3</w:t>
            </w:r>
          </w:p>
        </w:tc>
        <w:tc>
          <w:tcPr>
            <w:tcW w:w="3100" w:type="pct"/>
            <w:shd w:val="clear" w:color="auto" w:fill="auto"/>
            <w:vAlign w:val="center"/>
            <w:hideMark/>
          </w:tcPr>
          <w:p w14:paraId="7B100EF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низкого давления</w:t>
            </w:r>
          </w:p>
        </w:tc>
        <w:tc>
          <w:tcPr>
            <w:tcW w:w="738" w:type="pct"/>
            <w:shd w:val="clear" w:color="auto" w:fill="auto"/>
            <w:vAlign w:val="center"/>
            <w:hideMark/>
          </w:tcPr>
          <w:p w14:paraId="3219F55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244F945B"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2,18</w:t>
            </w:r>
          </w:p>
        </w:tc>
      </w:tr>
      <w:tr w:rsidR="00275ABE" w:rsidRPr="00515BFD" w14:paraId="5B718C10" w14:textId="77777777" w:rsidTr="00580F23">
        <w:trPr>
          <w:trHeight w:val="20"/>
        </w:trPr>
        <w:tc>
          <w:tcPr>
            <w:tcW w:w="350" w:type="pct"/>
            <w:shd w:val="clear" w:color="auto" w:fill="auto"/>
            <w:vAlign w:val="center"/>
            <w:hideMark/>
          </w:tcPr>
          <w:p w14:paraId="0DB9AE7A"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2.2</w:t>
            </w:r>
          </w:p>
        </w:tc>
        <w:tc>
          <w:tcPr>
            <w:tcW w:w="3100" w:type="pct"/>
            <w:shd w:val="clear" w:color="auto" w:fill="auto"/>
            <w:vAlign w:val="center"/>
            <w:hideMark/>
          </w:tcPr>
          <w:p w14:paraId="27672EF3"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газопроводы требующие реконструкции</w:t>
            </w:r>
          </w:p>
        </w:tc>
        <w:tc>
          <w:tcPr>
            <w:tcW w:w="738" w:type="pct"/>
            <w:shd w:val="clear" w:color="auto" w:fill="auto"/>
            <w:vAlign w:val="center"/>
            <w:hideMark/>
          </w:tcPr>
          <w:p w14:paraId="3C80F5B2"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07441F4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651422AA" w14:textId="77777777" w:rsidTr="00580F23">
        <w:trPr>
          <w:trHeight w:val="20"/>
        </w:trPr>
        <w:tc>
          <w:tcPr>
            <w:tcW w:w="350" w:type="pct"/>
            <w:shd w:val="clear" w:color="auto" w:fill="auto"/>
            <w:vAlign w:val="center"/>
            <w:hideMark/>
          </w:tcPr>
          <w:p w14:paraId="2E17196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2.3</w:t>
            </w:r>
          </w:p>
        </w:tc>
        <w:tc>
          <w:tcPr>
            <w:tcW w:w="3100" w:type="pct"/>
            <w:shd w:val="clear" w:color="auto" w:fill="auto"/>
            <w:vAlign w:val="center"/>
            <w:hideMark/>
          </w:tcPr>
          <w:p w14:paraId="47366B3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наличие электрохимзащиты</w:t>
            </w:r>
          </w:p>
        </w:tc>
        <w:tc>
          <w:tcPr>
            <w:tcW w:w="738" w:type="pct"/>
            <w:shd w:val="clear" w:color="auto" w:fill="auto"/>
            <w:vAlign w:val="center"/>
            <w:hideMark/>
          </w:tcPr>
          <w:p w14:paraId="0DBC254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0A07B76A"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03BE09AF" w14:textId="77777777" w:rsidTr="00580F23">
        <w:trPr>
          <w:trHeight w:val="20"/>
        </w:trPr>
        <w:tc>
          <w:tcPr>
            <w:tcW w:w="350" w:type="pct"/>
            <w:shd w:val="clear" w:color="auto" w:fill="auto"/>
            <w:vAlign w:val="center"/>
            <w:hideMark/>
          </w:tcPr>
          <w:p w14:paraId="5082C6B2"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2.4</w:t>
            </w:r>
          </w:p>
        </w:tc>
        <w:tc>
          <w:tcPr>
            <w:tcW w:w="3100" w:type="pct"/>
            <w:shd w:val="clear" w:color="auto" w:fill="auto"/>
            <w:vAlign w:val="center"/>
            <w:hideMark/>
          </w:tcPr>
          <w:p w14:paraId="440D8CE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не требуют электрохимзащиты</w:t>
            </w:r>
          </w:p>
        </w:tc>
        <w:tc>
          <w:tcPr>
            <w:tcW w:w="738" w:type="pct"/>
            <w:shd w:val="clear" w:color="auto" w:fill="auto"/>
            <w:vAlign w:val="center"/>
            <w:hideMark/>
          </w:tcPr>
          <w:p w14:paraId="56E46060"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4F40CB24"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018B0791" w14:textId="77777777" w:rsidTr="00580F23">
        <w:trPr>
          <w:trHeight w:val="20"/>
        </w:trPr>
        <w:tc>
          <w:tcPr>
            <w:tcW w:w="350" w:type="pct"/>
            <w:shd w:val="clear" w:color="auto" w:fill="auto"/>
            <w:vAlign w:val="center"/>
            <w:hideMark/>
          </w:tcPr>
          <w:p w14:paraId="2C863DBE"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2.5</w:t>
            </w:r>
          </w:p>
        </w:tc>
        <w:tc>
          <w:tcPr>
            <w:tcW w:w="3100" w:type="pct"/>
            <w:shd w:val="clear" w:color="auto" w:fill="auto"/>
            <w:vAlign w:val="center"/>
            <w:hideMark/>
          </w:tcPr>
          <w:p w14:paraId="34FB5A38"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износ газопроводов</w:t>
            </w:r>
          </w:p>
        </w:tc>
        <w:tc>
          <w:tcPr>
            <w:tcW w:w="738" w:type="pct"/>
            <w:shd w:val="clear" w:color="auto" w:fill="auto"/>
            <w:vAlign w:val="center"/>
            <w:hideMark/>
          </w:tcPr>
          <w:p w14:paraId="29C0F907"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w:t>
            </w:r>
          </w:p>
        </w:tc>
        <w:tc>
          <w:tcPr>
            <w:tcW w:w="812" w:type="pct"/>
            <w:shd w:val="clear" w:color="auto" w:fill="auto"/>
            <w:vAlign w:val="center"/>
            <w:hideMark/>
          </w:tcPr>
          <w:p w14:paraId="31B82C5F"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32</w:t>
            </w:r>
          </w:p>
        </w:tc>
      </w:tr>
      <w:tr w:rsidR="00275ABE" w:rsidRPr="00515BFD" w14:paraId="6E72D9DD" w14:textId="77777777" w:rsidTr="00580F23">
        <w:trPr>
          <w:trHeight w:val="20"/>
        </w:trPr>
        <w:tc>
          <w:tcPr>
            <w:tcW w:w="350" w:type="pct"/>
            <w:shd w:val="clear" w:color="auto" w:fill="auto"/>
            <w:vAlign w:val="center"/>
            <w:hideMark/>
          </w:tcPr>
          <w:p w14:paraId="4DADEAFD"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2.6</w:t>
            </w:r>
          </w:p>
        </w:tc>
        <w:tc>
          <w:tcPr>
            <w:tcW w:w="3100" w:type="pct"/>
            <w:shd w:val="clear" w:color="auto" w:fill="auto"/>
            <w:vAlign w:val="center"/>
            <w:hideMark/>
          </w:tcPr>
          <w:p w14:paraId="241CD749" w14:textId="415EFA59" w:rsidR="008357CF" w:rsidRPr="00515BFD" w:rsidRDefault="0005036B" w:rsidP="00F07A11">
            <w:pPr>
              <w:spacing w:after="0"/>
              <w:rPr>
                <w:rFonts w:eastAsia="Times New Roman" w:cs="Times New Roman"/>
                <w:sz w:val="20"/>
                <w:szCs w:val="24"/>
                <w:lang w:eastAsia="ru-RU"/>
              </w:rPr>
            </w:pPr>
            <w:r w:rsidRPr="00515BFD">
              <w:rPr>
                <w:rFonts w:eastAsia="Times New Roman" w:cs="Times New Roman"/>
                <w:sz w:val="20"/>
                <w:szCs w:val="24"/>
                <w:lang w:eastAsia="ru-RU"/>
              </w:rPr>
              <w:t>протяжённость</w:t>
            </w:r>
            <w:r w:rsidR="008357CF" w:rsidRPr="00515BFD">
              <w:rPr>
                <w:rFonts w:eastAsia="Times New Roman" w:cs="Times New Roman"/>
                <w:sz w:val="20"/>
                <w:szCs w:val="24"/>
                <w:lang w:eastAsia="ru-RU"/>
              </w:rPr>
              <w:t xml:space="preserve"> бесхозяйных газопроводов</w:t>
            </w:r>
          </w:p>
        </w:tc>
        <w:tc>
          <w:tcPr>
            <w:tcW w:w="738" w:type="pct"/>
            <w:shd w:val="clear" w:color="auto" w:fill="auto"/>
            <w:vAlign w:val="center"/>
            <w:hideMark/>
          </w:tcPr>
          <w:p w14:paraId="017BD5A1"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км.</w:t>
            </w:r>
          </w:p>
        </w:tc>
        <w:tc>
          <w:tcPr>
            <w:tcW w:w="812" w:type="pct"/>
            <w:shd w:val="clear" w:color="auto" w:fill="auto"/>
            <w:vAlign w:val="center"/>
            <w:hideMark/>
          </w:tcPr>
          <w:p w14:paraId="355DE6FA" w14:textId="77777777" w:rsidR="008357CF" w:rsidRPr="00515BFD" w:rsidRDefault="008357CF" w:rsidP="00F07A11">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bl>
    <w:p w14:paraId="24832870" w14:textId="0193DE1F" w:rsidR="008357CF" w:rsidRPr="00515BFD" w:rsidRDefault="008F4B7A" w:rsidP="00294DE2">
      <w:pPr>
        <w:pStyle w:val="a7"/>
        <w:rPr>
          <w:rFonts w:ascii="Times New Roman" w:hAnsi="Times New Roman" w:cs="Times New Roman"/>
        </w:rPr>
      </w:pPr>
      <w:r w:rsidRPr="00515BFD">
        <w:rPr>
          <w:rFonts w:ascii="Times New Roman" w:hAnsi="Times New Roman" w:cs="Times New Roman"/>
        </w:rPr>
        <w:t>Основной проблемой в области газоснабжения является отсутствие возможности подключения новых потребителей в связи с ограничениями на подачу газа, которые обусловлены низкой пропускной способностью газораспределительной сети в западной части городского округа город Сургут.</w:t>
      </w:r>
    </w:p>
    <w:p w14:paraId="0D098ED6" w14:textId="0B9CC726" w:rsidR="008F4B7A" w:rsidRPr="00515BFD" w:rsidRDefault="008F4B7A" w:rsidP="00294DE2">
      <w:pPr>
        <w:pStyle w:val="a7"/>
        <w:rPr>
          <w:rFonts w:ascii="Times New Roman" w:hAnsi="Times New Roman" w:cs="Times New Roman"/>
        </w:rPr>
      </w:pPr>
      <w:r w:rsidRPr="00515BFD">
        <w:rPr>
          <w:rFonts w:ascii="Times New Roman" w:hAnsi="Times New Roman" w:cs="Times New Roman"/>
        </w:rPr>
        <w:t>Для решения этой проблемы Генеральной схемой газоснабжения и газификации Ханты-Мансийского автономного округа</w:t>
      </w:r>
      <w:r w:rsidR="00580F23" w:rsidRPr="00515BFD">
        <w:rPr>
          <w:rFonts w:ascii="Times New Roman" w:hAnsi="Times New Roman" w:cs="Times New Roman"/>
        </w:rPr>
        <w:t xml:space="preserve"> </w:t>
      </w:r>
      <w:r w:rsidRPr="00515BFD">
        <w:rPr>
          <w:rFonts w:ascii="Times New Roman" w:hAnsi="Times New Roman" w:cs="Times New Roman"/>
        </w:rPr>
        <w:t>-</w:t>
      </w:r>
      <w:r w:rsidR="00580F23" w:rsidRPr="00515BFD">
        <w:rPr>
          <w:rFonts w:ascii="Times New Roman" w:hAnsi="Times New Roman" w:cs="Times New Roman"/>
        </w:rPr>
        <w:t xml:space="preserve"> </w:t>
      </w:r>
      <w:r w:rsidRPr="00515BFD">
        <w:rPr>
          <w:rFonts w:ascii="Times New Roman" w:hAnsi="Times New Roman" w:cs="Times New Roman"/>
        </w:rPr>
        <w:t xml:space="preserve">Югры предусмотрено строительство газопровода от альтернативного источника газоснабжения – газопровода распределительного высокого давления I и II категории (1,2 и 0,6 МПа) от ГРС Завода по стабилизации конденсата им. В.С. Черномырдина (Сургутский ЗСК) филиала ООО «Газпром переработка», расположенного на территории сельского поселения Солнечный. Данный газопровод предназначен для подачи газа потребителям сельского поселения Солнечный,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городского поселения Белый Яр. Реализация этого мероприятия позволит снять ограничения в доступе потребителям </w:t>
      </w:r>
      <w:r w:rsidR="003A7B33" w:rsidRPr="00515BFD">
        <w:rPr>
          <w:rFonts w:ascii="Times New Roman" w:hAnsi="Times New Roman" w:cs="Times New Roman"/>
        </w:rPr>
        <w:t xml:space="preserve">г.п. Барсово </w:t>
      </w:r>
      <w:r w:rsidRPr="00515BFD">
        <w:rPr>
          <w:rFonts w:ascii="Times New Roman" w:hAnsi="Times New Roman" w:cs="Times New Roman"/>
        </w:rPr>
        <w:t>к системе газоснабжения, который ограничивается отсутствием резерва мощности ГРС-4 и дефицитом пропускной способности существующих распределительных газопроводов западной части городского округа город Сургут. Газопровод распределительный высокого давления от ГРС Сургутского ЗСК</w:t>
      </w:r>
      <w:r w:rsidR="00D950C7" w:rsidRPr="00515BFD">
        <w:rPr>
          <w:rFonts w:ascii="Times New Roman" w:hAnsi="Times New Roman" w:cs="Times New Roman"/>
        </w:rPr>
        <w:t>.</w:t>
      </w:r>
    </w:p>
    <w:p w14:paraId="1890A1E6" w14:textId="77777777" w:rsidR="00580F23" w:rsidRPr="00515BFD" w:rsidRDefault="00580F23" w:rsidP="00BD354B">
      <w:pPr>
        <w:pStyle w:val="aa"/>
        <w:rPr>
          <w:rFonts w:ascii="Times New Roman" w:hAnsi="Times New Roman"/>
        </w:rPr>
      </w:pPr>
      <w:bookmarkStart w:id="39" w:name="_Ref53762575"/>
    </w:p>
    <w:p w14:paraId="7F9FA4A8" w14:textId="77777777" w:rsidR="00580F23" w:rsidRPr="00515BFD" w:rsidRDefault="00580F23" w:rsidP="00BD354B">
      <w:pPr>
        <w:pStyle w:val="aa"/>
        <w:rPr>
          <w:rFonts w:ascii="Times New Roman" w:hAnsi="Times New Roman"/>
        </w:rPr>
      </w:pPr>
    </w:p>
    <w:p w14:paraId="2A7CB266" w14:textId="77777777" w:rsidR="00580F23" w:rsidRPr="00515BFD" w:rsidRDefault="00580F23" w:rsidP="00BD354B">
      <w:pPr>
        <w:pStyle w:val="aa"/>
        <w:rPr>
          <w:rFonts w:ascii="Times New Roman" w:hAnsi="Times New Roman"/>
        </w:rPr>
      </w:pPr>
    </w:p>
    <w:p w14:paraId="4AEE6896" w14:textId="0D24F6BA" w:rsidR="002E51C2" w:rsidRPr="00515BFD" w:rsidRDefault="0005358E" w:rsidP="00BD354B">
      <w:pPr>
        <w:pStyle w:val="aa"/>
        <w:rPr>
          <w:rFonts w:ascii="Times New Roman" w:hAnsi="Times New Roman"/>
        </w:rPr>
      </w:pPr>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13</w:t>
      </w:r>
      <w:r w:rsidRPr="00515BFD">
        <w:rPr>
          <w:rFonts w:ascii="Times New Roman" w:hAnsi="Times New Roman"/>
        </w:rPr>
        <w:fldChar w:fldCharType="end"/>
      </w:r>
      <w:bookmarkEnd w:id="39"/>
      <w:r w:rsidR="00D950C7" w:rsidRPr="00515BFD">
        <w:rPr>
          <w:rFonts w:ascii="Times New Roman" w:hAnsi="Times New Roman"/>
        </w:rPr>
        <w:t xml:space="preserve"> – </w:t>
      </w:r>
      <w:r w:rsidR="002E51C2" w:rsidRPr="00515BFD">
        <w:rPr>
          <w:rFonts w:ascii="Times New Roman" w:hAnsi="Times New Roman"/>
        </w:rPr>
        <w:t>Объем</w:t>
      </w:r>
      <w:r w:rsidR="00D950C7" w:rsidRPr="00515BFD">
        <w:rPr>
          <w:rFonts w:ascii="Times New Roman" w:hAnsi="Times New Roman"/>
        </w:rPr>
        <w:t xml:space="preserve"> </w:t>
      </w:r>
      <w:r w:rsidR="002E51C2" w:rsidRPr="00515BFD">
        <w:rPr>
          <w:rFonts w:ascii="Times New Roman" w:hAnsi="Times New Roman"/>
        </w:rPr>
        <w:t>потребления газа</w:t>
      </w:r>
    </w:p>
    <w:p w14:paraId="7C428C03" w14:textId="77777777" w:rsidR="00492F8F" w:rsidRPr="00515BFD" w:rsidRDefault="00492F8F" w:rsidP="00BD354B">
      <w:pPr>
        <w:pStyle w:val="aa"/>
        <w:rPr>
          <w:rFonts w:ascii="Times New Roman" w:hAnsi="Times New Roman"/>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19"/>
        <w:gridCol w:w="6180"/>
        <w:gridCol w:w="14"/>
        <w:gridCol w:w="1366"/>
        <w:gridCol w:w="6"/>
        <w:gridCol w:w="1420"/>
      </w:tblGrid>
      <w:tr w:rsidR="00275ABE" w:rsidRPr="00515BFD" w14:paraId="30FB82D3" w14:textId="77777777" w:rsidTr="00275ABE">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AC655" w14:textId="6DB9EE91" w:rsidR="002E51C2" w:rsidRPr="00515BFD" w:rsidRDefault="002E51C2"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 xml:space="preserve">№ </w:t>
            </w:r>
            <w:proofErr w:type="spellStart"/>
            <w:r w:rsidRPr="00515BFD">
              <w:rPr>
                <w:rFonts w:eastAsia="Times New Roman" w:cs="Times New Roman"/>
                <w:sz w:val="20"/>
                <w:szCs w:val="24"/>
                <w:lang w:eastAsia="ru-RU"/>
              </w:rPr>
              <w:t>п.п</w:t>
            </w:r>
            <w:proofErr w:type="spellEnd"/>
            <w:r w:rsidRPr="00515BFD">
              <w:rPr>
                <w:rFonts w:eastAsia="Times New Roman" w:cs="Times New Roman"/>
                <w:sz w:val="20"/>
                <w:szCs w:val="24"/>
                <w:lang w:eastAsia="ru-RU"/>
              </w:rPr>
              <w:t>.</w:t>
            </w:r>
          </w:p>
        </w:tc>
        <w:tc>
          <w:tcPr>
            <w:tcW w:w="32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574F5F" w14:textId="2EEEF744" w:rsidR="002E51C2" w:rsidRPr="00515BFD" w:rsidRDefault="002E51C2"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Показатели</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CB499" w14:textId="646B8DA5" w:rsidR="002E51C2" w:rsidRPr="00515BFD" w:rsidRDefault="002E51C2"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единицы измерения</w:t>
            </w:r>
          </w:p>
        </w:tc>
        <w:tc>
          <w:tcPr>
            <w:tcW w:w="7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F91731" w14:textId="00027141" w:rsidR="002E51C2" w:rsidRPr="00515BFD" w:rsidRDefault="0005358E" w:rsidP="00580F23">
            <w:pPr>
              <w:spacing w:after="0"/>
              <w:jc w:val="center"/>
              <w:rPr>
                <w:rFonts w:eastAsia="Times New Roman" w:cs="Times New Roman"/>
                <w:sz w:val="20"/>
                <w:szCs w:val="24"/>
                <w:lang w:eastAsia="ru-RU"/>
              </w:rPr>
            </w:pPr>
            <w:r w:rsidRPr="00515BFD">
              <w:rPr>
                <w:rFonts w:eastAsia="Times New Roman" w:cs="Times New Roman"/>
                <w:bCs/>
                <w:sz w:val="20"/>
                <w:szCs w:val="24"/>
                <w:lang w:eastAsia="ru-RU"/>
              </w:rPr>
              <w:t>Значение показателя</w:t>
            </w:r>
          </w:p>
        </w:tc>
      </w:tr>
      <w:tr w:rsidR="00275ABE" w:rsidRPr="00515BFD" w14:paraId="40509150" w14:textId="77777777" w:rsidTr="00AF5D78">
        <w:trPr>
          <w:trHeight w:val="20"/>
        </w:trPr>
        <w:tc>
          <w:tcPr>
            <w:tcW w:w="3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7AF00" w14:textId="68600D86" w:rsidR="00275ABE" w:rsidRPr="00515BFD" w:rsidRDefault="00275ABE"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1</w:t>
            </w:r>
          </w:p>
        </w:tc>
        <w:tc>
          <w:tcPr>
            <w:tcW w:w="32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A1511E" w14:textId="47F3CEB5" w:rsidR="00275ABE" w:rsidRPr="00515BFD" w:rsidRDefault="00275ABE"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2</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1B5A0" w14:textId="6F4DC759" w:rsidR="00275ABE" w:rsidRPr="00515BFD" w:rsidRDefault="00275ABE" w:rsidP="00580F23">
            <w:pPr>
              <w:spacing w:after="0"/>
              <w:jc w:val="center"/>
              <w:rPr>
                <w:rFonts w:eastAsia="Times New Roman" w:cs="Times New Roman"/>
                <w:sz w:val="20"/>
                <w:szCs w:val="24"/>
                <w:lang w:eastAsia="ru-RU"/>
              </w:rPr>
            </w:pPr>
            <w:r w:rsidRPr="00515BFD">
              <w:rPr>
                <w:rFonts w:eastAsia="Times New Roman" w:cs="Times New Roman"/>
                <w:sz w:val="20"/>
                <w:szCs w:val="24"/>
                <w:lang w:eastAsia="ru-RU"/>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2691BEC7" w14:textId="15E59A1F" w:rsidR="00275ABE" w:rsidRPr="00515BFD" w:rsidRDefault="00275ABE" w:rsidP="00580F23">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4</w:t>
            </w:r>
          </w:p>
        </w:tc>
      </w:tr>
      <w:tr w:rsidR="00275ABE" w:rsidRPr="00515BFD" w14:paraId="0AC1759F" w14:textId="77777777" w:rsidTr="00AF5D78">
        <w:trPr>
          <w:trHeight w:val="20"/>
        </w:trPr>
        <w:tc>
          <w:tcPr>
            <w:tcW w:w="350" w:type="pct"/>
            <w:gridSpan w:val="2"/>
            <w:shd w:val="clear" w:color="auto" w:fill="auto"/>
            <w:vAlign w:val="center"/>
            <w:hideMark/>
          </w:tcPr>
          <w:p w14:paraId="07817421" w14:textId="3579E740"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3205" w:type="pct"/>
            <w:gridSpan w:val="2"/>
            <w:shd w:val="clear" w:color="auto" w:fill="auto"/>
            <w:vAlign w:val="center"/>
            <w:hideMark/>
          </w:tcPr>
          <w:p w14:paraId="0C50DC3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Потребление газа в 2019 году</w:t>
            </w:r>
          </w:p>
        </w:tc>
        <w:tc>
          <w:tcPr>
            <w:tcW w:w="710" w:type="pct"/>
            <w:gridSpan w:val="2"/>
            <w:shd w:val="clear" w:color="auto" w:fill="auto"/>
            <w:vAlign w:val="center"/>
            <w:hideMark/>
          </w:tcPr>
          <w:p w14:paraId="151C4B9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w:t>
            </w:r>
          </w:p>
        </w:tc>
        <w:tc>
          <w:tcPr>
            <w:tcW w:w="735" w:type="pct"/>
            <w:shd w:val="clear" w:color="auto" w:fill="auto"/>
            <w:vAlign w:val="center"/>
            <w:hideMark/>
          </w:tcPr>
          <w:p w14:paraId="798BFEF8"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w:t>
            </w:r>
          </w:p>
        </w:tc>
      </w:tr>
      <w:tr w:rsidR="00275ABE" w:rsidRPr="00515BFD" w14:paraId="2231D855" w14:textId="77777777" w:rsidTr="00AF5D78">
        <w:trPr>
          <w:trHeight w:val="20"/>
        </w:trPr>
        <w:tc>
          <w:tcPr>
            <w:tcW w:w="350" w:type="pct"/>
            <w:gridSpan w:val="2"/>
            <w:shd w:val="clear" w:color="auto" w:fill="auto"/>
            <w:vAlign w:val="center"/>
            <w:hideMark/>
          </w:tcPr>
          <w:p w14:paraId="3AC9FC40" w14:textId="1C3EB008"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1.1</w:t>
            </w:r>
          </w:p>
        </w:tc>
        <w:tc>
          <w:tcPr>
            <w:tcW w:w="3205" w:type="pct"/>
            <w:gridSpan w:val="2"/>
            <w:shd w:val="clear" w:color="auto" w:fill="auto"/>
            <w:vAlign w:val="center"/>
            <w:hideMark/>
          </w:tcPr>
          <w:p w14:paraId="71DEF285" w14:textId="77777777" w:rsidR="002E51C2" w:rsidRPr="00515BFD" w:rsidRDefault="002E51C2" w:rsidP="00580F23">
            <w:pPr>
              <w:spacing w:after="0"/>
              <w:jc w:val="left"/>
              <w:rPr>
                <w:rFonts w:eastAsia="Times New Roman" w:cs="Times New Roman"/>
                <w:sz w:val="20"/>
                <w:szCs w:val="24"/>
                <w:lang w:eastAsia="ru-RU"/>
              </w:rPr>
            </w:pPr>
            <w:r w:rsidRPr="00515BFD">
              <w:rPr>
                <w:rFonts w:eastAsia="Times New Roman" w:cs="Times New Roman"/>
                <w:sz w:val="20"/>
                <w:szCs w:val="24"/>
                <w:lang w:eastAsia="ru-RU"/>
              </w:rPr>
              <w:t>объем потребления природного газа</w:t>
            </w:r>
            <w:r w:rsidRPr="00515BFD">
              <w:rPr>
                <w:rFonts w:eastAsia="Times New Roman" w:cs="Times New Roman"/>
                <w:sz w:val="20"/>
                <w:szCs w:val="24"/>
                <w:lang w:eastAsia="ru-RU"/>
              </w:rPr>
              <w:br/>
              <w:t>в том числе:</w:t>
            </w:r>
          </w:p>
        </w:tc>
        <w:tc>
          <w:tcPr>
            <w:tcW w:w="710" w:type="pct"/>
            <w:gridSpan w:val="2"/>
            <w:shd w:val="clear" w:color="auto" w:fill="auto"/>
            <w:vAlign w:val="center"/>
            <w:hideMark/>
          </w:tcPr>
          <w:p w14:paraId="110ADF44"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6923EC6C"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63495A54" w14:textId="77777777" w:rsidTr="00AF5D78">
        <w:trPr>
          <w:trHeight w:val="20"/>
        </w:trPr>
        <w:tc>
          <w:tcPr>
            <w:tcW w:w="350" w:type="pct"/>
            <w:gridSpan w:val="2"/>
            <w:shd w:val="clear" w:color="auto" w:fill="auto"/>
            <w:vAlign w:val="center"/>
            <w:hideMark/>
          </w:tcPr>
          <w:p w14:paraId="6D44FA56" w14:textId="4463000D"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1.1.1</w:t>
            </w:r>
          </w:p>
        </w:tc>
        <w:tc>
          <w:tcPr>
            <w:tcW w:w="3205" w:type="pct"/>
            <w:gridSpan w:val="2"/>
            <w:shd w:val="clear" w:color="auto" w:fill="auto"/>
            <w:vAlign w:val="center"/>
            <w:hideMark/>
          </w:tcPr>
          <w:p w14:paraId="0A449DB2"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населением</w:t>
            </w:r>
          </w:p>
        </w:tc>
        <w:tc>
          <w:tcPr>
            <w:tcW w:w="710" w:type="pct"/>
            <w:gridSpan w:val="2"/>
            <w:shd w:val="clear" w:color="auto" w:fill="auto"/>
            <w:vAlign w:val="center"/>
            <w:hideMark/>
          </w:tcPr>
          <w:p w14:paraId="0562713C"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2C9ECDC9"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2A11EB71" w14:textId="77777777" w:rsidTr="00AF5D78">
        <w:trPr>
          <w:trHeight w:val="20"/>
        </w:trPr>
        <w:tc>
          <w:tcPr>
            <w:tcW w:w="350" w:type="pct"/>
            <w:gridSpan w:val="2"/>
            <w:shd w:val="clear" w:color="auto" w:fill="auto"/>
            <w:vAlign w:val="center"/>
            <w:hideMark/>
          </w:tcPr>
          <w:p w14:paraId="101B3F35" w14:textId="68691A4C"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1.1.2</w:t>
            </w:r>
          </w:p>
        </w:tc>
        <w:tc>
          <w:tcPr>
            <w:tcW w:w="3205" w:type="pct"/>
            <w:gridSpan w:val="2"/>
            <w:shd w:val="clear" w:color="auto" w:fill="auto"/>
            <w:vAlign w:val="center"/>
            <w:hideMark/>
          </w:tcPr>
          <w:p w14:paraId="00547CF2"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коммунально-бытовыми потребителями</w:t>
            </w:r>
          </w:p>
        </w:tc>
        <w:tc>
          <w:tcPr>
            <w:tcW w:w="710" w:type="pct"/>
            <w:gridSpan w:val="2"/>
            <w:shd w:val="clear" w:color="auto" w:fill="auto"/>
            <w:vAlign w:val="center"/>
            <w:hideMark/>
          </w:tcPr>
          <w:p w14:paraId="4449F53A"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64519D71"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6330B40C" w14:textId="77777777" w:rsidTr="00AF5D78">
        <w:trPr>
          <w:trHeight w:val="20"/>
        </w:trPr>
        <w:tc>
          <w:tcPr>
            <w:tcW w:w="350" w:type="pct"/>
            <w:gridSpan w:val="2"/>
            <w:shd w:val="clear" w:color="auto" w:fill="auto"/>
            <w:vAlign w:val="center"/>
            <w:hideMark/>
          </w:tcPr>
          <w:p w14:paraId="0C821D67" w14:textId="05BFD44C"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1.1.3</w:t>
            </w:r>
          </w:p>
        </w:tc>
        <w:tc>
          <w:tcPr>
            <w:tcW w:w="3205" w:type="pct"/>
            <w:gridSpan w:val="2"/>
            <w:shd w:val="clear" w:color="auto" w:fill="auto"/>
            <w:vAlign w:val="center"/>
            <w:hideMark/>
          </w:tcPr>
          <w:p w14:paraId="76AEB99A"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промышленными предприятиями и др.</w:t>
            </w:r>
          </w:p>
        </w:tc>
        <w:tc>
          <w:tcPr>
            <w:tcW w:w="710" w:type="pct"/>
            <w:gridSpan w:val="2"/>
            <w:shd w:val="clear" w:color="auto" w:fill="auto"/>
            <w:vAlign w:val="center"/>
            <w:hideMark/>
          </w:tcPr>
          <w:p w14:paraId="28134A3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071246BF"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56081C9A" w14:textId="77777777" w:rsidTr="00AF5D78">
        <w:trPr>
          <w:trHeight w:val="20"/>
        </w:trPr>
        <w:tc>
          <w:tcPr>
            <w:tcW w:w="350" w:type="pct"/>
            <w:gridSpan w:val="2"/>
            <w:shd w:val="clear" w:color="auto" w:fill="auto"/>
            <w:vAlign w:val="center"/>
            <w:hideMark/>
          </w:tcPr>
          <w:p w14:paraId="5E782612" w14:textId="54BAF3E8"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1.2</w:t>
            </w:r>
          </w:p>
        </w:tc>
        <w:tc>
          <w:tcPr>
            <w:tcW w:w="3205" w:type="pct"/>
            <w:gridSpan w:val="2"/>
            <w:shd w:val="clear" w:color="auto" w:fill="auto"/>
            <w:vAlign w:val="center"/>
            <w:hideMark/>
          </w:tcPr>
          <w:p w14:paraId="42596817" w14:textId="77777777" w:rsidR="002E51C2" w:rsidRPr="00515BFD" w:rsidRDefault="002E51C2" w:rsidP="00580F23">
            <w:pPr>
              <w:spacing w:after="0"/>
              <w:jc w:val="left"/>
              <w:rPr>
                <w:rFonts w:eastAsia="Times New Roman" w:cs="Times New Roman"/>
                <w:sz w:val="20"/>
                <w:szCs w:val="24"/>
                <w:lang w:eastAsia="ru-RU"/>
              </w:rPr>
            </w:pPr>
            <w:r w:rsidRPr="00515BFD">
              <w:rPr>
                <w:rFonts w:eastAsia="Times New Roman" w:cs="Times New Roman"/>
                <w:sz w:val="20"/>
                <w:szCs w:val="24"/>
                <w:lang w:eastAsia="ru-RU"/>
              </w:rPr>
              <w:t>объем потребления попутного нефтяного, сухого отбензиненного и др. видов газа</w:t>
            </w:r>
            <w:r w:rsidRPr="00515BFD">
              <w:rPr>
                <w:rFonts w:eastAsia="Times New Roman" w:cs="Times New Roman"/>
                <w:sz w:val="20"/>
                <w:szCs w:val="24"/>
                <w:lang w:eastAsia="ru-RU"/>
              </w:rPr>
              <w:br/>
              <w:t>в том числе:</w:t>
            </w:r>
          </w:p>
        </w:tc>
        <w:tc>
          <w:tcPr>
            <w:tcW w:w="710" w:type="pct"/>
            <w:gridSpan w:val="2"/>
            <w:shd w:val="clear" w:color="auto" w:fill="auto"/>
            <w:vAlign w:val="center"/>
            <w:hideMark/>
          </w:tcPr>
          <w:p w14:paraId="7AFB153D"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0D6AD207"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6 755 754</w:t>
            </w:r>
          </w:p>
        </w:tc>
      </w:tr>
      <w:tr w:rsidR="00275ABE" w:rsidRPr="00515BFD" w14:paraId="219FB882" w14:textId="77777777" w:rsidTr="00AF5D78">
        <w:trPr>
          <w:trHeight w:val="20"/>
        </w:trPr>
        <w:tc>
          <w:tcPr>
            <w:tcW w:w="350" w:type="pct"/>
            <w:gridSpan w:val="2"/>
            <w:shd w:val="clear" w:color="auto" w:fill="auto"/>
            <w:vAlign w:val="center"/>
            <w:hideMark/>
          </w:tcPr>
          <w:p w14:paraId="103E136B" w14:textId="660767AC"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1.2.1</w:t>
            </w:r>
          </w:p>
        </w:tc>
        <w:tc>
          <w:tcPr>
            <w:tcW w:w="3205" w:type="pct"/>
            <w:gridSpan w:val="2"/>
            <w:shd w:val="clear" w:color="auto" w:fill="auto"/>
            <w:vAlign w:val="center"/>
            <w:hideMark/>
          </w:tcPr>
          <w:p w14:paraId="387BB0AF"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населением</w:t>
            </w:r>
          </w:p>
        </w:tc>
        <w:tc>
          <w:tcPr>
            <w:tcW w:w="710" w:type="pct"/>
            <w:gridSpan w:val="2"/>
            <w:shd w:val="clear" w:color="auto" w:fill="auto"/>
            <w:vAlign w:val="center"/>
            <w:hideMark/>
          </w:tcPr>
          <w:p w14:paraId="7C3607FB"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3FDD234B"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3 144 147</w:t>
            </w:r>
          </w:p>
        </w:tc>
      </w:tr>
      <w:tr w:rsidR="00275ABE" w:rsidRPr="00515BFD" w14:paraId="0F8EA252" w14:textId="77777777" w:rsidTr="00AF5D78">
        <w:trPr>
          <w:trHeight w:val="20"/>
        </w:trPr>
        <w:tc>
          <w:tcPr>
            <w:tcW w:w="350" w:type="pct"/>
            <w:gridSpan w:val="2"/>
            <w:shd w:val="clear" w:color="auto" w:fill="auto"/>
            <w:vAlign w:val="center"/>
            <w:hideMark/>
          </w:tcPr>
          <w:p w14:paraId="077618EA" w14:textId="242E8D9D"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1.2.2</w:t>
            </w:r>
          </w:p>
        </w:tc>
        <w:tc>
          <w:tcPr>
            <w:tcW w:w="3205" w:type="pct"/>
            <w:gridSpan w:val="2"/>
            <w:shd w:val="clear" w:color="auto" w:fill="auto"/>
            <w:vAlign w:val="center"/>
            <w:hideMark/>
          </w:tcPr>
          <w:p w14:paraId="58A679A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коммунально-бытовыми потребителями</w:t>
            </w:r>
          </w:p>
        </w:tc>
        <w:tc>
          <w:tcPr>
            <w:tcW w:w="710" w:type="pct"/>
            <w:gridSpan w:val="2"/>
            <w:shd w:val="clear" w:color="auto" w:fill="auto"/>
            <w:vAlign w:val="center"/>
            <w:hideMark/>
          </w:tcPr>
          <w:p w14:paraId="059537A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48841E63"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112 988</w:t>
            </w:r>
          </w:p>
        </w:tc>
      </w:tr>
      <w:tr w:rsidR="00275ABE" w:rsidRPr="00515BFD" w14:paraId="55199217" w14:textId="77777777" w:rsidTr="00AF5D78">
        <w:trPr>
          <w:trHeight w:val="20"/>
        </w:trPr>
        <w:tc>
          <w:tcPr>
            <w:tcW w:w="350" w:type="pct"/>
            <w:gridSpan w:val="2"/>
            <w:shd w:val="clear" w:color="auto" w:fill="auto"/>
            <w:vAlign w:val="center"/>
            <w:hideMark/>
          </w:tcPr>
          <w:p w14:paraId="6DF5DBE8" w14:textId="59C28A80" w:rsidR="002E51C2" w:rsidRPr="00515BFD" w:rsidRDefault="00580F23" w:rsidP="004D55BC">
            <w:pPr>
              <w:spacing w:after="0"/>
              <w:rPr>
                <w:rFonts w:eastAsia="Times New Roman" w:cs="Times New Roman"/>
                <w:sz w:val="20"/>
                <w:szCs w:val="24"/>
                <w:lang w:eastAsia="ru-RU"/>
              </w:rPr>
            </w:pPr>
            <w:r w:rsidRPr="00515BFD">
              <w:rPr>
                <w:rFonts w:eastAsia="Times New Roman" w:cs="Times New Roman"/>
                <w:sz w:val="20"/>
                <w:szCs w:val="24"/>
                <w:lang w:eastAsia="ru-RU"/>
              </w:rPr>
              <w:t>1</w:t>
            </w:r>
            <w:r w:rsidR="002E51C2" w:rsidRPr="00515BFD">
              <w:rPr>
                <w:rFonts w:eastAsia="Times New Roman" w:cs="Times New Roman"/>
                <w:sz w:val="20"/>
                <w:szCs w:val="24"/>
                <w:lang w:eastAsia="ru-RU"/>
              </w:rPr>
              <w:t>.2.3</w:t>
            </w:r>
          </w:p>
        </w:tc>
        <w:tc>
          <w:tcPr>
            <w:tcW w:w="3205" w:type="pct"/>
            <w:gridSpan w:val="2"/>
            <w:shd w:val="clear" w:color="auto" w:fill="auto"/>
            <w:vAlign w:val="center"/>
            <w:hideMark/>
          </w:tcPr>
          <w:p w14:paraId="0C02555C"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промышленными предприятиями и др.</w:t>
            </w:r>
          </w:p>
        </w:tc>
        <w:tc>
          <w:tcPr>
            <w:tcW w:w="710" w:type="pct"/>
            <w:gridSpan w:val="2"/>
            <w:shd w:val="clear" w:color="auto" w:fill="auto"/>
            <w:vAlign w:val="center"/>
            <w:hideMark/>
          </w:tcPr>
          <w:p w14:paraId="50916A7C"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куб.м</w:t>
            </w:r>
          </w:p>
        </w:tc>
        <w:tc>
          <w:tcPr>
            <w:tcW w:w="735" w:type="pct"/>
            <w:shd w:val="clear" w:color="auto" w:fill="auto"/>
            <w:vAlign w:val="center"/>
            <w:hideMark/>
          </w:tcPr>
          <w:p w14:paraId="75AEFC7F"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3 498 619</w:t>
            </w:r>
          </w:p>
        </w:tc>
      </w:tr>
      <w:tr w:rsidR="00275ABE" w:rsidRPr="00515BFD" w14:paraId="63C40D98" w14:textId="77777777" w:rsidTr="00AF5D78">
        <w:trPr>
          <w:trHeight w:val="20"/>
        </w:trPr>
        <w:tc>
          <w:tcPr>
            <w:tcW w:w="350" w:type="pct"/>
            <w:gridSpan w:val="2"/>
            <w:shd w:val="clear" w:color="auto" w:fill="auto"/>
            <w:vAlign w:val="center"/>
            <w:hideMark/>
          </w:tcPr>
          <w:p w14:paraId="5106633B" w14:textId="54205C84"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1.3</w:t>
            </w:r>
          </w:p>
        </w:tc>
        <w:tc>
          <w:tcPr>
            <w:tcW w:w="3205" w:type="pct"/>
            <w:gridSpan w:val="2"/>
            <w:shd w:val="clear" w:color="auto" w:fill="auto"/>
            <w:vAlign w:val="center"/>
            <w:hideMark/>
          </w:tcPr>
          <w:p w14:paraId="7D19B754" w14:textId="77777777" w:rsidR="002E51C2" w:rsidRPr="00515BFD" w:rsidRDefault="002E51C2" w:rsidP="00580F23">
            <w:pPr>
              <w:spacing w:after="0"/>
              <w:jc w:val="left"/>
              <w:rPr>
                <w:rFonts w:eastAsia="Times New Roman" w:cs="Times New Roman"/>
                <w:sz w:val="20"/>
                <w:szCs w:val="24"/>
                <w:lang w:eastAsia="ru-RU"/>
              </w:rPr>
            </w:pPr>
            <w:r w:rsidRPr="00515BFD">
              <w:rPr>
                <w:rFonts w:eastAsia="Times New Roman" w:cs="Times New Roman"/>
                <w:sz w:val="20"/>
                <w:szCs w:val="24"/>
                <w:lang w:eastAsia="ru-RU"/>
              </w:rPr>
              <w:t>объем потребления сжиженного газа</w:t>
            </w:r>
            <w:r w:rsidRPr="00515BFD">
              <w:rPr>
                <w:rFonts w:eastAsia="Times New Roman" w:cs="Times New Roman"/>
                <w:sz w:val="20"/>
                <w:szCs w:val="24"/>
                <w:lang w:eastAsia="ru-RU"/>
              </w:rPr>
              <w:br/>
              <w:t>в том числе:</w:t>
            </w:r>
          </w:p>
        </w:tc>
        <w:tc>
          <w:tcPr>
            <w:tcW w:w="710" w:type="pct"/>
            <w:gridSpan w:val="2"/>
            <w:shd w:val="clear" w:color="auto" w:fill="auto"/>
            <w:vAlign w:val="center"/>
            <w:hideMark/>
          </w:tcPr>
          <w:p w14:paraId="5E9B1D1B"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т.</w:t>
            </w:r>
          </w:p>
        </w:tc>
        <w:tc>
          <w:tcPr>
            <w:tcW w:w="735" w:type="pct"/>
            <w:shd w:val="clear" w:color="auto" w:fill="auto"/>
            <w:vAlign w:val="center"/>
            <w:hideMark/>
          </w:tcPr>
          <w:p w14:paraId="7FB87DEE"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1,34</w:t>
            </w:r>
          </w:p>
        </w:tc>
      </w:tr>
      <w:tr w:rsidR="00275ABE" w:rsidRPr="00515BFD" w14:paraId="415258A3" w14:textId="77777777" w:rsidTr="00AF5D78">
        <w:trPr>
          <w:trHeight w:val="20"/>
        </w:trPr>
        <w:tc>
          <w:tcPr>
            <w:tcW w:w="350" w:type="pct"/>
            <w:gridSpan w:val="2"/>
            <w:shd w:val="clear" w:color="auto" w:fill="auto"/>
            <w:vAlign w:val="center"/>
            <w:hideMark/>
          </w:tcPr>
          <w:p w14:paraId="734A5D0D" w14:textId="64DDE3CB"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1.3.1</w:t>
            </w:r>
          </w:p>
        </w:tc>
        <w:tc>
          <w:tcPr>
            <w:tcW w:w="3205" w:type="pct"/>
            <w:gridSpan w:val="2"/>
            <w:shd w:val="clear" w:color="auto" w:fill="auto"/>
            <w:vAlign w:val="center"/>
            <w:hideMark/>
          </w:tcPr>
          <w:p w14:paraId="06E0BDF4"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населением </w:t>
            </w:r>
          </w:p>
        </w:tc>
        <w:tc>
          <w:tcPr>
            <w:tcW w:w="710" w:type="pct"/>
            <w:gridSpan w:val="2"/>
            <w:shd w:val="clear" w:color="auto" w:fill="auto"/>
            <w:vAlign w:val="center"/>
            <w:hideMark/>
          </w:tcPr>
          <w:p w14:paraId="76E3E16D"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т.</w:t>
            </w:r>
          </w:p>
        </w:tc>
        <w:tc>
          <w:tcPr>
            <w:tcW w:w="735" w:type="pct"/>
            <w:shd w:val="clear" w:color="auto" w:fill="auto"/>
            <w:vAlign w:val="center"/>
            <w:hideMark/>
          </w:tcPr>
          <w:p w14:paraId="1F4BFDBF"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1,34</w:t>
            </w:r>
          </w:p>
        </w:tc>
      </w:tr>
      <w:tr w:rsidR="00275ABE" w:rsidRPr="00515BFD" w14:paraId="210E08AE" w14:textId="77777777" w:rsidTr="00AF5D78">
        <w:trPr>
          <w:trHeight w:val="20"/>
        </w:trPr>
        <w:tc>
          <w:tcPr>
            <w:tcW w:w="350" w:type="pct"/>
            <w:gridSpan w:val="2"/>
            <w:shd w:val="clear" w:color="auto" w:fill="auto"/>
            <w:vAlign w:val="center"/>
            <w:hideMark/>
          </w:tcPr>
          <w:p w14:paraId="0F1F2D4D" w14:textId="48E9F581"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1.3.2</w:t>
            </w:r>
          </w:p>
        </w:tc>
        <w:tc>
          <w:tcPr>
            <w:tcW w:w="3205" w:type="pct"/>
            <w:gridSpan w:val="2"/>
            <w:shd w:val="clear" w:color="auto" w:fill="auto"/>
            <w:vAlign w:val="center"/>
            <w:hideMark/>
          </w:tcPr>
          <w:p w14:paraId="3A198C69"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другими потребителями</w:t>
            </w:r>
          </w:p>
        </w:tc>
        <w:tc>
          <w:tcPr>
            <w:tcW w:w="710" w:type="pct"/>
            <w:gridSpan w:val="2"/>
            <w:shd w:val="clear" w:color="auto" w:fill="auto"/>
            <w:vAlign w:val="center"/>
            <w:hideMark/>
          </w:tcPr>
          <w:p w14:paraId="012C5CC8"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т.</w:t>
            </w:r>
          </w:p>
        </w:tc>
        <w:tc>
          <w:tcPr>
            <w:tcW w:w="735" w:type="pct"/>
            <w:shd w:val="clear" w:color="auto" w:fill="auto"/>
            <w:vAlign w:val="center"/>
            <w:hideMark/>
          </w:tcPr>
          <w:p w14:paraId="1DF026D2" w14:textId="77777777" w:rsidR="002E51C2" w:rsidRPr="00515BFD" w:rsidRDefault="002E51C2" w:rsidP="004D55BC">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bl>
    <w:p w14:paraId="681F00E4" w14:textId="1399B45A" w:rsidR="005B560A" w:rsidRPr="00515BFD" w:rsidRDefault="00233EDA" w:rsidP="00294DE2">
      <w:pPr>
        <w:pStyle w:val="a7"/>
        <w:rPr>
          <w:rFonts w:ascii="Times New Roman" w:hAnsi="Times New Roman" w:cs="Times New Roman"/>
        </w:rPr>
      </w:pPr>
      <w:r w:rsidRPr="00515BFD">
        <w:rPr>
          <w:rFonts w:ascii="Times New Roman" w:hAnsi="Times New Roman" w:cs="Times New Roman"/>
        </w:rPr>
        <w:t>100 % потребителей оснащены приборами учёта.</w:t>
      </w:r>
    </w:p>
    <w:bookmarkEnd w:id="36"/>
    <w:p w14:paraId="107C1E19" w14:textId="4A52F1D3" w:rsidR="00040B02" w:rsidRPr="00515BFD" w:rsidRDefault="00040B02" w:rsidP="00294DE2">
      <w:pPr>
        <w:pStyle w:val="a7"/>
        <w:rPr>
          <w:rFonts w:ascii="Times New Roman" w:hAnsi="Times New Roman" w:cs="Times New Roman"/>
          <w:iCs/>
        </w:rPr>
      </w:pPr>
      <w:r w:rsidRPr="00515BFD">
        <w:rPr>
          <w:rFonts w:ascii="Times New Roman" w:hAnsi="Times New Roman" w:cs="Times New Roman"/>
        </w:rPr>
        <w:t xml:space="preserve">Информация по утверждённым для потребителей тарифам </w:t>
      </w:r>
      <w:r w:rsidR="00580797" w:rsidRPr="00515BFD">
        <w:rPr>
          <w:rFonts w:ascii="Times New Roman" w:hAnsi="Times New Roman" w:cs="Times New Roman"/>
        </w:rPr>
        <w:t xml:space="preserve">ОАО </w:t>
      </w:r>
      <w:bookmarkEnd w:id="34"/>
      <w:r w:rsidR="00580797" w:rsidRPr="00515BFD">
        <w:rPr>
          <w:rFonts w:ascii="Times New Roman" w:hAnsi="Times New Roman" w:cs="Times New Roman"/>
        </w:rPr>
        <w:t xml:space="preserve">«Сургутгаз» на </w:t>
      </w:r>
      <w:r w:rsidRPr="00515BFD">
        <w:rPr>
          <w:rFonts w:ascii="Times New Roman" w:hAnsi="Times New Roman" w:cs="Times New Roman"/>
        </w:rPr>
        <w:t xml:space="preserve">газоснабжение за период 2017 – 2020 </w:t>
      </w:r>
      <w:r w:rsidR="00580F23" w:rsidRPr="00515BFD">
        <w:rPr>
          <w:rFonts w:ascii="Times New Roman" w:hAnsi="Times New Roman" w:cs="Times New Roman"/>
        </w:rPr>
        <w:t>годов</w:t>
      </w:r>
      <w:r w:rsidRPr="00515BFD">
        <w:rPr>
          <w:rFonts w:ascii="Times New Roman" w:hAnsi="Times New Roman" w:cs="Times New Roman"/>
        </w:rPr>
        <w:t xml:space="preserve"> представлена ниже </w:t>
      </w:r>
      <w:r w:rsidR="00F250B4" w:rsidRPr="00515BFD">
        <w:rPr>
          <w:rFonts w:ascii="Times New Roman" w:hAnsi="Times New Roman" w:cs="Times New Roman"/>
        </w:rPr>
        <w:t>(</w:t>
      </w:r>
      <w:r w:rsidRPr="00515BFD">
        <w:rPr>
          <w:rFonts w:ascii="Times New Roman" w:hAnsi="Times New Roman" w:cs="Times New Roman"/>
          <w:iCs/>
        </w:rPr>
        <w:fldChar w:fldCharType="begin"/>
      </w:r>
      <w:r w:rsidRPr="00515BFD">
        <w:rPr>
          <w:rFonts w:ascii="Times New Roman" w:hAnsi="Times New Roman" w:cs="Times New Roman"/>
        </w:rPr>
        <w:instrText xml:space="preserve"> REF _Ref53761852 \h </w:instrText>
      </w:r>
      <w:r w:rsidR="00E03268" w:rsidRPr="00515BFD">
        <w:rPr>
          <w:rFonts w:ascii="Times New Roman" w:hAnsi="Times New Roman" w:cs="Times New Roman"/>
        </w:rPr>
        <w:instrText xml:space="preserve"> \* MERGEFORMAT </w:instrText>
      </w:r>
      <w:r w:rsidRPr="00515BFD">
        <w:rPr>
          <w:rFonts w:ascii="Times New Roman" w:hAnsi="Times New Roman" w:cs="Times New Roman"/>
          <w:iCs/>
        </w:rPr>
      </w:r>
      <w:r w:rsidRPr="00515BFD">
        <w:rPr>
          <w:rFonts w:ascii="Times New Roman" w:hAnsi="Times New Roman" w:cs="Times New Roman"/>
          <w:iCs/>
        </w:rPr>
        <w:fldChar w:fldCharType="separate"/>
      </w:r>
      <w:r w:rsidR="00C07A95" w:rsidRPr="00515BFD">
        <w:rPr>
          <w:rFonts w:ascii="Times New Roman" w:hAnsi="Times New Roman" w:cs="Times New Roman"/>
        </w:rPr>
        <w:t>Таблица 14</w:t>
      </w:r>
      <w:r w:rsidRPr="00515BFD">
        <w:rPr>
          <w:rFonts w:ascii="Times New Roman" w:hAnsi="Times New Roman" w:cs="Times New Roman"/>
          <w:iCs/>
        </w:rPr>
        <w:fldChar w:fldCharType="end"/>
      </w:r>
      <w:r w:rsidR="00F250B4" w:rsidRPr="00515BFD">
        <w:rPr>
          <w:rFonts w:ascii="Times New Roman" w:hAnsi="Times New Roman" w:cs="Times New Roman"/>
        </w:rPr>
        <w:t>)</w:t>
      </w:r>
      <w:r w:rsidRPr="00515BFD">
        <w:rPr>
          <w:rFonts w:ascii="Times New Roman" w:hAnsi="Times New Roman" w:cs="Times New Roman"/>
        </w:rPr>
        <w:t>.</w:t>
      </w:r>
    </w:p>
    <w:p w14:paraId="28446E6C" w14:textId="72B7EE95" w:rsidR="003E5419" w:rsidRPr="00515BFD" w:rsidRDefault="00040B02" w:rsidP="00BD354B">
      <w:pPr>
        <w:pStyle w:val="aa"/>
        <w:rPr>
          <w:rFonts w:ascii="Times New Roman" w:hAnsi="Times New Roman"/>
        </w:rPr>
      </w:pPr>
      <w:bookmarkStart w:id="40" w:name="_Ref53761852"/>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14</w:t>
      </w:r>
      <w:r w:rsidRPr="00515BFD">
        <w:rPr>
          <w:rFonts w:ascii="Times New Roman" w:hAnsi="Times New Roman"/>
        </w:rPr>
        <w:fldChar w:fldCharType="end"/>
      </w:r>
      <w:bookmarkEnd w:id="40"/>
      <w:r w:rsidRPr="00515BFD">
        <w:rPr>
          <w:rFonts w:ascii="Times New Roman" w:hAnsi="Times New Roman"/>
        </w:rPr>
        <w:t xml:space="preserve"> – Утверждённые тарифы газоснабжение за период 2017 – 2020</w:t>
      </w:r>
      <w:r w:rsidR="00580F23" w:rsidRPr="00515BFD">
        <w:rPr>
          <w:rFonts w:ascii="Times New Roman" w:hAnsi="Times New Roman"/>
        </w:rPr>
        <w:t xml:space="preserve"> годов.</w:t>
      </w:r>
    </w:p>
    <w:p w14:paraId="1E2060D4" w14:textId="77777777" w:rsidR="00492F8F" w:rsidRPr="00515BFD" w:rsidRDefault="00492F8F" w:rsidP="00BD354B">
      <w:pPr>
        <w:pStyle w:val="aa"/>
        <w:rPr>
          <w:rFonts w:ascii="Times New Roman" w:hAnsi="Times New Roman"/>
        </w:rPr>
      </w:pPr>
    </w:p>
    <w:tbl>
      <w:tblPr>
        <w:tblW w:w="5000" w:type="pct"/>
        <w:jc w:val="center"/>
        <w:tblLook w:val="04A0" w:firstRow="1" w:lastRow="0" w:firstColumn="1" w:lastColumn="0" w:noHBand="0" w:noVBand="1"/>
      </w:tblPr>
      <w:tblGrid>
        <w:gridCol w:w="1520"/>
        <w:gridCol w:w="1521"/>
        <w:gridCol w:w="1344"/>
        <w:gridCol w:w="1344"/>
        <w:gridCol w:w="1344"/>
        <w:gridCol w:w="1344"/>
        <w:gridCol w:w="1437"/>
      </w:tblGrid>
      <w:tr w:rsidR="00275ABE" w:rsidRPr="00515BFD" w14:paraId="353C79C4" w14:textId="77777777" w:rsidTr="00B272E1">
        <w:trPr>
          <w:trHeight w:val="20"/>
          <w:tblHeader/>
          <w:jc w:val="center"/>
        </w:trPr>
        <w:tc>
          <w:tcPr>
            <w:tcW w:w="771" w:type="pct"/>
            <w:vMerge w:val="restart"/>
            <w:tcBorders>
              <w:top w:val="single" w:sz="4" w:space="0" w:color="auto"/>
              <w:left w:val="single" w:sz="4" w:space="0" w:color="auto"/>
              <w:bottom w:val="single" w:sz="4" w:space="0" w:color="auto"/>
              <w:right w:val="single" w:sz="4" w:space="0" w:color="auto"/>
            </w:tcBorders>
            <w:vAlign w:val="center"/>
          </w:tcPr>
          <w:p w14:paraId="08D84947" w14:textId="7F0C9F92" w:rsidR="00580797" w:rsidRPr="00515BFD" w:rsidRDefault="00580797" w:rsidP="00B272E1">
            <w:pPr>
              <w:spacing w:after="0"/>
              <w:rPr>
                <w:rFonts w:eastAsia="Times New Roman" w:cs="Times New Roman"/>
                <w:bCs/>
                <w:sz w:val="20"/>
                <w:szCs w:val="24"/>
                <w:lang w:eastAsia="ru-RU"/>
              </w:rPr>
            </w:pPr>
            <w:r w:rsidRPr="00515BFD">
              <w:rPr>
                <w:rFonts w:eastAsia="Times New Roman" w:cs="Times New Roman"/>
                <w:bCs/>
                <w:sz w:val="20"/>
                <w:szCs w:val="24"/>
                <w:lang w:eastAsia="ru-RU"/>
              </w:rPr>
              <w:t>Ед. изм.</w:t>
            </w:r>
          </w:p>
        </w:tc>
        <w:tc>
          <w:tcPr>
            <w:tcW w:w="4229" w:type="pct"/>
            <w:gridSpan w:val="6"/>
            <w:tcBorders>
              <w:top w:val="single" w:sz="4" w:space="0" w:color="auto"/>
              <w:left w:val="nil"/>
              <w:bottom w:val="single" w:sz="4" w:space="0" w:color="auto"/>
              <w:right w:val="single" w:sz="4" w:space="0" w:color="000000"/>
            </w:tcBorders>
            <w:vAlign w:val="center"/>
            <w:hideMark/>
          </w:tcPr>
          <w:p w14:paraId="5BE32CD9" w14:textId="5F8B94CC" w:rsidR="003E5419" w:rsidRPr="00515BFD" w:rsidRDefault="003E5419" w:rsidP="00AE33C8">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Период действия</w:t>
            </w:r>
          </w:p>
        </w:tc>
      </w:tr>
      <w:tr w:rsidR="00275ABE" w:rsidRPr="00515BFD" w14:paraId="34864811" w14:textId="6BBC3FCB" w:rsidTr="00B272E1">
        <w:trPr>
          <w:trHeight w:val="20"/>
          <w:tblHeader/>
          <w:jc w:val="center"/>
        </w:trPr>
        <w:tc>
          <w:tcPr>
            <w:tcW w:w="771" w:type="pct"/>
            <w:vMerge/>
            <w:tcBorders>
              <w:top w:val="single" w:sz="4" w:space="0" w:color="auto"/>
              <w:left w:val="single" w:sz="4" w:space="0" w:color="auto"/>
              <w:bottom w:val="single" w:sz="4" w:space="0" w:color="auto"/>
              <w:right w:val="single" w:sz="4" w:space="0" w:color="auto"/>
            </w:tcBorders>
            <w:vAlign w:val="center"/>
          </w:tcPr>
          <w:p w14:paraId="05BA094F" w14:textId="77777777" w:rsidR="00580797" w:rsidRPr="00515BFD" w:rsidRDefault="00580797" w:rsidP="00B272E1">
            <w:pPr>
              <w:spacing w:after="0"/>
              <w:rPr>
                <w:rFonts w:eastAsia="Times New Roman" w:cs="Times New Roman"/>
                <w:sz w:val="20"/>
                <w:szCs w:val="24"/>
                <w:lang w:eastAsia="ru-RU"/>
              </w:rPr>
            </w:pPr>
          </w:p>
        </w:tc>
        <w:tc>
          <w:tcPr>
            <w:tcW w:w="772" w:type="pct"/>
            <w:tcBorders>
              <w:top w:val="nil"/>
              <w:left w:val="nil"/>
              <w:bottom w:val="single" w:sz="4" w:space="0" w:color="auto"/>
              <w:right w:val="single" w:sz="4" w:space="0" w:color="auto"/>
            </w:tcBorders>
            <w:vAlign w:val="center"/>
          </w:tcPr>
          <w:p w14:paraId="2BAB651C" w14:textId="01737330" w:rsidR="003E5419" w:rsidRPr="00515BFD" w:rsidRDefault="003E5419" w:rsidP="00B272E1">
            <w:pPr>
              <w:spacing w:after="0"/>
              <w:rPr>
                <w:rFonts w:eastAsia="Times New Roman" w:cs="Times New Roman"/>
                <w:sz w:val="20"/>
                <w:szCs w:val="24"/>
                <w:lang w:eastAsia="ru-RU"/>
              </w:rPr>
            </w:pPr>
            <w:r w:rsidRPr="00515BFD">
              <w:rPr>
                <w:rFonts w:eastAsia="Times New Roman" w:cs="Times New Roman"/>
                <w:sz w:val="20"/>
                <w:szCs w:val="24"/>
                <w:lang w:eastAsia="ru-RU"/>
              </w:rPr>
              <w:t>13.06.2017-14.06.2018</w:t>
            </w:r>
          </w:p>
        </w:tc>
        <w:tc>
          <w:tcPr>
            <w:tcW w:w="682" w:type="pct"/>
            <w:tcBorders>
              <w:top w:val="nil"/>
              <w:left w:val="nil"/>
              <w:bottom w:val="single" w:sz="4" w:space="0" w:color="auto"/>
              <w:right w:val="single" w:sz="4" w:space="0" w:color="auto"/>
            </w:tcBorders>
            <w:vAlign w:val="center"/>
          </w:tcPr>
          <w:p w14:paraId="6952AB53" w14:textId="5A7BA361" w:rsidR="003E5419" w:rsidRPr="00515BFD" w:rsidRDefault="003E5419" w:rsidP="00B272E1">
            <w:pPr>
              <w:spacing w:after="0"/>
              <w:rPr>
                <w:rFonts w:eastAsia="Times New Roman" w:cs="Times New Roman"/>
                <w:sz w:val="20"/>
                <w:szCs w:val="24"/>
                <w:lang w:eastAsia="ru-RU"/>
              </w:rPr>
            </w:pPr>
            <w:r w:rsidRPr="00515BFD">
              <w:rPr>
                <w:rFonts w:eastAsia="Times New Roman" w:cs="Times New Roman"/>
                <w:sz w:val="20"/>
                <w:szCs w:val="24"/>
                <w:lang w:eastAsia="ru-RU"/>
              </w:rPr>
              <w:t>14.06.2018-</w:t>
            </w:r>
            <w:r w:rsidR="00943AC2" w:rsidRPr="00515BFD">
              <w:rPr>
                <w:rFonts w:eastAsia="Times New Roman" w:cs="Times New Roman"/>
                <w:sz w:val="20"/>
                <w:szCs w:val="24"/>
                <w:lang w:eastAsia="ru-RU"/>
              </w:rPr>
              <w:t>01.01.2019</w:t>
            </w:r>
          </w:p>
        </w:tc>
        <w:tc>
          <w:tcPr>
            <w:tcW w:w="682" w:type="pct"/>
            <w:tcBorders>
              <w:top w:val="nil"/>
              <w:left w:val="nil"/>
              <w:bottom w:val="single" w:sz="4" w:space="0" w:color="auto"/>
              <w:right w:val="single" w:sz="4" w:space="0" w:color="auto"/>
            </w:tcBorders>
            <w:vAlign w:val="center"/>
          </w:tcPr>
          <w:p w14:paraId="23838C49" w14:textId="2F0C8A24" w:rsidR="003E5419" w:rsidRPr="00515BFD" w:rsidRDefault="00DF16AF" w:rsidP="00B272E1">
            <w:pPr>
              <w:spacing w:after="0"/>
              <w:rPr>
                <w:rFonts w:eastAsia="Times New Roman" w:cs="Times New Roman"/>
                <w:sz w:val="20"/>
                <w:szCs w:val="24"/>
                <w:lang w:eastAsia="ru-RU"/>
              </w:rPr>
            </w:pPr>
            <w:r w:rsidRPr="00515BFD">
              <w:rPr>
                <w:rFonts w:eastAsia="Times New Roman" w:cs="Times New Roman"/>
                <w:sz w:val="20"/>
                <w:szCs w:val="24"/>
                <w:lang w:eastAsia="ru-RU"/>
              </w:rPr>
              <w:t>01.01.2019</w:t>
            </w:r>
            <w:r w:rsidR="003E5419" w:rsidRPr="00515BFD">
              <w:rPr>
                <w:rFonts w:eastAsia="Times New Roman" w:cs="Times New Roman"/>
                <w:sz w:val="20"/>
                <w:szCs w:val="24"/>
                <w:lang w:eastAsia="ru-RU"/>
              </w:rPr>
              <w:t>-03.10.2019</w:t>
            </w:r>
          </w:p>
        </w:tc>
        <w:tc>
          <w:tcPr>
            <w:tcW w:w="682" w:type="pct"/>
            <w:tcBorders>
              <w:top w:val="nil"/>
              <w:left w:val="nil"/>
              <w:bottom w:val="single" w:sz="4" w:space="0" w:color="auto"/>
              <w:right w:val="single" w:sz="4" w:space="0" w:color="auto"/>
            </w:tcBorders>
            <w:vAlign w:val="center"/>
            <w:hideMark/>
          </w:tcPr>
          <w:p w14:paraId="08A98D09" w14:textId="553ED6EA" w:rsidR="003E5419" w:rsidRPr="00515BFD" w:rsidRDefault="003E5419" w:rsidP="00B272E1">
            <w:pPr>
              <w:spacing w:after="0"/>
              <w:rPr>
                <w:rFonts w:eastAsia="Times New Roman" w:cs="Times New Roman"/>
                <w:sz w:val="20"/>
                <w:szCs w:val="24"/>
                <w:lang w:eastAsia="ru-RU"/>
              </w:rPr>
            </w:pPr>
            <w:r w:rsidRPr="00515BFD">
              <w:rPr>
                <w:rFonts w:eastAsia="Times New Roman" w:cs="Times New Roman"/>
                <w:sz w:val="20"/>
                <w:szCs w:val="24"/>
                <w:lang w:eastAsia="ru-RU"/>
              </w:rPr>
              <w:t>03.10.2019-09.06.2020</w:t>
            </w:r>
          </w:p>
        </w:tc>
        <w:tc>
          <w:tcPr>
            <w:tcW w:w="682" w:type="pct"/>
            <w:tcBorders>
              <w:top w:val="nil"/>
              <w:left w:val="nil"/>
              <w:bottom w:val="single" w:sz="4" w:space="0" w:color="auto"/>
              <w:right w:val="single" w:sz="4" w:space="0" w:color="auto"/>
            </w:tcBorders>
            <w:vAlign w:val="center"/>
            <w:hideMark/>
          </w:tcPr>
          <w:p w14:paraId="6B9454CE" w14:textId="14BF3D58" w:rsidR="003E5419" w:rsidRPr="00515BFD" w:rsidRDefault="003E5419" w:rsidP="00B272E1">
            <w:pPr>
              <w:spacing w:after="0"/>
              <w:rPr>
                <w:rFonts w:eastAsia="Times New Roman" w:cs="Times New Roman"/>
                <w:sz w:val="20"/>
                <w:szCs w:val="24"/>
                <w:lang w:eastAsia="ru-RU"/>
              </w:rPr>
            </w:pPr>
            <w:r w:rsidRPr="00515BFD">
              <w:rPr>
                <w:rFonts w:eastAsia="Times New Roman" w:cs="Times New Roman"/>
                <w:sz w:val="20"/>
                <w:szCs w:val="24"/>
                <w:lang w:eastAsia="ru-RU"/>
              </w:rPr>
              <w:t>09.06.2020</w:t>
            </w:r>
            <w:r w:rsidR="00580797" w:rsidRPr="00515BFD">
              <w:rPr>
                <w:rFonts w:eastAsia="Times New Roman" w:cs="Times New Roman"/>
                <w:sz w:val="20"/>
                <w:szCs w:val="24"/>
                <w:lang w:eastAsia="ru-RU"/>
              </w:rPr>
              <w:t>- 11.09.2020</w:t>
            </w:r>
          </w:p>
        </w:tc>
        <w:tc>
          <w:tcPr>
            <w:tcW w:w="730" w:type="pct"/>
            <w:tcBorders>
              <w:top w:val="nil"/>
              <w:left w:val="nil"/>
              <w:bottom w:val="single" w:sz="4" w:space="0" w:color="auto"/>
              <w:right w:val="single" w:sz="4" w:space="0" w:color="auto"/>
            </w:tcBorders>
            <w:vAlign w:val="center"/>
          </w:tcPr>
          <w:p w14:paraId="6917804B" w14:textId="32A74C66" w:rsidR="00580797" w:rsidRPr="00515BFD" w:rsidRDefault="00580797" w:rsidP="00B272E1">
            <w:pPr>
              <w:spacing w:after="0"/>
              <w:rPr>
                <w:rFonts w:eastAsia="Times New Roman" w:cs="Times New Roman"/>
                <w:sz w:val="20"/>
                <w:szCs w:val="24"/>
                <w:lang w:eastAsia="ru-RU"/>
              </w:rPr>
            </w:pPr>
            <w:r w:rsidRPr="00515BFD">
              <w:rPr>
                <w:rFonts w:eastAsia="Times New Roman" w:cs="Times New Roman"/>
                <w:sz w:val="20"/>
                <w:szCs w:val="24"/>
                <w:lang w:eastAsia="ru-RU"/>
              </w:rPr>
              <w:t>11.09.2020</w:t>
            </w:r>
          </w:p>
        </w:tc>
      </w:tr>
      <w:tr w:rsidR="00C93838" w:rsidRPr="00515BFD" w14:paraId="0706036C" w14:textId="0607B2EA" w:rsidTr="00B272E1">
        <w:trPr>
          <w:trHeight w:val="20"/>
          <w:jc w:val="center"/>
        </w:trPr>
        <w:tc>
          <w:tcPr>
            <w:tcW w:w="771" w:type="pct"/>
            <w:tcBorders>
              <w:top w:val="nil"/>
              <w:left w:val="single" w:sz="4" w:space="0" w:color="auto"/>
              <w:bottom w:val="single" w:sz="4" w:space="0" w:color="000000"/>
              <w:right w:val="single" w:sz="4" w:space="0" w:color="auto"/>
            </w:tcBorders>
            <w:vAlign w:val="center"/>
          </w:tcPr>
          <w:p w14:paraId="6363EAE4" w14:textId="22A3857C" w:rsidR="00580797" w:rsidRPr="00515BFD" w:rsidRDefault="00580797" w:rsidP="003E5419">
            <w:pPr>
              <w:spacing w:after="0"/>
              <w:rPr>
                <w:rFonts w:eastAsia="Times New Roman" w:cs="Times New Roman"/>
                <w:sz w:val="20"/>
                <w:szCs w:val="24"/>
                <w:lang w:eastAsia="ru-RU"/>
              </w:rPr>
            </w:pPr>
            <w:r w:rsidRPr="00515BFD">
              <w:rPr>
                <w:rFonts w:eastAsia="Times New Roman" w:cs="Times New Roman"/>
                <w:sz w:val="20"/>
                <w:szCs w:val="24"/>
                <w:lang w:eastAsia="ru-RU"/>
              </w:rPr>
              <w:t xml:space="preserve">руб./1000 куб.м </w:t>
            </w:r>
            <w:r w:rsidRPr="00515BFD">
              <w:rPr>
                <w:rFonts w:eastAsia="Times New Roman" w:cs="Times New Roman"/>
                <w:sz w:val="20"/>
                <w:szCs w:val="24"/>
                <w:lang w:eastAsia="ru-RU"/>
              </w:rPr>
              <w:br/>
              <w:t>с НДС</w:t>
            </w:r>
          </w:p>
        </w:tc>
        <w:tc>
          <w:tcPr>
            <w:tcW w:w="772" w:type="pct"/>
            <w:tcBorders>
              <w:top w:val="nil"/>
              <w:left w:val="single" w:sz="4" w:space="0" w:color="auto"/>
              <w:bottom w:val="single" w:sz="4" w:space="0" w:color="auto"/>
              <w:right w:val="single" w:sz="4" w:space="0" w:color="auto"/>
            </w:tcBorders>
            <w:vAlign w:val="center"/>
          </w:tcPr>
          <w:p w14:paraId="3E609BB1" w14:textId="2DE764C4" w:rsidR="003E5419" w:rsidRPr="00515BFD" w:rsidRDefault="003E5419" w:rsidP="003E5419">
            <w:pPr>
              <w:spacing w:after="0"/>
              <w:rPr>
                <w:rFonts w:eastAsia="Times New Roman" w:cs="Times New Roman"/>
                <w:sz w:val="20"/>
                <w:szCs w:val="24"/>
                <w:lang w:eastAsia="ru-RU"/>
              </w:rPr>
            </w:pPr>
            <w:r w:rsidRPr="00515BFD">
              <w:rPr>
                <w:rFonts w:eastAsia="Times New Roman" w:cs="Times New Roman"/>
                <w:sz w:val="20"/>
                <w:szCs w:val="24"/>
                <w:lang w:eastAsia="ru-RU"/>
              </w:rPr>
              <w:t>4382,31</w:t>
            </w:r>
          </w:p>
        </w:tc>
        <w:tc>
          <w:tcPr>
            <w:tcW w:w="682" w:type="pct"/>
            <w:tcBorders>
              <w:top w:val="nil"/>
              <w:left w:val="single" w:sz="4" w:space="0" w:color="auto"/>
              <w:bottom w:val="single" w:sz="4" w:space="0" w:color="auto"/>
              <w:right w:val="single" w:sz="4" w:space="0" w:color="auto"/>
            </w:tcBorders>
            <w:vAlign w:val="center"/>
          </w:tcPr>
          <w:p w14:paraId="1B41A33B" w14:textId="1CA63B67" w:rsidR="003E5419" w:rsidRPr="00515BFD" w:rsidRDefault="003E5419" w:rsidP="003E5419">
            <w:pPr>
              <w:spacing w:after="0"/>
              <w:rPr>
                <w:rFonts w:eastAsia="Times New Roman" w:cs="Times New Roman"/>
                <w:sz w:val="20"/>
                <w:szCs w:val="24"/>
                <w:lang w:eastAsia="ru-RU"/>
              </w:rPr>
            </w:pPr>
            <w:r w:rsidRPr="00515BFD">
              <w:rPr>
                <w:rFonts w:eastAsia="Times New Roman" w:cs="Times New Roman"/>
                <w:sz w:val="20"/>
                <w:szCs w:val="24"/>
                <w:lang w:eastAsia="ru-RU"/>
              </w:rPr>
              <w:t>4505,88</w:t>
            </w:r>
          </w:p>
        </w:tc>
        <w:tc>
          <w:tcPr>
            <w:tcW w:w="682" w:type="pct"/>
            <w:tcBorders>
              <w:top w:val="nil"/>
              <w:left w:val="single" w:sz="4" w:space="0" w:color="auto"/>
              <w:bottom w:val="single" w:sz="4" w:space="0" w:color="auto"/>
              <w:right w:val="single" w:sz="4" w:space="0" w:color="auto"/>
            </w:tcBorders>
            <w:vAlign w:val="center"/>
          </w:tcPr>
          <w:p w14:paraId="401FBE50" w14:textId="63614C47" w:rsidR="003E5419" w:rsidRPr="00515BFD" w:rsidRDefault="003E5419" w:rsidP="003E5419">
            <w:pPr>
              <w:spacing w:after="0"/>
              <w:rPr>
                <w:rFonts w:eastAsia="Times New Roman" w:cs="Times New Roman"/>
                <w:sz w:val="20"/>
                <w:szCs w:val="24"/>
                <w:lang w:eastAsia="ru-RU"/>
              </w:rPr>
            </w:pPr>
            <w:r w:rsidRPr="00515BFD">
              <w:rPr>
                <w:rFonts w:eastAsia="Times New Roman" w:cs="Times New Roman"/>
                <w:sz w:val="20"/>
                <w:szCs w:val="24"/>
                <w:lang w:eastAsia="ru-RU"/>
              </w:rPr>
              <w:t>4582,25</w:t>
            </w:r>
          </w:p>
        </w:tc>
        <w:tc>
          <w:tcPr>
            <w:tcW w:w="682" w:type="pct"/>
            <w:tcBorders>
              <w:top w:val="nil"/>
              <w:left w:val="single" w:sz="4" w:space="0" w:color="auto"/>
              <w:bottom w:val="single" w:sz="4" w:space="0" w:color="auto"/>
              <w:right w:val="single" w:sz="4" w:space="0" w:color="auto"/>
            </w:tcBorders>
            <w:vAlign w:val="center"/>
            <w:hideMark/>
          </w:tcPr>
          <w:p w14:paraId="1CD4DF87" w14:textId="77777777" w:rsidR="003E5419" w:rsidRPr="00515BFD" w:rsidRDefault="003E5419" w:rsidP="003E5419">
            <w:pPr>
              <w:spacing w:after="0"/>
              <w:rPr>
                <w:rFonts w:eastAsia="Times New Roman" w:cs="Times New Roman"/>
                <w:sz w:val="20"/>
                <w:szCs w:val="24"/>
                <w:lang w:eastAsia="ru-RU"/>
              </w:rPr>
            </w:pPr>
            <w:r w:rsidRPr="00515BFD">
              <w:rPr>
                <w:rFonts w:eastAsia="Times New Roman" w:cs="Times New Roman"/>
                <w:sz w:val="20"/>
                <w:szCs w:val="24"/>
                <w:lang w:eastAsia="ru-RU"/>
              </w:rPr>
              <w:t>4646,41</w:t>
            </w:r>
          </w:p>
        </w:tc>
        <w:tc>
          <w:tcPr>
            <w:tcW w:w="682" w:type="pct"/>
            <w:tcBorders>
              <w:top w:val="nil"/>
              <w:left w:val="single" w:sz="4" w:space="0" w:color="auto"/>
              <w:bottom w:val="single" w:sz="4" w:space="0" w:color="auto"/>
              <w:right w:val="single" w:sz="4" w:space="0" w:color="auto"/>
            </w:tcBorders>
            <w:vAlign w:val="center"/>
            <w:hideMark/>
          </w:tcPr>
          <w:p w14:paraId="2D8FF711" w14:textId="77777777" w:rsidR="003E5419" w:rsidRPr="00515BFD" w:rsidRDefault="003E5419" w:rsidP="003E5419">
            <w:pPr>
              <w:spacing w:after="0"/>
              <w:rPr>
                <w:rFonts w:eastAsia="Times New Roman" w:cs="Times New Roman"/>
                <w:sz w:val="20"/>
                <w:szCs w:val="24"/>
                <w:lang w:eastAsia="ru-RU"/>
              </w:rPr>
            </w:pPr>
            <w:r w:rsidRPr="00515BFD">
              <w:rPr>
                <w:rFonts w:eastAsia="Times New Roman" w:cs="Times New Roman"/>
                <w:sz w:val="20"/>
                <w:szCs w:val="24"/>
                <w:lang w:eastAsia="ru-RU"/>
              </w:rPr>
              <w:t>4676,6</w:t>
            </w:r>
          </w:p>
        </w:tc>
        <w:tc>
          <w:tcPr>
            <w:tcW w:w="730" w:type="pct"/>
            <w:tcBorders>
              <w:top w:val="nil"/>
              <w:left w:val="single" w:sz="4" w:space="0" w:color="auto"/>
              <w:bottom w:val="single" w:sz="4" w:space="0" w:color="auto"/>
              <w:right w:val="single" w:sz="4" w:space="0" w:color="auto"/>
            </w:tcBorders>
            <w:vAlign w:val="center"/>
          </w:tcPr>
          <w:p w14:paraId="2BD6A6AD" w14:textId="60BBAC1E" w:rsidR="00580797" w:rsidRPr="00515BFD" w:rsidRDefault="00580797" w:rsidP="003E5419">
            <w:pPr>
              <w:spacing w:after="0"/>
              <w:rPr>
                <w:rFonts w:eastAsia="Times New Roman" w:cs="Times New Roman"/>
                <w:sz w:val="20"/>
                <w:szCs w:val="24"/>
                <w:lang w:eastAsia="ru-RU"/>
              </w:rPr>
            </w:pPr>
            <w:r w:rsidRPr="00515BFD">
              <w:rPr>
                <w:rFonts w:eastAsia="Times New Roman" w:cs="Times New Roman"/>
                <w:sz w:val="20"/>
                <w:szCs w:val="24"/>
                <w:lang w:eastAsia="ru-RU"/>
              </w:rPr>
              <w:t>4785,8</w:t>
            </w:r>
          </w:p>
        </w:tc>
      </w:tr>
      <w:bookmarkEnd w:id="35"/>
    </w:tbl>
    <w:p w14:paraId="6D0D6D3D" w14:textId="77777777" w:rsidR="001D108E" w:rsidRPr="00515BFD" w:rsidRDefault="001D108E" w:rsidP="001D108E">
      <w:pPr>
        <w:rPr>
          <w:rFonts w:cs="Times New Roman"/>
          <w:szCs w:val="24"/>
          <w:lang w:val="en-US" w:eastAsia="ru-RU"/>
        </w:rPr>
      </w:pPr>
    </w:p>
    <w:bookmarkEnd w:id="32"/>
    <w:p w14:paraId="6C3F2674" w14:textId="5887CE97" w:rsidR="005B560A" w:rsidRPr="00515BFD" w:rsidRDefault="005B560A" w:rsidP="001D108E">
      <w:pPr>
        <w:rPr>
          <w:rFonts w:cs="Times New Roman"/>
          <w:szCs w:val="24"/>
          <w:lang w:val="en-US" w:eastAsia="ru-RU"/>
        </w:rPr>
        <w:sectPr w:rsidR="005B560A" w:rsidRPr="00515BFD" w:rsidSect="00F375BA">
          <w:pgSz w:w="11906" w:h="16838"/>
          <w:pgMar w:top="1134" w:right="567" w:bottom="1134" w:left="1701" w:header="709" w:footer="709" w:gutter="0"/>
          <w:cols w:space="708"/>
          <w:docGrid w:linePitch="360"/>
        </w:sectPr>
      </w:pPr>
    </w:p>
    <w:p w14:paraId="40E0FF4C" w14:textId="54CCEBB2" w:rsidR="001B1226" w:rsidRPr="00515BFD" w:rsidRDefault="00580F23" w:rsidP="00580F23">
      <w:pPr>
        <w:pStyle w:val="1"/>
        <w:numPr>
          <w:ilvl w:val="0"/>
          <w:numId w:val="0"/>
        </w:numPr>
        <w:ind w:left="431" w:hanging="431"/>
      </w:pPr>
      <w:bookmarkStart w:id="41" w:name="_Toc58530351"/>
      <w:bookmarkStart w:id="42" w:name="_Toc91506221"/>
      <w:r w:rsidRPr="00515BFD">
        <w:lastRenderedPageBreak/>
        <w:t xml:space="preserve">Раздел 3. </w:t>
      </w:r>
      <w:r w:rsidR="00EB0629" w:rsidRPr="00515BFD">
        <w:t>Перспективные показатели развития поселения</w:t>
      </w:r>
      <w:bookmarkEnd w:id="41"/>
      <w:bookmarkEnd w:id="42"/>
    </w:p>
    <w:p w14:paraId="40E0FF4D" w14:textId="547B007A" w:rsidR="001B1226" w:rsidRPr="00515BFD" w:rsidRDefault="00580F23" w:rsidP="00580F23">
      <w:pPr>
        <w:pStyle w:val="2"/>
        <w:numPr>
          <w:ilvl w:val="0"/>
          <w:numId w:val="0"/>
        </w:numPr>
        <w:ind w:left="709"/>
      </w:pPr>
      <w:bookmarkStart w:id="43" w:name="_Toc58530352"/>
      <w:bookmarkStart w:id="44" w:name="_Toc91506222"/>
      <w:r w:rsidRPr="00515BFD">
        <w:t xml:space="preserve">Статья 6. </w:t>
      </w:r>
      <w:r w:rsidR="001B1226" w:rsidRPr="00515BFD">
        <w:t>Динамика численности населения</w:t>
      </w:r>
      <w:bookmarkEnd w:id="43"/>
      <w:bookmarkEnd w:id="44"/>
    </w:p>
    <w:p w14:paraId="61742E45" w14:textId="65412B29" w:rsidR="00265FBF" w:rsidRPr="00515BFD" w:rsidRDefault="00265FBF" w:rsidP="00F74EE8">
      <w:pPr>
        <w:pStyle w:val="a7"/>
        <w:rPr>
          <w:rFonts w:ascii="Times New Roman" w:hAnsi="Times New Roman" w:cs="Times New Roman"/>
        </w:rPr>
      </w:pPr>
      <w:bookmarkStart w:id="45" w:name="_Ref526938698"/>
      <w:r w:rsidRPr="00515BFD">
        <w:rPr>
          <w:rFonts w:ascii="Times New Roman" w:hAnsi="Times New Roman" w:cs="Times New Roman"/>
        </w:rPr>
        <w:t xml:space="preserve">Для определения перспективы развития </w:t>
      </w:r>
      <w:r w:rsidR="003A7B33" w:rsidRPr="00515BFD">
        <w:rPr>
          <w:rFonts w:ascii="Times New Roman" w:hAnsi="Times New Roman" w:cs="Times New Roman"/>
        </w:rPr>
        <w:t xml:space="preserve">г.п. Барсово </w:t>
      </w:r>
      <w:r w:rsidRPr="00515BFD">
        <w:rPr>
          <w:rFonts w:ascii="Times New Roman" w:hAnsi="Times New Roman" w:cs="Times New Roman"/>
        </w:rPr>
        <w:t>выполнен демографический прогноз численности населения на период до 2040 года (</w:t>
      </w:r>
      <w:r w:rsidRPr="00515BFD">
        <w:rPr>
          <w:rFonts w:ascii="Times New Roman" w:hAnsi="Times New Roman" w:cs="Times New Roman"/>
        </w:rPr>
        <w:fldChar w:fldCharType="begin"/>
      </w:r>
      <w:r w:rsidRPr="00515BFD">
        <w:rPr>
          <w:rFonts w:ascii="Times New Roman" w:hAnsi="Times New Roman" w:cs="Times New Roman"/>
        </w:rPr>
        <w:instrText xml:space="preserve"> REF _Ref53650606 \h </w:instrText>
      </w:r>
      <w:r w:rsidR="00862B36" w:rsidRPr="00515BFD">
        <w:rPr>
          <w:rFonts w:ascii="Times New Roman" w:hAnsi="Times New Roman" w:cs="Times New Roman"/>
        </w:rPr>
        <w:instrText xml:space="preserve">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 15</w:t>
      </w:r>
      <w:r w:rsidRPr="00515BFD">
        <w:rPr>
          <w:rFonts w:ascii="Times New Roman" w:hAnsi="Times New Roman" w:cs="Times New Roman"/>
        </w:rPr>
        <w:fldChar w:fldCharType="end"/>
      </w:r>
      <w:r w:rsidRPr="00515BFD">
        <w:rPr>
          <w:rFonts w:ascii="Times New Roman" w:hAnsi="Times New Roman" w:cs="Times New Roman"/>
        </w:rPr>
        <w:t>).</w:t>
      </w:r>
      <w:bookmarkEnd w:id="45"/>
    </w:p>
    <w:p w14:paraId="411FF764" w14:textId="76725A41" w:rsidR="00265FBF" w:rsidRPr="00515BFD" w:rsidRDefault="00265FBF" w:rsidP="00BD354B">
      <w:pPr>
        <w:pStyle w:val="aa"/>
        <w:rPr>
          <w:rFonts w:ascii="Times New Roman" w:hAnsi="Times New Roman"/>
        </w:rPr>
      </w:pPr>
      <w:bookmarkStart w:id="46" w:name="_Ref53650606"/>
      <w:r w:rsidRPr="00515BFD">
        <w:rPr>
          <w:rFonts w:ascii="Times New Roman" w:hAnsi="Times New Roman"/>
        </w:rPr>
        <w:t>Таблица</w:t>
      </w:r>
      <w:r w:rsidR="00F74EE8" w:rsidRPr="00515BFD">
        <w:rPr>
          <w:rFonts w:ascii="Times New Roman" w:hAnsi="Times New Roman"/>
          <w:lang w:val="en-US"/>
        </w:rPr>
        <w:t> </w:t>
      </w:r>
      <w:r w:rsidR="00362FFB" w:rsidRPr="00515BFD">
        <w:rPr>
          <w:rFonts w:ascii="Times New Roman" w:hAnsi="Times New Roman"/>
          <w:noProof/>
        </w:rPr>
        <w:fldChar w:fldCharType="begin"/>
      </w:r>
      <w:r w:rsidR="00362FFB" w:rsidRPr="00515BFD">
        <w:rPr>
          <w:rFonts w:ascii="Times New Roman" w:hAnsi="Times New Roman"/>
          <w:noProof/>
        </w:rPr>
        <w:instrText xml:space="preserve"> SEQ Таблица \* ARABIC </w:instrText>
      </w:r>
      <w:r w:rsidR="00362FFB" w:rsidRPr="00515BFD">
        <w:rPr>
          <w:rFonts w:ascii="Times New Roman" w:hAnsi="Times New Roman"/>
          <w:noProof/>
        </w:rPr>
        <w:fldChar w:fldCharType="separate"/>
      </w:r>
      <w:r w:rsidR="00C07A95" w:rsidRPr="00515BFD">
        <w:rPr>
          <w:rFonts w:ascii="Times New Roman" w:hAnsi="Times New Roman"/>
          <w:noProof/>
        </w:rPr>
        <w:t>15</w:t>
      </w:r>
      <w:r w:rsidR="00362FFB" w:rsidRPr="00515BFD">
        <w:rPr>
          <w:rFonts w:ascii="Times New Roman" w:hAnsi="Times New Roman"/>
          <w:noProof/>
        </w:rPr>
        <w:fldChar w:fldCharType="end"/>
      </w:r>
      <w:bookmarkEnd w:id="46"/>
      <w:r w:rsidRPr="00515BFD">
        <w:rPr>
          <w:rFonts w:ascii="Times New Roman" w:hAnsi="Times New Roman"/>
        </w:rPr>
        <w:t xml:space="preserve"> – Перспективные показатели численности населения городского поселения,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965"/>
        <w:gridCol w:w="1051"/>
        <w:gridCol w:w="1051"/>
        <w:gridCol w:w="1050"/>
        <w:gridCol w:w="1050"/>
        <w:gridCol w:w="1050"/>
        <w:gridCol w:w="1050"/>
      </w:tblGrid>
      <w:tr w:rsidR="00275ABE" w:rsidRPr="00515BFD" w14:paraId="4E5B3351" w14:textId="77777777" w:rsidTr="00275ABE">
        <w:trPr>
          <w:trHeight w:val="20"/>
        </w:trPr>
        <w:tc>
          <w:tcPr>
            <w:tcW w:w="1312" w:type="pct"/>
            <w:vMerge w:val="restart"/>
            <w:shd w:val="clear" w:color="auto" w:fill="auto"/>
            <w:vAlign w:val="center"/>
            <w:hideMark/>
          </w:tcPr>
          <w:p w14:paraId="18F520FB" w14:textId="77E30510"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Показатель</w:t>
            </w:r>
          </w:p>
        </w:tc>
        <w:tc>
          <w:tcPr>
            <w:tcW w:w="489" w:type="pct"/>
            <w:vMerge w:val="restart"/>
            <w:shd w:val="clear" w:color="auto" w:fill="auto"/>
            <w:noWrap/>
            <w:vAlign w:val="center"/>
            <w:hideMark/>
          </w:tcPr>
          <w:p w14:paraId="0EFEEABF"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2020 год</w:t>
            </w:r>
          </w:p>
          <w:p w14:paraId="64805649"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(факт)</w:t>
            </w:r>
          </w:p>
        </w:tc>
        <w:tc>
          <w:tcPr>
            <w:tcW w:w="3198" w:type="pct"/>
            <w:gridSpan w:val="6"/>
            <w:shd w:val="clear" w:color="auto" w:fill="auto"/>
            <w:vAlign w:val="center"/>
          </w:tcPr>
          <w:p w14:paraId="2A7B1180" w14:textId="77777777" w:rsidR="00265FBF" w:rsidRPr="00515BFD" w:rsidRDefault="00265FBF" w:rsidP="001B59FA">
            <w:pPr>
              <w:spacing w:after="0"/>
              <w:contextualSpacing/>
              <w:rPr>
                <w:rFonts w:eastAsia="Times New Roman" w:cs="Times New Roman"/>
                <w:sz w:val="20"/>
                <w:szCs w:val="24"/>
              </w:rPr>
            </w:pPr>
            <w:r w:rsidRPr="00515BFD">
              <w:rPr>
                <w:rFonts w:cs="Times New Roman"/>
                <w:bCs/>
                <w:sz w:val="20"/>
                <w:szCs w:val="24"/>
              </w:rPr>
              <w:t>Прогноз, на конец года</w:t>
            </w:r>
          </w:p>
        </w:tc>
      </w:tr>
      <w:tr w:rsidR="00275ABE" w:rsidRPr="00515BFD" w14:paraId="3C31C73F" w14:textId="77777777" w:rsidTr="00275ABE">
        <w:trPr>
          <w:trHeight w:val="20"/>
        </w:trPr>
        <w:tc>
          <w:tcPr>
            <w:tcW w:w="1312" w:type="pct"/>
            <w:vMerge/>
            <w:shd w:val="clear" w:color="auto" w:fill="auto"/>
            <w:vAlign w:val="center"/>
          </w:tcPr>
          <w:p w14:paraId="1BCC7FC6" w14:textId="77777777" w:rsidR="00265FBF" w:rsidRPr="00515BFD" w:rsidRDefault="00265FBF" w:rsidP="001B59FA">
            <w:pPr>
              <w:spacing w:after="0"/>
              <w:contextualSpacing/>
              <w:rPr>
                <w:rFonts w:eastAsia="Times New Roman" w:cs="Times New Roman"/>
                <w:sz w:val="20"/>
                <w:szCs w:val="24"/>
              </w:rPr>
            </w:pPr>
          </w:p>
        </w:tc>
        <w:tc>
          <w:tcPr>
            <w:tcW w:w="489" w:type="pct"/>
            <w:vMerge/>
            <w:shd w:val="clear" w:color="auto" w:fill="auto"/>
            <w:noWrap/>
            <w:vAlign w:val="center"/>
          </w:tcPr>
          <w:p w14:paraId="0F4E7E23" w14:textId="77777777" w:rsidR="00265FBF" w:rsidRPr="00515BFD" w:rsidRDefault="00265FBF" w:rsidP="001B59FA">
            <w:pPr>
              <w:spacing w:after="0"/>
              <w:contextualSpacing/>
              <w:rPr>
                <w:rFonts w:eastAsia="Times New Roman" w:cs="Times New Roman"/>
                <w:sz w:val="20"/>
                <w:szCs w:val="24"/>
              </w:rPr>
            </w:pPr>
          </w:p>
        </w:tc>
        <w:tc>
          <w:tcPr>
            <w:tcW w:w="533" w:type="pct"/>
            <w:shd w:val="clear" w:color="auto" w:fill="auto"/>
            <w:noWrap/>
            <w:vAlign w:val="center"/>
          </w:tcPr>
          <w:p w14:paraId="5149C8D3"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2021 год</w:t>
            </w:r>
          </w:p>
        </w:tc>
        <w:tc>
          <w:tcPr>
            <w:tcW w:w="533" w:type="pct"/>
            <w:shd w:val="clear" w:color="auto" w:fill="auto"/>
            <w:noWrap/>
            <w:vAlign w:val="center"/>
          </w:tcPr>
          <w:p w14:paraId="16AA24C4"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2022 год</w:t>
            </w:r>
          </w:p>
        </w:tc>
        <w:tc>
          <w:tcPr>
            <w:tcW w:w="533" w:type="pct"/>
            <w:shd w:val="clear" w:color="auto" w:fill="auto"/>
            <w:noWrap/>
            <w:vAlign w:val="center"/>
          </w:tcPr>
          <w:p w14:paraId="18512C14" w14:textId="77777777" w:rsidR="00265FBF" w:rsidRPr="00515BFD" w:rsidRDefault="00265FBF" w:rsidP="001B59FA">
            <w:pPr>
              <w:tabs>
                <w:tab w:val="left" w:pos="300"/>
              </w:tabs>
              <w:spacing w:after="0"/>
              <w:contextualSpacing/>
              <w:rPr>
                <w:rFonts w:eastAsia="Times New Roman" w:cs="Times New Roman"/>
                <w:sz w:val="20"/>
                <w:szCs w:val="24"/>
              </w:rPr>
            </w:pPr>
            <w:r w:rsidRPr="00515BFD">
              <w:rPr>
                <w:rFonts w:eastAsia="Times New Roman" w:cs="Times New Roman"/>
                <w:sz w:val="20"/>
                <w:szCs w:val="24"/>
              </w:rPr>
              <w:t>2023 год</w:t>
            </w:r>
          </w:p>
        </w:tc>
        <w:tc>
          <w:tcPr>
            <w:tcW w:w="533" w:type="pct"/>
            <w:shd w:val="clear" w:color="auto" w:fill="auto"/>
            <w:noWrap/>
            <w:vAlign w:val="center"/>
          </w:tcPr>
          <w:p w14:paraId="7D14A991"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2024 год</w:t>
            </w:r>
          </w:p>
        </w:tc>
        <w:tc>
          <w:tcPr>
            <w:tcW w:w="533" w:type="pct"/>
            <w:shd w:val="clear" w:color="auto" w:fill="auto"/>
            <w:noWrap/>
            <w:vAlign w:val="center"/>
          </w:tcPr>
          <w:p w14:paraId="1CBA299F"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2025 год</w:t>
            </w:r>
          </w:p>
        </w:tc>
        <w:tc>
          <w:tcPr>
            <w:tcW w:w="533" w:type="pct"/>
            <w:shd w:val="clear" w:color="auto" w:fill="auto"/>
            <w:noWrap/>
            <w:vAlign w:val="center"/>
          </w:tcPr>
          <w:p w14:paraId="2CDB7BAD"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2026-2040</w:t>
            </w:r>
          </w:p>
          <w:p w14:paraId="7B245730" w14:textId="77777777" w:rsidR="00265FBF" w:rsidRPr="00515BFD" w:rsidRDefault="00265FBF" w:rsidP="001B59FA">
            <w:pPr>
              <w:spacing w:after="0"/>
              <w:contextualSpacing/>
              <w:rPr>
                <w:rFonts w:eastAsia="Times New Roman" w:cs="Times New Roman"/>
                <w:sz w:val="20"/>
                <w:szCs w:val="24"/>
              </w:rPr>
            </w:pPr>
            <w:r w:rsidRPr="00515BFD">
              <w:rPr>
                <w:rFonts w:eastAsia="Times New Roman" w:cs="Times New Roman"/>
                <w:sz w:val="20"/>
                <w:szCs w:val="24"/>
              </w:rPr>
              <w:t>годы</w:t>
            </w:r>
          </w:p>
        </w:tc>
      </w:tr>
      <w:tr w:rsidR="00275ABE" w:rsidRPr="00515BFD" w14:paraId="70880452" w14:textId="77777777" w:rsidTr="00275ABE">
        <w:trPr>
          <w:trHeight w:val="20"/>
        </w:trPr>
        <w:tc>
          <w:tcPr>
            <w:tcW w:w="1312" w:type="pct"/>
            <w:shd w:val="clear" w:color="auto" w:fill="auto"/>
            <w:vAlign w:val="center"/>
            <w:hideMark/>
          </w:tcPr>
          <w:p w14:paraId="5CB58AA3"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Общая численность постоянного населения, тыс. человек</w:t>
            </w:r>
          </w:p>
        </w:tc>
        <w:tc>
          <w:tcPr>
            <w:tcW w:w="489" w:type="pct"/>
            <w:shd w:val="clear" w:color="auto" w:fill="auto"/>
            <w:noWrap/>
            <w:vAlign w:val="center"/>
          </w:tcPr>
          <w:p w14:paraId="3B946562"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5,9</w:t>
            </w:r>
          </w:p>
        </w:tc>
        <w:tc>
          <w:tcPr>
            <w:tcW w:w="533" w:type="pct"/>
            <w:shd w:val="clear" w:color="auto" w:fill="auto"/>
            <w:noWrap/>
            <w:vAlign w:val="center"/>
          </w:tcPr>
          <w:p w14:paraId="47023618"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6,0</w:t>
            </w:r>
          </w:p>
        </w:tc>
        <w:tc>
          <w:tcPr>
            <w:tcW w:w="533" w:type="pct"/>
            <w:shd w:val="clear" w:color="auto" w:fill="auto"/>
            <w:noWrap/>
            <w:vAlign w:val="center"/>
          </w:tcPr>
          <w:p w14:paraId="3AE21A39"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6,0</w:t>
            </w:r>
          </w:p>
        </w:tc>
        <w:tc>
          <w:tcPr>
            <w:tcW w:w="533" w:type="pct"/>
            <w:shd w:val="clear" w:color="auto" w:fill="auto"/>
            <w:noWrap/>
            <w:vAlign w:val="center"/>
          </w:tcPr>
          <w:p w14:paraId="0F14DEF1"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6,1</w:t>
            </w:r>
          </w:p>
        </w:tc>
        <w:tc>
          <w:tcPr>
            <w:tcW w:w="533" w:type="pct"/>
            <w:shd w:val="clear" w:color="auto" w:fill="auto"/>
            <w:noWrap/>
            <w:vAlign w:val="center"/>
          </w:tcPr>
          <w:p w14:paraId="2EB97C0C"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6,2</w:t>
            </w:r>
          </w:p>
        </w:tc>
        <w:tc>
          <w:tcPr>
            <w:tcW w:w="533" w:type="pct"/>
            <w:shd w:val="clear" w:color="auto" w:fill="auto"/>
            <w:noWrap/>
            <w:vAlign w:val="center"/>
          </w:tcPr>
          <w:p w14:paraId="1CD8B08D"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6,2</w:t>
            </w:r>
          </w:p>
        </w:tc>
        <w:tc>
          <w:tcPr>
            <w:tcW w:w="533" w:type="pct"/>
            <w:shd w:val="clear" w:color="auto" w:fill="auto"/>
            <w:noWrap/>
            <w:vAlign w:val="center"/>
          </w:tcPr>
          <w:p w14:paraId="3FF9E30B" w14:textId="77777777" w:rsidR="00265FBF" w:rsidRPr="00515BFD" w:rsidRDefault="00265FBF" w:rsidP="001B59FA">
            <w:pPr>
              <w:spacing w:after="0"/>
              <w:contextualSpacing/>
              <w:rPr>
                <w:rFonts w:eastAsia="Times New Roman" w:cs="Times New Roman"/>
                <w:bCs/>
                <w:sz w:val="20"/>
                <w:szCs w:val="24"/>
              </w:rPr>
            </w:pPr>
            <w:r w:rsidRPr="00515BFD">
              <w:rPr>
                <w:rFonts w:eastAsia="Times New Roman" w:cs="Times New Roman"/>
                <w:bCs/>
                <w:sz w:val="20"/>
                <w:szCs w:val="24"/>
              </w:rPr>
              <w:t>7,0</w:t>
            </w:r>
          </w:p>
        </w:tc>
      </w:tr>
    </w:tbl>
    <w:p w14:paraId="2D1AAA23" w14:textId="4990924C" w:rsidR="00265FBF" w:rsidRPr="00515BFD" w:rsidRDefault="00265FBF" w:rsidP="00F74EE8">
      <w:pPr>
        <w:pStyle w:val="a7"/>
        <w:rPr>
          <w:rFonts w:ascii="Times New Roman" w:hAnsi="Times New Roman" w:cs="Times New Roman"/>
        </w:rPr>
      </w:pPr>
      <w:r w:rsidRPr="00515BFD">
        <w:rPr>
          <w:rFonts w:ascii="Times New Roman" w:hAnsi="Times New Roman" w:cs="Times New Roman"/>
        </w:rPr>
        <w:t>Согласно демографическому прогнозу численность населения на конец 2040 года должна составить 7,0 тыс. человек.</w:t>
      </w:r>
    </w:p>
    <w:p w14:paraId="4A495769" w14:textId="77777777" w:rsidR="00E91299" w:rsidRPr="00515BFD" w:rsidRDefault="00E91299" w:rsidP="00F74EE8">
      <w:pPr>
        <w:pStyle w:val="a7"/>
        <w:rPr>
          <w:rFonts w:ascii="Times New Roman" w:hAnsi="Times New Roman" w:cs="Times New Roman"/>
        </w:rPr>
      </w:pPr>
    </w:p>
    <w:p w14:paraId="40E0FF50" w14:textId="0DCE28FB" w:rsidR="001B1226" w:rsidRPr="00515BFD" w:rsidRDefault="00580F23" w:rsidP="00580F23">
      <w:pPr>
        <w:pStyle w:val="2"/>
        <w:numPr>
          <w:ilvl w:val="0"/>
          <w:numId w:val="0"/>
        </w:numPr>
        <w:ind w:left="709"/>
      </w:pPr>
      <w:bookmarkStart w:id="47" w:name="_Toc58530353"/>
      <w:bookmarkStart w:id="48" w:name="_Toc91506223"/>
      <w:r w:rsidRPr="00515BFD">
        <w:t xml:space="preserve">Статья 7. </w:t>
      </w:r>
      <w:r w:rsidR="001B1226" w:rsidRPr="00515BFD">
        <w:t>Движение жилищного фонда и общественно-деловой застройки</w:t>
      </w:r>
      <w:bookmarkEnd w:id="47"/>
      <w:bookmarkEnd w:id="48"/>
    </w:p>
    <w:p w14:paraId="473B0290" w14:textId="7F04A7DB" w:rsidR="00265FBF" w:rsidRPr="00515BFD" w:rsidRDefault="00265FBF" w:rsidP="00F74EE8">
      <w:pPr>
        <w:pStyle w:val="a7"/>
        <w:rPr>
          <w:rFonts w:ascii="Times New Roman" w:hAnsi="Times New Roman" w:cs="Times New Roman"/>
        </w:rPr>
      </w:pPr>
      <w:r w:rsidRPr="00515BFD">
        <w:rPr>
          <w:rFonts w:ascii="Times New Roman" w:hAnsi="Times New Roman" w:cs="Times New Roman"/>
        </w:rPr>
        <w:t xml:space="preserve">Для определения перспективы развития </w:t>
      </w:r>
      <w:r w:rsidR="003A7B33" w:rsidRPr="00515BFD">
        <w:rPr>
          <w:rFonts w:ascii="Times New Roman" w:hAnsi="Times New Roman" w:cs="Times New Roman"/>
        </w:rPr>
        <w:t xml:space="preserve">г.п. Барсово </w:t>
      </w:r>
      <w:r w:rsidRPr="00515BFD">
        <w:rPr>
          <w:rFonts w:ascii="Times New Roman" w:hAnsi="Times New Roman" w:cs="Times New Roman"/>
        </w:rPr>
        <w:t>выполнен прогноз развития застройки, который включает прогноз развития жилищного фонда (в том числе ввод, снос многоквартирных и индивидуальных жилых домов) и прогноз ввода и сноса общественно-деловой застройки (</w:t>
      </w:r>
      <w:r w:rsidR="001B59FA" w:rsidRPr="00515BFD">
        <w:rPr>
          <w:rFonts w:ascii="Times New Roman" w:hAnsi="Times New Roman" w:cs="Times New Roman"/>
        </w:rPr>
        <w:fldChar w:fldCharType="begin"/>
      </w:r>
      <w:r w:rsidR="001B59FA" w:rsidRPr="00515BFD">
        <w:rPr>
          <w:rFonts w:ascii="Times New Roman" w:hAnsi="Times New Roman" w:cs="Times New Roman"/>
        </w:rPr>
        <w:instrText xml:space="preserve"> REF _Ref54345356 \h </w:instrText>
      </w:r>
      <w:r w:rsidR="00531CB4" w:rsidRPr="00515BFD">
        <w:rPr>
          <w:rFonts w:ascii="Times New Roman" w:hAnsi="Times New Roman" w:cs="Times New Roman"/>
        </w:rPr>
        <w:instrText xml:space="preserve"> \* MERGEFORMAT </w:instrText>
      </w:r>
      <w:r w:rsidR="001B59FA" w:rsidRPr="00515BFD">
        <w:rPr>
          <w:rFonts w:ascii="Times New Roman" w:hAnsi="Times New Roman" w:cs="Times New Roman"/>
        </w:rPr>
      </w:r>
      <w:r w:rsidR="001B59FA" w:rsidRPr="00515BFD">
        <w:rPr>
          <w:rFonts w:ascii="Times New Roman" w:hAnsi="Times New Roman" w:cs="Times New Roman"/>
        </w:rPr>
        <w:fldChar w:fldCharType="separate"/>
      </w:r>
      <w:r w:rsidR="00C07A95" w:rsidRPr="00515BFD">
        <w:rPr>
          <w:rFonts w:ascii="Times New Roman" w:hAnsi="Times New Roman" w:cs="Times New Roman"/>
        </w:rPr>
        <w:t>Таблица 16</w:t>
      </w:r>
      <w:r w:rsidR="001B59FA" w:rsidRPr="00515BFD">
        <w:rPr>
          <w:rFonts w:ascii="Times New Roman" w:hAnsi="Times New Roman" w:cs="Times New Roman"/>
        </w:rPr>
        <w:fldChar w:fldCharType="end"/>
      </w:r>
      <w:r w:rsidRPr="00515BFD">
        <w:rPr>
          <w:rFonts w:ascii="Times New Roman" w:hAnsi="Times New Roman" w:cs="Times New Roman"/>
        </w:rPr>
        <w:t>).</w:t>
      </w:r>
    </w:p>
    <w:p w14:paraId="3DDE327E" w14:textId="2B97A6AB" w:rsidR="00265FBF" w:rsidRPr="00515BFD" w:rsidRDefault="00265FBF" w:rsidP="00B272E1">
      <w:pPr>
        <w:pStyle w:val="ab"/>
        <w:rPr>
          <w:rFonts w:ascii="Times New Roman" w:hAnsi="Times New Roman"/>
        </w:rPr>
      </w:pPr>
      <w:bookmarkStart w:id="49" w:name="_Ref54345356"/>
      <w:r w:rsidRPr="00515BFD">
        <w:rPr>
          <w:rFonts w:ascii="Times New Roman" w:hAnsi="Times New Roman"/>
        </w:rPr>
        <w:t xml:space="preserve">Таблица </w:t>
      </w:r>
      <w:r w:rsidR="00362FFB" w:rsidRPr="00515BFD">
        <w:rPr>
          <w:rFonts w:ascii="Times New Roman" w:hAnsi="Times New Roman"/>
          <w:noProof/>
        </w:rPr>
        <w:fldChar w:fldCharType="begin"/>
      </w:r>
      <w:r w:rsidR="00362FFB" w:rsidRPr="00515BFD">
        <w:rPr>
          <w:rFonts w:ascii="Times New Roman" w:hAnsi="Times New Roman"/>
          <w:noProof/>
        </w:rPr>
        <w:instrText xml:space="preserve"> SEQ Таблица \* ARABIC </w:instrText>
      </w:r>
      <w:r w:rsidR="00362FFB" w:rsidRPr="00515BFD">
        <w:rPr>
          <w:rFonts w:ascii="Times New Roman" w:hAnsi="Times New Roman"/>
          <w:noProof/>
        </w:rPr>
        <w:fldChar w:fldCharType="separate"/>
      </w:r>
      <w:r w:rsidR="00C07A95" w:rsidRPr="00515BFD">
        <w:rPr>
          <w:rFonts w:ascii="Times New Roman" w:hAnsi="Times New Roman"/>
          <w:noProof/>
        </w:rPr>
        <w:t>16</w:t>
      </w:r>
      <w:r w:rsidR="00362FFB" w:rsidRPr="00515BFD">
        <w:rPr>
          <w:rFonts w:ascii="Times New Roman" w:hAnsi="Times New Roman"/>
          <w:noProof/>
        </w:rPr>
        <w:fldChar w:fldCharType="end"/>
      </w:r>
      <w:bookmarkEnd w:id="49"/>
      <w:r w:rsidRPr="00515BFD">
        <w:rPr>
          <w:rFonts w:ascii="Times New Roman" w:hAnsi="Times New Roman"/>
        </w:rPr>
        <w:t xml:space="preserve"> – Перспективные показатели ввода жилых домов и административных зданий </w:t>
      </w:r>
      <w:r w:rsidR="00A37C82" w:rsidRPr="00515BFD">
        <w:rPr>
          <w:rFonts w:ascii="Times New Roman" w:hAnsi="Times New Roman"/>
        </w:rPr>
        <w:t>г.п. Барсово</w:t>
      </w:r>
    </w:p>
    <w:p w14:paraId="0E7E0AC6" w14:textId="77777777" w:rsidR="005F0D89" w:rsidRPr="00515BFD" w:rsidRDefault="005F0D89" w:rsidP="00B272E1">
      <w:pPr>
        <w:pStyle w:val="ab"/>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795"/>
        <w:gridCol w:w="954"/>
        <w:gridCol w:w="879"/>
        <w:gridCol w:w="879"/>
        <w:gridCol w:w="879"/>
        <w:gridCol w:w="879"/>
        <w:gridCol w:w="879"/>
        <w:gridCol w:w="995"/>
      </w:tblGrid>
      <w:tr w:rsidR="00275ABE" w:rsidRPr="00515BFD" w14:paraId="2C89024F" w14:textId="77777777" w:rsidTr="00B272E1">
        <w:trPr>
          <w:trHeight w:val="20"/>
        </w:trPr>
        <w:tc>
          <w:tcPr>
            <w:tcW w:w="363" w:type="pct"/>
            <w:shd w:val="clear" w:color="auto" w:fill="auto"/>
            <w:vAlign w:val="center"/>
            <w:hideMark/>
          </w:tcPr>
          <w:p w14:paraId="1043DFFF" w14:textId="77777777"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 п/п</w:t>
            </w:r>
          </w:p>
        </w:tc>
        <w:tc>
          <w:tcPr>
            <w:tcW w:w="1418" w:type="pct"/>
            <w:shd w:val="clear" w:color="auto" w:fill="auto"/>
            <w:vAlign w:val="center"/>
            <w:hideMark/>
          </w:tcPr>
          <w:p w14:paraId="16F4F369" w14:textId="77777777"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Показатели/конец года</w:t>
            </w:r>
          </w:p>
        </w:tc>
        <w:tc>
          <w:tcPr>
            <w:tcW w:w="484" w:type="pct"/>
            <w:shd w:val="clear" w:color="auto" w:fill="auto"/>
            <w:vAlign w:val="center"/>
            <w:hideMark/>
          </w:tcPr>
          <w:p w14:paraId="4E2AB858" w14:textId="5087218F"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2020 </w:t>
            </w:r>
            <w:r w:rsidR="00AE33C8" w:rsidRPr="00515BFD">
              <w:rPr>
                <w:rFonts w:eastAsia="Times New Roman" w:cs="Times New Roman"/>
                <w:bCs/>
                <w:sz w:val="20"/>
                <w:szCs w:val="24"/>
                <w:lang w:eastAsia="ru-RU"/>
              </w:rPr>
              <w:t xml:space="preserve">год </w:t>
            </w:r>
            <w:r w:rsidRPr="00515BFD">
              <w:rPr>
                <w:rFonts w:eastAsia="Times New Roman" w:cs="Times New Roman"/>
                <w:bCs/>
                <w:sz w:val="20"/>
                <w:szCs w:val="24"/>
                <w:lang w:eastAsia="ru-RU"/>
              </w:rPr>
              <w:t>(факт)</w:t>
            </w:r>
          </w:p>
        </w:tc>
        <w:tc>
          <w:tcPr>
            <w:tcW w:w="446" w:type="pct"/>
            <w:shd w:val="clear" w:color="auto" w:fill="auto"/>
            <w:vAlign w:val="center"/>
            <w:hideMark/>
          </w:tcPr>
          <w:p w14:paraId="57EEE075" w14:textId="4033D7CF"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2021</w:t>
            </w:r>
            <w:r w:rsidR="00AE33C8" w:rsidRPr="00515BFD">
              <w:rPr>
                <w:rFonts w:eastAsia="Times New Roman" w:cs="Times New Roman"/>
                <w:bCs/>
                <w:sz w:val="20"/>
                <w:szCs w:val="24"/>
                <w:lang w:eastAsia="ru-RU"/>
              </w:rPr>
              <w:t xml:space="preserve"> год</w:t>
            </w:r>
          </w:p>
        </w:tc>
        <w:tc>
          <w:tcPr>
            <w:tcW w:w="446" w:type="pct"/>
            <w:shd w:val="clear" w:color="auto" w:fill="auto"/>
            <w:vAlign w:val="center"/>
            <w:hideMark/>
          </w:tcPr>
          <w:p w14:paraId="0225D634" w14:textId="3FF310EA"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2022</w:t>
            </w:r>
            <w:r w:rsidR="00AE33C8" w:rsidRPr="00515BFD">
              <w:rPr>
                <w:rFonts w:eastAsia="Times New Roman" w:cs="Times New Roman"/>
                <w:bCs/>
                <w:sz w:val="20"/>
                <w:szCs w:val="24"/>
                <w:lang w:eastAsia="ru-RU"/>
              </w:rPr>
              <w:t xml:space="preserve"> год</w:t>
            </w:r>
          </w:p>
        </w:tc>
        <w:tc>
          <w:tcPr>
            <w:tcW w:w="446" w:type="pct"/>
            <w:shd w:val="clear" w:color="auto" w:fill="auto"/>
            <w:vAlign w:val="center"/>
            <w:hideMark/>
          </w:tcPr>
          <w:p w14:paraId="00973960" w14:textId="684E88F3"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2023</w:t>
            </w:r>
            <w:r w:rsidR="00AE33C8" w:rsidRPr="00515BFD">
              <w:rPr>
                <w:rFonts w:eastAsia="Times New Roman" w:cs="Times New Roman"/>
                <w:bCs/>
                <w:sz w:val="20"/>
                <w:szCs w:val="24"/>
                <w:lang w:eastAsia="ru-RU"/>
              </w:rPr>
              <w:t xml:space="preserve"> год</w:t>
            </w:r>
          </w:p>
        </w:tc>
        <w:tc>
          <w:tcPr>
            <w:tcW w:w="446" w:type="pct"/>
            <w:shd w:val="clear" w:color="auto" w:fill="auto"/>
            <w:vAlign w:val="center"/>
            <w:hideMark/>
          </w:tcPr>
          <w:p w14:paraId="4480B8FF" w14:textId="4102927B"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2024</w:t>
            </w:r>
            <w:r w:rsidR="00AE33C8" w:rsidRPr="00515BFD">
              <w:rPr>
                <w:rFonts w:eastAsia="Times New Roman" w:cs="Times New Roman"/>
                <w:bCs/>
                <w:sz w:val="20"/>
                <w:szCs w:val="24"/>
                <w:lang w:eastAsia="ru-RU"/>
              </w:rPr>
              <w:t xml:space="preserve"> год</w:t>
            </w:r>
          </w:p>
        </w:tc>
        <w:tc>
          <w:tcPr>
            <w:tcW w:w="446" w:type="pct"/>
            <w:shd w:val="clear" w:color="auto" w:fill="auto"/>
            <w:vAlign w:val="center"/>
            <w:hideMark/>
          </w:tcPr>
          <w:p w14:paraId="1945E40D" w14:textId="37FD0239"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2025</w:t>
            </w:r>
            <w:r w:rsidR="00AE33C8" w:rsidRPr="00515BFD">
              <w:rPr>
                <w:rFonts w:eastAsia="Times New Roman" w:cs="Times New Roman"/>
                <w:bCs/>
                <w:sz w:val="20"/>
                <w:szCs w:val="24"/>
                <w:lang w:eastAsia="ru-RU"/>
              </w:rPr>
              <w:t xml:space="preserve"> год</w:t>
            </w:r>
          </w:p>
        </w:tc>
        <w:tc>
          <w:tcPr>
            <w:tcW w:w="505" w:type="pct"/>
            <w:shd w:val="clear" w:color="auto" w:fill="auto"/>
            <w:vAlign w:val="center"/>
            <w:hideMark/>
          </w:tcPr>
          <w:p w14:paraId="294A9027" w14:textId="4C2E6462" w:rsidR="00265FBF" w:rsidRPr="00515BFD" w:rsidRDefault="00265FBF" w:rsidP="00A22FB4">
            <w:pPr>
              <w:spacing w:after="0"/>
              <w:rPr>
                <w:rFonts w:eastAsia="Times New Roman" w:cs="Times New Roman"/>
                <w:bCs/>
                <w:sz w:val="20"/>
                <w:szCs w:val="24"/>
                <w:lang w:eastAsia="ru-RU"/>
              </w:rPr>
            </w:pPr>
            <w:r w:rsidRPr="00515BFD">
              <w:rPr>
                <w:rFonts w:eastAsia="Times New Roman" w:cs="Times New Roman"/>
                <w:bCs/>
                <w:sz w:val="20"/>
                <w:szCs w:val="24"/>
                <w:lang w:eastAsia="ru-RU"/>
              </w:rPr>
              <w:t>2026-2040</w:t>
            </w:r>
            <w:r w:rsidR="00AE33C8" w:rsidRPr="00515BFD">
              <w:rPr>
                <w:rFonts w:eastAsia="Times New Roman" w:cs="Times New Roman"/>
                <w:bCs/>
                <w:sz w:val="20"/>
                <w:szCs w:val="24"/>
                <w:lang w:eastAsia="ru-RU"/>
              </w:rPr>
              <w:t xml:space="preserve"> годы</w:t>
            </w:r>
          </w:p>
        </w:tc>
      </w:tr>
      <w:tr w:rsidR="00275ABE" w:rsidRPr="00515BFD" w14:paraId="69BA67AE" w14:textId="77777777" w:rsidTr="00B272E1">
        <w:trPr>
          <w:trHeight w:val="20"/>
        </w:trPr>
        <w:tc>
          <w:tcPr>
            <w:tcW w:w="363" w:type="pct"/>
            <w:shd w:val="clear" w:color="auto" w:fill="auto"/>
            <w:vAlign w:val="center"/>
            <w:hideMark/>
          </w:tcPr>
          <w:p w14:paraId="1F2A57E2" w14:textId="77777777" w:rsidR="00265FBF" w:rsidRPr="00515BFD" w:rsidRDefault="00265FBF" w:rsidP="00A22FB4">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1418" w:type="pct"/>
            <w:shd w:val="clear" w:color="auto" w:fill="auto"/>
            <w:vAlign w:val="center"/>
            <w:hideMark/>
          </w:tcPr>
          <w:p w14:paraId="367A4202" w14:textId="1F87CD99" w:rsidR="00265FBF" w:rsidRPr="00515BFD" w:rsidRDefault="00265FBF" w:rsidP="001B59FA">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Общая площадь жилых </w:t>
            </w:r>
            <w:r w:rsidR="00D950C7" w:rsidRPr="00515BFD">
              <w:rPr>
                <w:rFonts w:eastAsia="Times New Roman" w:cs="Times New Roman"/>
                <w:sz w:val="20"/>
                <w:szCs w:val="24"/>
                <w:lang w:eastAsia="ru-RU"/>
              </w:rPr>
              <w:t>домов, тыс.</w:t>
            </w:r>
            <w:r w:rsidRPr="00515BFD">
              <w:rPr>
                <w:rFonts w:eastAsia="Times New Roman" w:cs="Times New Roman"/>
                <w:sz w:val="20"/>
                <w:szCs w:val="24"/>
                <w:lang w:eastAsia="ru-RU"/>
              </w:rPr>
              <w:t xml:space="preserve"> кв. м</w:t>
            </w:r>
          </w:p>
        </w:tc>
        <w:tc>
          <w:tcPr>
            <w:tcW w:w="484" w:type="pct"/>
            <w:shd w:val="clear" w:color="auto" w:fill="auto"/>
            <w:vAlign w:val="center"/>
            <w:hideMark/>
          </w:tcPr>
          <w:p w14:paraId="0B431674"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103,1</w:t>
            </w:r>
          </w:p>
        </w:tc>
        <w:tc>
          <w:tcPr>
            <w:tcW w:w="446" w:type="pct"/>
            <w:shd w:val="clear" w:color="auto" w:fill="auto"/>
            <w:vAlign w:val="center"/>
            <w:hideMark/>
          </w:tcPr>
          <w:p w14:paraId="27C11DCF"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104,8</w:t>
            </w:r>
          </w:p>
        </w:tc>
        <w:tc>
          <w:tcPr>
            <w:tcW w:w="446" w:type="pct"/>
            <w:shd w:val="clear" w:color="auto" w:fill="auto"/>
            <w:vAlign w:val="center"/>
            <w:hideMark/>
          </w:tcPr>
          <w:p w14:paraId="36A1547C"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97,1</w:t>
            </w:r>
          </w:p>
        </w:tc>
        <w:tc>
          <w:tcPr>
            <w:tcW w:w="446" w:type="pct"/>
            <w:shd w:val="clear" w:color="auto" w:fill="auto"/>
            <w:vAlign w:val="center"/>
            <w:hideMark/>
          </w:tcPr>
          <w:p w14:paraId="6632DB0F"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107,3</w:t>
            </w:r>
          </w:p>
        </w:tc>
        <w:tc>
          <w:tcPr>
            <w:tcW w:w="446" w:type="pct"/>
            <w:shd w:val="clear" w:color="auto" w:fill="auto"/>
            <w:vAlign w:val="center"/>
            <w:hideMark/>
          </w:tcPr>
          <w:p w14:paraId="480AA943"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119,5</w:t>
            </w:r>
          </w:p>
        </w:tc>
        <w:tc>
          <w:tcPr>
            <w:tcW w:w="446" w:type="pct"/>
            <w:shd w:val="clear" w:color="auto" w:fill="auto"/>
            <w:vAlign w:val="center"/>
            <w:hideMark/>
          </w:tcPr>
          <w:p w14:paraId="5C0C4EDF"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132,4</w:t>
            </w:r>
          </w:p>
        </w:tc>
        <w:tc>
          <w:tcPr>
            <w:tcW w:w="505" w:type="pct"/>
            <w:shd w:val="clear" w:color="auto" w:fill="auto"/>
            <w:vAlign w:val="center"/>
            <w:hideMark/>
          </w:tcPr>
          <w:p w14:paraId="5F3AB18D"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180,2</w:t>
            </w:r>
          </w:p>
        </w:tc>
      </w:tr>
      <w:tr w:rsidR="00275ABE" w:rsidRPr="00515BFD" w14:paraId="15C526D7" w14:textId="77777777" w:rsidTr="00B272E1">
        <w:trPr>
          <w:trHeight w:val="20"/>
        </w:trPr>
        <w:tc>
          <w:tcPr>
            <w:tcW w:w="363" w:type="pct"/>
            <w:shd w:val="clear" w:color="auto" w:fill="auto"/>
            <w:vAlign w:val="center"/>
          </w:tcPr>
          <w:p w14:paraId="4162B828" w14:textId="77777777" w:rsidR="001B59FA" w:rsidRPr="00515BFD" w:rsidRDefault="001B59FA" w:rsidP="00A22FB4">
            <w:pPr>
              <w:spacing w:after="0"/>
              <w:rPr>
                <w:rFonts w:eastAsia="Times New Roman" w:cs="Times New Roman"/>
                <w:sz w:val="20"/>
                <w:szCs w:val="24"/>
                <w:lang w:eastAsia="ru-RU"/>
              </w:rPr>
            </w:pPr>
          </w:p>
        </w:tc>
        <w:tc>
          <w:tcPr>
            <w:tcW w:w="4637" w:type="pct"/>
            <w:gridSpan w:val="8"/>
            <w:shd w:val="clear" w:color="auto" w:fill="auto"/>
            <w:vAlign w:val="center"/>
          </w:tcPr>
          <w:p w14:paraId="0FE9C206" w14:textId="4164EB54" w:rsidR="001B59FA" w:rsidRPr="00515BFD" w:rsidRDefault="001B59FA" w:rsidP="001B59FA">
            <w:pPr>
              <w:spacing w:after="0"/>
              <w:rPr>
                <w:rFonts w:cs="Times New Roman"/>
                <w:sz w:val="20"/>
                <w:szCs w:val="24"/>
              </w:rPr>
            </w:pPr>
            <w:r w:rsidRPr="00515BFD">
              <w:rPr>
                <w:rFonts w:eastAsia="Times New Roman" w:cs="Times New Roman"/>
                <w:sz w:val="20"/>
                <w:szCs w:val="24"/>
                <w:lang w:eastAsia="ru-RU"/>
              </w:rPr>
              <w:t>в том числе:</w:t>
            </w:r>
          </w:p>
        </w:tc>
      </w:tr>
      <w:tr w:rsidR="00275ABE" w:rsidRPr="00515BFD" w14:paraId="56297C15" w14:textId="77777777" w:rsidTr="00B272E1">
        <w:trPr>
          <w:trHeight w:val="20"/>
        </w:trPr>
        <w:tc>
          <w:tcPr>
            <w:tcW w:w="363" w:type="pct"/>
            <w:shd w:val="clear" w:color="auto" w:fill="auto"/>
            <w:vAlign w:val="center"/>
            <w:hideMark/>
          </w:tcPr>
          <w:p w14:paraId="2F2868E9" w14:textId="47AFB4E9" w:rsidR="00265FBF" w:rsidRPr="00515BFD" w:rsidRDefault="001B59FA" w:rsidP="001B59FA">
            <w:pPr>
              <w:spacing w:after="0"/>
              <w:rPr>
                <w:rFonts w:eastAsia="Times New Roman" w:cs="Times New Roman"/>
                <w:sz w:val="20"/>
                <w:szCs w:val="24"/>
                <w:lang w:eastAsia="ru-RU"/>
              </w:rPr>
            </w:pPr>
            <w:r w:rsidRPr="00515BFD">
              <w:rPr>
                <w:rFonts w:eastAsia="Times New Roman" w:cs="Times New Roman"/>
                <w:sz w:val="20"/>
                <w:szCs w:val="24"/>
                <w:lang w:eastAsia="ru-RU"/>
              </w:rPr>
              <w:t>1.1</w:t>
            </w:r>
          </w:p>
        </w:tc>
        <w:tc>
          <w:tcPr>
            <w:tcW w:w="1418" w:type="pct"/>
            <w:shd w:val="clear" w:color="auto" w:fill="auto"/>
            <w:vAlign w:val="center"/>
            <w:hideMark/>
          </w:tcPr>
          <w:p w14:paraId="3C4D7F4C" w14:textId="7D5BFB68" w:rsidR="00265FBF" w:rsidRPr="00515BFD" w:rsidRDefault="00265FBF" w:rsidP="001B59FA">
            <w:pPr>
              <w:spacing w:after="0"/>
              <w:rPr>
                <w:rFonts w:eastAsia="Times New Roman" w:cs="Times New Roman"/>
                <w:sz w:val="20"/>
                <w:szCs w:val="24"/>
                <w:lang w:eastAsia="ru-RU"/>
              </w:rPr>
            </w:pPr>
            <w:r w:rsidRPr="00515BFD">
              <w:rPr>
                <w:rFonts w:eastAsia="Times New Roman" w:cs="Times New Roman"/>
                <w:sz w:val="20"/>
                <w:szCs w:val="24"/>
                <w:lang w:eastAsia="ru-RU"/>
              </w:rPr>
              <w:t>Общая площадь многоквартирных жилых домов, тыс. кв. м</w:t>
            </w:r>
          </w:p>
        </w:tc>
        <w:tc>
          <w:tcPr>
            <w:tcW w:w="484" w:type="pct"/>
            <w:shd w:val="clear" w:color="auto" w:fill="auto"/>
            <w:vAlign w:val="center"/>
            <w:hideMark/>
          </w:tcPr>
          <w:p w14:paraId="0419597C"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100,6</w:t>
            </w:r>
          </w:p>
        </w:tc>
        <w:tc>
          <w:tcPr>
            <w:tcW w:w="446" w:type="pct"/>
            <w:shd w:val="clear" w:color="auto" w:fill="auto"/>
            <w:vAlign w:val="center"/>
            <w:hideMark/>
          </w:tcPr>
          <w:p w14:paraId="5B8A997A"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103,3</w:t>
            </w:r>
          </w:p>
        </w:tc>
        <w:tc>
          <w:tcPr>
            <w:tcW w:w="446" w:type="pct"/>
            <w:shd w:val="clear" w:color="auto" w:fill="auto"/>
            <w:vAlign w:val="center"/>
            <w:hideMark/>
          </w:tcPr>
          <w:p w14:paraId="6F2EB655"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95,1</w:t>
            </w:r>
          </w:p>
        </w:tc>
        <w:tc>
          <w:tcPr>
            <w:tcW w:w="446" w:type="pct"/>
            <w:shd w:val="clear" w:color="auto" w:fill="auto"/>
            <w:vAlign w:val="center"/>
            <w:hideMark/>
          </w:tcPr>
          <w:p w14:paraId="6E15D2FD"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104,8</w:t>
            </w:r>
          </w:p>
        </w:tc>
        <w:tc>
          <w:tcPr>
            <w:tcW w:w="446" w:type="pct"/>
            <w:shd w:val="clear" w:color="auto" w:fill="auto"/>
            <w:vAlign w:val="center"/>
            <w:hideMark/>
          </w:tcPr>
          <w:p w14:paraId="564C1458"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116,5</w:t>
            </w:r>
          </w:p>
        </w:tc>
        <w:tc>
          <w:tcPr>
            <w:tcW w:w="446" w:type="pct"/>
            <w:shd w:val="clear" w:color="auto" w:fill="auto"/>
            <w:vAlign w:val="center"/>
            <w:hideMark/>
          </w:tcPr>
          <w:p w14:paraId="3FB5451E"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129,0</w:t>
            </w:r>
          </w:p>
        </w:tc>
        <w:tc>
          <w:tcPr>
            <w:tcW w:w="505" w:type="pct"/>
            <w:shd w:val="clear" w:color="auto" w:fill="auto"/>
            <w:vAlign w:val="center"/>
            <w:hideMark/>
          </w:tcPr>
          <w:p w14:paraId="28295EE0"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173,2</w:t>
            </w:r>
          </w:p>
        </w:tc>
      </w:tr>
      <w:tr w:rsidR="00275ABE" w:rsidRPr="00515BFD" w14:paraId="03A1E39D" w14:textId="77777777" w:rsidTr="00B272E1">
        <w:trPr>
          <w:trHeight w:val="20"/>
        </w:trPr>
        <w:tc>
          <w:tcPr>
            <w:tcW w:w="363" w:type="pct"/>
            <w:shd w:val="clear" w:color="auto" w:fill="auto"/>
            <w:vAlign w:val="center"/>
          </w:tcPr>
          <w:p w14:paraId="108A2120" w14:textId="06A7E39C" w:rsidR="00265FBF" w:rsidRPr="00515BFD" w:rsidRDefault="001B59FA" w:rsidP="00A22FB4">
            <w:pPr>
              <w:spacing w:after="0"/>
              <w:rPr>
                <w:rFonts w:eastAsia="Times New Roman" w:cs="Times New Roman"/>
                <w:sz w:val="20"/>
                <w:szCs w:val="24"/>
                <w:lang w:eastAsia="ru-RU"/>
              </w:rPr>
            </w:pPr>
            <w:r w:rsidRPr="00515BFD">
              <w:rPr>
                <w:rFonts w:eastAsia="Times New Roman" w:cs="Times New Roman"/>
                <w:sz w:val="20"/>
                <w:szCs w:val="24"/>
                <w:lang w:eastAsia="ru-RU"/>
              </w:rPr>
              <w:t>1.2</w:t>
            </w:r>
          </w:p>
        </w:tc>
        <w:tc>
          <w:tcPr>
            <w:tcW w:w="1418" w:type="pct"/>
            <w:shd w:val="clear" w:color="auto" w:fill="auto"/>
            <w:vAlign w:val="center"/>
            <w:hideMark/>
          </w:tcPr>
          <w:p w14:paraId="1E2586E5" w14:textId="708F5830" w:rsidR="00265FBF" w:rsidRPr="00515BFD" w:rsidRDefault="00265FBF" w:rsidP="001B59FA">
            <w:pPr>
              <w:spacing w:after="0"/>
              <w:rPr>
                <w:rFonts w:eastAsia="Times New Roman" w:cs="Times New Roman"/>
                <w:sz w:val="20"/>
                <w:szCs w:val="24"/>
                <w:lang w:eastAsia="ru-RU"/>
              </w:rPr>
            </w:pPr>
            <w:r w:rsidRPr="00515BFD">
              <w:rPr>
                <w:rFonts w:eastAsia="Times New Roman" w:cs="Times New Roman"/>
                <w:sz w:val="20"/>
                <w:szCs w:val="24"/>
                <w:lang w:eastAsia="ru-RU"/>
              </w:rPr>
              <w:t>Общая площадь индивидуальных жилых домов, тыс. кв. м</w:t>
            </w:r>
          </w:p>
        </w:tc>
        <w:tc>
          <w:tcPr>
            <w:tcW w:w="484" w:type="pct"/>
            <w:shd w:val="clear" w:color="auto" w:fill="auto"/>
            <w:vAlign w:val="center"/>
            <w:hideMark/>
          </w:tcPr>
          <w:p w14:paraId="20B4B07F"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2,5</w:t>
            </w:r>
          </w:p>
        </w:tc>
        <w:tc>
          <w:tcPr>
            <w:tcW w:w="446" w:type="pct"/>
            <w:shd w:val="clear" w:color="auto" w:fill="auto"/>
            <w:vAlign w:val="center"/>
            <w:hideMark/>
          </w:tcPr>
          <w:p w14:paraId="4EE3BF8B"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1,5</w:t>
            </w:r>
          </w:p>
        </w:tc>
        <w:tc>
          <w:tcPr>
            <w:tcW w:w="446" w:type="pct"/>
            <w:shd w:val="clear" w:color="auto" w:fill="auto"/>
            <w:vAlign w:val="center"/>
            <w:hideMark/>
          </w:tcPr>
          <w:p w14:paraId="1238154F"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2,0</w:t>
            </w:r>
          </w:p>
        </w:tc>
        <w:tc>
          <w:tcPr>
            <w:tcW w:w="446" w:type="pct"/>
            <w:shd w:val="clear" w:color="auto" w:fill="auto"/>
            <w:vAlign w:val="center"/>
            <w:hideMark/>
          </w:tcPr>
          <w:p w14:paraId="0C963B10"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2,5</w:t>
            </w:r>
          </w:p>
        </w:tc>
        <w:tc>
          <w:tcPr>
            <w:tcW w:w="446" w:type="pct"/>
            <w:shd w:val="clear" w:color="auto" w:fill="auto"/>
            <w:vAlign w:val="center"/>
            <w:hideMark/>
          </w:tcPr>
          <w:p w14:paraId="7A649399"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3,0</w:t>
            </w:r>
          </w:p>
        </w:tc>
        <w:tc>
          <w:tcPr>
            <w:tcW w:w="446" w:type="pct"/>
            <w:shd w:val="clear" w:color="auto" w:fill="auto"/>
            <w:vAlign w:val="center"/>
            <w:hideMark/>
          </w:tcPr>
          <w:p w14:paraId="7F7F5D06"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3,4</w:t>
            </w:r>
          </w:p>
        </w:tc>
        <w:tc>
          <w:tcPr>
            <w:tcW w:w="505" w:type="pct"/>
            <w:shd w:val="clear" w:color="auto" w:fill="auto"/>
            <w:vAlign w:val="center"/>
            <w:hideMark/>
          </w:tcPr>
          <w:p w14:paraId="5420A68A"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7,0</w:t>
            </w:r>
          </w:p>
        </w:tc>
      </w:tr>
      <w:tr w:rsidR="00275ABE" w:rsidRPr="00515BFD" w14:paraId="33293460" w14:textId="77777777" w:rsidTr="00B272E1">
        <w:trPr>
          <w:trHeight w:val="20"/>
        </w:trPr>
        <w:tc>
          <w:tcPr>
            <w:tcW w:w="363" w:type="pct"/>
            <w:shd w:val="clear" w:color="auto" w:fill="auto"/>
            <w:vAlign w:val="center"/>
          </w:tcPr>
          <w:p w14:paraId="74A5AB97" w14:textId="7AFAE54B" w:rsidR="00265FBF" w:rsidRPr="00515BFD" w:rsidRDefault="001B59FA" w:rsidP="00A22FB4">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1418" w:type="pct"/>
            <w:shd w:val="clear" w:color="auto" w:fill="auto"/>
            <w:vAlign w:val="center"/>
            <w:hideMark/>
          </w:tcPr>
          <w:p w14:paraId="12B4AA7B" w14:textId="77777777" w:rsidR="00265FBF" w:rsidRPr="00515BFD" w:rsidRDefault="00265FBF" w:rsidP="001B59FA">
            <w:pPr>
              <w:spacing w:after="0"/>
              <w:rPr>
                <w:rFonts w:eastAsia="Times New Roman" w:cs="Times New Roman"/>
                <w:sz w:val="20"/>
                <w:szCs w:val="24"/>
                <w:lang w:eastAsia="ru-RU"/>
              </w:rPr>
            </w:pPr>
            <w:r w:rsidRPr="00515BFD">
              <w:rPr>
                <w:rFonts w:eastAsia="Times New Roman" w:cs="Times New Roman"/>
                <w:sz w:val="20"/>
                <w:szCs w:val="24"/>
                <w:lang w:eastAsia="ru-RU"/>
              </w:rPr>
              <w:t xml:space="preserve">Общая площадь общественных зданий, </w:t>
            </w:r>
            <w:r w:rsidR="001B59FA" w:rsidRPr="00515BFD">
              <w:rPr>
                <w:rFonts w:eastAsia="Times New Roman" w:cs="Times New Roman"/>
                <w:sz w:val="20"/>
                <w:szCs w:val="24"/>
                <w:lang w:eastAsia="ru-RU"/>
              </w:rPr>
              <w:t>т</w:t>
            </w:r>
            <w:r w:rsidRPr="00515BFD">
              <w:rPr>
                <w:rFonts w:eastAsia="Times New Roman" w:cs="Times New Roman"/>
                <w:sz w:val="20"/>
                <w:szCs w:val="24"/>
                <w:lang w:eastAsia="ru-RU"/>
              </w:rPr>
              <w:t>ыс. кв. м</w:t>
            </w:r>
          </w:p>
        </w:tc>
        <w:tc>
          <w:tcPr>
            <w:tcW w:w="484" w:type="pct"/>
            <w:shd w:val="clear" w:color="auto" w:fill="auto"/>
            <w:vAlign w:val="center"/>
            <w:hideMark/>
          </w:tcPr>
          <w:p w14:paraId="37FCF671"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37,1</w:t>
            </w:r>
          </w:p>
        </w:tc>
        <w:tc>
          <w:tcPr>
            <w:tcW w:w="446" w:type="pct"/>
            <w:shd w:val="clear" w:color="auto" w:fill="auto"/>
            <w:vAlign w:val="center"/>
            <w:hideMark/>
          </w:tcPr>
          <w:p w14:paraId="7E872B02"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37,1</w:t>
            </w:r>
          </w:p>
        </w:tc>
        <w:tc>
          <w:tcPr>
            <w:tcW w:w="446" w:type="pct"/>
            <w:shd w:val="clear" w:color="auto" w:fill="auto"/>
            <w:vAlign w:val="center"/>
            <w:hideMark/>
          </w:tcPr>
          <w:p w14:paraId="2289E364"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37,1</w:t>
            </w:r>
          </w:p>
        </w:tc>
        <w:tc>
          <w:tcPr>
            <w:tcW w:w="446" w:type="pct"/>
            <w:shd w:val="clear" w:color="auto" w:fill="auto"/>
            <w:vAlign w:val="center"/>
            <w:hideMark/>
          </w:tcPr>
          <w:p w14:paraId="1EE529F4"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37,2</w:t>
            </w:r>
          </w:p>
        </w:tc>
        <w:tc>
          <w:tcPr>
            <w:tcW w:w="446" w:type="pct"/>
            <w:shd w:val="clear" w:color="auto" w:fill="auto"/>
            <w:vAlign w:val="center"/>
            <w:hideMark/>
          </w:tcPr>
          <w:p w14:paraId="58873913"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37,2</w:t>
            </w:r>
          </w:p>
        </w:tc>
        <w:tc>
          <w:tcPr>
            <w:tcW w:w="446" w:type="pct"/>
            <w:shd w:val="clear" w:color="auto" w:fill="auto"/>
            <w:vAlign w:val="center"/>
            <w:hideMark/>
          </w:tcPr>
          <w:p w14:paraId="56A57A06"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37,2</w:t>
            </w:r>
          </w:p>
        </w:tc>
        <w:tc>
          <w:tcPr>
            <w:tcW w:w="505" w:type="pct"/>
            <w:shd w:val="clear" w:color="auto" w:fill="auto"/>
            <w:vAlign w:val="center"/>
            <w:hideMark/>
          </w:tcPr>
          <w:p w14:paraId="25471624" w14:textId="77777777" w:rsidR="00265FBF" w:rsidRPr="00515BFD" w:rsidRDefault="00265FBF" w:rsidP="00A22FB4">
            <w:pPr>
              <w:spacing w:after="0"/>
              <w:rPr>
                <w:rFonts w:eastAsia="Times New Roman" w:cs="Times New Roman"/>
                <w:sz w:val="20"/>
                <w:szCs w:val="24"/>
                <w:lang w:eastAsia="ru-RU"/>
              </w:rPr>
            </w:pPr>
            <w:r w:rsidRPr="00515BFD">
              <w:rPr>
                <w:rFonts w:cs="Times New Roman"/>
                <w:sz w:val="20"/>
                <w:szCs w:val="24"/>
              </w:rPr>
              <w:t>43,7</w:t>
            </w:r>
          </w:p>
        </w:tc>
      </w:tr>
    </w:tbl>
    <w:p w14:paraId="40E0FF53" w14:textId="3906E4CC" w:rsidR="001B1226" w:rsidRPr="00515BFD" w:rsidRDefault="00580F23" w:rsidP="00580F23">
      <w:pPr>
        <w:pStyle w:val="2"/>
        <w:numPr>
          <w:ilvl w:val="0"/>
          <w:numId w:val="0"/>
        </w:numPr>
        <w:ind w:left="709"/>
      </w:pPr>
      <w:bookmarkStart w:id="50" w:name="_Toc58530354"/>
      <w:bookmarkStart w:id="51" w:name="_Toc91506224"/>
      <w:r w:rsidRPr="00515BFD">
        <w:t xml:space="preserve">Статья 8. </w:t>
      </w:r>
      <w:r w:rsidR="001B1226" w:rsidRPr="00515BFD">
        <w:t>Прогнозируемые изменения в промышленности</w:t>
      </w:r>
      <w:bookmarkEnd w:id="50"/>
      <w:bookmarkEnd w:id="51"/>
    </w:p>
    <w:p w14:paraId="75AFE398" w14:textId="63DABFE2" w:rsidR="0068192D" w:rsidRPr="00515BFD" w:rsidRDefault="0068192D" w:rsidP="00F74EE8">
      <w:pPr>
        <w:pStyle w:val="a7"/>
        <w:rPr>
          <w:rFonts w:ascii="Times New Roman" w:eastAsia="Calibri" w:hAnsi="Times New Roman" w:cs="Times New Roman"/>
          <w:shd w:val="clear" w:color="auto" w:fill="FFFFFF"/>
        </w:rPr>
      </w:pPr>
      <w:r w:rsidRPr="00515BFD">
        <w:rPr>
          <w:rFonts w:ascii="Times New Roman" w:eastAsia="Calibri" w:hAnsi="Times New Roman" w:cs="Times New Roman"/>
          <w:shd w:val="clear" w:color="auto" w:fill="FFFFFF"/>
        </w:rPr>
        <w:t xml:space="preserve">Основными видами экономической деятельности </w:t>
      </w:r>
      <w:r w:rsidR="003A7B33" w:rsidRPr="00515BFD">
        <w:rPr>
          <w:rFonts w:ascii="Times New Roman" w:eastAsia="Calibri" w:hAnsi="Times New Roman" w:cs="Times New Roman"/>
          <w:shd w:val="clear" w:color="auto" w:fill="FFFFFF"/>
        </w:rPr>
        <w:t xml:space="preserve">г.п. Барсово </w:t>
      </w:r>
      <w:r w:rsidRPr="00515BFD">
        <w:rPr>
          <w:rFonts w:ascii="Times New Roman" w:eastAsia="Calibri" w:hAnsi="Times New Roman" w:cs="Times New Roman"/>
          <w:shd w:val="clear" w:color="auto" w:fill="FFFFFF"/>
        </w:rPr>
        <w:t xml:space="preserve">являются строительство и деревообрабатывающее производство. </w:t>
      </w:r>
    </w:p>
    <w:p w14:paraId="63345F8D" w14:textId="5884481D" w:rsidR="0068192D" w:rsidRPr="00515BFD" w:rsidRDefault="0068192D" w:rsidP="00F74EE8">
      <w:pPr>
        <w:pStyle w:val="a7"/>
        <w:rPr>
          <w:rFonts w:ascii="Times New Roman" w:eastAsia="Calibri" w:hAnsi="Times New Roman" w:cs="Times New Roman"/>
          <w:shd w:val="clear" w:color="auto" w:fill="FFFFFF"/>
        </w:rPr>
      </w:pPr>
      <w:r w:rsidRPr="00515BFD">
        <w:rPr>
          <w:rFonts w:ascii="Times New Roman" w:eastAsia="Calibri" w:hAnsi="Times New Roman" w:cs="Times New Roman"/>
          <w:shd w:val="clear" w:color="auto" w:fill="FFFFFF"/>
        </w:rPr>
        <w:t>ООО «</w:t>
      </w:r>
      <w:proofErr w:type="spellStart"/>
      <w:r w:rsidRPr="00515BFD">
        <w:rPr>
          <w:rFonts w:ascii="Times New Roman" w:eastAsia="Calibri" w:hAnsi="Times New Roman" w:cs="Times New Roman"/>
          <w:shd w:val="clear" w:color="auto" w:fill="FFFFFF"/>
        </w:rPr>
        <w:t>Сургутмебель</w:t>
      </w:r>
      <w:proofErr w:type="spellEnd"/>
      <w:r w:rsidRPr="00515BFD">
        <w:rPr>
          <w:rFonts w:ascii="Times New Roman" w:eastAsia="Calibri" w:hAnsi="Times New Roman" w:cs="Times New Roman"/>
          <w:shd w:val="clear" w:color="auto" w:fill="FFFFFF"/>
        </w:rPr>
        <w:t>» является градообразующим предприятием, на которое приходится более 50</w:t>
      </w:r>
      <w:r w:rsidR="00580F23" w:rsidRPr="00515BFD">
        <w:rPr>
          <w:rFonts w:ascii="Times New Roman" w:eastAsia="Calibri" w:hAnsi="Times New Roman" w:cs="Times New Roman"/>
          <w:shd w:val="clear" w:color="auto" w:fill="FFFFFF"/>
        </w:rPr>
        <w:t xml:space="preserve"> </w:t>
      </w:r>
      <w:r w:rsidRPr="00515BFD">
        <w:rPr>
          <w:rFonts w:ascii="Times New Roman" w:eastAsia="Calibri" w:hAnsi="Times New Roman" w:cs="Times New Roman"/>
          <w:shd w:val="clear" w:color="auto" w:fill="FFFFFF"/>
        </w:rPr>
        <w:t xml:space="preserve">% промышленного производства. </w:t>
      </w:r>
    </w:p>
    <w:p w14:paraId="6B429463" w14:textId="77777777" w:rsidR="0068192D" w:rsidRPr="00515BFD" w:rsidRDefault="0068192D" w:rsidP="00F74EE8">
      <w:pPr>
        <w:pStyle w:val="a7"/>
        <w:rPr>
          <w:rFonts w:ascii="Times New Roman" w:eastAsia="Calibri" w:hAnsi="Times New Roman" w:cs="Times New Roman"/>
          <w:shd w:val="clear" w:color="auto" w:fill="FFFFFF"/>
        </w:rPr>
      </w:pPr>
      <w:r w:rsidRPr="00515BFD">
        <w:rPr>
          <w:rFonts w:ascii="Times New Roman" w:eastAsia="Calibri" w:hAnsi="Times New Roman" w:cs="Times New Roman"/>
          <w:shd w:val="clear" w:color="auto" w:fill="FFFFFF"/>
        </w:rPr>
        <w:t>Строительная отрасль представлена ТФ «Мостоотряд-29».</w:t>
      </w:r>
    </w:p>
    <w:p w14:paraId="5EFB8E69" w14:textId="53D6A189" w:rsidR="0068192D" w:rsidRPr="00515BFD" w:rsidRDefault="0068192D" w:rsidP="00F74EE8">
      <w:pPr>
        <w:pStyle w:val="a7"/>
        <w:rPr>
          <w:rFonts w:ascii="Times New Roman" w:eastAsia="Calibri" w:hAnsi="Times New Roman" w:cs="Times New Roman"/>
          <w:shd w:val="clear" w:color="auto" w:fill="FFFFFF"/>
        </w:rPr>
      </w:pPr>
      <w:r w:rsidRPr="00515BFD">
        <w:rPr>
          <w:rFonts w:ascii="Times New Roman" w:eastAsia="Calibri" w:hAnsi="Times New Roman" w:cs="Times New Roman"/>
          <w:shd w:val="clear" w:color="auto" w:fill="FFFFFF"/>
        </w:rPr>
        <w:lastRenderedPageBreak/>
        <w:t xml:space="preserve">Агропромышленное производство на территории </w:t>
      </w:r>
      <w:r w:rsidR="003A7B33" w:rsidRPr="00515BFD">
        <w:rPr>
          <w:rFonts w:ascii="Times New Roman" w:eastAsia="Calibri" w:hAnsi="Times New Roman" w:cs="Times New Roman"/>
          <w:shd w:val="clear" w:color="auto" w:fill="FFFFFF"/>
        </w:rPr>
        <w:t xml:space="preserve">г.п. Барсово </w:t>
      </w:r>
      <w:r w:rsidRPr="00515BFD">
        <w:rPr>
          <w:rFonts w:ascii="Times New Roman" w:eastAsia="Calibri" w:hAnsi="Times New Roman" w:cs="Times New Roman"/>
          <w:shd w:val="clear" w:color="auto" w:fill="FFFFFF"/>
        </w:rPr>
        <w:t xml:space="preserve">представлено одним крестьянско-фермерских хозяйством – КФХ Смоляр А.А., основная специализация которого – свиноводство. </w:t>
      </w:r>
    </w:p>
    <w:p w14:paraId="38D49FBA" w14:textId="6E8C7E70" w:rsidR="0068192D" w:rsidRPr="00515BFD" w:rsidRDefault="0068192D" w:rsidP="00F74EE8">
      <w:pPr>
        <w:pStyle w:val="a7"/>
        <w:rPr>
          <w:rFonts w:ascii="Times New Roman" w:hAnsi="Times New Roman" w:cs="Times New Roman"/>
        </w:rPr>
      </w:pPr>
      <w:r w:rsidRPr="00515BFD">
        <w:rPr>
          <w:rFonts w:ascii="Times New Roman" w:hAnsi="Times New Roman" w:cs="Times New Roman"/>
        </w:rPr>
        <w:t xml:space="preserve">В перспективе планируется строительство складских помещений и производственно-логистического индустриального парка «Югорский». Данный индустриальный парк </w:t>
      </w:r>
      <w:r w:rsidR="00F84D55" w:rsidRPr="00515BFD">
        <w:rPr>
          <w:rFonts w:ascii="Times New Roman" w:hAnsi="Times New Roman" w:cs="Times New Roman"/>
        </w:rPr>
        <w:t>размещён</w:t>
      </w:r>
      <w:r w:rsidRPr="00515BFD">
        <w:rPr>
          <w:rFonts w:ascii="Times New Roman" w:hAnsi="Times New Roman" w:cs="Times New Roman"/>
        </w:rPr>
        <w:t xml:space="preserve"> на территории двух муниципальных </w:t>
      </w:r>
      <w:r w:rsidR="002D72C1" w:rsidRPr="00515BFD">
        <w:rPr>
          <w:rFonts w:ascii="Times New Roman" w:hAnsi="Times New Roman" w:cs="Times New Roman"/>
        </w:rPr>
        <w:br/>
      </w:r>
      <w:r w:rsidRPr="00515BFD">
        <w:rPr>
          <w:rFonts w:ascii="Times New Roman" w:hAnsi="Times New Roman" w:cs="Times New Roman"/>
        </w:rPr>
        <w:t>районов – Нефтеюганского и Сургутского, на межселенной территории, вблизи левобережного подхода к автомобильному мосту через реку Обь. На территории индустриального парка «Югорский» могут быть реализованы предпринимательские инициативы жителей пгт. Барсово, связанные с организацией бизнеса в сфере сбора ягод и грибов (открытие перерабатывающего цеха).</w:t>
      </w:r>
    </w:p>
    <w:p w14:paraId="3A140376" w14:textId="55E5CBFC" w:rsidR="0068192D" w:rsidRPr="00515BFD" w:rsidRDefault="0068192D" w:rsidP="00F74EE8">
      <w:pPr>
        <w:pStyle w:val="a7"/>
        <w:rPr>
          <w:rFonts w:ascii="Times New Roman" w:hAnsi="Times New Roman" w:cs="Times New Roman"/>
        </w:rPr>
      </w:pPr>
      <w:r w:rsidRPr="00515BFD">
        <w:rPr>
          <w:rFonts w:ascii="Times New Roman" w:hAnsi="Times New Roman" w:cs="Times New Roman"/>
        </w:rPr>
        <w:t xml:space="preserve">Решениями генерального плана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предложены к размещению инвестиционные площадки в сфере развития строительного комплекса (для складов), инвестиционная площадка в сфере развития лесопромышленного комплекса (для пилорамы и столярного цеха). </w:t>
      </w:r>
    </w:p>
    <w:p w14:paraId="2CD58F86" w14:textId="0DECCA12" w:rsidR="0068192D" w:rsidRPr="00515BFD" w:rsidRDefault="0068192D" w:rsidP="00F74EE8">
      <w:pPr>
        <w:pStyle w:val="a7"/>
        <w:rPr>
          <w:rFonts w:ascii="Times New Roman" w:hAnsi="Times New Roman" w:cs="Times New Roman"/>
        </w:rPr>
      </w:pPr>
      <w:r w:rsidRPr="00515BFD">
        <w:rPr>
          <w:rFonts w:ascii="Times New Roman" w:hAnsi="Times New Roman" w:cs="Times New Roman"/>
        </w:rPr>
        <w:t xml:space="preserve">Планируемым к реализации приоритетным инвестиционным проектом является создание туристско-рекреационного комплекса «Барсова Гора». Для реализации данного проекта в генеральном плане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предусмотрена инвестиционная площадка в сфере развития туризма и рекреации. </w:t>
      </w:r>
    </w:p>
    <w:p w14:paraId="40E0FF56" w14:textId="65CF70DA" w:rsidR="001B1226" w:rsidRPr="00515BFD" w:rsidRDefault="00580F23" w:rsidP="00580F23">
      <w:pPr>
        <w:pStyle w:val="2"/>
        <w:numPr>
          <w:ilvl w:val="0"/>
          <w:numId w:val="0"/>
        </w:numPr>
        <w:ind w:left="709"/>
      </w:pPr>
      <w:bookmarkStart w:id="52" w:name="_Toc58530355"/>
      <w:bookmarkStart w:id="53" w:name="_Toc91506225"/>
      <w:r w:rsidRPr="00515BFD">
        <w:t xml:space="preserve">Статья 9. </w:t>
      </w:r>
      <w:r w:rsidR="001B1226" w:rsidRPr="00515BFD">
        <w:t>Прогноз спроса на коммунальные ресурсы</w:t>
      </w:r>
      <w:bookmarkEnd w:id="52"/>
      <w:bookmarkEnd w:id="53"/>
    </w:p>
    <w:p w14:paraId="40E0FF58" w14:textId="77777777" w:rsidR="001B1226" w:rsidRPr="00515BFD" w:rsidRDefault="001B1226" w:rsidP="00AF5D78">
      <w:pPr>
        <w:pStyle w:val="af9"/>
        <w:ind w:firstLine="567"/>
      </w:pPr>
      <w:bookmarkStart w:id="54" w:name="_Toc58530356"/>
      <w:r w:rsidRPr="00515BFD">
        <w:t>Теплоснабжение</w:t>
      </w:r>
      <w:bookmarkEnd w:id="54"/>
    </w:p>
    <w:p w14:paraId="375011B2" w14:textId="2C62FC4E" w:rsidR="00A825CD" w:rsidRPr="00515BFD" w:rsidRDefault="00521AE4" w:rsidP="00F74EE8">
      <w:pPr>
        <w:pStyle w:val="a7"/>
        <w:rPr>
          <w:rFonts w:ascii="Times New Roman" w:hAnsi="Times New Roman" w:cs="Times New Roman"/>
        </w:rPr>
      </w:pPr>
      <w:r w:rsidRPr="00515BFD">
        <w:rPr>
          <w:rFonts w:ascii="Times New Roman" w:hAnsi="Times New Roman" w:cs="Times New Roman"/>
        </w:rPr>
        <w:t xml:space="preserve">Перспективные показатели спроса на тепловую энергию потребителями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до 2040 года определены на основании прогнозных данных генерального плана с </w:t>
      </w:r>
      <w:r w:rsidR="00F84D55" w:rsidRPr="00515BFD">
        <w:rPr>
          <w:rFonts w:ascii="Times New Roman" w:hAnsi="Times New Roman" w:cs="Times New Roman"/>
        </w:rPr>
        <w:t>учётом</w:t>
      </w:r>
      <w:r w:rsidRPr="00515BFD">
        <w:rPr>
          <w:rFonts w:ascii="Times New Roman" w:hAnsi="Times New Roman" w:cs="Times New Roman"/>
        </w:rPr>
        <w:t xml:space="preserve">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D234C5" w:rsidRPr="00515BFD">
        <w:rPr>
          <w:rFonts w:ascii="Times New Roman" w:hAnsi="Times New Roman" w:cs="Times New Roman"/>
        </w:rPr>
        <w:fldChar w:fldCharType="begin"/>
      </w:r>
      <w:r w:rsidR="00D234C5" w:rsidRPr="00515BFD">
        <w:rPr>
          <w:rFonts w:ascii="Times New Roman" w:hAnsi="Times New Roman" w:cs="Times New Roman"/>
        </w:rPr>
        <w:instrText xml:space="preserve"> REF _Ref56356407 \h </w:instrText>
      </w:r>
      <w:r w:rsidR="00A82AD5" w:rsidRPr="00515BFD">
        <w:rPr>
          <w:rFonts w:ascii="Times New Roman" w:hAnsi="Times New Roman" w:cs="Times New Roman"/>
        </w:rPr>
        <w:instrText xml:space="preserve"> \* MERGEFORMAT </w:instrText>
      </w:r>
      <w:r w:rsidR="00D234C5" w:rsidRPr="00515BFD">
        <w:rPr>
          <w:rFonts w:ascii="Times New Roman" w:hAnsi="Times New Roman" w:cs="Times New Roman"/>
        </w:rPr>
      </w:r>
      <w:r w:rsidR="00D234C5" w:rsidRPr="00515BFD">
        <w:rPr>
          <w:rFonts w:ascii="Times New Roman" w:hAnsi="Times New Roman" w:cs="Times New Roman"/>
        </w:rPr>
        <w:fldChar w:fldCharType="separate"/>
      </w:r>
      <w:r w:rsidR="00C07A95" w:rsidRPr="00515BFD">
        <w:rPr>
          <w:rFonts w:ascii="Times New Roman" w:hAnsi="Times New Roman" w:cs="Times New Roman"/>
        </w:rPr>
        <w:t>Таблица 17</w:t>
      </w:r>
      <w:r w:rsidR="00D234C5" w:rsidRPr="00515BFD">
        <w:rPr>
          <w:rFonts w:ascii="Times New Roman" w:hAnsi="Times New Roman" w:cs="Times New Roman"/>
        </w:rPr>
        <w:fldChar w:fldCharType="end"/>
      </w:r>
      <w:r w:rsidRPr="00515BFD">
        <w:rPr>
          <w:rFonts w:ascii="Times New Roman" w:hAnsi="Times New Roman" w:cs="Times New Roman"/>
        </w:rPr>
        <w:t>)</w:t>
      </w:r>
      <w:r w:rsidR="00A83B02" w:rsidRPr="00515BFD">
        <w:rPr>
          <w:rFonts w:ascii="Times New Roman" w:hAnsi="Times New Roman" w:cs="Times New Roman"/>
        </w:rPr>
        <w:t>.</w:t>
      </w:r>
      <w:r w:rsidR="00531CB4" w:rsidRPr="00515BFD">
        <w:rPr>
          <w:rFonts w:ascii="Times New Roman" w:hAnsi="Times New Roman" w:cs="Times New Roman"/>
        </w:rPr>
        <w:t xml:space="preserve"> Перечень мероприятий </w:t>
      </w:r>
      <w:r w:rsidR="00F84D55" w:rsidRPr="00515BFD">
        <w:rPr>
          <w:rFonts w:ascii="Times New Roman" w:hAnsi="Times New Roman" w:cs="Times New Roman"/>
        </w:rPr>
        <w:t>приведён</w:t>
      </w:r>
      <w:r w:rsidR="00531CB4" w:rsidRPr="00515BFD">
        <w:rPr>
          <w:rFonts w:ascii="Times New Roman" w:hAnsi="Times New Roman" w:cs="Times New Roman"/>
        </w:rPr>
        <w:t xml:space="preserve"> в </w:t>
      </w:r>
      <w:r w:rsidR="00580F23" w:rsidRPr="00515BFD">
        <w:rPr>
          <w:rFonts w:ascii="Times New Roman" w:hAnsi="Times New Roman" w:cs="Times New Roman"/>
        </w:rPr>
        <w:t>статье 15 раздела 5 Программы.</w:t>
      </w:r>
    </w:p>
    <w:p w14:paraId="30270AD4" w14:textId="474CAA30" w:rsidR="00521AE4" w:rsidRPr="00515BFD" w:rsidRDefault="00521AE4" w:rsidP="00BD354B">
      <w:pPr>
        <w:pStyle w:val="aa"/>
        <w:rPr>
          <w:rFonts w:ascii="Times New Roman" w:hAnsi="Times New Roman"/>
        </w:rPr>
      </w:pPr>
      <w:bookmarkStart w:id="55" w:name="_Ref56356407"/>
      <w:r w:rsidRPr="00515BFD">
        <w:rPr>
          <w:rFonts w:ascii="Times New Roman" w:hAnsi="Times New Roman"/>
        </w:rPr>
        <w:t xml:space="preserve">Таблица </w:t>
      </w:r>
      <w:r w:rsidR="00362FFB" w:rsidRPr="00515BFD">
        <w:rPr>
          <w:rFonts w:ascii="Times New Roman" w:hAnsi="Times New Roman"/>
          <w:noProof/>
        </w:rPr>
        <w:fldChar w:fldCharType="begin"/>
      </w:r>
      <w:r w:rsidR="00362FFB" w:rsidRPr="00515BFD">
        <w:rPr>
          <w:rFonts w:ascii="Times New Roman" w:hAnsi="Times New Roman"/>
          <w:noProof/>
        </w:rPr>
        <w:instrText xml:space="preserve"> SEQ Таблица \* ARABIC </w:instrText>
      </w:r>
      <w:r w:rsidR="00362FFB" w:rsidRPr="00515BFD">
        <w:rPr>
          <w:rFonts w:ascii="Times New Roman" w:hAnsi="Times New Roman"/>
          <w:noProof/>
        </w:rPr>
        <w:fldChar w:fldCharType="separate"/>
      </w:r>
      <w:r w:rsidR="00C07A95" w:rsidRPr="00515BFD">
        <w:rPr>
          <w:rFonts w:ascii="Times New Roman" w:hAnsi="Times New Roman"/>
          <w:noProof/>
        </w:rPr>
        <w:t>17</w:t>
      </w:r>
      <w:r w:rsidR="00362FFB" w:rsidRPr="00515BFD">
        <w:rPr>
          <w:rFonts w:ascii="Times New Roman" w:hAnsi="Times New Roman"/>
          <w:noProof/>
        </w:rPr>
        <w:fldChar w:fldCharType="end"/>
      </w:r>
      <w:bookmarkEnd w:id="55"/>
      <w:r w:rsidRPr="00515BFD">
        <w:rPr>
          <w:rFonts w:ascii="Times New Roman" w:hAnsi="Times New Roman"/>
        </w:rPr>
        <w:t xml:space="preserve"> </w:t>
      </w:r>
      <w:r w:rsidR="00D950C7" w:rsidRPr="00515BFD">
        <w:rPr>
          <w:rFonts w:ascii="Times New Roman" w:hAnsi="Times New Roman"/>
        </w:rPr>
        <w:t>–</w:t>
      </w:r>
      <w:r w:rsidRPr="00515BFD">
        <w:rPr>
          <w:rFonts w:ascii="Times New Roman" w:hAnsi="Times New Roman"/>
        </w:rPr>
        <w:t xml:space="preserve"> Перспективные</w:t>
      </w:r>
      <w:r w:rsidR="00D950C7" w:rsidRPr="00515BFD">
        <w:rPr>
          <w:rFonts w:ascii="Times New Roman" w:hAnsi="Times New Roman"/>
        </w:rPr>
        <w:t xml:space="preserve"> </w:t>
      </w:r>
      <w:r w:rsidRPr="00515BFD">
        <w:rPr>
          <w:rFonts w:ascii="Times New Roman" w:hAnsi="Times New Roman"/>
        </w:rPr>
        <w:t>показатели теплопотребления и тепловой нагрузки территории</w:t>
      </w:r>
      <w:r w:rsidR="00601F70" w:rsidRPr="00515BFD">
        <w:rPr>
          <w:rFonts w:ascii="Times New Roman" w:hAnsi="Times New Roman"/>
        </w:rPr>
        <w:t xml:space="preserve"> </w:t>
      </w:r>
      <w:r w:rsidR="00A37C82" w:rsidRPr="00515BFD">
        <w:rPr>
          <w:rFonts w:ascii="Times New Roman" w:hAnsi="Times New Roman"/>
        </w:rPr>
        <w:t>г.п. Барсово</w:t>
      </w:r>
    </w:p>
    <w:p w14:paraId="5E6E7092" w14:textId="77777777" w:rsidR="005F0D89" w:rsidRPr="00515BFD" w:rsidRDefault="005F0D89" w:rsidP="00BD354B">
      <w:pPr>
        <w:pStyle w:val="aa"/>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874"/>
        <w:gridCol w:w="974"/>
        <w:gridCol w:w="903"/>
        <w:gridCol w:w="903"/>
        <w:gridCol w:w="903"/>
        <w:gridCol w:w="903"/>
        <w:gridCol w:w="903"/>
        <w:gridCol w:w="974"/>
      </w:tblGrid>
      <w:tr w:rsidR="00C93838" w:rsidRPr="00515BFD" w14:paraId="1F51CB45" w14:textId="77777777" w:rsidTr="00AF5D78">
        <w:trPr>
          <w:trHeight w:val="20"/>
          <w:tblHeader/>
        </w:trPr>
        <w:tc>
          <w:tcPr>
            <w:tcW w:w="263" w:type="pct"/>
            <w:shd w:val="clear" w:color="auto" w:fill="auto"/>
            <w:vAlign w:val="center"/>
            <w:hideMark/>
          </w:tcPr>
          <w:p w14:paraId="0B724B2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w:t>
            </w:r>
          </w:p>
        </w:tc>
        <w:tc>
          <w:tcPr>
            <w:tcW w:w="1459" w:type="pct"/>
            <w:shd w:val="clear" w:color="auto" w:fill="auto"/>
            <w:vAlign w:val="center"/>
            <w:hideMark/>
          </w:tcPr>
          <w:p w14:paraId="3ABA8092" w14:textId="77777777" w:rsidR="0012464F" w:rsidRPr="00515BFD" w:rsidRDefault="0012464F" w:rsidP="00AE33C8">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Показатели</w:t>
            </w:r>
          </w:p>
        </w:tc>
        <w:tc>
          <w:tcPr>
            <w:tcW w:w="494" w:type="pct"/>
            <w:shd w:val="clear" w:color="auto" w:fill="auto"/>
            <w:vAlign w:val="center"/>
            <w:hideMark/>
          </w:tcPr>
          <w:p w14:paraId="1FE3339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2020 (факт)</w:t>
            </w:r>
          </w:p>
        </w:tc>
        <w:tc>
          <w:tcPr>
            <w:tcW w:w="458" w:type="pct"/>
            <w:shd w:val="clear" w:color="auto" w:fill="auto"/>
            <w:vAlign w:val="center"/>
            <w:hideMark/>
          </w:tcPr>
          <w:p w14:paraId="6A3FC7F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2021</w:t>
            </w:r>
          </w:p>
        </w:tc>
        <w:tc>
          <w:tcPr>
            <w:tcW w:w="458" w:type="pct"/>
            <w:shd w:val="clear" w:color="auto" w:fill="auto"/>
            <w:vAlign w:val="center"/>
            <w:hideMark/>
          </w:tcPr>
          <w:p w14:paraId="2BE6C52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2022</w:t>
            </w:r>
          </w:p>
        </w:tc>
        <w:tc>
          <w:tcPr>
            <w:tcW w:w="458" w:type="pct"/>
            <w:shd w:val="clear" w:color="auto" w:fill="auto"/>
            <w:vAlign w:val="center"/>
            <w:hideMark/>
          </w:tcPr>
          <w:p w14:paraId="4F25C65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2023</w:t>
            </w:r>
          </w:p>
        </w:tc>
        <w:tc>
          <w:tcPr>
            <w:tcW w:w="458" w:type="pct"/>
            <w:shd w:val="clear" w:color="auto" w:fill="auto"/>
            <w:vAlign w:val="center"/>
            <w:hideMark/>
          </w:tcPr>
          <w:p w14:paraId="77364C9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2024</w:t>
            </w:r>
          </w:p>
        </w:tc>
        <w:tc>
          <w:tcPr>
            <w:tcW w:w="458" w:type="pct"/>
            <w:shd w:val="clear" w:color="auto" w:fill="auto"/>
            <w:vAlign w:val="center"/>
            <w:hideMark/>
          </w:tcPr>
          <w:p w14:paraId="7925596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2025</w:t>
            </w:r>
          </w:p>
        </w:tc>
        <w:tc>
          <w:tcPr>
            <w:tcW w:w="493" w:type="pct"/>
            <w:shd w:val="clear" w:color="auto" w:fill="auto"/>
            <w:vAlign w:val="center"/>
            <w:hideMark/>
          </w:tcPr>
          <w:p w14:paraId="28E2C950"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2026–2040</w:t>
            </w:r>
          </w:p>
        </w:tc>
      </w:tr>
      <w:tr w:rsidR="00275ABE" w:rsidRPr="00515BFD" w14:paraId="4FDA1CF1" w14:textId="77777777" w:rsidTr="00AF5D78">
        <w:trPr>
          <w:trHeight w:val="20"/>
          <w:tblHeader/>
        </w:trPr>
        <w:tc>
          <w:tcPr>
            <w:tcW w:w="262" w:type="pct"/>
            <w:shd w:val="clear" w:color="auto" w:fill="auto"/>
            <w:vAlign w:val="center"/>
          </w:tcPr>
          <w:p w14:paraId="64F5F7FD" w14:textId="56B85B3C"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w:t>
            </w:r>
          </w:p>
        </w:tc>
        <w:tc>
          <w:tcPr>
            <w:tcW w:w="1458" w:type="pct"/>
            <w:shd w:val="clear" w:color="auto" w:fill="auto"/>
            <w:vAlign w:val="center"/>
          </w:tcPr>
          <w:p w14:paraId="4B378DA9" w14:textId="7991013B"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w:t>
            </w:r>
          </w:p>
        </w:tc>
        <w:tc>
          <w:tcPr>
            <w:tcW w:w="494" w:type="pct"/>
            <w:shd w:val="clear" w:color="auto" w:fill="auto"/>
            <w:vAlign w:val="center"/>
          </w:tcPr>
          <w:p w14:paraId="2D4263B0" w14:textId="4AE93EFA"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3</w:t>
            </w:r>
          </w:p>
        </w:tc>
        <w:tc>
          <w:tcPr>
            <w:tcW w:w="458" w:type="pct"/>
            <w:shd w:val="clear" w:color="auto" w:fill="auto"/>
            <w:vAlign w:val="center"/>
          </w:tcPr>
          <w:p w14:paraId="66F721DD" w14:textId="7121D11D"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w:t>
            </w:r>
          </w:p>
        </w:tc>
        <w:tc>
          <w:tcPr>
            <w:tcW w:w="458" w:type="pct"/>
            <w:shd w:val="clear" w:color="auto" w:fill="auto"/>
            <w:vAlign w:val="center"/>
          </w:tcPr>
          <w:p w14:paraId="31DB0DB4" w14:textId="39602CA3"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w:t>
            </w:r>
          </w:p>
        </w:tc>
        <w:tc>
          <w:tcPr>
            <w:tcW w:w="458" w:type="pct"/>
            <w:shd w:val="clear" w:color="auto" w:fill="auto"/>
            <w:vAlign w:val="center"/>
          </w:tcPr>
          <w:p w14:paraId="3BA973E1" w14:textId="399D40A8"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w:t>
            </w:r>
          </w:p>
        </w:tc>
        <w:tc>
          <w:tcPr>
            <w:tcW w:w="458" w:type="pct"/>
            <w:shd w:val="clear" w:color="auto" w:fill="auto"/>
            <w:vAlign w:val="center"/>
          </w:tcPr>
          <w:p w14:paraId="6ECF4F22" w14:textId="60C645E5"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w:t>
            </w:r>
          </w:p>
        </w:tc>
        <w:tc>
          <w:tcPr>
            <w:tcW w:w="458" w:type="pct"/>
            <w:shd w:val="clear" w:color="auto" w:fill="auto"/>
            <w:vAlign w:val="center"/>
          </w:tcPr>
          <w:p w14:paraId="221BC7BC" w14:textId="31744C5E"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8</w:t>
            </w:r>
          </w:p>
        </w:tc>
        <w:tc>
          <w:tcPr>
            <w:tcW w:w="494" w:type="pct"/>
            <w:shd w:val="clear" w:color="auto" w:fill="auto"/>
            <w:vAlign w:val="center"/>
          </w:tcPr>
          <w:p w14:paraId="1ECA3EDB" w14:textId="55A27462" w:rsidR="00373B7D" w:rsidRPr="00515BFD" w:rsidRDefault="00373B7D"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9</w:t>
            </w:r>
          </w:p>
        </w:tc>
      </w:tr>
      <w:tr w:rsidR="00275ABE" w:rsidRPr="00515BFD" w14:paraId="1DCA721A" w14:textId="77777777" w:rsidTr="00AF5D78">
        <w:trPr>
          <w:trHeight w:val="20"/>
        </w:trPr>
        <w:tc>
          <w:tcPr>
            <w:tcW w:w="1721" w:type="pct"/>
            <w:gridSpan w:val="2"/>
            <w:shd w:val="clear" w:color="auto" w:fill="auto"/>
            <w:vAlign w:val="center"/>
            <w:hideMark/>
          </w:tcPr>
          <w:p w14:paraId="1FEFDB4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 </w:t>
            </w:r>
          </w:p>
        </w:tc>
        <w:tc>
          <w:tcPr>
            <w:tcW w:w="3279" w:type="pct"/>
            <w:gridSpan w:val="7"/>
            <w:shd w:val="clear" w:color="auto" w:fill="auto"/>
            <w:vAlign w:val="center"/>
            <w:hideMark/>
          </w:tcPr>
          <w:p w14:paraId="4FBCEC8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Показатели теплопотребления, Гкал/год</w:t>
            </w:r>
          </w:p>
        </w:tc>
      </w:tr>
      <w:tr w:rsidR="00275ABE" w:rsidRPr="00515BFD" w14:paraId="788EACC2" w14:textId="77777777" w:rsidTr="00AF5D78">
        <w:trPr>
          <w:trHeight w:val="20"/>
        </w:trPr>
        <w:tc>
          <w:tcPr>
            <w:tcW w:w="262" w:type="pct"/>
            <w:shd w:val="clear" w:color="auto" w:fill="auto"/>
            <w:vAlign w:val="center"/>
            <w:hideMark/>
          </w:tcPr>
          <w:p w14:paraId="7A88035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1458" w:type="pct"/>
            <w:shd w:val="clear" w:color="auto" w:fill="auto"/>
            <w:vAlign w:val="center"/>
            <w:hideMark/>
          </w:tcPr>
          <w:p w14:paraId="4EF628A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54818F8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21587</w:t>
            </w:r>
          </w:p>
        </w:tc>
        <w:tc>
          <w:tcPr>
            <w:tcW w:w="458" w:type="pct"/>
            <w:shd w:val="clear" w:color="auto" w:fill="auto"/>
            <w:vAlign w:val="center"/>
            <w:hideMark/>
          </w:tcPr>
          <w:p w14:paraId="096B8B6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16994</w:t>
            </w:r>
          </w:p>
        </w:tc>
        <w:tc>
          <w:tcPr>
            <w:tcW w:w="458" w:type="pct"/>
            <w:shd w:val="clear" w:color="auto" w:fill="auto"/>
            <w:vAlign w:val="center"/>
            <w:hideMark/>
          </w:tcPr>
          <w:p w14:paraId="7DD0B19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15348</w:t>
            </w:r>
          </w:p>
        </w:tc>
        <w:tc>
          <w:tcPr>
            <w:tcW w:w="458" w:type="pct"/>
            <w:shd w:val="clear" w:color="auto" w:fill="auto"/>
            <w:vAlign w:val="center"/>
            <w:hideMark/>
          </w:tcPr>
          <w:p w14:paraId="4A398AE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15568</w:t>
            </w:r>
          </w:p>
        </w:tc>
        <w:tc>
          <w:tcPr>
            <w:tcW w:w="458" w:type="pct"/>
            <w:shd w:val="clear" w:color="auto" w:fill="auto"/>
            <w:vAlign w:val="center"/>
            <w:hideMark/>
          </w:tcPr>
          <w:p w14:paraId="1C93923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17393</w:t>
            </w:r>
          </w:p>
        </w:tc>
        <w:tc>
          <w:tcPr>
            <w:tcW w:w="458" w:type="pct"/>
            <w:shd w:val="clear" w:color="auto" w:fill="auto"/>
            <w:vAlign w:val="center"/>
            <w:hideMark/>
          </w:tcPr>
          <w:p w14:paraId="645D4C4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19450</w:t>
            </w:r>
          </w:p>
        </w:tc>
        <w:tc>
          <w:tcPr>
            <w:tcW w:w="494" w:type="pct"/>
            <w:shd w:val="clear" w:color="auto" w:fill="auto"/>
            <w:vAlign w:val="center"/>
            <w:hideMark/>
          </w:tcPr>
          <w:p w14:paraId="6A451DA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28126</w:t>
            </w:r>
          </w:p>
        </w:tc>
      </w:tr>
      <w:tr w:rsidR="00275ABE" w:rsidRPr="00515BFD" w14:paraId="61E80E7B" w14:textId="77777777" w:rsidTr="00AF5D78">
        <w:trPr>
          <w:trHeight w:val="20"/>
        </w:trPr>
        <w:tc>
          <w:tcPr>
            <w:tcW w:w="262" w:type="pct"/>
            <w:shd w:val="clear" w:color="auto" w:fill="auto"/>
            <w:vAlign w:val="center"/>
            <w:hideMark/>
          </w:tcPr>
          <w:p w14:paraId="148697A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1458" w:type="pct"/>
            <w:shd w:val="clear" w:color="auto" w:fill="auto"/>
            <w:vAlign w:val="center"/>
            <w:hideMark/>
          </w:tcPr>
          <w:p w14:paraId="0A756B7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55A78C3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17BBF73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2108113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4D8A083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436AACA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6E6F629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94" w:type="pct"/>
            <w:shd w:val="clear" w:color="auto" w:fill="auto"/>
            <w:vAlign w:val="center"/>
            <w:hideMark/>
          </w:tcPr>
          <w:p w14:paraId="4226B48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4A6B57F2" w14:textId="77777777" w:rsidTr="00AF5D78">
        <w:trPr>
          <w:trHeight w:val="20"/>
        </w:trPr>
        <w:tc>
          <w:tcPr>
            <w:tcW w:w="1721" w:type="pct"/>
            <w:gridSpan w:val="2"/>
            <w:shd w:val="clear" w:color="auto" w:fill="auto"/>
            <w:vAlign w:val="center"/>
            <w:hideMark/>
          </w:tcPr>
          <w:p w14:paraId="1E807F6B" w14:textId="5E7DB9ED" w:rsidR="0012464F" w:rsidRPr="00515BFD" w:rsidRDefault="0012464F" w:rsidP="00580F23">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Всего по котельной </w:t>
            </w:r>
            <w:r w:rsidR="008565E3" w:rsidRPr="00515BFD">
              <w:rPr>
                <w:rFonts w:eastAsia="Times New Roman" w:cs="Times New Roman"/>
                <w:bCs/>
                <w:sz w:val="20"/>
                <w:szCs w:val="24"/>
                <w:lang w:eastAsia="ru-RU"/>
              </w:rPr>
              <w:t xml:space="preserve">МУП «ТО УТВиВ №1» МО СР </w:t>
            </w:r>
          </w:p>
        </w:tc>
        <w:tc>
          <w:tcPr>
            <w:tcW w:w="494" w:type="pct"/>
            <w:shd w:val="clear" w:color="auto" w:fill="auto"/>
            <w:vAlign w:val="center"/>
            <w:hideMark/>
          </w:tcPr>
          <w:p w14:paraId="42A4F39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21587</w:t>
            </w:r>
          </w:p>
        </w:tc>
        <w:tc>
          <w:tcPr>
            <w:tcW w:w="458" w:type="pct"/>
            <w:shd w:val="clear" w:color="auto" w:fill="auto"/>
            <w:vAlign w:val="center"/>
            <w:hideMark/>
          </w:tcPr>
          <w:p w14:paraId="4D21481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16994</w:t>
            </w:r>
          </w:p>
        </w:tc>
        <w:tc>
          <w:tcPr>
            <w:tcW w:w="458" w:type="pct"/>
            <w:shd w:val="clear" w:color="auto" w:fill="auto"/>
            <w:vAlign w:val="center"/>
            <w:hideMark/>
          </w:tcPr>
          <w:p w14:paraId="10D74D3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15348</w:t>
            </w:r>
          </w:p>
        </w:tc>
        <w:tc>
          <w:tcPr>
            <w:tcW w:w="458" w:type="pct"/>
            <w:shd w:val="clear" w:color="auto" w:fill="auto"/>
            <w:vAlign w:val="center"/>
            <w:hideMark/>
          </w:tcPr>
          <w:p w14:paraId="2EBAB71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15568</w:t>
            </w:r>
          </w:p>
        </w:tc>
        <w:tc>
          <w:tcPr>
            <w:tcW w:w="458" w:type="pct"/>
            <w:shd w:val="clear" w:color="auto" w:fill="auto"/>
            <w:vAlign w:val="center"/>
            <w:hideMark/>
          </w:tcPr>
          <w:p w14:paraId="4C0E9AF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17393</w:t>
            </w:r>
          </w:p>
        </w:tc>
        <w:tc>
          <w:tcPr>
            <w:tcW w:w="458" w:type="pct"/>
            <w:shd w:val="clear" w:color="auto" w:fill="auto"/>
            <w:vAlign w:val="center"/>
            <w:hideMark/>
          </w:tcPr>
          <w:p w14:paraId="675CA72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19450</w:t>
            </w:r>
          </w:p>
        </w:tc>
        <w:tc>
          <w:tcPr>
            <w:tcW w:w="494" w:type="pct"/>
            <w:shd w:val="clear" w:color="auto" w:fill="auto"/>
            <w:vAlign w:val="center"/>
            <w:hideMark/>
          </w:tcPr>
          <w:p w14:paraId="6884D1A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28126</w:t>
            </w:r>
          </w:p>
        </w:tc>
      </w:tr>
      <w:tr w:rsidR="00275ABE" w:rsidRPr="00515BFD" w14:paraId="68687885" w14:textId="77777777" w:rsidTr="00AF5D78">
        <w:trPr>
          <w:trHeight w:val="20"/>
        </w:trPr>
        <w:tc>
          <w:tcPr>
            <w:tcW w:w="262" w:type="pct"/>
            <w:shd w:val="clear" w:color="auto" w:fill="auto"/>
            <w:vAlign w:val="center"/>
            <w:hideMark/>
          </w:tcPr>
          <w:p w14:paraId="1319B0D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1458" w:type="pct"/>
            <w:shd w:val="clear" w:color="auto" w:fill="auto"/>
            <w:vAlign w:val="center"/>
            <w:hideMark/>
          </w:tcPr>
          <w:p w14:paraId="5BA0E37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4644410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58" w:type="pct"/>
            <w:shd w:val="clear" w:color="auto" w:fill="auto"/>
            <w:vAlign w:val="center"/>
            <w:hideMark/>
          </w:tcPr>
          <w:p w14:paraId="437E69E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58" w:type="pct"/>
            <w:shd w:val="clear" w:color="auto" w:fill="auto"/>
            <w:vAlign w:val="center"/>
            <w:hideMark/>
          </w:tcPr>
          <w:p w14:paraId="63B09E2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58" w:type="pct"/>
            <w:shd w:val="clear" w:color="auto" w:fill="auto"/>
            <w:vAlign w:val="center"/>
            <w:hideMark/>
          </w:tcPr>
          <w:p w14:paraId="09B0079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58" w:type="pct"/>
            <w:shd w:val="clear" w:color="auto" w:fill="auto"/>
            <w:vAlign w:val="center"/>
            <w:hideMark/>
          </w:tcPr>
          <w:p w14:paraId="412052B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58" w:type="pct"/>
            <w:shd w:val="clear" w:color="auto" w:fill="auto"/>
            <w:vAlign w:val="center"/>
            <w:hideMark/>
          </w:tcPr>
          <w:p w14:paraId="10124A6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c>
          <w:tcPr>
            <w:tcW w:w="494" w:type="pct"/>
            <w:shd w:val="clear" w:color="auto" w:fill="auto"/>
            <w:vAlign w:val="center"/>
            <w:hideMark/>
          </w:tcPr>
          <w:p w14:paraId="28BCA73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1367</w:t>
            </w:r>
          </w:p>
        </w:tc>
      </w:tr>
      <w:tr w:rsidR="00275ABE" w:rsidRPr="00515BFD" w14:paraId="484A6904" w14:textId="77777777" w:rsidTr="00AF5D78">
        <w:trPr>
          <w:trHeight w:val="20"/>
        </w:trPr>
        <w:tc>
          <w:tcPr>
            <w:tcW w:w="262" w:type="pct"/>
            <w:shd w:val="clear" w:color="auto" w:fill="auto"/>
            <w:vAlign w:val="center"/>
            <w:hideMark/>
          </w:tcPr>
          <w:p w14:paraId="0AE46A5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w:t>
            </w:r>
          </w:p>
        </w:tc>
        <w:tc>
          <w:tcPr>
            <w:tcW w:w="1458" w:type="pct"/>
            <w:shd w:val="clear" w:color="auto" w:fill="auto"/>
            <w:vAlign w:val="center"/>
            <w:hideMark/>
          </w:tcPr>
          <w:p w14:paraId="77D09E9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1961D56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58" w:type="pct"/>
            <w:shd w:val="clear" w:color="auto" w:fill="auto"/>
            <w:vAlign w:val="center"/>
            <w:hideMark/>
          </w:tcPr>
          <w:p w14:paraId="5944F80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58" w:type="pct"/>
            <w:shd w:val="clear" w:color="auto" w:fill="auto"/>
            <w:vAlign w:val="center"/>
            <w:hideMark/>
          </w:tcPr>
          <w:p w14:paraId="45EC316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58" w:type="pct"/>
            <w:shd w:val="clear" w:color="auto" w:fill="auto"/>
            <w:vAlign w:val="center"/>
            <w:hideMark/>
          </w:tcPr>
          <w:p w14:paraId="11304F3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58" w:type="pct"/>
            <w:shd w:val="clear" w:color="auto" w:fill="auto"/>
            <w:vAlign w:val="center"/>
            <w:hideMark/>
          </w:tcPr>
          <w:p w14:paraId="055B515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58" w:type="pct"/>
            <w:shd w:val="clear" w:color="auto" w:fill="auto"/>
            <w:vAlign w:val="center"/>
            <w:hideMark/>
          </w:tcPr>
          <w:p w14:paraId="1B4D1D9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c>
          <w:tcPr>
            <w:tcW w:w="494" w:type="pct"/>
            <w:shd w:val="clear" w:color="auto" w:fill="auto"/>
            <w:vAlign w:val="center"/>
            <w:hideMark/>
          </w:tcPr>
          <w:p w14:paraId="787554F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70</w:t>
            </w:r>
          </w:p>
        </w:tc>
      </w:tr>
      <w:tr w:rsidR="00275ABE" w:rsidRPr="00515BFD" w14:paraId="3A7D931B" w14:textId="77777777" w:rsidTr="00AF5D78">
        <w:trPr>
          <w:trHeight w:val="20"/>
        </w:trPr>
        <w:tc>
          <w:tcPr>
            <w:tcW w:w="1721" w:type="pct"/>
            <w:gridSpan w:val="2"/>
            <w:shd w:val="clear" w:color="auto" w:fill="auto"/>
            <w:vAlign w:val="center"/>
            <w:hideMark/>
          </w:tcPr>
          <w:p w14:paraId="69ABA913" w14:textId="14FA0D20"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Всего по котельной </w:t>
            </w:r>
            <w:r w:rsidR="003A7B33" w:rsidRPr="00515BFD">
              <w:rPr>
                <w:rFonts w:eastAsia="Times New Roman" w:cs="Times New Roman"/>
                <w:bCs/>
                <w:sz w:val="20"/>
                <w:szCs w:val="24"/>
                <w:lang w:eastAsia="ru-RU"/>
              </w:rPr>
              <w:t>д/с «Рябинка»</w:t>
            </w:r>
          </w:p>
        </w:tc>
        <w:tc>
          <w:tcPr>
            <w:tcW w:w="494" w:type="pct"/>
            <w:shd w:val="clear" w:color="auto" w:fill="auto"/>
            <w:vAlign w:val="center"/>
            <w:hideMark/>
          </w:tcPr>
          <w:p w14:paraId="798229F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58" w:type="pct"/>
            <w:shd w:val="clear" w:color="auto" w:fill="auto"/>
            <w:vAlign w:val="center"/>
            <w:hideMark/>
          </w:tcPr>
          <w:p w14:paraId="1190264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58" w:type="pct"/>
            <w:shd w:val="clear" w:color="auto" w:fill="auto"/>
            <w:vAlign w:val="center"/>
            <w:hideMark/>
          </w:tcPr>
          <w:p w14:paraId="6218FA8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58" w:type="pct"/>
            <w:shd w:val="clear" w:color="auto" w:fill="auto"/>
            <w:vAlign w:val="center"/>
            <w:hideMark/>
          </w:tcPr>
          <w:p w14:paraId="7351237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58" w:type="pct"/>
            <w:shd w:val="clear" w:color="auto" w:fill="auto"/>
            <w:vAlign w:val="center"/>
            <w:hideMark/>
          </w:tcPr>
          <w:p w14:paraId="0AC9FB60"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58" w:type="pct"/>
            <w:shd w:val="clear" w:color="auto" w:fill="auto"/>
            <w:vAlign w:val="center"/>
            <w:hideMark/>
          </w:tcPr>
          <w:p w14:paraId="01BD4A7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c>
          <w:tcPr>
            <w:tcW w:w="494" w:type="pct"/>
            <w:shd w:val="clear" w:color="auto" w:fill="auto"/>
            <w:vAlign w:val="center"/>
            <w:hideMark/>
          </w:tcPr>
          <w:p w14:paraId="55DDD69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1437</w:t>
            </w:r>
          </w:p>
        </w:tc>
      </w:tr>
      <w:tr w:rsidR="00275ABE" w:rsidRPr="00515BFD" w14:paraId="502537E1" w14:textId="77777777" w:rsidTr="00AF5D78">
        <w:trPr>
          <w:trHeight w:val="20"/>
        </w:trPr>
        <w:tc>
          <w:tcPr>
            <w:tcW w:w="262" w:type="pct"/>
            <w:shd w:val="clear" w:color="auto" w:fill="auto"/>
            <w:vAlign w:val="center"/>
            <w:hideMark/>
          </w:tcPr>
          <w:p w14:paraId="7E814B2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w:t>
            </w:r>
          </w:p>
        </w:tc>
        <w:tc>
          <w:tcPr>
            <w:tcW w:w="1458" w:type="pct"/>
            <w:shd w:val="clear" w:color="auto" w:fill="auto"/>
            <w:vAlign w:val="center"/>
            <w:hideMark/>
          </w:tcPr>
          <w:p w14:paraId="412CD09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6F4A038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58" w:type="pct"/>
            <w:shd w:val="clear" w:color="auto" w:fill="auto"/>
            <w:vAlign w:val="center"/>
            <w:hideMark/>
          </w:tcPr>
          <w:p w14:paraId="0576E68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58" w:type="pct"/>
            <w:shd w:val="clear" w:color="auto" w:fill="auto"/>
            <w:vAlign w:val="center"/>
            <w:hideMark/>
          </w:tcPr>
          <w:p w14:paraId="3D76ACC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58" w:type="pct"/>
            <w:shd w:val="clear" w:color="auto" w:fill="auto"/>
            <w:vAlign w:val="center"/>
            <w:hideMark/>
          </w:tcPr>
          <w:p w14:paraId="0CCEF8B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58" w:type="pct"/>
            <w:shd w:val="clear" w:color="auto" w:fill="auto"/>
            <w:vAlign w:val="center"/>
            <w:hideMark/>
          </w:tcPr>
          <w:p w14:paraId="7B27E3E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58" w:type="pct"/>
            <w:shd w:val="clear" w:color="auto" w:fill="auto"/>
            <w:vAlign w:val="center"/>
            <w:hideMark/>
          </w:tcPr>
          <w:p w14:paraId="445E54C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c>
          <w:tcPr>
            <w:tcW w:w="494" w:type="pct"/>
            <w:shd w:val="clear" w:color="auto" w:fill="auto"/>
            <w:vAlign w:val="center"/>
            <w:hideMark/>
          </w:tcPr>
          <w:p w14:paraId="71E743E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927</w:t>
            </w:r>
          </w:p>
        </w:tc>
      </w:tr>
      <w:tr w:rsidR="00275ABE" w:rsidRPr="00515BFD" w14:paraId="3B4EA2FA" w14:textId="77777777" w:rsidTr="00AF5D78">
        <w:trPr>
          <w:trHeight w:val="20"/>
        </w:trPr>
        <w:tc>
          <w:tcPr>
            <w:tcW w:w="262" w:type="pct"/>
            <w:shd w:val="clear" w:color="auto" w:fill="auto"/>
            <w:vAlign w:val="center"/>
            <w:hideMark/>
          </w:tcPr>
          <w:p w14:paraId="3EDDA4D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6</w:t>
            </w:r>
          </w:p>
        </w:tc>
        <w:tc>
          <w:tcPr>
            <w:tcW w:w="1458" w:type="pct"/>
            <w:shd w:val="clear" w:color="auto" w:fill="auto"/>
            <w:vAlign w:val="center"/>
            <w:hideMark/>
          </w:tcPr>
          <w:p w14:paraId="580A318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1A1B35A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58" w:type="pct"/>
            <w:shd w:val="clear" w:color="auto" w:fill="auto"/>
            <w:vAlign w:val="center"/>
            <w:hideMark/>
          </w:tcPr>
          <w:p w14:paraId="20E61C3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58" w:type="pct"/>
            <w:shd w:val="clear" w:color="auto" w:fill="auto"/>
            <w:vAlign w:val="center"/>
            <w:hideMark/>
          </w:tcPr>
          <w:p w14:paraId="36D4331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58" w:type="pct"/>
            <w:shd w:val="clear" w:color="auto" w:fill="auto"/>
            <w:vAlign w:val="center"/>
            <w:hideMark/>
          </w:tcPr>
          <w:p w14:paraId="05B877B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58" w:type="pct"/>
            <w:shd w:val="clear" w:color="auto" w:fill="auto"/>
            <w:vAlign w:val="center"/>
            <w:hideMark/>
          </w:tcPr>
          <w:p w14:paraId="10D534B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58" w:type="pct"/>
            <w:shd w:val="clear" w:color="auto" w:fill="auto"/>
            <w:vAlign w:val="center"/>
            <w:hideMark/>
          </w:tcPr>
          <w:p w14:paraId="5E553CA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c>
          <w:tcPr>
            <w:tcW w:w="494" w:type="pct"/>
            <w:shd w:val="clear" w:color="auto" w:fill="auto"/>
            <w:vAlign w:val="center"/>
            <w:hideMark/>
          </w:tcPr>
          <w:p w14:paraId="0703E40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509</w:t>
            </w:r>
          </w:p>
        </w:tc>
      </w:tr>
      <w:tr w:rsidR="00275ABE" w:rsidRPr="00515BFD" w14:paraId="12C62800" w14:textId="77777777" w:rsidTr="00AF5D78">
        <w:trPr>
          <w:trHeight w:val="20"/>
        </w:trPr>
        <w:tc>
          <w:tcPr>
            <w:tcW w:w="1721" w:type="pct"/>
            <w:gridSpan w:val="2"/>
            <w:shd w:val="clear" w:color="auto" w:fill="auto"/>
            <w:vAlign w:val="center"/>
            <w:hideMark/>
          </w:tcPr>
          <w:p w14:paraId="52CF158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пристроенной котельной ж/д ул. Майская, 17</w:t>
            </w:r>
          </w:p>
        </w:tc>
        <w:tc>
          <w:tcPr>
            <w:tcW w:w="494" w:type="pct"/>
            <w:shd w:val="clear" w:color="auto" w:fill="auto"/>
            <w:vAlign w:val="center"/>
            <w:hideMark/>
          </w:tcPr>
          <w:p w14:paraId="6D79CB8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58" w:type="pct"/>
            <w:shd w:val="clear" w:color="auto" w:fill="auto"/>
            <w:vAlign w:val="center"/>
            <w:hideMark/>
          </w:tcPr>
          <w:p w14:paraId="74822B6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58" w:type="pct"/>
            <w:shd w:val="clear" w:color="auto" w:fill="auto"/>
            <w:vAlign w:val="center"/>
            <w:hideMark/>
          </w:tcPr>
          <w:p w14:paraId="40C7BFC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58" w:type="pct"/>
            <w:shd w:val="clear" w:color="auto" w:fill="auto"/>
            <w:vAlign w:val="center"/>
            <w:hideMark/>
          </w:tcPr>
          <w:p w14:paraId="4A15C38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58" w:type="pct"/>
            <w:shd w:val="clear" w:color="auto" w:fill="auto"/>
            <w:vAlign w:val="center"/>
            <w:hideMark/>
          </w:tcPr>
          <w:p w14:paraId="3FFC259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58" w:type="pct"/>
            <w:shd w:val="clear" w:color="auto" w:fill="auto"/>
            <w:vAlign w:val="center"/>
            <w:hideMark/>
          </w:tcPr>
          <w:p w14:paraId="473B914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c>
          <w:tcPr>
            <w:tcW w:w="494" w:type="pct"/>
            <w:shd w:val="clear" w:color="auto" w:fill="auto"/>
            <w:vAlign w:val="center"/>
            <w:hideMark/>
          </w:tcPr>
          <w:p w14:paraId="53417F8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1436</w:t>
            </w:r>
          </w:p>
        </w:tc>
      </w:tr>
      <w:tr w:rsidR="00275ABE" w:rsidRPr="00515BFD" w14:paraId="450C4A23" w14:textId="77777777" w:rsidTr="00AF5D78">
        <w:trPr>
          <w:trHeight w:val="20"/>
        </w:trPr>
        <w:tc>
          <w:tcPr>
            <w:tcW w:w="262" w:type="pct"/>
            <w:shd w:val="clear" w:color="auto" w:fill="auto"/>
            <w:vAlign w:val="center"/>
            <w:hideMark/>
          </w:tcPr>
          <w:p w14:paraId="56F9463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w:t>
            </w:r>
          </w:p>
        </w:tc>
        <w:tc>
          <w:tcPr>
            <w:tcW w:w="1458" w:type="pct"/>
            <w:shd w:val="clear" w:color="auto" w:fill="auto"/>
            <w:vAlign w:val="center"/>
            <w:hideMark/>
          </w:tcPr>
          <w:p w14:paraId="3406968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7BC8780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58" w:type="pct"/>
            <w:shd w:val="clear" w:color="auto" w:fill="auto"/>
            <w:vAlign w:val="center"/>
            <w:hideMark/>
          </w:tcPr>
          <w:p w14:paraId="54B181F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58" w:type="pct"/>
            <w:shd w:val="clear" w:color="auto" w:fill="auto"/>
            <w:vAlign w:val="center"/>
            <w:hideMark/>
          </w:tcPr>
          <w:p w14:paraId="38D4412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58" w:type="pct"/>
            <w:shd w:val="clear" w:color="auto" w:fill="auto"/>
            <w:vAlign w:val="center"/>
            <w:hideMark/>
          </w:tcPr>
          <w:p w14:paraId="41D3DC7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58" w:type="pct"/>
            <w:shd w:val="clear" w:color="auto" w:fill="auto"/>
            <w:vAlign w:val="center"/>
            <w:hideMark/>
          </w:tcPr>
          <w:p w14:paraId="77BCB72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58" w:type="pct"/>
            <w:shd w:val="clear" w:color="auto" w:fill="auto"/>
            <w:vAlign w:val="center"/>
            <w:hideMark/>
          </w:tcPr>
          <w:p w14:paraId="1DCA9C9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c>
          <w:tcPr>
            <w:tcW w:w="494" w:type="pct"/>
            <w:shd w:val="clear" w:color="auto" w:fill="auto"/>
            <w:vAlign w:val="center"/>
            <w:hideMark/>
          </w:tcPr>
          <w:p w14:paraId="00E7509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3560</w:t>
            </w:r>
          </w:p>
        </w:tc>
      </w:tr>
      <w:tr w:rsidR="00275ABE" w:rsidRPr="00515BFD" w14:paraId="07B4CD9C" w14:textId="77777777" w:rsidTr="00AF5D78">
        <w:trPr>
          <w:trHeight w:val="20"/>
        </w:trPr>
        <w:tc>
          <w:tcPr>
            <w:tcW w:w="262" w:type="pct"/>
            <w:shd w:val="clear" w:color="auto" w:fill="auto"/>
            <w:vAlign w:val="center"/>
            <w:hideMark/>
          </w:tcPr>
          <w:p w14:paraId="0384F5E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lastRenderedPageBreak/>
              <w:t>8</w:t>
            </w:r>
          </w:p>
        </w:tc>
        <w:tc>
          <w:tcPr>
            <w:tcW w:w="1458" w:type="pct"/>
            <w:shd w:val="clear" w:color="auto" w:fill="auto"/>
            <w:vAlign w:val="center"/>
            <w:hideMark/>
          </w:tcPr>
          <w:p w14:paraId="1EDABEB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48D4435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58" w:type="pct"/>
            <w:shd w:val="clear" w:color="auto" w:fill="auto"/>
            <w:vAlign w:val="center"/>
            <w:hideMark/>
          </w:tcPr>
          <w:p w14:paraId="1228ED1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58" w:type="pct"/>
            <w:shd w:val="clear" w:color="auto" w:fill="auto"/>
            <w:vAlign w:val="center"/>
            <w:hideMark/>
          </w:tcPr>
          <w:p w14:paraId="471BC4C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58" w:type="pct"/>
            <w:shd w:val="clear" w:color="auto" w:fill="auto"/>
            <w:vAlign w:val="center"/>
            <w:hideMark/>
          </w:tcPr>
          <w:p w14:paraId="0F58B5B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58" w:type="pct"/>
            <w:shd w:val="clear" w:color="auto" w:fill="auto"/>
            <w:vAlign w:val="center"/>
            <w:hideMark/>
          </w:tcPr>
          <w:p w14:paraId="5940533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58" w:type="pct"/>
            <w:shd w:val="clear" w:color="auto" w:fill="auto"/>
            <w:vAlign w:val="center"/>
            <w:hideMark/>
          </w:tcPr>
          <w:p w14:paraId="13C5837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c>
          <w:tcPr>
            <w:tcW w:w="494" w:type="pct"/>
            <w:shd w:val="clear" w:color="auto" w:fill="auto"/>
            <w:vAlign w:val="center"/>
            <w:hideMark/>
          </w:tcPr>
          <w:p w14:paraId="1B50D98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2060</w:t>
            </w:r>
          </w:p>
        </w:tc>
      </w:tr>
      <w:tr w:rsidR="00275ABE" w:rsidRPr="00515BFD" w14:paraId="3BCFBE36" w14:textId="77777777" w:rsidTr="00AF5D78">
        <w:trPr>
          <w:trHeight w:val="20"/>
        </w:trPr>
        <w:tc>
          <w:tcPr>
            <w:tcW w:w="1721" w:type="pct"/>
            <w:gridSpan w:val="2"/>
            <w:shd w:val="clear" w:color="auto" w:fill="auto"/>
            <w:vAlign w:val="center"/>
            <w:hideMark/>
          </w:tcPr>
          <w:p w14:paraId="3E407F70" w14:textId="74A67342"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крышным котельным многоквартирных ж/д</w:t>
            </w:r>
          </w:p>
        </w:tc>
        <w:tc>
          <w:tcPr>
            <w:tcW w:w="494" w:type="pct"/>
            <w:shd w:val="clear" w:color="auto" w:fill="auto"/>
            <w:vAlign w:val="center"/>
            <w:hideMark/>
          </w:tcPr>
          <w:p w14:paraId="4B65B42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58" w:type="pct"/>
            <w:shd w:val="clear" w:color="auto" w:fill="auto"/>
            <w:vAlign w:val="center"/>
            <w:hideMark/>
          </w:tcPr>
          <w:p w14:paraId="17BCBBB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58" w:type="pct"/>
            <w:shd w:val="clear" w:color="auto" w:fill="auto"/>
            <w:vAlign w:val="center"/>
            <w:hideMark/>
          </w:tcPr>
          <w:p w14:paraId="3E7A583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58" w:type="pct"/>
            <w:shd w:val="clear" w:color="auto" w:fill="auto"/>
            <w:vAlign w:val="center"/>
            <w:hideMark/>
          </w:tcPr>
          <w:p w14:paraId="7697E03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58" w:type="pct"/>
            <w:shd w:val="clear" w:color="auto" w:fill="auto"/>
            <w:vAlign w:val="center"/>
            <w:hideMark/>
          </w:tcPr>
          <w:p w14:paraId="3B80B54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58" w:type="pct"/>
            <w:shd w:val="clear" w:color="auto" w:fill="auto"/>
            <w:vAlign w:val="center"/>
            <w:hideMark/>
          </w:tcPr>
          <w:p w14:paraId="53B854C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c>
          <w:tcPr>
            <w:tcW w:w="494" w:type="pct"/>
            <w:shd w:val="clear" w:color="auto" w:fill="auto"/>
            <w:vAlign w:val="center"/>
            <w:hideMark/>
          </w:tcPr>
          <w:p w14:paraId="6198BE7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5620</w:t>
            </w:r>
          </w:p>
        </w:tc>
      </w:tr>
      <w:tr w:rsidR="00275ABE" w:rsidRPr="00515BFD" w14:paraId="6549129D" w14:textId="77777777" w:rsidTr="00AF5D78">
        <w:trPr>
          <w:trHeight w:val="20"/>
        </w:trPr>
        <w:tc>
          <w:tcPr>
            <w:tcW w:w="262" w:type="pct"/>
            <w:shd w:val="clear" w:color="auto" w:fill="auto"/>
            <w:vAlign w:val="center"/>
            <w:hideMark/>
          </w:tcPr>
          <w:p w14:paraId="2BC0F56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w:t>
            </w:r>
          </w:p>
        </w:tc>
        <w:tc>
          <w:tcPr>
            <w:tcW w:w="1458" w:type="pct"/>
            <w:shd w:val="clear" w:color="auto" w:fill="auto"/>
            <w:vAlign w:val="center"/>
            <w:hideMark/>
          </w:tcPr>
          <w:p w14:paraId="249478A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6EE60DB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c>
          <w:tcPr>
            <w:tcW w:w="458" w:type="pct"/>
            <w:shd w:val="clear" w:color="auto" w:fill="auto"/>
            <w:vAlign w:val="center"/>
            <w:hideMark/>
          </w:tcPr>
          <w:p w14:paraId="0AA8036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c>
          <w:tcPr>
            <w:tcW w:w="458" w:type="pct"/>
            <w:shd w:val="clear" w:color="auto" w:fill="auto"/>
            <w:vAlign w:val="center"/>
            <w:hideMark/>
          </w:tcPr>
          <w:p w14:paraId="6A97B15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c>
          <w:tcPr>
            <w:tcW w:w="458" w:type="pct"/>
            <w:shd w:val="clear" w:color="auto" w:fill="auto"/>
            <w:vAlign w:val="center"/>
            <w:hideMark/>
          </w:tcPr>
          <w:p w14:paraId="587AC9B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1447</w:t>
            </w:r>
          </w:p>
        </w:tc>
        <w:tc>
          <w:tcPr>
            <w:tcW w:w="458" w:type="pct"/>
            <w:shd w:val="clear" w:color="auto" w:fill="auto"/>
            <w:vAlign w:val="center"/>
            <w:hideMark/>
          </w:tcPr>
          <w:p w14:paraId="7999686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c>
          <w:tcPr>
            <w:tcW w:w="458" w:type="pct"/>
            <w:shd w:val="clear" w:color="auto" w:fill="auto"/>
            <w:vAlign w:val="center"/>
            <w:hideMark/>
          </w:tcPr>
          <w:p w14:paraId="0D46A84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c>
          <w:tcPr>
            <w:tcW w:w="494" w:type="pct"/>
            <w:shd w:val="clear" w:color="auto" w:fill="auto"/>
            <w:vAlign w:val="center"/>
            <w:hideMark/>
          </w:tcPr>
          <w:p w14:paraId="6AB2B7F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1616</w:t>
            </w:r>
          </w:p>
        </w:tc>
      </w:tr>
      <w:tr w:rsidR="00275ABE" w:rsidRPr="00515BFD" w14:paraId="2D60E903" w14:textId="77777777" w:rsidTr="00AF5D78">
        <w:trPr>
          <w:trHeight w:val="20"/>
        </w:trPr>
        <w:tc>
          <w:tcPr>
            <w:tcW w:w="262" w:type="pct"/>
            <w:shd w:val="clear" w:color="auto" w:fill="auto"/>
            <w:vAlign w:val="center"/>
            <w:hideMark/>
          </w:tcPr>
          <w:p w14:paraId="3F5C099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10</w:t>
            </w:r>
          </w:p>
        </w:tc>
        <w:tc>
          <w:tcPr>
            <w:tcW w:w="1458" w:type="pct"/>
            <w:shd w:val="clear" w:color="auto" w:fill="auto"/>
            <w:vAlign w:val="center"/>
            <w:hideMark/>
          </w:tcPr>
          <w:p w14:paraId="48E8F00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2B4CEDE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58" w:type="pct"/>
            <w:shd w:val="clear" w:color="auto" w:fill="auto"/>
            <w:vAlign w:val="center"/>
            <w:hideMark/>
          </w:tcPr>
          <w:p w14:paraId="4150451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58" w:type="pct"/>
            <w:shd w:val="clear" w:color="auto" w:fill="auto"/>
            <w:vAlign w:val="center"/>
            <w:hideMark/>
          </w:tcPr>
          <w:p w14:paraId="3F781CD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58" w:type="pct"/>
            <w:shd w:val="clear" w:color="auto" w:fill="auto"/>
            <w:vAlign w:val="center"/>
            <w:hideMark/>
          </w:tcPr>
          <w:p w14:paraId="7DF80E0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58" w:type="pct"/>
            <w:shd w:val="clear" w:color="auto" w:fill="auto"/>
            <w:vAlign w:val="center"/>
            <w:hideMark/>
          </w:tcPr>
          <w:p w14:paraId="303EB77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58" w:type="pct"/>
            <w:shd w:val="clear" w:color="auto" w:fill="auto"/>
            <w:vAlign w:val="center"/>
            <w:hideMark/>
          </w:tcPr>
          <w:p w14:paraId="7110845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c>
          <w:tcPr>
            <w:tcW w:w="494" w:type="pct"/>
            <w:shd w:val="clear" w:color="auto" w:fill="auto"/>
            <w:vAlign w:val="center"/>
            <w:hideMark/>
          </w:tcPr>
          <w:p w14:paraId="21B1644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889</w:t>
            </w:r>
          </w:p>
        </w:tc>
      </w:tr>
      <w:tr w:rsidR="00275ABE" w:rsidRPr="00515BFD" w14:paraId="4F48D542" w14:textId="77777777" w:rsidTr="00AF5D78">
        <w:trPr>
          <w:trHeight w:val="20"/>
        </w:trPr>
        <w:tc>
          <w:tcPr>
            <w:tcW w:w="1721" w:type="pct"/>
            <w:gridSpan w:val="2"/>
            <w:shd w:val="clear" w:color="auto" w:fill="auto"/>
            <w:vAlign w:val="center"/>
            <w:hideMark/>
          </w:tcPr>
          <w:p w14:paraId="79D7DD2C" w14:textId="0CC842EC"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поквартирным теплогенераторам многоквартирных ж/д</w:t>
            </w:r>
          </w:p>
        </w:tc>
        <w:tc>
          <w:tcPr>
            <w:tcW w:w="494" w:type="pct"/>
            <w:shd w:val="clear" w:color="auto" w:fill="auto"/>
            <w:vAlign w:val="center"/>
            <w:hideMark/>
          </w:tcPr>
          <w:p w14:paraId="694CCCF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c>
          <w:tcPr>
            <w:tcW w:w="458" w:type="pct"/>
            <w:shd w:val="clear" w:color="auto" w:fill="auto"/>
            <w:vAlign w:val="center"/>
            <w:hideMark/>
          </w:tcPr>
          <w:p w14:paraId="425FA31A"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c>
          <w:tcPr>
            <w:tcW w:w="458" w:type="pct"/>
            <w:shd w:val="clear" w:color="auto" w:fill="auto"/>
            <w:vAlign w:val="center"/>
            <w:hideMark/>
          </w:tcPr>
          <w:p w14:paraId="6A00FCF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c>
          <w:tcPr>
            <w:tcW w:w="458" w:type="pct"/>
            <w:shd w:val="clear" w:color="auto" w:fill="auto"/>
            <w:vAlign w:val="center"/>
            <w:hideMark/>
          </w:tcPr>
          <w:p w14:paraId="42F4F4A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2336</w:t>
            </w:r>
          </w:p>
        </w:tc>
        <w:tc>
          <w:tcPr>
            <w:tcW w:w="458" w:type="pct"/>
            <w:shd w:val="clear" w:color="auto" w:fill="auto"/>
            <w:vAlign w:val="center"/>
            <w:hideMark/>
          </w:tcPr>
          <w:p w14:paraId="4A5BA17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c>
          <w:tcPr>
            <w:tcW w:w="458" w:type="pct"/>
            <w:shd w:val="clear" w:color="auto" w:fill="auto"/>
            <w:vAlign w:val="center"/>
            <w:hideMark/>
          </w:tcPr>
          <w:p w14:paraId="384DF51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c>
          <w:tcPr>
            <w:tcW w:w="494" w:type="pct"/>
            <w:shd w:val="clear" w:color="auto" w:fill="auto"/>
            <w:vAlign w:val="center"/>
            <w:hideMark/>
          </w:tcPr>
          <w:p w14:paraId="21BF9F2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2505</w:t>
            </w:r>
          </w:p>
        </w:tc>
      </w:tr>
      <w:tr w:rsidR="00275ABE" w:rsidRPr="00515BFD" w14:paraId="0B63ED91" w14:textId="77777777" w:rsidTr="00AF5D78">
        <w:trPr>
          <w:trHeight w:val="20"/>
        </w:trPr>
        <w:tc>
          <w:tcPr>
            <w:tcW w:w="262" w:type="pct"/>
            <w:shd w:val="clear" w:color="auto" w:fill="auto"/>
            <w:vAlign w:val="center"/>
            <w:hideMark/>
          </w:tcPr>
          <w:p w14:paraId="382A331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w:t>
            </w:r>
          </w:p>
        </w:tc>
        <w:tc>
          <w:tcPr>
            <w:tcW w:w="1458" w:type="pct"/>
            <w:shd w:val="clear" w:color="auto" w:fill="auto"/>
            <w:vAlign w:val="center"/>
            <w:hideMark/>
          </w:tcPr>
          <w:p w14:paraId="45F8068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5720245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071F04A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1372</w:t>
            </w:r>
          </w:p>
        </w:tc>
        <w:tc>
          <w:tcPr>
            <w:tcW w:w="458" w:type="pct"/>
            <w:shd w:val="clear" w:color="auto" w:fill="auto"/>
            <w:vAlign w:val="center"/>
            <w:hideMark/>
          </w:tcPr>
          <w:p w14:paraId="4C018B5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2496</w:t>
            </w:r>
          </w:p>
        </w:tc>
        <w:tc>
          <w:tcPr>
            <w:tcW w:w="458" w:type="pct"/>
            <w:shd w:val="clear" w:color="auto" w:fill="auto"/>
            <w:vAlign w:val="center"/>
            <w:hideMark/>
          </w:tcPr>
          <w:p w14:paraId="724ACC2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3788</w:t>
            </w:r>
          </w:p>
        </w:tc>
        <w:tc>
          <w:tcPr>
            <w:tcW w:w="458" w:type="pct"/>
            <w:shd w:val="clear" w:color="auto" w:fill="auto"/>
            <w:vAlign w:val="center"/>
            <w:hideMark/>
          </w:tcPr>
          <w:p w14:paraId="3A86448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3788</w:t>
            </w:r>
          </w:p>
        </w:tc>
        <w:tc>
          <w:tcPr>
            <w:tcW w:w="458" w:type="pct"/>
            <w:shd w:val="clear" w:color="auto" w:fill="auto"/>
            <w:vAlign w:val="center"/>
            <w:hideMark/>
          </w:tcPr>
          <w:p w14:paraId="4BFF41B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3788</w:t>
            </w:r>
          </w:p>
        </w:tc>
        <w:tc>
          <w:tcPr>
            <w:tcW w:w="494" w:type="pct"/>
            <w:shd w:val="clear" w:color="auto" w:fill="auto"/>
            <w:vAlign w:val="center"/>
            <w:hideMark/>
          </w:tcPr>
          <w:p w14:paraId="1A88C11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3788</w:t>
            </w:r>
          </w:p>
        </w:tc>
      </w:tr>
      <w:tr w:rsidR="00275ABE" w:rsidRPr="00515BFD" w14:paraId="63693A35" w14:textId="77777777" w:rsidTr="00AF5D78">
        <w:trPr>
          <w:trHeight w:val="20"/>
        </w:trPr>
        <w:tc>
          <w:tcPr>
            <w:tcW w:w="262" w:type="pct"/>
            <w:shd w:val="clear" w:color="auto" w:fill="auto"/>
            <w:vAlign w:val="center"/>
            <w:hideMark/>
          </w:tcPr>
          <w:p w14:paraId="139D8A3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w:t>
            </w:r>
          </w:p>
        </w:tc>
        <w:tc>
          <w:tcPr>
            <w:tcW w:w="1458" w:type="pct"/>
            <w:shd w:val="clear" w:color="auto" w:fill="auto"/>
            <w:vAlign w:val="center"/>
            <w:hideMark/>
          </w:tcPr>
          <w:p w14:paraId="1DCC8F8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4BAB6B0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0A352FA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807</w:t>
            </w:r>
          </w:p>
        </w:tc>
        <w:tc>
          <w:tcPr>
            <w:tcW w:w="458" w:type="pct"/>
            <w:shd w:val="clear" w:color="auto" w:fill="auto"/>
            <w:vAlign w:val="center"/>
            <w:hideMark/>
          </w:tcPr>
          <w:p w14:paraId="3572D4A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1467</w:t>
            </w:r>
          </w:p>
        </w:tc>
        <w:tc>
          <w:tcPr>
            <w:tcW w:w="458" w:type="pct"/>
            <w:shd w:val="clear" w:color="auto" w:fill="auto"/>
            <w:vAlign w:val="center"/>
            <w:hideMark/>
          </w:tcPr>
          <w:p w14:paraId="11556F4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2226</w:t>
            </w:r>
          </w:p>
        </w:tc>
        <w:tc>
          <w:tcPr>
            <w:tcW w:w="458" w:type="pct"/>
            <w:shd w:val="clear" w:color="auto" w:fill="auto"/>
            <w:vAlign w:val="center"/>
            <w:hideMark/>
          </w:tcPr>
          <w:p w14:paraId="159AB16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2226</w:t>
            </w:r>
          </w:p>
        </w:tc>
        <w:tc>
          <w:tcPr>
            <w:tcW w:w="458" w:type="pct"/>
            <w:shd w:val="clear" w:color="auto" w:fill="auto"/>
            <w:vAlign w:val="center"/>
            <w:hideMark/>
          </w:tcPr>
          <w:p w14:paraId="6A93FE7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2226</w:t>
            </w:r>
          </w:p>
        </w:tc>
        <w:tc>
          <w:tcPr>
            <w:tcW w:w="494" w:type="pct"/>
            <w:shd w:val="clear" w:color="auto" w:fill="auto"/>
            <w:vAlign w:val="center"/>
            <w:hideMark/>
          </w:tcPr>
          <w:p w14:paraId="4A9579A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2226</w:t>
            </w:r>
          </w:p>
        </w:tc>
      </w:tr>
      <w:tr w:rsidR="00275ABE" w:rsidRPr="00515BFD" w14:paraId="791B441A" w14:textId="77777777" w:rsidTr="00AF5D78">
        <w:trPr>
          <w:trHeight w:val="20"/>
        </w:trPr>
        <w:tc>
          <w:tcPr>
            <w:tcW w:w="1721" w:type="pct"/>
            <w:gridSpan w:val="2"/>
            <w:shd w:val="clear" w:color="auto" w:fill="auto"/>
            <w:vAlign w:val="center"/>
            <w:hideMark/>
          </w:tcPr>
          <w:p w14:paraId="56EB0015" w14:textId="3E68A3E4"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электроотоплению многоквартирных ж/д</w:t>
            </w:r>
          </w:p>
        </w:tc>
        <w:tc>
          <w:tcPr>
            <w:tcW w:w="494" w:type="pct"/>
            <w:shd w:val="clear" w:color="auto" w:fill="auto"/>
            <w:vAlign w:val="center"/>
            <w:hideMark/>
          </w:tcPr>
          <w:p w14:paraId="106F1700"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w:t>
            </w:r>
          </w:p>
        </w:tc>
        <w:tc>
          <w:tcPr>
            <w:tcW w:w="458" w:type="pct"/>
            <w:shd w:val="clear" w:color="auto" w:fill="auto"/>
            <w:vAlign w:val="center"/>
            <w:hideMark/>
          </w:tcPr>
          <w:p w14:paraId="10D207A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2179</w:t>
            </w:r>
          </w:p>
        </w:tc>
        <w:tc>
          <w:tcPr>
            <w:tcW w:w="458" w:type="pct"/>
            <w:shd w:val="clear" w:color="auto" w:fill="auto"/>
            <w:vAlign w:val="center"/>
            <w:hideMark/>
          </w:tcPr>
          <w:p w14:paraId="647C9BC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3963</w:t>
            </w:r>
          </w:p>
        </w:tc>
        <w:tc>
          <w:tcPr>
            <w:tcW w:w="458" w:type="pct"/>
            <w:shd w:val="clear" w:color="auto" w:fill="auto"/>
            <w:vAlign w:val="center"/>
            <w:hideMark/>
          </w:tcPr>
          <w:p w14:paraId="1B70589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6014</w:t>
            </w:r>
          </w:p>
        </w:tc>
        <w:tc>
          <w:tcPr>
            <w:tcW w:w="458" w:type="pct"/>
            <w:shd w:val="clear" w:color="auto" w:fill="auto"/>
            <w:vAlign w:val="center"/>
            <w:hideMark/>
          </w:tcPr>
          <w:p w14:paraId="4004518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6014</w:t>
            </w:r>
          </w:p>
        </w:tc>
        <w:tc>
          <w:tcPr>
            <w:tcW w:w="458" w:type="pct"/>
            <w:shd w:val="clear" w:color="auto" w:fill="auto"/>
            <w:vAlign w:val="center"/>
            <w:hideMark/>
          </w:tcPr>
          <w:p w14:paraId="00B8A7BA"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6014</w:t>
            </w:r>
          </w:p>
        </w:tc>
        <w:tc>
          <w:tcPr>
            <w:tcW w:w="494" w:type="pct"/>
            <w:shd w:val="clear" w:color="auto" w:fill="auto"/>
            <w:vAlign w:val="center"/>
            <w:hideMark/>
          </w:tcPr>
          <w:p w14:paraId="47072B7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6014</w:t>
            </w:r>
          </w:p>
        </w:tc>
      </w:tr>
      <w:tr w:rsidR="00275ABE" w:rsidRPr="00515BFD" w14:paraId="24B7D589" w14:textId="77777777" w:rsidTr="00AF5D78">
        <w:trPr>
          <w:trHeight w:val="20"/>
        </w:trPr>
        <w:tc>
          <w:tcPr>
            <w:tcW w:w="262" w:type="pct"/>
            <w:shd w:val="clear" w:color="auto" w:fill="auto"/>
            <w:vAlign w:val="center"/>
            <w:hideMark/>
          </w:tcPr>
          <w:p w14:paraId="261096E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w:t>
            </w:r>
          </w:p>
        </w:tc>
        <w:tc>
          <w:tcPr>
            <w:tcW w:w="1458" w:type="pct"/>
            <w:shd w:val="clear" w:color="auto" w:fill="auto"/>
            <w:vAlign w:val="center"/>
            <w:hideMark/>
          </w:tcPr>
          <w:p w14:paraId="6578EBE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6AFF2FF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5AE1281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107</w:t>
            </w:r>
          </w:p>
        </w:tc>
        <w:tc>
          <w:tcPr>
            <w:tcW w:w="458" w:type="pct"/>
            <w:shd w:val="clear" w:color="auto" w:fill="auto"/>
            <w:vAlign w:val="center"/>
            <w:hideMark/>
          </w:tcPr>
          <w:p w14:paraId="0ACD090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215</w:t>
            </w:r>
          </w:p>
        </w:tc>
        <w:tc>
          <w:tcPr>
            <w:tcW w:w="458" w:type="pct"/>
            <w:shd w:val="clear" w:color="auto" w:fill="auto"/>
            <w:vAlign w:val="center"/>
            <w:hideMark/>
          </w:tcPr>
          <w:p w14:paraId="76E0FEC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323</w:t>
            </w:r>
          </w:p>
        </w:tc>
        <w:tc>
          <w:tcPr>
            <w:tcW w:w="458" w:type="pct"/>
            <w:shd w:val="clear" w:color="auto" w:fill="auto"/>
            <w:vAlign w:val="center"/>
            <w:hideMark/>
          </w:tcPr>
          <w:p w14:paraId="309A137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432</w:t>
            </w:r>
          </w:p>
        </w:tc>
        <w:tc>
          <w:tcPr>
            <w:tcW w:w="458" w:type="pct"/>
            <w:shd w:val="clear" w:color="auto" w:fill="auto"/>
            <w:vAlign w:val="center"/>
            <w:hideMark/>
          </w:tcPr>
          <w:p w14:paraId="21E8D47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575</w:t>
            </w:r>
          </w:p>
        </w:tc>
        <w:tc>
          <w:tcPr>
            <w:tcW w:w="494" w:type="pct"/>
            <w:shd w:val="clear" w:color="auto" w:fill="auto"/>
            <w:vAlign w:val="center"/>
            <w:hideMark/>
          </w:tcPr>
          <w:p w14:paraId="7C2B506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1219</w:t>
            </w:r>
          </w:p>
        </w:tc>
      </w:tr>
      <w:tr w:rsidR="00275ABE" w:rsidRPr="00515BFD" w14:paraId="45DBFCE4" w14:textId="77777777" w:rsidTr="00AF5D78">
        <w:trPr>
          <w:trHeight w:val="20"/>
        </w:trPr>
        <w:tc>
          <w:tcPr>
            <w:tcW w:w="262" w:type="pct"/>
            <w:shd w:val="clear" w:color="auto" w:fill="auto"/>
            <w:vAlign w:val="center"/>
            <w:hideMark/>
          </w:tcPr>
          <w:p w14:paraId="3B87AE1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14</w:t>
            </w:r>
          </w:p>
        </w:tc>
        <w:tc>
          <w:tcPr>
            <w:tcW w:w="1458" w:type="pct"/>
            <w:shd w:val="clear" w:color="auto" w:fill="auto"/>
            <w:vAlign w:val="center"/>
            <w:hideMark/>
          </w:tcPr>
          <w:p w14:paraId="5F2E0FC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05202F5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3EC4111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34</w:t>
            </w:r>
          </w:p>
        </w:tc>
        <w:tc>
          <w:tcPr>
            <w:tcW w:w="458" w:type="pct"/>
            <w:shd w:val="clear" w:color="auto" w:fill="auto"/>
            <w:vAlign w:val="center"/>
            <w:hideMark/>
          </w:tcPr>
          <w:p w14:paraId="02D070F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68</w:t>
            </w:r>
          </w:p>
        </w:tc>
        <w:tc>
          <w:tcPr>
            <w:tcW w:w="458" w:type="pct"/>
            <w:shd w:val="clear" w:color="auto" w:fill="auto"/>
            <w:vAlign w:val="center"/>
            <w:hideMark/>
          </w:tcPr>
          <w:p w14:paraId="118A131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102</w:t>
            </w:r>
          </w:p>
        </w:tc>
        <w:tc>
          <w:tcPr>
            <w:tcW w:w="458" w:type="pct"/>
            <w:shd w:val="clear" w:color="auto" w:fill="auto"/>
            <w:vAlign w:val="center"/>
            <w:hideMark/>
          </w:tcPr>
          <w:p w14:paraId="790A1F2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137</w:t>
            </w:r>
          </w:p>
        </w:tc>
        <w:tc>
          <w:tcPr>
            <w:tcW w:w="458" w:type="pct"/>
            <w:shd w:val="clear" w:color="auto" w:fill="auto"/>
            <w:vAlign w:val="center"/>
            <w:hideMark/>
          </w:tcPr>
          <w:p w14:paraId="145A4A4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182</w:t>
            </w:r>
          </w:p>
        </w:tc>
        <w:tc>
          <w:tcPr>
            <w:tcW w:w="494" w:type="pct"/>
            <w:shd w:val="clear" w:color="auto" w:fill="auto"/>
            <w:vAlign w:val="center"/>
            <w:hideMark/>
          </w:tcPr>
          <w:p w14:paraId="66E04C4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386</w:t>
            </w:r>
          </w:p>
        </w:tc>
      </w:tr>
      <w:tr w:rsidR="00275ABE" w:rsidRPr="00515BFD" w14:paraId="1DE196B3" w14:textId="77777777" w:rsidTr="00AF5D78">
        <w:trPr>
          <w:trHeight w:val="20"/>
        </w:trPr>
        <w:tc>
          <w:tcPr>
            <w:tcW w:w="1721" w:type="pct"/>
            <w:gridSpan w:val="2"/>
            <w:shd w:val="clear" w:color="auto" w:fill="auto"/>
            <w:vAlign w:val="center"/>
            <w:hideMark/>
          </w:tcPr>
          <w:p w14:paraId="2381854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индивидуальному теплоснабжению ИЖС</w:t>
            </w:r>
          </w:p>
        </w:tc>
        <w:tc>
          <w:tcPr>
            <w:tcW w:w="494" w:type="pct"/>
            <w:shd w:val="clear" w:color="auto" w:fill="auto"/>
            <w:vAlign w:val="center"/>
            <w:hideMark/>
          </w:tcPr>
          <w:p w14:paraId="3AE2D57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w:t>
            </w:r>
          </w:p>
        </w:tc>
        <w:tc>
          <w:tcPr>
            <w:tcW w:w="458" w:type="pct"/>
            <w:shd w:val="clear" w:color="auto" w:fill="auto"/>
            <w:vAlign w:val="center"/>
            <w:hideMark/>
          </w:tcPr>
          <w:p w14:paraId="2B2382C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141</w:t>
            </w:r>
          </w:p>
        </w:tc>
        <w:tc>
          <w:tcPr>
            <w:tcW w:w="458" w:type="pct"/>
            <w:shd w:val="clear" w:color="auto" w:fill="auto"/>
            <w:vAlign w:val="center"/>
            <w:hideMark/>
          </w:tcPr>
          <w:p w14:paraId="0C5C081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284</w:t>
            </w:r>
          </w:p>
        </w:tc>
        <w:tc>
          <w:tcPr>
            <w:tcW w:w="458" w:type="pct"/>
            <w:shd w:val="clear" w:color="auto" w:fill="auto"/>
            <w:vAlign w:val="center"/>
            <w:hideMark/>
          </w:tcPr>
          <w:p w14:paraId="41B0573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425</w:t>
            </w:r>
          </w:p>
        </w:tc>
        <w:tc>
          <w:tcPr>
            <w:tcW w:w="458" w:type="pct"/>
            <w:shd w:val="clear" w:color="auto" w:fill="auto"/>
            <w:vAlign w:val="center"/>
            <w:hideMark/>
          </w:tcPr>
          <w:p w14:paraId="250EBD8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568</w:t>
            </w:r>
          </w:p>
        </w:tc>
        <w:tc>
          <w:tcPr>
            <w:tcW w:w="458" w:type="pct"/>
            <w:shd w:val="clear" w:color="auto" w:fill="auto"/>
            <w:vAlign w:val="center"/>
            <w:hideMark/>
          </w:tcPr>
          <w:p w14:paraId="418A017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757</w:t>
            </w:r>
          </w:p>
        </w:tc>
        <w:tc>
          <w:tcPr>
            <w:tcW w:w="494" w:type="pct"/>
            <w:shd w:val="clear" w:color="auto" w:fill="auto"/>
            <w:vAlign w:val="center"/>
            <w:hideMark/>
          </w:tcPr>
          <w:p w14:paraId="6667241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1605</w:t>
            </w:r>
          </w:p>
        </w:tc>
      </w:tr>
      <w:tr w:rsidR="00275ABE" w:rsidRPr="00515BFD" w14:paraId="4EEAABB8" w14:textId="77777777" w:rsidTr="00AF5D78">
        <w:trPr>
          <w:trHeight w:val="20"/>
        </w:trPr>
        <w:tc>
          <w:tcPr>
            <w:tcW w:w="262" w:type="pct"/>
            <w:shd w:val="clear" w:color="auto" w:fill="auto"/>
            <w:vAlign w:val="center"/>
            <w:hideMark/>
          </w:tcPr>
          <w:p w14:paraId="725F17E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15</w:t>
            </w:r>
          </w:p>
        </w:tc>
        <w:tc>
          <w:tcPr>
            <w:tcW w:w="1458" w:type="pct"/>
            <w:shd w:val="clear" w:color="auto" w:fill="auto"/>
            <w:vAlign w:val="center"/>
            <w:hideMark/>
          </w:tcPr>
          <w:p w14:paraId="4525190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3B3E74E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58" w:type="pct"/>
            <w:shd w:val="clear" w:color="auto" w:fill="auto"/>
            <w:vAlign w:val="center"/>
            <w:hideMark/>
          </w:tcPr>
          <w:p w14:paraId="66181E8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58" w:type="pct"/>
            <w:shd w:val="clear" w:color="auto" w:fill="auto"/>
            <w:vAlign w:val="center"/>
            <w:hideMark/>
          </w:tcPr>
          <w:p w14:paraId="4657317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58" w:type="pct"/>
            <w:shd w:val="clear" w:color="auto" w:fill="auto"/>
            <w:vAlign w:val="center"/>
            <w:hideMark/>
          </w:tcPr>
          <w:p w14:paraId="1A11DD6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58" w:type="pct"/>
            <w:shd w:val="clear" w:color="auto" w:fill="auto"/>
            <w:vAlign w:val="center"/>
            <w:hideMark/>
          </w:tcPr>
          <w:p w14:paraId="3A67883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58" w:type="pct"/>
            <w:shd w:val="clear" w:color="auto" w:fill="auto"/>
            <w:vAlign w:val="center"/>
            <w:hideMark/>
          </w:tcPr>
          <w:p w14:paraId="30E190F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c>
          <w:tcPr>
            <w:tcW w:w="494" w:type="pct"/>
            <w:shd w:val="clear" w:color="auto" w:fill="auto"/>
            <w:vAlign w:val="center"/>
            <w:hideMark/>
          </w:tcPr>
          <w:p w14:paraId="5883AF5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475</w:t>
            </w:r>
          </w:p>
        </w:tc>
      </w:tr>
      <w:tr w:rsidR="00275ABE" w:rsidRPr="00515BFD" w14:paraId="7A8848F5" w14:textId="77777777" w:rsidTr="00AF5D78">
        <w:trPr>
          <w:trHeight w:val="20"/>
        </w:trPr>
        <w:tc>
          <w:tcPr>
            <w:tcW w:w="262" w:type="pct"/>
            <w:shd w:val="clear" w:color="auto" w:fill="auto"/>
            <w:vAlign w:val="center"/>
            <w:hideMark/>
          </w:tcPr>
          <w:p w14:paraId="1BCA892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16</w:t>
            </w:r>
          </w:p>
        </w:tc>
        <w:tc>
          <w:tcPr>
            <w:tcW w:w="1458" w:type="pct"/>
            <w:shd w:val="clear" w:color="auto" w:fill="auto"/>
            <w:vAlign w:val="center"/>
            <w:hideMark/>
          </w:tcPr>
          <w:p w14:paraId="43FBCEA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2E335BF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58" w:type="pct"/>
            <w:shd w:val="clear" w:color="auto" w:fill="auto"/>
            <w:vAlign w:val="center"/>
            <w:hideMark/>
          </w:tcPr>
          <w:p w14:paraId="035D072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58" w:type="pct"/>
            <w:shd w:val="clear" w:color="auto" w:fill="auto"/>
            <w:vAlign w:val="center"/>
            <w:hideMark/>
          </w:tcPr>
          <w:p w14:paraId="22E7270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58" w:type="pct"/>
            <w:shd w:val="clear" w:color="auto" w:fill="auto"/>
            <w:vAlign w:val="center"/>
            <w:hideMark/>
          </w:tcPr>
          <w:p w14:paraId="18D0E73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58" w:type="pct"/>
            <w:shd w:val="clear" w:color="auto" w:fill="auto"/>
            <w:vAlign w:val="center"/>
            <w:hideMark/>
          </w:tcPr>
          <w:p w14:paraId="2142571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58" w:type="pct"/>
            <w:shd w:val="clear" w:color="auto" w:fill="auto"/>
            <w:vAlign w:val="center"/>
            <w:hideMark/>
          </w:tcPr>
          <w:p w14:paraId="0913AC6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c>
          <w:tcPr>
            <w:tcW w:w="494" w:type="pct"/>
            <w:shd w:val="clear" w:color="auto" w:fill="auto"/>
            <w:vAlign w:val="center"/>
            <w:hideMark/>
          </w:tcPr>
          <w:p w14:paraId="52C8C05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204</w:t>
            </w:r>
          </w:p>
        </w:tc>
      </w:tr>
      <w:tr w:rsidR="00275ABE" w:rsidRPr="00515BFD" w14:paraId="3F79E672" w14:textId="77777777" w:rsidTr="00AF5D78">
        <w:trPr>
          <w:trHeight w:val="20"/>
        </w:trPr>
        <w:tc>
          <w:tcPr>
            <w:tcW w:w="1721" w:type="pct"/>
            <w:gridSpan w:val="2"/>
            <w:shd w:val="clear" w:color="auto" w:fill="auto"/>
            <w:vAlign w:val="center"/>
            <w:hideMark/>
          </w:tcPr>
          <w:p w14:paraId="5963E06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котельной Спорт Базы</w:t>
            </w:r>
          </w:p>
        </w:tc>
        <w:tc>
          <w:tcPr>
            <w:tcW w:w="494" w:type="pct"/>
            <w:shd w:val="clear" w:color="auto" w:fill="auto"/>
            <w:vAlign w:val="center"/>
            <w:hideMark/>
          </w:tcPr>
          <w:p w14:paraId="67A4C3E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58" w:type="pct"/>
            <w:shd w:val="clear" w:color="auto" w:fill="auto"/>
            <w:vAlign w:val="center"/>
            <w:hideMark/>
          </w:tcPr>
          <w:p w14:paraId="36FD6C9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58" w:type="pct"/>
            <w:shd w:val="clear" w:color="auto" w:fill="auto"/>
            <w:vAlign w:val="center"/>
            <w:hideMark/>
          </w:tcPr>
          <w:p w14:paraId="333C6CC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58" w:type="pct"/>
            <w:shd w:val="clear" w:color="auto" w:fill="auto"/>
            <w:vAlign w:val="center"/>
            <w:hideMark/>
          </w:tcPr>
          <w:p w14:paraId="3025A21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58" w:type="pct"/>
            <w:shd w:val="clear" w:color="auto" w:fill="auto"/>
            <w:vAlign w:val="center"/>
            <w:hideMark/>
          </w:tcPr>
          <w:p w14:paraId="2EC78AF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58" w:type="pct"/>
            <w:shd w:val="clear" w:color="auto" w:fill="auto"/>
            <w:vAlign w:val="center"/>
            <w:hideMark/>
          </w:tcPr>
          <w:p w14:paraId="382A29C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c>
          <w:tcPr>
            <w:tcW w:w="494" w:type="pct"/>
            <w:shd w:val="clear" w:color="auto" w:fill="auto"/>
            <w:vAlign w:val="center"/>
            <w:hideMark/>
          </w:tcPr>
          <w:p w14:paraId="449266A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679</w:t>
            </w:r>
          </w:p>
        </w:tc>
      </w:tr>
      <w:tr w:rsidR="00275ABE" w:rsidRPr="00515BFD" w14:paraId="6D87FD8D" w14:textId="77777777" w:rsidTr="00AF5D78">
        <w:trPr>
          <w:trHeight w:val="20"/>
        </w:trPr>
        <w:tc>
          <w:tcPr>
            <w:tcW w:w="262" w:type="pct"/>
            <w:shd w:val="clear" w:color="auto" w:fill="auto"/>
            <w:vAlign w:val="center"/>
            <w:hideMark/>
          </w:tcPr>
          <w:p w14:paraId="428A76F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17</w:t>
            </w:r>
          </w:p>
        </w:tc>
        <w:tc>
          <w:tcPr>
            <w:tcW w:w="1458" w:type="pct"/>
            <w:shd w:val="clear" w:color="auto" w:fill="auto"/>
            <w:vAlign w:val="center"/>
            <w:hideMark/>
          </w:tcPr>
          <w:p w14:paraId="5502832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5C6E231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58" w:type="pct"/>
            <w:shd w:val="clear" w:color="auto" w:fill="auto"/>
            <w:vAlign w:val="center"/>
            <w:hideMark/>
          </w:tcPr>
          <w:p w14:paraId="084524D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58" w:type="pct"/>
            <w:shd w:val="clear" w:color="auto" w:fill="auto"/>
            <w:vAlign w:val="center"/>
            <w:hideMark/>
          </w:tcPr>
          <w:p w14:paraId="5FA30CC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58" w:type="pct"/>
            <w:shd w:val="clear" w:color="auto" w:fill="auto"/>
            <w:vAlign w:val="center"/>
            <w:hideMark/>
          </w:tcPr>
          <w:p w14:paraId="0D2DB20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58" w:type="pct"/>
            <w:shd w:val="clear" w:color="auto" w:fill="auto"/>
            <w:vAlign w:val="center"/>
            <w:hideMark/>
          </w:tcPr>
          <w:p w14:paraId="2D14069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58" w:type="pct"/>
            <w:shd w:val="clear" w:color="auto" w:fill="auto"/>
            <w:vAlign w:val="center"/>
            <w:hideMark/>
          </w:tcPr>
          <w:p w14:paraId="744EC53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c>
          <w:tcPr>
            <w:tcW w:w="494" w:type="pct"/>
            <w:shd w:val="clear" w:color="auto" w:fill="auto"/>
            <w:vAlign w:val="center"/>
            <w:hideMark/>
          </w:tcPr>
          <w:p w14:paraId="0CEFFB4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7394</w:t>
            </w:r>
          </w:p>
        </w:tc>
      </w:tr>
      <w:tr w:rsidR="00275ABE" w:rsidRPr="00515BFD" w14:paraId="71B02982" w14:textId="77777777" w:rsidTr="00AF5D78">
        <w:trPr>
          <w:trHeight w:val="20"/>
        </w:trPr>
        <w:tc>
          <w:tcPr>
            <w:tcW w:w="262" w:type="pct"/>
            <w:shd w:val="clear" w:color="auto" w:fill="auto"/>
            <w:vAlign w:val="center"/>
            <w:hideMark/>
          </w:tcPr>
          <w:p w14:paraId="151708D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18</w:t>
            </w:r>
          </w:p>
        </w:tc>
        <w:tc>
          <w:tcPr>
            <w:tcW w:w="1458" w:type="pct"/>
            <w:shd w:val="clear" w:color="auto" w:fill="auto"/>
            <w:vAlign w:val="center"/>
            <w:hideMark/>
          </w:tcPr>
          <w:p w14:paraId="2FBB6C2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4430457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0AE6D74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54DCA25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2F4CD99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32455F7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58" w:type="pct"/>
            <w:shd w:val="clear" w:color="auto" w:fill="auto"/>
            <w:vAlign w:val="center"/>
            <w:hideMark/>
          </w:tcPr>
          <w:p w14:paraId="2A6BFC4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c>
          <w:tcPr>
            <w:tcW w:w="494" w:type="pct"/>
            <w:shd w:val="clear" w:color="auto" w:fill="auto"/>
            <w:vAlign w:val="center"/>
            <w:hideMark/>
          </w:tcPr>
          <w:p w14:paraId="0BB9CB1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w:t>
            </w:r>
          </w:p>
        </w:tc>
      </w:tr>
      <w:tr w:rsidR="00275ABE" w:rsidRPr="00515BFD" w14:paraId="02EA0E01" w14:textId="77777777" w:rsidTr="00AF5D78">
        <w:trPr>
          <w:trHeight w:val="20"/>
        </w:trPr>
        <w:tc>
          <w:tcPr>
            <w:tcW w:w="1721" w:type="pct"/>
            <w:gridSpan w:val="2"/>
            <w:shd w:val="clear" w:color="auto" w:fill="auto"/>
            <w:vAlign w:val="center"/>
            <w:hideMark/>
          </w:tcPr>
          <w:p w14:paraId="0E35545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котельной ООО «</w:t>
            </w:r>
            <w:proofErr w:type="spellStart"/>
            <w:r w:rsidRPr="00515BFD">
              <w:rPr>
                <w:rFonts w:eastAsia="Times New Roman" w:cs="Times New Roman"/>
                <w:bCs/>
                <w:sz w:val="20"/>
                <w:szCs w:val="24"/>
                <w:lang w:eastAsia="ru-RU"/>
              </w:rPr>
              <w:t>Сургутмебель</w:t>
            </w:r>
            <w:proofErr w:type="spellEnd"/>
            <w:r w:rsidRPr="00515BFD">
              <w:rPr>
                <w:rFonts w:eastAsia="Times New Roman" w:cs="Times New Roman"/>
                <w:bCs/>
                <w:sz w:val="20"/>
                <w:szCs w:val="24"/>
                <w:lang w:eastAsia="ru-RU"/>
              </w:rPr>
              <w:t>»</w:t>
            </w:r>
          </w:p>
        </w:tc>
        <w:tc>
          <w:tcPr>
            <w:tcW w:w="494" w:type="pct"/>
            <w:shd w:val="clear" w:color="auto" w:fill="auto"/>
            <w:vAlign w:val="center"/>
            <w:hideMark/>
          </w:tcPr>
          <w:p w14:paraId="2EF2629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58" w:type="pct"/>
            <w:shd w:val="clear" w:color="auto" w:fill="auto"/>
            <w:vAlign w:val="center"/>
            <w:hideMark/>
          </w:tcPr>
          <w:p w14:paraId="23BDA09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58" w:type="pct"/>
            <w:shd w:val="clear" w:color="auto" w:fill="auto"/>
            <w:vAlign w:val="center"/>
            <w:hideMark/>
          </w:tcPr>
          <w:p w14:paraId="3CC670E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58" w:type="pct"/>
            <w:shd w:val="clear" w:color="auto" w:fill="auto"/>
            <w:vAlign w:val="center"/>
            <w:hideMark/>
          </w:tcPr>
          <w:p w14:paraId="23E57880"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58" w:type="pct"/>
            <w:shd w:val="clear" w:color="auto" w:fill="auto"/>
            <w:vAlign w:val="center"/>
            <w:hideMark/>
          </w:tcPr>
          <w:p w14:paraId="354C9DA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58" w:type="pct"/>
            <w:shd w:val="clear" w:color="auto" w:fill="auto"/>
            <w:vAlign w:val="center"/>
            <w:hideMark/>
          </w:tcPr>
          <w:p w14:paraId="57487FE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c>
          <w:tcPr>
            <w:tcW w:w="494" w:type="pct"/>
            <w:shd w:val="clear" w:color="auto" w:fill="auto"/>
            <w:vAlign w:val="center"/>
            <w:hideMark/>
          </w:tcPr>
          <w:p w14:paraId="1360C81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7394</w:t>
            </w:r>
          </w:p>
        </w:tc>
      </w:tr>
      <w:tr w:rsidR="00275ABE" w:rsidRPr="00515BFD" w14:paraId="74DD722E" w14:textId="77777777" w:rsidTr="00AF5D78">
        <w:trPr>
          <w:trHeight w:val="20"/>
        </w:trPr>
        <w:tc>
          <w:tcPr>
            <w:tcW w:w="1721" w:type="pct"/>
            <w:gridSpan w:val="2"/>
            <w:shd w:val="clear" w:color="auto" w:fill="auto"/>
            <w:vAlign w:val="center"/>
            <w:hideMark/>
          </w:tcPr>
          <w:p w14:paraId="6827ED7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 </w:t>
            </w:r>
          </w:p>
        </w:tc>
        <w:tc>
          <w:tcPr>
            <w:tcW w:w="3279" w:type="pct"/>
            <w:gridSpan w:val="7"/>
            <w:shd w:val="clear" w:color="auto" w:fill="auto"/>
            <w:vAlign w:val="center"/>
            <w:hideMark/>
          </w:tcPr>
          <w:p w14:paraId="5ECCE0E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Показатели тепловой нагрузки, Гкал в час</w:t>
            </w:r>
          </w:p>
        </w:tc>
      </w:tr>
      <w:tr w:rsidR="00275ABE" w:rsidRPr="00515BFD" w14:paraId="310513C9" w14:textId="77777777" w:rsidTr="00AF5D78">
        <w:trPr>
          <w:trHeight w:val="20"/>
        </w:trPr>
        <w:tc>
          <w:tcPr>
            <w:tcW w:w="262" w:type="pct"/>
            <w:shd w:val="clear" w:color="auto" w:fill="auto"/>
            <w:vAlign w:val="center"/>
            <w:hideMark/>
          </w:tcPr>
          <w:p w14:paraId="6E72549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19</w:t>
            </w:r>
          </w:p>
        </w:tc>
        <w:tc>
          <w:tcPr>
            <w:tcW w:w="1458" w:type="pct"/>
            <w:shd w:val="clear" w:color="auto" w:fill="auto"/>
            <w:vAlign w:val="center"/>
            <w:hideMark/>
          </w:tcPr>
          <w:p w14:paraId="3324AEE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2157943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9,055</w:t>
            </w:r>
          </w:p>
        </w:tc>
        <w:tc>
          <w:tcPr>
            <w:tcW w:w="458" w:type="pct"/>
            <w:shd w:val="clear" w:color="auto" w:fill="auto"/>
            <w:vAlign w:val="center"/>
            <w:hideMark/>
          </w:tcPr>
          <w:p w14:paraId="37DEAF5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7,401</w:t>
            </w:r>
          </w:p>
        </w:tc>
        <w:tc>
          <w:tcPr>
            <w:tcW w:w="458" w:type="pct"/>
            <w:shd w:val="clear" w:color="auto" w:fill="auto"/>
            <w:vAlign w:val="center"/>
            <w:hideMark/>
          </w:tcPr>
          <w:p w14:paraId="74F98BD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6,728</w:t>
            </w:r>
          </w:p>
        </w:tc>
        <w:tc>
          <w:tcPr>
            <w:tcW w:w="458" w:type="pct"/>
            <w:shd w:val="clear" w:color="auto" w:fill="auto"/>
            <w:vAlign w:val="center"/>
            <w:hideMark/>
          </w:tcPr>
          <w:p w14:paraId="2477E01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6,807</w:t>
            </w:r>
          </w:p>
        </w:tc>
        <w:tc>
          <w:tcPr>
            <w:tcW w:w="458" w:type="pct"/>
            <w:shd w:val="clear" w:color="auto" w:fill="auto"/>
            <w:vAlign w:val="center"/>
            <w:hideMark/>
          </w:tcPr>
          <w:p w14:paraId="25DD031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7,464</w:t>
            </w:r>
          </w:p>
        </w:tc>
        <w:tc>
          <w:tcPr>
            <w:tcW w:w="458" w:type="pct"/>
            <w:shd w:val="clear" w:color="auto" w:fill="auto"/>
            <w:vAlign w:val="center"/>
            <w:hideMark/>
          </w:tcPr>
          <w:p w14:paraId="2ACD35D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8,205</w:t>
            </w:r>
          </w:p>
        </w:tc>
        <w:tc>
          <w:tcPr>
            <w:tcW w:w="494" w:type="pct"/>
            <w:shd w:val="clear" w:color="auto" w:fill="auto"/>
            <w:vAlign w:val="center"/>
            <w:hideMark/>
          </w:tcPr>
          <w:p w14:paraId="1D967B4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11,006</w:t>
            </w:r>
          </w:p>
        </w:tc>
      </w:tr>
      <w:tr w:rsidR="00275ABE" w:rsidRPr="00515BFD" w14:paraId="21AEF73B" w14:textId="77777777" w:rsidTr="00AF5D78">
        <w:trPr>
          <w:trHeight w:val="20"/>
        </w:trPr>
        <w:tc>
          <w:tcPr>
            <w:tcW w:w="262" w:type="pct"/>
            <w:shd w:val="clear" w:color="auto" w:fill="auto"/>
            <w:vAlign w:val="center"/>
            <w:hideMark/>
          </w:tcPr>
          <w:p w14:paraId="2AD4E58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20</w:t>
            </w:r>
          </w:p>
        </w:tc>
        <w:tc>
          <w:tcPr>
            <w:tcW w:w="1458" w:type="pct"/>
            <w:shd w:val="clear" w:color="auto" w:fill="auto"/>
            <w:vAlign w:val="center"/>
            <w:hideMark/>
          </w:tcPr>
          <w:p w14:paraId="447742C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2E492C4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48354A4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3F70855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5AB8A09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77F4B07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0122C49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94" w:type="pct"/>
            <w:shd w:val="clear" w:color="auto" w:fill="auto"/>
            <w:vAlign w:val="center"/>
            <w:hideMark/>
          </w:tcPr>
          <w:p w14:paraId="2DDD666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r>
      <w:tr w:rsidR="00275ABE" w:rsidRPr="00515BFD" w14:paraId="7A3C7532" w14:textId="77777777" w:rsidTr="00AF5D78">
        <w:trPr>
          <w:trHeight w:val="20"/>
        </w:trPr>
        <w:tc>
          <w:tcPr>
            <w:tcW w:w="1721" w:type="pct"/>
            <w:gridSpan w:val="2"/>
            <w:shd w:val="clear" w:color="auto" w:fill="auto"/>
            <w:vAlign w:val="center"/>
            <w:hideMark/>
          </w:tcPr>
          <w:p w14:paraId="504F680A" w14:textId="2B5AEDE3"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Всего по котельной </w:t>
            </w:r>
            <w:r w:rsidR="008565E3" w:rsidRPr="00515BFD">
              <w:rPr>
                <w:rFonts w:eastAsia="Times New Roman" w:cs="Times New Roman"/>
                <w:bCs/>
                <w:sz w:val="20"/>
                <w:szCs w:val="24"/>
                <w:lang w:eastAsia="ru-RU"/>
              </w:rPr>
              <w:t>МУП «ТО УТВиВ №1» МО СР</w:t>
            </w:r>
          </w:p>
        </w:tc>
        <w:tc>
          <w:tcPr>
            <w:tcW w:w="494" w:type="pct"/>
            <w:shd w:val="clear" w:color="auto" w:fill="auto"/>
            <w:vAlign w:val="center"/>
            <w:hideMark/>
          </w:tcPr>
          <w:p w14:paraId="1157226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9,055</w:t>
            </w:r>
          </w:p>
        </w:tc>
        <w:tc>
          <w:tcPr>
            <w:tcW w:w="458" w:type="pct"/>
            <w:shd w:val="clear" w:color="auto" w:fill="auto"/>
            <w:vAlign w:val="center"/>
            <w:hideMark/>
          </w:tcPr>
          <w:p w14:paraId="56CFDEF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7,401</w:t>
            </w:r>
          </w:p>
        </w:tc>
        <w:tc>
          <w:tcPr>
            <w:tcW w:w="458" w:type="pct"/>
            <w:shd w:val="clear" w:color="auto" w:fill="auto"/>
            <w:vAlign w:val="center"/>
            <w:hideMark/>
          </w:tcPr>
          <w:p w14:paraId="7FA9E59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6,728</w:t>
            </w:r>
          </w:p>
        </w:tc>
        <w:tc>
          <w:tcPr>
            <w:tcW w:w="458" w:type="pct"/>
            <w:shd w:val="clear" w:color="auto" w:fill="auto"/>
            <w:vAlign w:val="center"/>
            <w:hideMark/>
          </w:tcPr>
          <w:p w14:paraId="33D9208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6,807</w:t>
            </w:r>
          </w:p>
        </w:tc>
        <w:tc>
          <w:tcPr>
            <w:tcW w:w="458" w:type="pct"/>
            <w:shd w:val="clear" w:color="auto" w:fill="auto"/>
            <w:vAlign w:val="center"/>
            <w:hideMark/>
          </w:tcPr>
          <w:p w14:paraId="2BC2ADA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7,464</w:t>
            </w:r>
          </w:p>
        </w:tc>
        <w:tc>
          <w:tcPr>
            <w:tcW w:w="458" w:type="pct"/>
            <w:shd w:val="clear" w:color="auto" w:fill="auto"/>
            <w:vAlign w:val="center"/>
            <w:hideMark/>
          </w:tcPr>
          <w:p w14:paraId="668C666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8,205</w:t>
            </w:r>
          </w:p>
        </w:tc>
        <w:tc>
          <w:tcPr>
            <w:tcW w:w="494" w:type="pct"/>
            <w:shd w:val="clear" w:color="auto" w:fill="auto"/>
            <w:vAlign w:val="center"/>
            <w:hideMark/>
          </w:tcPr>
          <w:p w14:paraId="3341B15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11,006</w:t>
            </w:r>
          </w:p>
        </w:tc>
      </w:tr>
      <w:tr w:rsidR="00275ABE" w:rsidRPr="00515BFD" w14:paraId="0F9717F8" w14:textId="77777777" w:rsidTr="00AF5D78">
        <w:trPr>
          <w:trHeight w:val="20"/>
        </w:trPr>
        <w:tc>
          <w:tcPr>
            <w:tcW w:w="262" w:type="pct"/>
            <w:shd w:val="clear" w:color="auto" w:fill="auto"/>
            <w:vAlign w:val="center"/>
            <w:hideMark/>
          </w:tcPr>
          <w:p w14:paraId="7C68FA4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21</w:t>
            </w:r>
          </w:p>
        </w:tc>
        <w:tc>
          <w:tcPr>
            <w:tcW w:w="1458" w:type="pct"/>
            <w:shd w:val="clear" w:color="auto" w:fill="auto"/>
            <w:vAlign w:val="center"/>
            <w:hideMark/>
          </w:tcPr>
          <w:p w14:paraId="625613B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1B3E331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58" w:type="pct"/>
            <w:shd w:val="clear" w:color="auto" w:fill="auto"/>
            <w:vAlign w:val="center"/>
            <w:hideMark/>
          </w:tcPr>
          <w:p w14:paraId="3C39A46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58" w:type="pct"/>
            <w:shd w:val="clear" w:color="auto" w:fill="auto"/>
            <w:vAlign w:val="center"/>
            <w:hideMark/>
          </w:tcPr>
          <w:p w14:paraId="0A65217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58" w:type="pct"/>
            <w:shd w:val="clear" w:color="auto" w:fill="auto"/>
            <w:vAlign w:val="center"/>
            <w:hideMark/>
          </w:tcPr>
          <w:p w14:paraId="64C0C8F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58" w:type="pct"/>
            <w:shd w:val="clear" w:color="auto" w:fill="auto"/>
            <w:vAlign w:val="center"/>
            <w:hideMark/>
          </w:tcPr>
          <w:p w14:paraId="52EA683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58" w:type="pct"/>
            <w:shd w:val="clear" w:color="auto" w:fill="auto"/>
            <w:vAlign w:val="center"/>
            <w:hideMark/>
          </w:tcPr>
          <w:p w14:paraId="05AC366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c>
          <w:tcPr>
            <w:tcW w:w="494" w:type="pct"/>
            <w:shd w:val="clear" w:color="auto" w:fill="auto"/>
            <w:vAlign w:val="center"/>
            <w:hideMark/>
          </w:tcPr>
          <w:p w14:paraId="3AB0115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0,611</w:t>
            </w:r>
          </w:p>
        </w:tc>
      </w:tr>
      <w:tr w:rsidR="00275ABE" w:rsidRPr="00515BFD" w14:paraId="6F307415" w14:textId="77777777" w:rsidTr="00AF5D78">
        <w:trPr>
          <w:trHeight w:val="20"/>
        </w:trPr>
        <w:tc>
          <w:tcPr>
            <w:tcW w:w="262" w:type="pct"/>
            <w:shd w:val="clear" w:color="auto" w:fill="auto"/>
            <w:vAlign w:val="center"/>
            <w:hideMark/>
          </w:tcPr>
          <w:p w14:paraId="327F503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22</w:t>
            </w:r>
          </w:p>
        </w:tc>
        <w:tc>
          <w:tcPr>
            <w:tcW w:w="1458" w:type="pct"/>
            <w:shd w:val="clear" w:color="auto" w:fill="auto"/>
            <w:vAlign w:val="center"/>
            <w:hideMark/>
          </w:tcPr>
          <w:p w14:paraId="593661D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165476F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4164668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43BE147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6E25229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21AD5F5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132E532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94" w:type="pct"/>
            <w:shd w:val="clear" w:color="auto" w:fill="auto"/>
            <w:vAlign w:val="center"/>
            <w:hideMark/>
          </w:tcPr>
          <w:p w14:paraId="7339103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r>
      <w:tr w:rsidR="00275ABE" w:rsidRPr="00515BFD" w14:paraId="2B2D88CB" w14:textId="77777777" w:rsidTr="00AF5D78">
        <w:trPr>
          <w:trHeight w:val="20"/>
        </w:trPr>
        <w:tc>
          <w:tcPr>
            <w:tcW w:w="1721" w:type="pct"/>
            <w:gridSpan w:val="2"/>
            <w:shd w:val="clear" w:color="auto" w:fill="auto"/>
            <w:vAlign w:val="center"/>
            <w:hideMark/>
          </w:tcPr>
          <w:p w14:paraId="30E242F0" w14:textId="7963590B"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 xml:space="preserve">Всего по котельной </w:t>
            </w:r>
            <w:r w:rsidR="003A7B33" w:rsidRPr="00515BFD">
              <w:rPr>
                <w:rFonts w:eastAsia="Times New Roman" w:cs="Times New Roman"/>
                <w:bCs/>
                <w:sz w:val="20"/>
                <w:szCs w:val="24"/>
                <w:lang w:eastAsia="ru-RU"/>
              </w:rPr>
              <w:t>д/с «Рябинка»</w:t>
            </w:r>
          </w:p>
        </w:tc>
        <w:tc>
          <w:tcPr>
            <w:tcW w:w="494" w:type="pct"/>
            <w:shd w:val="clear" w:color="auto" w:fill="auto"/>
            <w:vAlign w:val="center"/>
            <w:hideMark/>
          </w:tcPr>
          <w:p w14:paraId="732ECE0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58" w:type="pct"/>
            <w:shd w:val="clear" w:color="auto" w:fill="auto"/>
            <w:vAlign w:val="center"/>
            <w:hideMark/>
          </w:tcPr>
          <w:p w14:paraId="65A2980A"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58" w:type="pct"/>
            <w:shd w:val="clear" w:color="auto" w:fill="auto"/>
            <w:vAlign w:val="center"/>
            <w:hideMark/>
          </w:tcPr>
          <w:p w14:paraId="29AFAC2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58" w:type="pct"/>
            <w:shd w:val="clear" w:color="auto" w:fill="auto"/>
            <w:vAlign w:val="center"/>
            <w:hideMark/>
          </w:tcPr>
          <w:p w14:paraId="536BF29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58" w:type="pct"/>
            <w:shd w:val="clear" w:color="auto" w:fill="auto"/>
            <w:vAlign w:val="center"/>
            <w:hideMark/>
          </w:tcPr>
          <w:p w14:paraId="6F465AF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58" w:type="pct"/>
            <w:shd w:val="clear" w:color="auto" w:fill="auto"/>
            <w:vAlign w:val="center"/>
            <w:hideMark/>
          </w:tcPr>
          <w:p w14:paraId="791C232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c>
          <w:tcPr>
            <w:tcW w:w="494" w:type="pct"/>
            <w:shd w:val="clear" w:color="auto" w:fill="auto"/>
            <w:vAlign w:val="center"/>
            <w:hideMark/>
          </w:tcPr>
          <w:p w14:paraId="477D40D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0,621</w:t>
            </w:r>
          </w:p>
        </w:tc>
      </w:tr>
      <w:tr w:rsidR="00275ABE" w:rsidRPr="00515BFD" w14:paraId="60C6CC54" w14:textId="77777777" w:rsidTr="00AF5D78">
        <w:trPr>
          <w:trHeight w:val="20"/>
        </w:trPr>
        <w:tc>
          <w:tcPr>
            <w:tcW w:w="262" w:type="pct"/>
            <w:shd w:val="clear" w:color="auto" w:fill="auto"/>
            <w:vAlign w:val="center"/>
            <w:hideMark/>
          </w:tcPr>
          <w:p w14:paraId="0CE5A3E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23</w:t>
            </w:r>
          </w:p>
        </w:tc>
        <w:tc>
          <w:tcPr>
            <w:tcW w:w="1458" w:type="pct"/>
            <w:shd w:val="clear" w:color="auto" w:fill="auto"/>
            <w:vAlign w:val="center"/>
            <w:hideMark/>
          </w:tcPr>
          <w:p w14:paraId="60CE55D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66C039C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58" w:type="pct"/>
            <w:shd w:val="clear" w:color="auto" w:fill="auto"/>
            <w:vAlign w:val="center"/>
            <w:hideMark/>
          </w:tcPr>
          <w:p w14:paraId="7774655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58" w:type="pct"/>
            <w:shd w:val="clear" w:color="auto" w:fill="auto"/>
            <w:vAlign w:val="center"/>
            <w:hideMark/>
          </w:tcPr>
          <w:p w14:paraId="4761D98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58" w:type="pct"/>
            <w:shd w:val="clear" w:color="auto" w:fill="auto"/>
            <w:vAlign w:val="center"/>
            <w:hideMark/>
          </w:tcPr>
          <w:p w14:paraId="0FE41A1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58" w:type="pct"/>
            <w:shd w:val="clear" w:color="auto" w:fill="auto"/>
            <w:vAlign w:val="center"/>
            <w:hideMark/>
          </w:tcPr>
          <w:p w14:paraId="3CC9C7B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58" w:type="pct"/>
            <w:shd w:val="clear" w:color="auto" w:fill="auto"/>
            <w:vAlign w:val="center"/>
            <w:hideMark/>
          </w:tcPr>
          <w:p w14:paraId="23FF656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c>
          <w:tcPr>
            <w:tcW w:w="494" w:type="pct"/>
            <w:shd w:val="clear" w:color="auto" w:fill="auto"/>
            <w:vAlign w:val="center"/>
            <w:hideMark/>
          </w:tcPr>
          <w:p w14:paraId="17E2544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0,311</w:t>
            </w:r>
          </w:p>
        </w:tc>
      </w:tr>
      <w:tr w:rsidR="00275ABE" w:rsidRPr="00515BFD" w14:paraId="1FAF31AB" w14:textId="77777777" w:rsidTr="00AF5D78">
        <w:trPr>
          <w:trHeight w:val="20"/>
        </w:trPr>
        <w:tc>
          <w:tcPr>
            <w:tcW w:w="262" w:type="pct"/>
            <w:shd w:val="clear" w:color="auto" w:fill="auto"/>
            <w:vAlign w:val="center"/>
            <w:hideMark/>
          </w:tcPr>
          <w:p w14:paraId="45998B6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24</w:t>
            </w:r>
          </w:p>
        </w:tc>
        <w:tc>
          <w:tcPr>
            <w:tcW w:w="1458" w:type="pct"/>
            <w:shd w:val="clear" w:color="auto" w:fill="auto"/>
            <w:vAlign w:val="center"/>
            <w:hideMark/>
          </w:tcPr>
          <w:p w14:paraId="2E84F26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3D548EB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58" w:type="pct"/>
            <w:shd w:val="clear" w:color="auto" w:fill="auto"/>
            <w:vAlign w:val="center"/>
            <w:hideMark/>
          </w:tcPr>
          <w:p w14:paraId="6FF4FEB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58" w:type="pct"/>
            <w:shd w:val="clear" w:color="auto" w:fill="auto"/>
            <w:vAlign w:val="center"/>
            <w:hideMark/>
          </w:tcPr>
          <w:p w14:paraId="24DD923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58" w:type="pct"/>
            <w:shd w:val="clear" w:color="auto" w:fill="auto"/>
            <w:vAlign w:val="center"/>
            <w:hideMark/>
          </w:tcPr>
          <w:p w14:paraId="633E539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58" w:type="pct"/>
            <w:shd w:val="clear" w:color="auto" w:fill="auto"/>
            <w:vAlign w:val="center"/>
            <w:hideMark/>
          </w:tcPr>
          <w:p w14:paraId="691AAAD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58" w:type="pct"/>
            <w:shd w:val="clear" w:color="auto" w:fill="auto"/>
            <w:vAlign w:val="center"/>
            <w:hideMark/>
          </w:tcPr>
          <w:p w14:paraId="3F19D1A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c>
          <w:tcPr>
            <w:tcW w:w="494" w:type="pct"/>
            <w:shd w:val="clear" w:color="auto" w:fill="auto"/>
            <w:vAlign w:val="center"/>
            <w:hideMark/>
          </w:tcPr>
          <w:p w14:paraId="5C8CC6B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0,075</w:t>
            </w:r>
          </w:p>
        </w:tc>
      </w:tr>
      <w:tr w:rsidR="00275ABE" w:rsidRPr="00515BFD" w14:paraId="7D6557AB" w14:textId="77777777" w:rsidTr="00AF5D78">
        <w:trPr>
          <w:trHeight w:val="20"/>
        </w:trPr>
        <w:tc>
          <w:tcPr>
            <w:tcW w:w="1721" w:type="pct"/>
            <w:gridSpan w:val="2"/>
            <w:shd w:val="clear" w:color="auto" w:fill="auto"/>
            <w:vAlign w:val="center"/>
            <w:hideMark/>
          </w:tcPr>
          <w:p w14:paraId="1F113DE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пристроенной котельной ж/д ул. Майская, 17</w:t>
            </w:r>
          </w:p>
        </w:tc>
        <w:tc>
          <w:tcPr>
            <w:tcW w:w="494" w:type="pct"/>
            <w:shd w:val="clear" w:color="auto" w:fill="auto"/>
            <w:vAlign w:val="center"/>
            <w:hideMark/>
          </w:tcPr>
          <w:p w14:paraId="73804CA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58" w:type="pct"/>
            <w:shd w:val="clear" w:color="auto" w:fill="auto"/>
            <w:vAlign w:val="center"/>
            <w:hideMark/>
          </w:tcPr>
          <w:p w14:paraId="1C0AD54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58" w:type="pct"/>
            <w:shd w:val="clear" w:color="auto" w:fill="auto"/>
            <w:vAlign w:val="center"/>
            <w:hideMark/>
          </w:tcPr>
          <w:p w14:paraId="66A3E5D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58" w:type="pct"/>
            <w:shd w:val="clear" w:color="auto" w:fill="auto"/>
            <w:vAlign w:val="center"/>
            <w:hideMark/>
          </w:tcPr>
          <w:p w14:paraId="38B66BE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58" w:type="pct"/>
            <w:shd w:val="clear" w:color="auto" w:fill="auto"/>
            <w:vAlign w:val="center"/>
            <w:hideMark/>
          </w:tcPr>
          <w:p w14:paraId="4955AF1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58" w:type="pct"/>
            <w:shd w:val="clear" w:color="auto" w:fill="auto"/>
            <w:vAlign w:val="center"/>
            <w:hideMark/>
          </w:tcPr>
          <w:p w14:paraId="772A039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c>
          <w:tcPr>
            <w:tcW w:w="494" w:type="pct"/>
            <w:shd w:val="clear" w:color="auto" w:fill="auto"/>
            <w:vAlign w:val="center"/>
            <w:hideMark/>
          </w:tcPr>
          <w:p w14:paraId="21D82DE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0,386</w:t>
            </w:r>
          </w:p>
        </w:tc>
      </w:tr>
      <w:tr w:rsidR="00275ABE" w:rsidRPr="00515BFD" w14:paraId="4E560214" w14:textId="77777777" w:rsidTr="00AF5D78">
        <w:trPr>
          <w:trHeight w:val="20"/>
        </w:trPr>
        <w:tc>
          <w:tcPr>
            <w:tcW w:w="262" w:type="pct"/>
            <w:shd w:val="clear" w:color="auto" w:fill="auto"/>
            <w:vAlign w:val="center"/>
            <w:hideMark/>
          </w:tcPr>
          <w:p w14:paraId="33E1452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25</w:t>
            </w:r>
          </w:p>
        </w:tc>
        <w:tc>
          <w:tcPr>
            <w:tcW w:w="1458" w:type="pct"/>
            <w:shd w:val="clear" w:color="auto" w:fill="auto"/>
            <w:vAlign w:val="center"/>
            <w:hideMark/>
          </w:tcPr>
          <w:p w14:paraId="6426400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2A73577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58" w:type="pct"/>
            <w:shd w:val="clear" w:color="auto" w:fill="auto"/>
            <w:vAlign w:val="center"/>
            <w:hideMark/>
          </w:tcPr>
          <w:p w14:paraId="25EF1A9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58" w:type="pct"/>
            <w:shd w:val="clear" w:color="auto" w:fill="auto"/>
            <w:vAlign w:val="center"/>
            <w:hideMark/>
          </w:tcPr>
          <w:p w14:paraId="60DAF83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58" w:type="pct"/>
            <w:shd w:val="clear" w:color="auto" w:fill="auto"/>
            <w:vAlign w:val="center"/>
            <w:hideMark/>
          </w:tcPr>
          <w:p w14:paraId="4B70C05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58" w:type="pct"/>
            <w:shd w:val="clear" w:color="auto" w:fill="auto"/>
            <w:vAlign w:val="center"/>
            <w:hideMark/>
          </w:tcPr>
          <w:p w14:paraId="3F8F1D6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58" w:type="pct"/>
            <w:shd w:val="clear" w:color="auto" w:fill="auto"/>
            <w:vAlign w:val="center"/>
            <w:hideMark/>
          </w:tcPr>
          <w:p w14:paraId="7067A57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c>
          <w:tcPr>
            <w:tcW w:w="494" w:type="pct"/>
            <w:shd w:val="clear" w:color="auto" w:fill="auto"/>
            <w:vAlign w:val="center"/>
            <w:hideMark/>
          </w:tcPr>
          <w:p w14:paraId="53430CF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1,195</w:t>
            </w:r>
          </w:p>
        </w:tc>
      </w:tr>
      <w:tr w:rsidR="00275ABE" w:rsidRPr="00515BFD" w14:paraId="37F8326F" w14:textId="77777777" w:rsidTr="00AF5D78">
        <w:trPr>
          <w:trHeight w:val="20"/>
        </w:trPr>
        <w:tc>
          <w:tcPr>
            <w:tcW w:w="262" w:type="pct"/>
            <w:shd w:val="clear" w:color="auto" w:fill="auto"/>
            <w:vAlign w:val="center"/>
            <w:hideMark/>
          </w:tcPr>
          <w:p w14:paraId="549A8DA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26</w:t>
            </w:r>
          </w:p>
        </w:tc>
        <w:tc>
          <w:tcPr>
            <w:tcW w:w="1458" w:type="pct"/>
            <w:shd w:val="clear" w:color="auto" w:fill="auto"/>
            <w:vAlign w:val="center"/>
            <w:hideMark/>
          </w:tcPr>
          <w:p w14:paraId="48386DE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37DDCA0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58" w:type="pct"/>
            <w:shd w:val="clear" w:color="auto" w:fill="auto"/>
            <w:vAlign w:val="center"/>
            <w:hideMark/>
          </w:tcPr>
          <w:p w14:paraId="529D545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58" w:type="pct"/>
            <w:shd w:val="clear" w:color="auto" w:fill="auto"/>
            <w:vAlign w:val="center"/>
            <w:hideMark/>
          </w:tcPr>
          <w:p w14:paraId="78B8DAC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58" w:type="pct"/>
            <w:shd w:val="clear" w:color="auto" w:fill="auto"/>
            <w:vAlign w:val="center"/>
            <w:hideMark/>
          </w:tcPr>
          <w:p w14:paraId="66AEE4D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58" w:type="pct"/>
            <w:shd w:val="clear" w:color="auto" w:fill="auto"/>
            <w:vAlign w:val="center"/>
            <w:hideMark/>
          </w:tcPr>
          <w:p w14:paraId="5E8D8AA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58" w:type="pct"/>
            <w:shd w:val="clear" w:color="auto" w:fill="auto"/>
            <w:vAlign w:val="center"/>
            <w:hideMark/>
          </w:tcPr>
          <w:p w14:paraId="770E241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c>
          <w:tcPr>
            <w:tcW w:w="494" w:type="pct"/>
            <w:shd w:val="clear" w:color="auto" w:fill="auto"/>
            <w:vAlign w:val="center"/>
            <w:hideMark/>
          </w:tcPr>
          <w:p w14:paraId="748BF30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0,305</w:t>
            </w:r>
          </w:p>
        </w:tc>
      </w:tr>
      <w:tr w:rsidR="00275ABE" w:rsidRPr="00515BFD" w14:paraId="2F2A3B87" w14:textId="77777777" w:rsidTr="00AF5D78">
        <w:trPr>
          <w:trHeight w:val="20"/>
        </w:trPr>
        <w:tc>
          <w:tcPr>
            <w:tcW w:w="1721" w:type="pct"/>
            <w:gridSpan w:val="2"/>
            <w:shd w:val="clear" w:color="auto" w:fill="auto"/>
            <w:vAlign w:val="center"/>
            <w:hideMark/>
          </w:tcPr>
          <w:p w14:paraId="47B397C7" w14:textId="55404A8C"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крышным котельным многоквартирных ж/д</w:t>
            </w:r>
          </w:p>
        </w:tc>
        <w:tc>
          <w:tcPr>
            <w:tcW w:w="494" w:type="pct"/>
            <w:shd w:val="clear" w:color="auto" w:fill="auto"/>
            <w:vAlign w:val="center"/>
            <w:hideMark/>
          </w:tcPr>
          <w:p w14:paraId="4FD283C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58" w:type="pct"/>
            <w:shd w:val="clear" w:color="auto" w:fill="auto"/>
            <w:vAlign w:val="center"/>
            <w:hideMark/>
          </w:tcPr>
          <w:p w14:paraId="5A159AD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58" w:type="pct"/>
            <w:shd w:val="clear" w:color="auto" w:fill="auto"/>
            <w:vAlign w:val="center"/>
            <w:hideMark/>
          </w:tcPr>
          <w:p w14:paraId="09E2237E"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58" w:type="pct"/>
            <w:shd w:val="clear" w:color="auto" w:fill="auto"/>
            <w:vAlign w:val="center"/>
            <w:hideMark/>
          </w:tcPr>
          <w:p w14:paraId="4378562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58" w:type="pct"/>
            <w:shd w:val="clear" w:color="auto" w:fill="auto"/>
            <w:vAlign w:val="center"/>
            <w:hideMark/>
          </w:tcPr>
          <w:p w14:paraId="7A8D73D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58" w:type="pct"/>
            <w:shd w:val="clear" w:color="auto" w:fill="auto"/>
            <w:vAlign w:val="center"/>
            <w:hideMark/>
          </w:tcPr>
          <w:p w14:paraId="1FA244B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c>
          <w:tcPr>
            <w:tcW w:w="494" w:type="pct"/>
            <w:shd w:val="clear" w:color="auto" w:fill="auto"/>
            <w:vAlign w:val="center"/>
            <w:hideMark/>
          </w:tcPr>
          <w:p w14:paraId="2F3213B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1,500</w:t>
            </w:r>
          </w:p>
        </w:tc>
      </w:tr>
      <w:tr w:rsidR="00275ABE" w:rsidRPr="00515BFD" w14:paraId="177BB297" w14:textId="77777777" w:rsidTr="00AF5D78">
        <w:trPr>
          <w:trHeight w:val="20"/>
        </w:trPr>
        <w:tc>
          <w:tcPr>
            <w:tcW w:w="262" w:type="pct"/>
            <w:shd w:val="clear" w:color="auto" w:fill="auto"/>
            <w:vAlign w:val="center"/>
            <w:hideMark/>
          </w:tcPr>
          <w:p w14:paraId="023A75C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27</w:t>
            </w:r>
          </w:p>
        </w:tc>
        <w:tc>
          <w:tcPr>
            <w:tcW w:w="1458" w:type="pct"/>
            <w:shd w:val="clear" w:color="auto" w:fill="auto"/>
            <w:vAlign w:val="center"/>
            <w:hideMark/>
          </w:tcPr>
          <w:p w14:paraId="17C5DF1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1D0C2FE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58" w:type="pct"/>
            <w:shd w:val="clear" w:color="auto" w:fill="auto"/>
            <w:vAlign w:val="center"/>
            <w:hideMark/>
          </w:tcPr>
          <w:p w14:paraId="77958FE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58" w:type="pct"/>
            <w:shd w:val="clear" w:color="auto" w:fill="auto"/>
            <w:vAlign w:val="center"/>
            <w:hideMark/>
          </w:tcPr>
          <w:p w14:paraId="3FBE372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58" w:type="pct"/>
            <w:shd w:val="clear" w:color="auto" w:fill="auto"/>
            <w:vAlign w:val="center"/>
            <w:hideMark/>
          </w:tcPr>
          <w:p w14:paraId="7F55DF6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58" w:type="pct"/>
            <w:shd w:val="clear" w:color="auto" w:fill="auto"/>
            <w:vAlign w:val="center"/>
            <w:hideMark/>
          </w:tcPr>
          <w:p w14:paraId="1C685A4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58" w:type="pct"/>
            <w:shd w:val="clear" w:color="auto" w:fill="auto"/>
            <w:vAlign w:val="center"/>
            <w:hideMark/>
          </w:tcPr>
          <w:p w14:paraId="6A5BD99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c>
          <w:tcPr>
            <w:tcW w:w="494" w:type="pct"/>
            <w:shd w:val="clear" w:color="auto" w:fill="auto"/>
            <w:vAlign w:val="center"/>
            <w:hideMark/>
          </w:tcPr>
          <w:p w14:paraId="60B83FF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0,543</w:t>
            </w:r>
          </w:p>
        </w:tc>
      </w:tr>
      <w:tr w:rsidR="00275ABE" w:rsidRPr="00515BFD" w14:paraId="1C638B7C" w14:textId="77777777" w:rsidTr="00AF5D78">
        <w:trPr>
          <w:trHeight w:val="20"/>
        </w:trPr>
        <w:tc>
          <w:tcPr>
            <w:tcW w:w="262" w:type="pct"/>
            <w:shd w:val="clear" w:color="auto" w:fill="auto"/>
            <w:vAlign w:val="center"/>
            <w:hideMark/>
          </w:tcPr>
          <w:p w14:paraId="7F7F10F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28</w:t>
            </w:r>
          </w:p>
        </w:tc>
        <w:tc>
          <w:tcPr>
            <w:tcW w:w="1458" w:type="pct"/>
            <w:shd w:val="clear" w:color="auto" w:fill="auto"/>
            <w:vAlign w:val="center"/>
            <w:hideMark/>
          </w:tcPr>
          <w:p w14:paraId="48BB945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5F36FD7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58" w:type="pct"/>
            <w:shd w:val="clear" w:color="auto" w:fill="auto"/>
            <w:vAlign w:val="center"/>
            <w:hideMark/>
          </w:tcPr>
          <w:p w14:paraId="5BA67D9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58" w:type="pct"/>
            <w:shd w:val="clear" w:color="auto" w:fill="auto"/>
            <w:vAlign w:val="center"/>
            <w:hideMark/>
          </w:tcPr>
          <w:p w14:paraId="1D2E09D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58" w:type="pct"/>
            <w:shd w:val="clear" w:color="auto" w:fill="auto"/>
            <w:vAlign w:val="center"/>
            <w:hideMark/>
          </w:tcPr>
          <w:p w14:paraId="0A3D399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58" w:type="pct"/>
            <w:shd w:val="clear" w:color="auto" w:fill="auto"/>
            <w:vAlign w:val="center"/>
            <w:hideMark/>
          </w:tcPr>
          <w:p w14:paraId="69D7AC5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58" w:type="pct"/>
            <w:shd w:val="clear" w:color="auto" w:fill="auto"/>
            <w:vAlign w:val="center"/>
            <w:hideMark/>
          </w:tcPr>
          <w:p w14:paraId="11FCBA2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c>
          <w:tcPr>
            <w:tcW w:w="494" w:type="pct"/>
            <w:shd w:val="clear" w:color="auto" w:fill="auto"/>
            <w:vAlign w:val="center"/>
            <w:hideMark/>
          </w:tcPr>
          <w:p w14:paraId="277DB3B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0,131</w:t>
            </w:r>
          </w:p>
        </w:tc>
      </w:tr>
      <w:tr w:rsidR="00275ABE" w:rsidRPr="00515BFD" w14:paraId="4CDB73D4" w14:textId="77777777" w:rsidTr="00AF5D78">
        <w:trPr>
          <w:trHeight w:val="20"/>
        </w:trPr>
        <w:tc>
          <w:tcPr>
            <w:tcW w:w="1721" w:type="pct"/>
            <w:gridSpan w:val="2"/>
            <w:shd w:val="clear" w:color="auto" w:fill="auto"/>
            <w:vAlign w:val="center"/>
            <w:hideMark/>
          </w:tcPr>
          <w:p w14:paraId="31EAC307" w14:textId="1AF6E0D2"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поквартирным теплогенераторам многоквартирных ж/д</w:t>
            </w:r>
          </w:p>
        </w:tc>
        <w:tc>
          <w:tcPr>
            <w:tcW w:w="494" w:type="pct"/>
            <w:shd w:val="clear" w:color="auto" w:fill="auto"/>
            <w:vAlign w:val="center"/>
            <w:hideMark/>
          </w:tcPr>
          <w:p w14:paraId="1648B91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58" w:type="pct"/>
            <w:shd w:val="clear" w:color="auto" w:fill="auto"/>
            <w:vAlign w:val="center"/>
            <w:hideMark/>
          </w:tcPr>
          <w:p w14:paraId="7EF251A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58" w:type="pct"/>
            <w:shd w:val="clear" w:color="auto" w:fill="auto"/>
            <w:vAlign w:val="center"/>
            <w:hideMark/>
          </w:tcPr>
          <w:p w14:paraId="3133050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58" w:type="pct"/>
            <w:shd w:val="clear" w:color="auto" w:fill="auto"/>
            <w:vAlign w:val="center"/>
            <w:hideMark/>
          </w:tcPr>
          <w:p w14:paraId="0D55A2F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58" w:type="pct"/>
            <w:shd w:val="clear" w:color="auto" w:fill="auto"/>
            <w:vAlign w:val="center"/>
            <w:hideMark/>
          </w:tcPr>
          <w:p w14:paraId="295965A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58" w:type="pct"/>
            <w:shd w:val="clear" w:color="auto" w:fill="auto"/>
            <w:vAlign w:val="center"/>
            <w:hideMark/>
          </w:tcPr>
          <w:p w14:paraId="659E5B10"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c>
          <w:tcPr>
            <w:tcW w:w="494" w:type="pct"/>
            <w:shd w:val="clear" w:color="auto" w:fill="auto"/>
            <w:vAlign w:val="center"/>
            <w:hideMark/>
          </w:tcPr>
          <w:p w14:paraId="07185E0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0,674</w:t>
            </w:r>
          </w:p>
        </w:tc>
      </w:tr>
      <w:tr w:rsidR="00275ABE" w:rsidRPr="00515BFD" w14:paraId="66786465" w14:textId="77777777" w:rsidTr="00AF5D78">
        <w:trPr>
          <w:trHeight w:val="20"/>
        </w:trPr>
        <w:tc>
          <w:tcPr>
            <w:tcW w:w="262" w:type="pct"/>
            <w:shd w:val="clear" w:color="auto" w:fill="auto"/>
            <w:vAlign w:val="center"/>
            <w:hideMark/>
          </w:tcPr>
          <w:p w14:paraId="19F7649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29</w:t>
            </w:r>
          </w:p>
        </w:tc>
        <w:tc>
          <w:tcPr>
            <w:tcW w:w="1458" w:type="pct"/>
            <w:shd w:val="clear" w:color="auto" w:fill="auto"/>
            <w:vAlign w:val="center"/>
            <w:hideMark/>
          </w:tcPr>
          <w:p w14:paraId="42DA766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51FE2CA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1F04FD6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0,461</w:t>
            </w:r>
          </w:p>
        </w:tc>
        <w:tc>
          <w:tcPr>
            <w:tcW w:w="458" w:type="pct"/>
            <w:shd w:val="clear" w:color="auto" w:fill="auto"/>
            <w:vAlign w:val="center"/>
            <w:hideMark/>
          </w:tcPr>
          <w:p w14:paraId="1D7B463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0,838</w:t>
            </w:r>
          </w:p>
        </w:tc>
        <w:tc>
          <w:tcPr>
            <w:tcW w:w="458" w:type="pct"/>
            <w:shd w:val="clear" w:color="auto" w:fill="auto"/>
            <w:vAlign w:val="center"/>
            <w:hideMark/>
          </w:tcPr>
          <w:p w14:paraId="1D41A35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1,272</w:t>
            </w:r>
          </w:p>
        </w:tc>
        <w:tc>
          <w:tcPr>
            <w:tcW w:w="458" w:type="pct"/>
            <w:shd w:val="clear" w:color="auto" w:fill="auto"/>
            <w:vAlign w:val="center"/>
            <w:hideMark/>
          </w:tcPr>
          <w:p w14:paraId="7A24280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1,272</w:t>
            </w:r>
          </w:p>
        </w:tc>
        <w:tc>
          <w:tcPr>
            <w:tcW w:w="458" w:type="pct"/>
            <w:shd w:val="clear" w:color="auto" w:fill="auto"/>
            <w:vAlign w:val="center"/>
            <w:hideMark/>
          </w:tcPr>
          <w:p w14:paraId="581FA1A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1,272</w:t>
            </w:r>
          </w:p>
        </w:tc>
        <w:tc>
          <w:tcPr>
            <w:tcW w:w="494" w:type="pct"/>
            <w:shd w:val="clear" w:color="auto" w:fill="auto"/>
            <w:vAlign w:val="center"/>
            <w:hideMark/>
          </w:tcPr>
          <w:p w14:paraId="508A58A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1,272</w:t>
            </w:r>
          </w:p>
        </w:tc>
      </w:tr>
      <w:tr w:rsidR="00275ABE" w:rsidRPr="00515BFD" w14:paraId="04F89CA1" w14:textId="77777777" w:rsidTr="00AF5D78">
        <w:trPr>
          <w:trHeight w:val="20"/>
        </w:trPr>
        <w:tc>
          <w:tcPr>
            <w:tcW w:w="262" w:type="pct"/>
            <w:shd w:val="clear" w:color="auto" w:fill="auto"/>
            <w:vAlign w:val="center"/>
            <w:hideMark/>
          </w:tcPr>
          <w:p w14:paraId="33B0737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lastRenderedPageBreak/>
              <w:t>30</w:t>
            </w:r>
          </w:p>
        </w:tc>
        <w:tc>
          <w:tcPr>
            <w:tcW w:w="1458" w:type="pct"/>
            <w:shd w:val="clear" w:color="auto" w:fill="auto"/>
            <w:vAlign w:val="center"/>
            <w:hideMark/>
          </w:tcPr>
          <w:p w14:paraId="1349C6D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105CF0B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588B0CB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0,119</w:t>
            </w:r>
          </w:p>
        </w:tc>
        <w:tc>
          <w:tcPr>
            <w:tcW w:w="458" w:type="pct"/>
            <w:shd w:val="clear" w:color="auto" w:fill="auto"/>
            <w:vAlign w:val="center"/>
            <w:hideMark/>
          </w:tcPr>
          <w:p w14:paraId="6974CFA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0,217</w:t>
            </w:r>
          </w:p>
        </w:tc>
        <w:tc>
          <w:tcPr>
            <w:tcW w:w="458" w:type="pct"/>
            <w:shd w:val="clear" w:color="auto" w:fill="auto"/>
            <w:vAlign w:val="center"/>
            <w:hideMark/>
          </w:tcPr>
          <w:p w14:paraId="41502D5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0,329</w:t>
            </w:r>
          </w:p>
        </w:tc>
        <w:tc>
          <w:tcPr>
            <w:tcW w:w="458" w:type="pct"/>
            <w:shd w:val="clear" w:color="auto" w:fill="auto"/>
            <w:vAlign w:val="center"/>
            <w:hideMark/>
          </w:tcPr>
          <w:p w14:paraId="3BE72D8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0,329</w:t>
            </w:r>
          </w:p>
        </w:tc>
        <w:tc>
          <w:tcPr>
            <w:tcW w:w="458" w:type="pct"/>
            <w:shd w:val="clear" w:color="auto" w:fill="auto"/>
            <w:vAlign w:val="center"/>
            <w:hideMark/>
          </w:tcPr>
          <w:p w14:paraId="2EC986B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0,329</w:t>
            </w:r>
          </w:p>
        </w:tc>
        <w:tc>
          <w:tcPr>
            <w:tcW w:w="494" w:type="pct"/>
            <w:shd w:val="clear" w:color="auto" w:fill="auto"/>
            <w:vAlign w:val="center"/>
            <w:hideMark/>
          </w:tcPr>
          <w:p w14:paraId="044277B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0,329</w:t>
            </w:r>
          </w:p>
        </w:tc>
      </w:tr>
      <w:tr w:rsidR="00275ABE" w:rsidRPr="00515BFD" w14:paraId="7B1A2B3D" w14:textId="77777777" w:rsidTr="00AF5D78">
        <w:trPr>
          <w:trHeight w:val="20"/>
        </w:trPr>
        <w:tc>
          <w:tcPr>
            <w:tcW w:w="1721" w:type="pct"/>
            <w:gridSpan w:val="2"/>
            <w:shd w:val="clear" w:color="auto" w:fill="auto"/>
            <w:vAlign w:val="center"/>
            <w:hideMark/>
          </w:tcPr>
          <w:p w14:paraId="509D6F7B" w14:textId="16E7BA39"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электроотоплению многоквартирных ж/д</w:t>
            </w:r>
          </w:p>
        </w:tc>
        <w:tc>
          <w:tcPr>
            <w:tcW w:w="494" w:type="pct"/>
            <w:shd w:val="clear" w:color="auto" w:fill="auto"/>
            <w:vAlign w:val="center"/>
            <w:hideMark/>
          </w:tcPr>
          <w:p w14:paraId="42CA94D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0,000</w:t>
            </w:r>
          </w:p>
        </w:tc>
        <w:tc>
          <w:tcPr>
            <w:tcW w:w="458" w:type="pct"/>
            <w:shd w:val="clear" w:color="auto" w:fill="auto"/>
            <w:vAlign w:val="center"/>
            <w:hideMark/>
          </w:tcPr>
          <w:p w14:paraId="70BD60D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0,580</w:t>
            </w:r>
          </w:p>
        </w:tc>
        <w:tc>
          <w:tcPr>
            <w:tcW w:w="458" w:type="pct"/>
            <w:shd w:val="clear" w:color="auto" w:fill="auto"/>
            <w:vAlign w:val="center"/>
            <w:hideMark/>
          </w:tcPr>
          <w:p w14:paraId="2C39C6D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1,055</w:t>
            </w:r>
          </w:p>
        </w:tc>
        <w:tc>
          <w:tcPr>
            <w:tcW w:w="458" w:type="pct"/>
            <w:shd w:val="clear" w:color="auto" w:fill="auto"/>
            <w:vAlign w:val="center"/>
            <w:hideMark/>
          </w:tcPr>
          <w:p w14:paraId="3F8D132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1,601</w:t>
            </w:r>
          </w:p>
        </w:tc>
        <w:tc>
          <w:tcPr>
            <w:tcW w:w="458" w:type="pct"/>
            <w:shd w:val="clear" w:color="auto" w:fill="auto"/>
            <w:vAlign w:val="center"/>
            <w:hideMark/>
          </w:tcPr>
          <w:p w14:paraId="2225514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1,601</w:t>
            </w:r>
          </w:p>
        </w:tc>
        <w:tc>
          <w:tcPr>
            <w:tcW w:w="458" w:type="pct"/>
            <w:shd w:val="clear" w:color="auto" w:fill="auto"/>
            <w:vAlign w:val="center"/>
            <w:hideMark/>
          </w:tcPr>
          <w:p w14:paraId="0CAB156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1,601</w:t>
            </w:r>
          </w:p>
        </w:tc>
        <w:tc>
          <w:tcPr>
            <w:tcW w:w="494" w:type="pct"/>
            <w:shd w:val="clear" w:color="auto" w:fill="auto"/>
            <w:vAlign w:val="center"/>
            <w:hideMark/>
          </w:tcPr>
          <w:p w14:paraId="1A604A9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1,601</w:t>
            </w:r>
          </w:p>
        </w:tc>
      </w:tr>
      <w:tr w:rsidR="00275ABE" w:rsidRPr="00515BFD" w14:paraId="487B7942" w14:textId="77777777" w:rsidTr="00AF5D78">
        <w:trPr>
          <w:trHeight w:val="20"/>
        </w:trPr>
        <w:tc>
          <w:tcPr>
            <w:tcW w:w="262" w:type="pct"/>
            <w:shd w:val="clear" w:color="auto" w:fill="auto"/>
            <w:vAlign w:val="center"/>
            <w:hideMark/>
          </w:tcPr>
          <w:p w14:paraId="35F9BFB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31</w:t>
            </w:r>
          </w:p>
        </w:tc>
        <w:tc>
          <w:tcPr>
            <w:tcW w:w="1458" w:type="pct"/>
            <w:shd w:val="clear" w:color="auto" w:fill="auto"/>
            <w:vAlign w:val="center"/>
            <w:hideMark/>
          </w:tcPr>
          <w:p w14:paraId="493BBEF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141914F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21472E4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0,036</w:t>
            </w:r>
          </w:p>
        </w:tc>
        <w:tc>
          <w:tcPr>
            <w:tcW w:w="458" w:type="pct"/>
            <w:shd w:val="clear" w:color="auto" w:fill="auto"/>
            <w:vAlign w:val="center"/>
            <w:hideMark/>
          </w:tcPr>
          <w:p w14:paraId="42C69FF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0,072</w:t>
            </w:r>
          </w:p>
        </w:tc>
        <w:tc>
          <w:tcPr>
            <w:tcW w:w="458" w:type="pct"/>
            <w:shd w:val="clear" w:color="auto" w:fill="auto"/>
            <w:vAlign w:val="center"/>
            <w:hideMark/>
          </w:tcPr>
          <w:p w14:paraId="58F2FE6C"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0,108</w:t>
            </w:r>
          </w:p>
        </w:tc>
        <w:tc>
          <w:tcPr>
            <w:tcW w:w="458" w:type="pct"/>
            <w:shd w:val="clear" w:color="auto" w:fill="auto"/>
            <w:vAlign w:val="center"/>
            <w:hideMark/>
          </w:tcPr>
          <w:p w14:paraId="7D176A9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0,145</w:t>
            </w:r>
          </w:p>
        </w:tc>
        <w:tc>
          <w:tcPr>
            <w:tcW w:w="458" w:type="pct"/>
            <w:shd w:val="clear" w:color="auto" w:fill="auto"/>
            <w:vAlign w:val="center"/>
            <w:hideMark/>
          </w:tcPr>
          <w:p w14:paraId="06604E1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0,193</w:t>
            </w:r>
          </w:p>
        </w:tc>
        <w:tc>
          <w:tcPr>
            <w:tcW w:w="494" w:type="pct"/>
            <w:shd w:val="clear" w:color="auto" w:fill="auto"/>
            <w:vAlign w:val="center"/>
            <w:hideMark/>
          </w:tcPr>
          <w:p w14:paraId="37A177B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0,409</w:t>
            </w:r>
          </w:p>
        </w:tc>
      </w:tr>
      <w:tr w:rsidR="00275ABE" w:rsidRPr="00515BFD" w14:paraId="7FA14532" w14:textId="77777777" w:rsidTr="00AF5D78">
        <w:trPr>
          <w:trHeight w:val="20"/>
        </w:trPr>
        <w:tc>
          <w:tcPr>
            <w:tcW w:w="262" w:type="pct"/>
            <w:shd w:val="clear" w:color="auto" w:fill="auto"/>
            <w:vAlign w:val="center"/>
            <w:hideMark/>
          </w:tcPr>
          <w:p w14:paraId="43E7AC8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32</w:t>
            </w:r>
          </w:p>
        </w:tc>
        <w:tc>
          <w:tcPr>
            <w:tcW w:w="1458" w:type="pct"/>
            <w:shd w:val="clear" w:color="auto" w:fill="auto"/>
            <w:vAlign w:val="center"/>
            <w:hideMark/>
          </w:tcPr>
          <w:p w14:paraId="29D2587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0598812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469FB0A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0,005</w:t>
            </w:r>
          </w:p>
        </w:tc>
        <w:tc>
          <w:tcPr>
            <w:tcW w:w="458" w:type="pct"/>
            <w:shd w:val="clear" w:color="auto" w:fill="auto"/>
            <w:vAlign w:val="center"/>
            <w:hideMark/>
          </w:tcPr>
          <w:p w14:paraId="7748B75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0,010</w:t>
            </w:r>
          </w:p>
        </w:tc>
        <w:tc>
          <w:tcPr>
            <w:tcW w:w="458" w:type="pct"/>
            <w:shd w:val="clear" w:color="auto" w:fill="auto"/>
            <w:vAlign w:val="center"/>
            <w:hideMark/>
          </w:tcPr>
          <w:p w14:paraId="3BAE085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0,015</w:t>
            </w:r>
          </w:p>
        </w:tc>
        <w:tc>
          <w:tcPr>
            <w:tcW w:w="458" w:type="pct"/>
            <w:shd w:val="clear" w:color="auto" w:fill="auto"/>
            <w:vAlign w:val="center"/>
            <w:hideMark/>
          </w:tcPr>
          <w:p w14:paraId="1E8341D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0,020</w:t>
            </w:r>
          </w:p>
        </w:tc>
        <w:tc>
          <w:tcPr>
            <w:tcW w:w="458" w:type="pct"/>
            <w:shd w:val="clear" w:color="auto" w:fill="auto"/>
            <w:vAlign w:val="center"/>
            <w:hideMark/>
          </w:tcPr>
          <w:p w14:paraId="2C8159C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0,027</w:t>
            </w:r>
          </w:p>
        </w:tc>
        <w:tc>
          <w:tcPr>
            <w:tcW w:w="494" w:type="pct"/>
            <w:shd w:val="clear" w:color="auto" w:fill="auto"/>
            <w:vAlign w:val="center"/>
            <w:hideMark/>
          </w:tcPr>
          <w:p w14:paraId="795CFEA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0,057</w:t>
            </w:r>
          </w:p>
        </w:tc>
      </w:tr>
      <w:tr w:rsidR="00275ABE" w:rsidRPr="00515BFD" w14:paraId="5A873584" w14:textId="77777777" w:rsidTr="00AF5D78">
        <w:trPr>
          <w:trHeight w:val="20"/>
        </w:trPr>
        <w:tc>
          <w:tcPr>
            <w:tcW w:w="1721" w:type="pct"/>
            <w:gridSpan w:val="2"/>
            <w:shd w:val="clear" w:color="auto" w:fill="auto"/>
            <w:vAlign w:val="center"/>
            <w:hideMark/>
          </w:tcPr>
          <w:p w14:paraId="68E87FC7"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индивидуальному теплоснабжению ИЖС</w:t>
            </w:r>
          </w:p>
        </w:tc>
        <w:tc>
          <w:tcPr>
            <w:tcW w:w="494" w:type="pct"/>
            <w:shd w:val="clear" w:color="auto" w:fill="auto"/>
            <w:vAlign w:val="center"/>
            <w:hideMark/>
          </w:tcPr>
          <w:p w14:paraId="3A7AF5C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0,000</w:t>
            </w:r>
          </w:p>
        </w:tc>
        <w:tc>
          <w:tcPr>
            <w:tcW w:w="458" w:type="pct"/>
            <w:shd w:val="clear" w:color="auto" w:fill="auto"/>
            <w:vAlign w:val="center"/>
            <w:hideMark/>
          </w:tcPr>
          <w:p w14:paraId="1A345A4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0,041</w:t>
            </w:r>
          </w:p>
        </w:tc>
        <w:tc>
          <w:tcPr>
            <w:tcW w:w="458" w:type="pct"/>
            <w:shd w:val="clear" w:color="auto" w:fill="auto"/>
            <w:vAlign w:val="center"/>
            <w:hideMark/>
          </w:tcPr>
          <w:p w14:paraId="6578B82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0,082</w:t>
            </w:r>
          </w:p>
        </w:tc>
        <w:tc>
          <w:tcPr>
            <w:tcW w:w="458" w:type="pct"/>
            <w:shd w:val="clear" w:color="auto" w:fill="auto"/>
            <w:vAlign w:val="center"/>
            <w:hideMark/>
          </w:tcPr>
          <w:p w14:paraId="633D7FE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0,124</w:t>
            </w:r>
          </w:p>
        </w:tc>
        <w:tc>
          <w:tcPr>
            <w:tcW w:w="458" w:type="pct"/>
            <w:shd w:val="clear" w:color="auto" w:fill="auto"/>
            <w:vAlign w:val="center"/>
            <w:hideMark/>
          </w:tcPr>
          <w:p w14:paraId="496031DB"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0,165</w:t>
            </w:r>
          </w:p>
        </w:tc>
        <w:tc>
          <w:tcPr>
            <w:tcW w:w="458" w:type="pct"/>
            <w:shd w:val="clear" w:color="auto" w:fill="auto"/>
            <w:vAlign w:val="center"/>
            <w:hideMark/>
          </w:tcPr>
          <w:p w14:paraId="0A658B3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0,220</w:t>
            </w:r>
          </w:p>
        </w:tc>
        <w:tc>
          <w:tcPr>
            <w:tcW w:w="494" w:type="pct"/>
            <w:shd w:val="clear" w:color="auto" w:fill="auto"/>
            <w:vAlign w:val="center"/>
            <w:hideMark/>
          </w:tcPr>
          <w:p w14:paraId="749A3243"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0,466</w:t>
            </w:r>
          </w:p>
        </w:tc>
      </w:tr>
      <w:tr w:rsidR="00275ABE" w:rsidRPr="00515BFD" w14:paraId="621B4DED" w14:textId="77777777" w:rsidTr="00AF5D78">
        <w:trPr>
          <w:trHeight w:val="20"/>
        </w:trPr>
        <w:tc>
          <w:tcPr>
            <w:tcW w:w="262" w:type="pct"/>
            <w:shd w:val="clear" w:color="auto" w:fill="auto"/>
            <w:vAlign w:val="center"/>
            <w:hideMark/>
          </w:tcPr>
          <w:p w14:paraId="101CE87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33</w:t>
            </w:r>
          </w:p>
        </w:tc>
        <w:tc>
          <w:tcPr>
            <w:tcW w:w="1458" w:type="pct"/>
            <w:shd w:val="clear" w:color="auto" w:fill="auto"/>
            <w:vAlign w:val="center"/>
            <w:hideMark/>
          </w:tcPr>
          <w:p w14:paraId="400FCD9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394EECF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58" w:type="pct"/>
            <w:shd w:val="clear" w:color="auto" w:fill="auto"/>
            <w:vAlign w:val="center"/>
            <w:hideMark/>
          </w:tcPr>
          <w:p w14:paraId="23E510F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58" w:type="pct"/>
            <w:shd w:val="clear" w:color="auto" w:fill="auto"/>
            <w:vAlign w:val="center"/>
            <w:hideMark/>
          </w:tcPr>
          <w:p w14:paraId="25C9137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58" w:type="pct"/>
            <w:shd w:val="clear" w:color="auto" w:fill="auto"/>
            <w:vAlign w:val="center"/>
            <w:hideMark/>
          </w:tcPr>
          <w:p w14:paraId="2DFCDBD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58" w:type="pct"/>
            <w:shd w:val="clear" w:color="auto" w:fill="auto"/>
            <w:vAlign w:val="center"/>
            <w:hideMark/>
          </w:tcPr>
          <w:p w14:paraId="588A29CF"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58" w:type="pct"/>
            <w:shd w:val="clear" w:color="auto" w:fill="auto"/>
            <w:vAlign w:val="center"/>
            <w:hideMark/>
          </w:tcPr>
          <w:p w14:paraId="4772C337"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c>
          <w:tcPr>
            <w:tcW w:w="494" w:type="pct"/>
            <w:shd w:val="clear" w:color="auto" w:fill="auto"/>
            <w:vAlign w:val="center"/>
            <w:hideMark/>
          </w:tcPr>
          <w:p w14:paraId="18B7E6B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0,277</w:t>
            </w:r>
          </w:p>
        </w:tc>
      </w:tr>
      <w:tr w:rsidR="00275ABE" w:rsidRPr="00515BFD" w14:paraId="5DD4DC9E" w14:textId="77777777" w:rsidTr="00AF5D78">
        <w:trPr>
          <w:trHeight w:val="20"/>
        </w:trPr>
        <w:tc>
          <w:tcPr>
            <w:tcW w:w="262" w:type="pct"/>
            <w:shd w:val="clear" w:color="auto" w:fill="auto"/>
            <w:vAlign w:val="center"/>
            <w:hideMark/>
          </w:tcPr>
          <w:p w14:paraId="4C896D9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34</w:t>
            </w:r>
          </w:p>
        </w:tc>
        <w:tc>
          <w:tcPr>
            <w:tcW w:w="1458" w:type="pct"/>
            <w:shd w:val="clear" w:color="auto" w:fill="auto"/>
            <w:vAlign w:val="center"/>
            <w:hideMark/>
          </w:tcPr>
          <w:p w14:paraId="4F3D1FCD"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76F9EA4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58" w:type="pct"/>
            <w:shd w:val="clear" w:color="auto" w:fill="auto"/>
            <w:vAlign w:val="center"/>
            <w:hideMark/>
          </w:tcPr>
          <w:p w14:paraId="6C9E0B8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58" w:type="pct"/>
            <w:shd w:val="clear" w:color="auto" w:fill="auto"/>
            <w:vAlign w:val="center"/>
            <w:hideMark/>
          </w:tcPr>
          <w:p w14:paraId="062CEA3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58" w:type="pct"/>
            <w:shd w:val="clear" w:color="auto" w:fill="auto"/>
            <w:vAlign w:val="center"/>
            <w:hideMark/>
          </w:tcPr>
          <w:p w14:paraId="04225EC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58" w:type="pct"/>
            <w:shd w:val="clear" w:color="auto" w:fill="auto"/>
            <w:vAlign w:val="center"/>
            <w:hideMark/>
          </w:tcPr>
          <w:p w14:paraId="3599E7FB"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58" w:type="pct"/>
            <w:shd w:val="clear" w:color="auto" w:fill="auto"/>
            <w:vAlign w:val="center"/>
            <w:hideMark/>
          </w:tcPr>
          <w:p w14:paraId="6C65682A"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c>
          <w:tcPr>
            <w:tcW w:w="494" w:type="pct"/>
            <w:shd w:val="clear" w:color="auto" w:fill="auto"/>
            <w:vAlign w:val="center"/>
            <w:hideMark/>
          </w:tcPr>
          <w:p w14:paraId="095A074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0,030</w:t>
            </w:r>
          </w:p>
        </w:tc>
      </w:tr>
      <w:tr w:rsidR="00275ABE" w:rsidRPr="00515BFD" w14:paraId="19F0CA7C" w14:textId="77777777" w:rsidTr="00AF5D78">
        <w:trPr>
          <w:trHeight w:val="20"/>
        </w:trPr>
        <w:tc>
          <w:tcPr>
            <w:tcW w:w="1721" w:type="pct"/>
            <w:gridSpan w:val="2"/>
            <w:shd w:val="clear" w:color="auto" w:fill="auto"/>
            <w:vAlign w:val="center"/>
            <w:hideMark/>
          </w:tcPr>
          <w:p w14:paraId="4A20865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котельной Спорт Базы</w:t>
            </w:r>
          </w:p>
        </w:tc>
        <w:tc>
          <w:tcPr>
            <w:tcW w:w="494" w:type="pct"/>
            <w:shd w:val="clear" w:color="auto" w:fill="auto"/>
            <w:vAlign w:val="center"/>
            <w:hideMark/>
          </w:tcPr>
          <w:p w14:paraId="5CCEBBDA"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58" w:type="pct"/>
            <w:shd w:val="clear" w:color="auto" w:fill="auto"/>
            <w:vAlign w:val="center"/>
            <w:hideMark/>
          </w:tcPr>
          <w:p w14:paraId="02098AE4"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58" w:type="pct"/>
            <w:shd w:val="clear" w:color="auto" w:fill="auto"/>
            <w:vAlign w:val="center"/>
            <w:hideMark/>
          </w:tcPr>
          <w:p w14:paraId="4322077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58" w:type="pct"/>
            <w:shd w:val="clear" w:color="auto" w:fill="auto"/>
            <w:vAlign w:val="center"/>
            <w:hideMark/>
          </w:tcPr>
          <w:p w14:paraId="0B867599"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58" w:type="pct"/>
            <w:shd w:val="clear" w:color="auto" w:fill="auto"/>
            <w:vAlign w:val="center"/>
            <w:hideMark/>
          </w:tcPr>
          <w:p w14:paraId="405A2C9F"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58" w:type="pct"/>
            <w:shd w:val="clear" w:color="auto" w:fill="auto"/>
            <w:vAlign w:val="center"/>
            <w:hideMark/>
          </w:tcPr>
          <w:p w14:paraId="5E6EB8E2"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c>
          <w:tcPr>
            <w:tcW w:w="494" w:type="pct"/>
            <w:shd w:val="clear" w:color="auto" w:fill="auto"/>
            <w:vAlign w:val="center"/>
            <w:hideMark/>
          </w:tcPr>
          <w:p w14:paraId="58B7B03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0,307</w:t>
            </w:r>
          </w:p>
        </w:tc>
      </w:tr>
      <w:tr w:rsidR="00275ABE" w:rsidRPr="00515BFD" w14:paraId="63759C3C" w14:textId="77777777" w:rsidTr="00AF5D78">
        <w:trPr>
          <w:trHeight w:val="20"/>
        </w:trPr>
        <w:tc>
          <w:tcPr>
            <w:tcW w:w="262" w:type="pct"/>
            <w:shd w:val="clear" w:color="auto" w:fill="auto"/>
            <w:vAlign w:val="center"/>
            <w:hideMark/>
          </w:tcPr>
          <w:p w14:paraId="4594C4F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35</w:t>
            </w:r>
          </w:p>
        </w:tc>
        <w:tc>
          <w:tcPr>
            <w:tcW w:w="1458" w:type="pct"/>
            <w:shd w:val="clear" w:color="auto" w:fill="auto"/>
            <w:vAlign w:val="center"/>
            <w:hideMark/>
          </w:tcPr>
          <w:p w14:paraId="77555AB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Отопление и вентиляция</w:t>
            </w:r>
          </w:p>
        </w:tc>
        <w:tc>
          <w:tcPr>
            <w:tcW w:w="494" w:type="pct"/>
            <w:shd w:val="clear" w:color="auto" w:fill="auto"/>
            <w:vAlign w:val="center"/>
            <w:hideMark/>
          </w:tcPr>
          <w:p w14:paraId="2085617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58" w:type="pct"/>
            <w:shd w:val="clear" w:color="auto" w:fill="auto"/>
            <w:vAlign w:val="center"/>
            <w:hideMark/>
          </w:tcPr>
          <w:p w14:paraId="37F9D7F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58" w:type="pct"/>
            <w:shd w:val="clear" w:color="auto" w:fill="auto"/>
            <w:vAlign w:val="center"/>
            <w:hideMark/>
          </w:tcPr>
          <w:p w14:paraId="06DE2919"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58" w:type="pct"/>
            <w:shd w:val="clear" w:color="auto" w:fill="auto"/>
            <w:vAlign w:val="center"/>
            <w:hideMark/>
          </w:tcPr>
          <w:p w14:paraId="13DB50D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58" w:type="pct"/>
            <w:shd w:val="clear" w:color="auto" w:fill="auto"/>
            <w:vAlign w:val="center"/>
            <w:hideMark/>
          </w:tcPr>
          <w:p w14:paraId="5FB82642"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58" w:type="pct"/>
            <w:shd w:val="clear" w:color="auto" w:fill="auto"/>
            <w:vAlign w:val="center"/>
            <w:hideMark/>
          </w:tcPr>
          <w:p w14:paraId="36A0A4F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c>
          <w:tcPr>
            <w:tcW w:w="494" w:type="pct"/>
            <w:shd w:val="clear" w:color="auto" w:fill="auto"/>
            <w:vAlign w:val="center"/>
            <w:hideMark/>
          </w:tcPr>
          <w:p w14:paraId="4BE67725"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4,308</w:t>
            </w:r>
          </w:p>
        </w:tc>
      </w:tr>
      <w:tr w:rsidR="00275ABE" w:rsidRPr="00515BFD" w14:paraId="6DA88C73" w14:textId="77777777" w:rsidTr="00AF5D78">
        <w:trPr>
          <w:trHeight w:val="20"/>
        </w:trPr>
        <w:tc>
          <w:tcPr>
            <w:tcW w:w="262" w:type="pct"/>
            <w:shd w:val="clear" w:color="auto" w:fill="auto"/>
            <w:vAlign w:val="center"/>
            <w:hideMark/>
          </w:tcPr>
          <w:p w14:paraId="31F782D0"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36</w:t>
            </w:r>
          </w:p>
        </w:tc>
        <w:tc>
          <w:tcPr>
            <w:tcW w:w="1458" w:type="pct"/>
            <w:shd w:val="clear" w:color="auto" w:fill="auto"/>
            <w:vAlign w:val="center"/>
            <w:hideMark/>
          </w:tcPr>
          <w:p w14:paraId="7F62374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Горячее водоснабжение</w:t>
            </w:r>
          </w:p>
        </w:tc>
        <w:tc>
          <w:tcPr>
            <w:tcW w:w="494" w:type="pct"/>
            <w:shd w:val="clear" w:color="auto" w:fill="auto"/>
            <w:vAlign w:val="center"/>
            <w:hideMark/>
          </w:tcPr>
          <w:p w14:paraId="75F0B20E"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2DEBB3B4"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4659DA8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00215A98"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1A9D1BC3"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58" w:type="pct"/>
            <w:shd w:val="clear" w:color="auto" w:fill="auto"/>
            <w:vAlign w:val="center"/>
            <w:hideMark/>
          </w:tcPr>
          <w:p w14:paraId="183ED791"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c>
          <w:tcPr>
            <w:tcW w:w="494" w:type="pct"/>
            <w:shd w:val="clear" w:color="auto" w:fill="auto"/>
            <w:vAlign w:val="center"/>
            <w:hideMark/>
          </w:tcPr>
          <w:p w14:paraId="3DE0A1B6" w14:textId="77777777" w:rsidR="0012464F" w:rsidRPr="00515BFD" w:rsidRDefault="0012464F" w:rsidP="0012464F">
            <w:pPr>
              <w:spacing w:after="0"/>
              <w:rPr>
                <w:rFonts w:eastAsia="Times New Roman" w:cs="Times New Roman"/>
                <w:sz w:val="20"/>
                <w:szCs w:val="24"/>
                <w:lang w:eastAsia="ru-RU"/>
              </w:rPr>
            </w:pPr>
            <w:r w:rsidRPr="00515BFD">
              <w:rPr>
                <w:rFonts w:eastAsia="Times New Roman" w:cs="Times New Roman"/>
                <w:sz w:val="20"/>
                <w:szCs w:val="24"/>
                <w:lang w:eastAsia="ru-RU"/>
              </w:rPr>
              <w:t>0,000</w:t>
            </w:r>
          </w:p>
        </w:tc>
      </w:tr>
      <w:tr w:rsidR="00275ABE" w:rsidRPr="00515BFD" w14:paraId="74B2AE07" w14:textId="77777777" w:rsidTr="00AF5D78">
        <w:trPr>
          <w:trHeight w:val="20"/>
        </w:trPr>
        <w:tc>
          <w:tcPr>
            <w:tcW w:w="1721" w:type="pct"/>
            <w:gridSpan w:val="2"/>
            <w:shd w:val="clear" w:color="auto" w:fill="auto"/>
            <w:vAlign w:val="center"/>
            <w:hideMark/>
          </w:tcPr>
          <w:p w14:paraId="7621192D"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Всего по котельной ООО «</w:t>
            </w:r>
            <w:proofErr w:type="spellStart"/>
            <w:r w:rsidRPr="00515BFD">
              <w:rPr>
                <w:rFonts w:eastAsia="Times New Roman" w:cs="Times New Roman"/>
                <w:bCs/>
                <w:sz w:val="20"/>
                <w:szCs w:val="24"/>
                <w:lang w:eastAsia="ru-RU"/>
              </w:rPr>
              <w:t>Сургутмебель</w:t>
            </w:r>
            <w:proofErr w:type="spellEnd"/>
            <w:r w:rsidRPr="00515BFD">
              <w:rPr>
                <w:rFonts w:eastAsia="Times New Roman" w:cs="Times New Roman"/>
                <w:bCs/>
                <w:sz w:val="20"/>
                <w:szCs w:val="24"/>
                <w:lang w:eastAsia="ru-RU"/>
              </w:rPr>
              <w:t>»</w:t>
            </w:r>
          </w:p>
        </w:tc>
        <w:tc>
          <w:tcPr>
            <w:tcW w:w="494" w:type="pct"/>
            <w:shd w:val="clear" w:color="auto" w:fill="auto"/>
            <w:vAlign w:val="center"/>
            <w:hideMark/>
          </w:tcPr>
          <w:p w14:paraId="6ECFC7D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58" w:type="pct"/>
            <w:shd w:val="clear" w:color="auto" w:fill="auto"/>
            <w:vAlign w:val="center"/>
            <w:hideMark/>
          </w:tcPr>
          <w:p w14:paraId="34332E25"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58" w:type="pct"/>
            <w:shd w:val="clear" w:color="auto" w:fill="auto"/>
            <w:vAlign w:val="center"/>
            <w:hideMark/>
          </w:tcPr>
          <w:p w14:paraId="2A7E189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58" w:type="pct"/>
            <w:shd w:val="clear" w:color="auto" w:fill="auto"/>
            <w:vAlign w:val="center"/>
            <w:hideMark/>
          </w:tcPr>
          <w:p w14:paraId="4281EF7C"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58" w:type="pct"/>
            <w:shd w:val="clear" w:color="auto" w:fill="auto"/>
            <w:vAlign w:val="center"/>
            <w:hideMark/>
          </w:tcPr>
          <w:p w14:paraId="0DCD3C58"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58" w:type="pct"/>
            <w:shd w:val="clear" w:color="auto" w:fill="auto"/>
            <w:vAlign w:val="center"/>
            <w:hideMark/>
          </w:tcPr>
          <w:p w14:paraId="1590BCB6"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c>
          <w:tcPr>
            <w:tcW w:w="494" w:type="pct"/>
            <w:shd w:val="clear" w:color="auto" w:fill="auto"/>
            <w:vAlign w:val="center"/>
            <w:hideMark/>
          </w:tcPr>
          <w:p w14:paraId="6CA44331" w14:textId="77777777" w:rsidR="0012464F" w:rsidRPr="00515BFD" w:rsidRDefault="0012464F" w:rsidP="0012464F">
            <w:pPr>
              <w:spacing w:after="0"/>
              <w:rPr>
                <w:rFonts w:eastAsia="Times New Roman" w:cs="Times New Roman"/>
                <w:bCs/>
                <w:sz w:val="20"/>
                <w:szCs w:val="24"/>
                <w:lang w:eastAsia="ru-RU"/>
              </w:rPr>
            </w:pPr>
            <w:r w:rsidRPr="00515BFD">
              <w:rPr>
                <w:rFonts w:eastAsia="Times New Roman" w:cs="Times New Roman"/>
                <w:bCs/>
                <w:sz w:val="20"/>
                <w:szCs w:val="24"/>
                <w:lang w:eastAsia="ru-RU"/>
              </w:rPr>
              <w:t>4,308</w:t>
            </w:r>
          </w:p>
        </w:tc>
      </w:tr>
    </w:tbl>
    <w:p w14:paraId="40E0FF59" w14:textId="600A539C" w:rsidR="001B1226" w:rsidRPr="00515BFD" w:rsidRDefault="001B1226" w:rsidP="00E66C49">
      <w:pPr>
        <w:pStyle w:val="af9"/>
        <w:ind w:firstLine="567"/>
        <w:jc w:val="left"/>
      </w:pPr>
      <w:bookmarkStart w:id="56" w:name="_Toc58530357"/>
      <w:r w:rsidRPr="00515BFD">
        <w:t>Водоснабжение</w:t>
      </w:r>
      <w:bookmarkEnd w:id="56"/>
    </w:p>
    <w:p w14:paraId="1802B25D" w14:textId="37E678CB" w:rsidR="00531CB4" w:rsidRPr="00515BFD" w:rsidRDefault="00E4406A" w:rsidP="00531CB4">
      <w:pPr>
        <w:suppressAutoHyphens/>
        <w:spacing w:before="120"/>
        <w:ind w:firstLine="567"/>
        <w:rPr>
          <w:rFonts w:eastAsia="Times New Roman" w:cs="Times New Roman"/>
          <w:szCs w:val="24"/>
          <w:lang w:eastAsia="ru-RU"/>
        </w:rPr>
      </w:pPr>
      <w:bookmarkStart w:id="57" w:name="_Hlk58437184"/>
      <w:bookmarkStart w:id="58" w:name="_Hlk58422245"/>
      <w:r w:rsidRPr="00515BFD">
        <w:rPr>
          <w:rFonts w:eastAsia="Times New Roman" w:cs="Times New Roman"/>
          <w:szCs w:val="24"/>
          <w:lang w:eastAsia="ru-RU"/>
        </w:rPr>
        <w:t xml:space="preserve">Перспективные показатели спроса на централизованное водоснабжение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до 2040 года определены на основании прогнозных данных генерального плана с </w:t>
      </w:r>
      <w:r w:rsidR="00F84D55" w:rsidRPr="00515BFD">
        <w:rPr>
          <w:rFonts w:eastAsia="Times New Roman" w:cs="Times New Roman"/>
          <w:szCs w:val="24"/>
          <w:lang w:eastAsia="ru-RU"/>
        </w:rPr>
        <w:t>учётом</w:t>
      </w:r>
      <w:r w:rsidRPr="00515BFD">
        <w:rPr>
          <w:rFonts w:eastAsia="Times New Roman" w:cs="Times New Roman"/>
          <w:szCs w:val="24"/>
          <w:lang w:eastAsia="ru-RU"/>
        </w:rPr>
        <w:t xml:space="preserve">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REF _Ref533007664 \h  \* MERGEFORMAT </w:instrText>
      </w:r>
      <w:r w:rsidRPr="00515BFD">
        <w:rPr>
          <w:rFonts w:eastAsia="Times New Roman" w:cs="Times New Roman"/>
          <w:szCs w:val="24"/>
          <w:lang w:eastAsia="ru-RU"/>
        </w:rPr>
      </w:r>
      <w:r w:rsidRPr="00515BFD">
        <w:rPr>
          <w:rFonts w:eastAsia="Times New Roman" w:cs="Times New Roman"/>
          <w:szCs w:val="24"/>
          <w:lang w:eastAsia="ru-RU"/>
        </w:rPr>
        <w:fldChar w:fldCharType="separate"/>
      </w:r>
      <w:r w:rsidR="00C07A95" w:rsidRPr="00515BFD">
        <w:rPr>
          <w:rFonts w:eastAsia="Times New Roman" w:cs="Times New Roman"/>
          <w:szCs w:val="24"/>
          <w:lang w:eastAsia="ru-RU"/>
        </w:rPr>
        <w:t>Таблица 18</w:t>
      </w:r>
      <w:r w:rsidRPr="00515BFD">
        <w:rPr>
          <w:rFonts w:eastAsia="Times New Roman" w:cs="Times New Roman"/>
          <w:szCs w:val="24"/>
          <w:lang w:eastAsia="ru-RU"/>
        </w:rPr>
        <w:fldChar w:fldCharType="end"/>
      </w:r>
      <w:r w:rsidRPr="00515BFD">
        <w:rPr>
          <w:rFonts w:eastAsia="Times New Roman" w:cs="Times New Roman"/>
          <w:szCs w:val="24"/>
          <w:lang w:eastAsia="ru-RU"/>
        </w:rPr>
        <w:t>).</w:t>
      </w:r>
      <w:r w:rsidR="00531CB4" w:rsidRPr="00515BFD">
        <w:rPr>
          <w:rFonts w:eastAsia="Times New Roman" w:cs="Times New Roman"/>
          <w:szCs w:val="24"/>
          <w:lang w:eastAsia="ru-RU"/>
        </w:rPr>
        <w:t xml:space="preserve"> Перечень мероприятий </w:t>
      </w:r>
      <w:r w:rsidR="00F84D55" w:rsidRPr="00515BFD">
        <w:rPr>
          <w:rFonts w:eastAsia="Times New Roman" w:cs="Times New Roman"/>
          <w:szCs w:val="24"/>
          <w:lang w:eastAsia="ru-RU"/>
        </w:rPr>
        <w:t>приведён</w:t>
      </w:r>
      <w:r w:rsidR="00531CB4" w:rsidRPr="00515BFD">
        <w:rPr>
          <w:rFonts w:eastAsia="Times New Roman" w:cs="Times New Roman"/>
          <w:szCs w:val="24"/>
          <w:lang w:eastAsia="ru-RU"/>
        </w:rPr>
        <w:t xml:space="preserve"> в </w:t>
      </w:r>
      <w:r w:rsidR="00580F23" w:rsidRPr="00515BFD">
        <w:rPr>
          <w:rFonts w:eastAsia="Times New Roman" w:cs="Times New Roman"/>
          <w:szCs w:val="24"/>
          <w:lang w:eastAsia="ru-RU"/>
        </w:rPr>
        <w:t>статье 16 раздела 5 Программы</w:t>
      </w:r>
      <w:r w:rsidR="00531CB4" w:rsidRPr="00515BFD">
        <w:rPr>
          <w:rFonts w:eastAsia="Times New Roman" w:cs="Times New Roman"/>
          <w:szCs w:val="24"/>
          <w:lang w:eastAsia="ru-RU"/>
        </w:rPr>
        <w:t>.</w:t>
      </w:r>
    </w:p>
    <w:p w14:paraId="601AC5B9" w14:textId="77972735" w:rsidR="001010B1" w:rsidRPr="00515BFD" w:rsidRDefault="001010B1" w:rsidP="00BD354B">
      <w:pPr>
        <w:pStyle w:val="aa"/>
        <w:rPr>
          <w:rFonts w:ascii="Times New Roman" w:hAnsi="Times New Roman"/>
        </w:rPr>
      </w:pPr>
      <w:bookmarkStart w:id="59" w:name="_Ref533007664"/>
      <w:bookmarkEnd w:id="57"/>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18</w:t>
      </w:r>
      <w:r w:rsidRPr="00515BFD">
        <w:rPr>
          <w:rFonts w:ascii="Times New Roman" w:hAnsi="Times New Roman"/>
        </w:rPr>
        <w:fldChar w:fldCharType="end"/>
      </w:r>
      <w:bookmarkEnd w:id="59"/>
      <w:r w:rsidRPr="00515BFD">
        <w:rPr>
          <w:rFonts w:ascii="Times New Roman" w:hAnsi="Times New Roman"/>
        </w:rPr>
        <w:t xml:space="preserve"> – Перспективные показатели потребления воды территории </w:t>
      </w:r>
      <w:r w:rsidR="00A37C82" w:rsidRPr="00515BFD">
        <w:rPr>
          <w:rFonts w:ascii="Times New Roman" w:hAnsi="Times New Roman"/>
        </w:rPr>
        <w:t>г.п. Барсово</w:t>
      </w:r>
    </w:p>
    <w:p w14:paraId="0E00D040" w14:textId="77777777" w:rsidR="005F0D89" w:rsidRPr="00515BFD" w:rsidRDefault="005F0D89" w:rsidP="00BD354B">
      <w:pPr>
        <w:pStyle w:val="aa"/>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0"/>
        <w:gridCol w:w="2323"/>
        <w:gridCol w:w="880"/>
        <w:gridCol w:w="688"/>
        <w:gridCol w:w="688"/>
        <w:gridCol w:w="743"/>
        <w:gridCol w:w="688"/>
        <w:gridCol w:w="743"/>
        <w:gridCol w:w="743"/>
        <w:gridCol w:w="743"/>
        <w:gridCol w:w="925"/>
      </w:tblGrid>
      <w:tr w:rsidR="00275ABE" w:rsidRPr="00515BFD" w14:paraId="50EBA904" w14:textId="77777777" w:rsidTr="00B272E1">
        <w:trPr>
          <w:trHeight w:val="20"/>
          <w:tblHeader/>
        </w:trPr>
        <w:tc>
          <w:tcPr>
            <w:tcW w:w="274" w:type="pct"/>
            <w:vMerge w:val="restart"/>
            <w:shd w:val="clear" w:color="auto" w:fill="FFFFFF"/>
            <w:vAlign w:val="center"/>
            <w:hideMark/>
          </w:tcPr>
          <w:p w14:paraId="7E20392C" w14:textId="77777777" w:rsidR="00EE5AD0" w:rsidRPr="00515BFD" w:rsidRDefault="00EE5AD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 п/п</w:t>
            </w:r>
          </w:p>
        </w:tc>
        <w:tc>
          <w:tcPr>
            <w:tcW w:w="1198" w:type="pct"/>
            <w:vMerge w:val="restart"/>
            <w:shd w:val="clear" w:color="auto" w:fill="FFFFFF"/>
            <w:vAlign w:val="center"/>
            <w:hideMark/>
          </w:tcPr>
          <w:p w14:paraId="353E4D90" w14:textId="77777777" w:rsidR="00EE5AD0" w:rsidRPr="00515BFD" w:rsidRDefault="00EE5AD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Потребители/год</w:t>
            </w:r>
          </w:p>
        </w:tc>
        <w:tc>
          <w:tcPr>
            <w:tcW w:w="3529" w:type="pct"/>
            <w:gridSpan w:val="9"/>
            <w:shd w:val="clear" w:color="auto" w:fill="FFFFFF"/>
            <w:vAlign w:val="center"/>
          </w:tcPr>
          <w:p w14:paraId="40EA0B52" w14:textId="42ACB2F5" w:rsidR="00EE5AD0" w:rsidRPr="00515BFD" w:rsidRDefault="00EE5AD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Показатели водопотребления, тыс. куб. м</w:t>
            </w:r>
          </w:p>
        </w:tc>
      </w:tr>
      <w:tr w:rsidR="00275ABE" w:rsidRPr="00515BFD" w14:paraId="1FC84ED5" w14:textId="77777777" w:rsidTr="00B272E1">
        <w:trPr>
          <w:trHeight w:val="20"/>
          <w:tblHeader/>
        </w:trPr>
        <w:tc>
          <w:tcPr>
            <w:tcW w:w="274" w:type="pct"/>
            <w:vMerge/>
            <w:shd w:val="clear" w:color="auto" w:fill="FFFFFF"/>
            <w:vAlign w:val="center"/>
            <w:hideMark/>
          </w:tcPr>
          <w:p w14:paraId="7BBFCE8C" w14:textId="77777777" w:rsidR="00EE5AD0" w:rsidRPr="00515BFD" w:rsidRDefault="00EE5AD0" w:rsidP="00B272E1">
            <w:pPr>
              <w:suppressAutoHyphens/>
              <w:spacing w:after="0"/>
              <w:rPr>
                <w:rFonts w:eastAsia="Calibri" w:cs="Times New Roman"/>
                <w:bCs/>
                <w:sz w:val="20"/>
                <w:szCs w:val="24"/>
                <w:lang w:eastAsia="ru-RU"/>
              </w:rPr>
            </w:pPr>
          </w:p>
        </w:tc>
        <w:tc>
          <w:tcPr>
            <w:tcW w:w="1198" w:type="pct"/>
            <w:vMerge/>
            <w:shd w:val="clear" w:color="auto" w:fill="FFFFFF"/>
            <w:vAlign w:val="center"/>
            <w:hideMark/>
          </w:tcPr>
          <w:p w14:paraId="0863D7BC" w14:textId="77777777" w:rsidR="00EE5AD0" w:rsidRPr="00515BFD" w:rsidRDefault="00EE5AD0" w:rsidP="00B272E1">
            <w:pPr>
              <w:suppressAutoHyphens/>
              <w:spacing w:after="0"/>
              <w:rPr>
                <w:rFonts w:eastAsia="Calibri" w:cs="Times New Roman"/>
                <w:bCs/>
                <w:sz w:val="20"/>
                <w:szCs w:val="24"/>
                <w:lang w:eastAsia="ru-RU"/>
              </w:rPr>
            </w:pPr>
          </w:p>
        </w:tc>
        <w:tc>
          <w:tcPr>
            <w:tcW w:w="454" w:type="pct"/>
            <w:shd w:val="clear" w:color="auto" w:fill="FFFFFF"/>
            <w:vAlign w:val="center"/>
          </w:tcPr>
          <w:p w14:paraId="45752590" w14:textId="7A3AB076"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2019 год факт</w:t>
            </w:r>
          </w:p>
        </w:tc>
        <w:tc>
          <w:tcPr>
            <w:tcW w:w="355" w:type="pct"/>
            <w:shd w:val="clear" w:color="auto" w:fill="FFFFFF"/>
            <w:vAlign w:val="center"/>
          </w:tcPr>
          <w:p w14:paraId="7AB8A92A" w14:textId="0E3BF016"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2019</w:t>
            </w:r>
          </w:p>
          <w:p w14:paraId="326A4330" w14:textId="193EB5C8"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55" w:type="pct"/>
            <w:shd w:val="clear" w:color="auto" w:fill="FFFFFF"/>
            <w:vAlign w:val="center"/>
          </w:tcPr>
          <w:p w14:paraId="7957F8F9" w14:textId="115D5AE8"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2020</w:t>
            </w:r>
          </w:p>
          <w:p w14:paraId="3EF752B5" w14:textId="181BF259"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83" w:type="pct"/>
            <w:shd w:val="clear" w:color="auto" w:fill="FFFFFF"/>
            <w:vAlign w:val="center"/>
          </w:tcPr>
          <w:p w14:paraId="1AE00C58" w14:textId="6254878F"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2021 год</w:t>
            </w:r>
          </w:p>
        </w:tc>
        <w:tc>
          <w:tcPr>
            <w:tcW w:w="355" w:type="pct"/>
            <w:shd w:val="clear" w:color="auto" w:fill="FFFFFF"/>
            <w:vAlign w:val="center"/>
          </w:tcPr>
          <w:p w14:paraId="2F5DBD03" w14:textId="77777777"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2022</w:t>
            </w:r>
          </w:p>
          <w:p w14:paraId="20465746" w14:textId="08FB64FC"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83" w:type="pct"/>
            <w:shd w:val="clear" w:color="auto" w:fill="FFFFFF"/>
            <w:vAlign w:val="center"/>
          </w:tcPr>
          <w:p w14:paraId="458EE0F6" w14:textId="4F670908"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2023 год</w:t>
            </w:r>
          </w:p>
        </w:tc>
        <w:tc>
          <w:tcPr>
            <w:tcW w:w="383" w:type="pct"/>
            <w:shd w:val="clear" w:color="auto" w:fill="FFFFFF"/>
            <w:vAlign w:val="center"/>
          </w:tcPr>
          <w:p w14:paraId="1559109E" w14:textId="24D92699"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2024 год</w:t>
            </w:r>
          </w:p>
        </w:tc>
        <w:tc>
          <w:tcPr>
            <w:tcW w:w="383" w:type="pct"/>
            <w:shd w:val="clear" w:color="auto" w:fill="FFFFFF"/>
            <w:vAlign w:val="center"/>
          </w:tcPr>
          <w:p w14:paraId="14DF294F" w14:textId="5AE65EF2"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2025 год</w:t>
            </w:r>
          </w:p>
        </w:tc>
        <w:tc>
          <w:tcPr>
            <w:tcW w:w="479" w:type="pct"/>
            <w:shd w:val="clear" w:color="auto" w:fill="FFFFFF"/>
            <w:vAlign w:val="center"/>
          </w:tcPr>
          <w:p w14:paraId="183C8B80" w14:textId="7D526DAC"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2026–2040 годы</w:t>
            </w:r>
          </w:p>
        </w:tc>
      </w:tr>
      <w:tr w:rsidR="00275ABE" w:rsidRPr="00515BFD" w14:paraId="66D4AAD2" w14:textId="77777777" w:rsidTr="00B272E1">
        <w:trPr>
          <w:trHeight w:val="20"/>
          <w:tblHeader/>
        </w:trPr>
        <w:tc>
          <w:tcPr>
            <w:tcW w:w="274" w:type="pct"/>
            <w:shd w:val="clear" w:color="auto" w:fill="FFFFFF"/>
            <w:vAlign w:val="center"/>
          </w:tcPr>
          <w:p w14:paraId="6284FE85" w14:textId="77777777" w:rsidR="00EE5AD0" w:rsidRPr="00515BFD" w:rsidRDefault="00EE5AD0" w:rsidP="000E0839">
            <w:pPr>
              <w:suppressAutoHyphens/>
              <w:spacing w:after="0"/>
              <w:rPr>
                <w:rFonts w:eastAsia="Calibri" w:cs="Times New Roman"/>
                <w:bCs/>
                <w:sz w:val="20"/>
                <w:szCs w:val="24"/>
                <w:lang w:eastAsia="ru-RU"/>
              </w:rPr>
            </w:pPr>
            <w:r w:rsidRPr="00515BFD">
              <w:rPr>
                <w:rFonts w:eastAsia="Calibri" w:cs="Times New Roman"/>
                <w:bCs/>
                <w:sz w:val="20"/>
                <w:szCs w:val="24"/>
                <w:lang w:eastAsia="ru-RU"/>
              </w:rPr>
              <w:t>1</w:t>
            </w:r>
          </w:p>
        </w:tc>
        <w:tc>
          <w:tcPr>
            <w:tcW w:w="1198" w:type="pct"/>
            <w:shd w:val="clear" w:color="auto" w:fill="FFFFFF"/>
            <w:vAlign w:val="center"/>
          </w:tcPr>
          <w:p w14:paraId="2325168D" w14:textId="080CFCE0" w:rsidR="00EE5AD0" w:rsidRPr="00515BFD" w:rsidRDefault="00EE5AD0" w:rsidP="000E0839">
            <w:pPr>
              <w:suppressAutoHyphens/>
              <w:spacing w:after="0"/>
              <w:rPr>
                <w:rFonts w:eastAsia="Calibri" w:cs="Times New Roman"/>
                <w:bCs/>
                <w:sz w:val="20"/>
                <w:szCs w:val="24"/>
                <w:lang w:eastAsia="ru-RU"/>
              </w:rPr>
            </w:pPr>
            <w:r w:rsidRPr="00515BFD">
              <w:rPr>
                <w:rFonts w:eastAsia="Times New Roman" w:cs="Times New Roman"/>
                <w:bCs/>
                <w:sz w:val="20"/>
                <w:szCs w:val="24"/>
                <w:lang w:eastAsia="ru-RU"/>
              </w:rPr>
              <w:t>городское поселение Барсово</w:t>
            </w:r>
          </w:p>
        </w:tc>
        <w:tc>
          <w:tcPr>
            <w:tcW w:w="454" w:type="pct"/>
            <w:shd w:val="clear" w:color="auto" w:fill="FFFFFF"/>
            <w:vAlign w:val="center"/>
          </w:tcPr>
          <w:p w14:paraId="4ED9576B" w14:textId="7AF3B5C6"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215,84</w:t>
            </w:r>
          </w:p>
        </w:tc>
        <w:tc>
          <w:tcPr>
            <w:tcW w:w="355" w:type="pct"/>
            <w:shd w:val="clear" w:color="auto" w:fill="FFFFFF"/>
            <w:vAlign w:val="center"/>
          </w:tcPr>
          <w:p w14:paraId="0E15E176" w14:textId="36B7D7F2" w:rsidR="00EE5AD0" w:rsidRPr="00515BFD" w:rsidRDefault="00EE5AD0" w:rsidP="007A749B">
            <w:pPr>
              <w:suppressAutoHyphens/>
              <w:spacing w:after="0"/>
              <w:rPr>
                <w:rFonts w:eastAsia="Calibri" w:cs="Times New Roman"/>
                <w:sz w:val="20"/>
                <w:szCs w:val="24"/>
                <w:lang w:eastAsia="ru-RU"/>
              </w:rPr>
            </w:pPr>
            <w:r w:rsidRPr="00515BFD">
              <w:rPr>
                <w:rFonts w:eastAsia="Calibri" w:cs="Times New Roman"/>
                <w:sz w:val="20"/>
                <w:szCs w:val="24"/>
                <w:lang w:eastAsia="ru-RU"/>
              </w:rPr>
              <w:t>381,06</w:t>
            </w:r>
          </w:p>
        </w:tc>
        <w:tc>
          <w:tcPr>
            <w:tcW w:w="355" w:type="pct"/>
            <w:shd w:val="clear" w:color="auto" w:fill="FFFFFF"/>
            <w:vAlign w:val="center"/>
          </w:tcPr>
          <w:p w14:paraId="60DED7B8" w14:textId="5D6ADEDA"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387,63</w:t>
            </w:r>
          </w:p>
        </w:tc>
        <w:tc>
          <w:tcPr>
            <w:tcW w:w="383" w:type="pct"/>
            <w:shd w:val="clear" w:color="auto" w:fill="FFFFFF"/>
            <w:vAlign w:val="center"/>
          </w:tcPr>
          <w:p w14:paraId="60068608" w14:textId="1AFC513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394,20</w:t>
            </w:r>
          </w:p>
        </w:tc>
        <w:tc>
          <w:tcPr>
            <w:tcW w:w="355" w:type="pct"/>
            <w:shd w:val="clear" w:color="auto" w:fill="FFFFFF"/>
            <w:vAlign w:val="center"/>
          </w:tcPr>
          <w:p w14:paraId="7550D917" w14:textId="23C7C61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394,20</w:t>
            </w:r>
          </w:p>
        </w:tc>
        <w:tc>
          <w:tcPr>
            <w:tcW w:w="383" w:type="pct"/>
            <w:shd w:val="clear" w:color="auto" w:fill="FFFFFF"/>
            <w:vAlign w:val="center"/>
          </w:tcPr>
          <w:p w14:paraId="39A52EAF" w14:textId="003B583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400,77</w:t>
            </w:r>
          </w:p>
        </w:tc>
        <w:tc>
          <w:tcPr>
            <w:tcW w:w="383" w:type="pct"/>
            <w:shd w:val="clear" w:color="auto" w:fill="FFFFFF"/>
            <w:vAlign w:val="center"/>
          </w:tcPr>
          <w:p w14:paraId="10FCB5A3" w14:textId="3710850D"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407,34</w:t>
            </w:r>
          </w:p>
        </w:tc>
        <w:tc>
          <w:tcPr>
            <w:tcW w:w="383" w:type="pct"/>
            <w:shd w:val="clear" w:color="auto" w:fill="FFFFFF"/>
            <w:vAlign w:val="center"/>
          </w:tcPr>
          <w:p w14:paraId="49D0DB52" w14:textId="79BAA77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407,34</w:t>
            </w:r>
          </w:p>
        </w:tc>
        <w:tc>
          <w:tcPr>
            <w:tcW w:w="479" w:type="pct"/>
            <w:shd w:val="clear" w:color="auto" w:fill="FFFFFF"/>
            <w:vAlign w:val="center"/>
          </w:tcPr>
          <w:p w14:paraId="30204AD3" w14:textId="4F17C6E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459,90</w:t>
            </w:r>
          </w:p>
        </w:tc>
      </w:tr>
      <w:tr w:rsidR="00275ABE" w:rsidRPr="00515BFD" w14:paraId="6AA452DC" w14:textId="77777777" w:rsidTr="00B272E1">
        <w:trPr>
          <w:trHeight w:val="20"/>
        </w:trPr>
        <w:tc>
          <w:tcPr>
            <w:tcW w:w="274" w:type="pct"/>
            <w:vMerge w:val="restart"/>
            <w:shd w:val="clear" w:color="auto" w:fill="auto"/>
            <w:vAlign w:val="center"/>
          </w:tcPr>
          <w:p w14:paraId="10BF1C6E" w14:textId="2D14C6EF" w:rsidR="00EE5AD0" w:rsidRPr="00515BFD" w:rsidRDefault="00EE5AD0" w:rsidP="000E0839">
            <w:pPr>
              <w:suppressAutoHyphens/>
              <w:spacing w:after="0"/>
              <w:rPr>
                <w:rFonts w:eastAsia="Calibri" w:cs="Times New Roman"/>
                <w:bCs/>
                <w:sz w:val="20"/>
                <w:szCs w:val="24"/>
                <w:lang w:eastAsia="ru-RU"/>
              </w:rPr>
            </w:pPr>
            <w:r w:rsidRPr="00515BFD">
              <w:rPr>
                <w:rFonts w:eastAsia="Calibri" w:cs="Times New Roman"/>
                <w:bCs/>
                <w:sz w:val="20"/>
                <w:szCs w:val="24"/>
                <w:lang w:eastAsia="ru-RU"/>
              </w:rPr>
              <w:t>2</w:t>
            </w:r>
          </w:p>
        </w:tc>
        <w:tc>
          <w:tcPr>
            <w:tcW w:w="1198" w:type="pct"/>
            <w:shd w:val="clear" w:color="auto" w:fill="auto"/>
          </w:tcPr>
          <w:p w14:paraId="0EB24F27" w14:textId="3236B794" w:rsidR="00EE5AD0" w:rsidRPr="00515BFD" w:rsidRDefault="00EE5AD0" w:rsidP="000E0839">
            <w:pPr>
              <w:suppressAutoHyphens/>
              <w:spacing w:after="0"/>
              <w:rPr>
                <w:rFonts w:eastAsia="Calibri" w:cs="Times New Roman"/>
                <w:bCs/>
                <w:sz w:val="20"/>
                <w:szCs w:val="24"/>
                <w:lang w:eastAsia="ru-RU"/>
              </w:rPr>
            </w:pPr>
            <w:r w:rsidRPr="00515BFD">
              <w:rPr>
                <w:rFonts w:eastAsia="Calibri" w:cs="Times New Roman"/>
                <w:bCs/>
                <w:sz w:val="20"/>
                <w:szCs w:val="24"/>
                <w:lang w:eastAsia="ru-RU"/>
              </w:rPr>
              <w:t>население</w:t>
            </w:r>
          </w:p>
        </w:tc>
        <w:tc>
          <w:tcPr>
            <w:tcW w:w="454" w:type="pct"/>
            <w:vAlign w:val="center"/>
          </w:tcPr>
          <w:p w14:paraId="69933E91" w14:textId="4EBB28E5"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182,51</w:t>
            </w:r>
          </w:p>
        </w:tc>
        <w:tc>
          <w:tcPr>
            <w:tcW w:w="355" w:type="pct"/>
          </w:tcPr>
          <w:p w14:paraId="16942513" w14:textId="4994A97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322,22</w:t>
            </w:r>
          </w:p>
        </w:tc>
        <w:tc>
          <w:tcPr>
            <w:tcW w:w="355" w:type="pct"/>
            <w:vAlign w:val="center"/>
          </w:tcPr>
          <w:p w14:paraId="50D431BE" w14:textId="33A24927"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327,77</w:t>
            </w:r>
          </w:p>
        </w:tc>
        <w:tc>
          <w:tcPr>
            <w:tcW w:w="383" w:type="pct"/>
            <w:vAlign w:val="center"/>
          </w:tcPr>
          <w:p w14:paraId="77852388" w14:textId="196426D4"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333,33</w:t>
            </w:r>
          </w:p>
        </w:tc>
        <w:tc>
          <w:tcPr>
            <w:tcW w:w="355" w:type="pct"/>
            <w:vAlign w:val="center"/>
          </w:tcPr>
          <w:p w14:paraId="49B10C9F" w14:textId="5C57C45C"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333,33</w:t>
            </w:r>
          </w:p>
        </w:tc>
        <w:tc>
          <w:tcPr>
            <w:tcW w:w="383" w:type="pct"/>
            <w:vAlign w:val="center"/>
          </w:tcPr>
          <w:p w14:paraId="283DFF1D" w14:textId="1D25DD0C"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338,88</w:t>
            </w:r>
          </w:p>
        </w:tc>
        <w:tc>
          <w:tcPr>
            <w:tcW w:w="383" w:type="pct"/>
            <w:vAlign w:val="center"/>
          </w:tcPr>
          <w:p w14:paraId="6D70BCB8" w14:textId="04FE1E9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344,44</w:t>
            </w:r>
          </w:p>
        </w:tc>
        <w:tc>
          <w:tcPr>
            <w:tcW w:w="383" w:type="pct"/>
            <w:vAlign w:val="center"/>
          </w:tcPr>
          <w:p w14:paraId="1904E019" w14:textId="281BA834"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344,44</w:t>
            </w:r>
          </w:p>
        </w:tc>
        <w:tc>
          <w:tcPr>
            <w:tcW w:w="479" w:type="pct"/>
            <w:vAlign w:val="center"/>
          </w:tcPr>
          <w:p w14:paraId="24DDC391" w14:textId="63E5786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388,88</w:t>
            </w:r>
          </w:p>
        </w:tc>
      </w:tr>
      <w:tr w:rsidR="00275ABE" w:rsidRPr="00515BFD" w14:paraId="2057AAC6" w14:textId="77777777" w:rsidTr="00B272E1">
        <w:trPr>
          <w:trHeight w:val="20"/>
        </w:trPr>
        <w:tc>
          <w:tcPr>
            <w:tcW w:w="274" w:type="pct"/>
            <w:vMerge/>
            <w:shd w:val="clear" w:color="auto" w:fill="auto"/>
            <w:vAlign w:val="center"/>
          </w:tcPr>
          <w:p w14:paraId="0E17748A" w14:textId="77777777" w:rsidR="00EE5AD0" w:rsidRPr="00515BFD" w:rsidRDefault="00EE5AD0" w:rsidP="000E0839">
            <w:pPr>
              <w:suppressAutoHyphens/>
              <w:spacing w:after="0"/>
              <w:rPr>
                <w:rFonts w:eastAsia="Calibri" w:cs="Times New Roman"/>
                <w:bCs/>
                <w:sz w:val="20"/>
                <w:szCs w:val="24"/>
                <w:lang w:eastAsia="ru-RU"/>
              </w:rPr>
            </w:pPr>
          </w:p>
        </w:tc>
        <w:tc>
          <w:tcPr>
            <w:tcW w:w="1198" w:type="pct"/>
            <w:shd w:val="clear" w:color="auto" w:fill="auto"/>
          </w:tcPr>
          <w:p w14:paraId="34DE9ABD" w14:textId="57473CC5" w:rsidR="00EE5AD0" w:rsidRPr="00515BFD" w:rsidRDefault="00EE5AD0" w:rsidP="000E0839">
            <w:pPr>
              <w:suppressAutoHyphens/>
              <w:spacing w:after="0"/>
              <w:rPr>
                <w:rFonts w:eastAsia="Calibri" w:cs="Times New Roman"/>
                <w:bCs/>
                <w:sz w:val="20"/>
                <w:szCs w:val="24"/>
                <w:lang w:eastAsia="ru-RU"/>
              </w:rPr>
            </w:pPr>
            <w:proofErr w:type="spellStart"/>
            <w:r w:rsidRPr="00515BFD">
              <w:rPr>
                <w:rFonts w:eastAsia="Calibri" w:cs="Times New Roman"/>
                <w:bCs/>
                <w:sz w:val="20"/>
                <w:szCs w:val="24"/>
                <w:lang w:eastAsia="ru-RU"/>
              </w:rPr>
              <w:t>бюджет.орг</w:t>
            </w:r>
            <w:proofErr w:type="spellEnd"/>
            <w:r w:rsidRPr="00515BFD">
              <w:rPr>
                <w:rFonts w:eastAsia="Calibri" w:cs="Times New Roman"/>
                <w:bCs/>
                <w:sz w:val="20"/>
                <w:szCs w:val="24"/>
                <w:lang w:eastAsia="ru-RU"/>
              </w:rPr>
              <w:t>.</w:t>
            </w:r>
          </w:p>
        </w:tc>
        <w:tc>
          <w:tcPr>
            <w:tcW w:w="454" w:type="pct"/>
            <w:vAlign w:val="center"/>
          </w:tcPr>
          <w:p w14:paraId="5AE31EDF" w14:textId="63F2C25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11,12</w:t>
            </w:r>
          </w:p>
        </w:tc>
        <w:tc>
          <w:tcPr>
            <w:tcW w:w="355" w:type="pct"/>
          </w:tcPr>
          <w:p w14:paraId="17CF0949" w14:textId="0CAE173F"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19,63</w:t>
            </w:r>
          </w:p>
        </w:tc>
        <w:tc>
          <w:tcPr>
            <w:tcW w:w="355" w:type="pct"/>
            <w:vAlign w:val="center"/>
          </w:tcPr>
          <w:p w14:paraId="56244586" w14:textId="1A917EBE"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19,97</w:t>
            </w:r>
          </w:p>
        </w:tc>
        <w:tc>
          <w:tcPr>
            <w:tcW w:w="383" w:type="pct"/>
            <w:vAlign w:val="center"/>
          </w:tcPr>
          <w:p w14:paraId="488C10D4" w14:textId="5D255B45"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20,31</w:t>
            </w:r>
          </w:p>
        </w:tc>
        <w:tc>
          <w:tcPr>
            <w:tcW w:w="355" w:type="pct"/>
            <w:vAlign w:val="center"/>
          </w:tcPr>
          <w:p w14:paraId="406E651D" w14:textId="73AF89DF"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20,31</w:t>
            </w:r>
          </w:p>
        </w:tc>
        <w:tc>
          <w:tcPr>
            <w:tcW w:w="383" w:type="pct"/>
            <w:vAlign w:val="center"/>
          </w:tcPr>
          <w:p w14:paraId="6629EA0A" w14:textId="5E6A6A5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20,65</w:t>
            </w:r>
          </w:p>
        </w:tc>
        <w:tc>
          <w:tcPr>
            <w:tcW w:w="383" w:type="pct"/>
            <w:vAlign w:val="center"/>
          </w:tcPr>
          <w:p w14:paraId="71048009" w14:textId="7E28333B"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20,99</w:t>
            </w:r>
          </w:p>
        </w:tc>
        <w:tc>
          <w:tcPr>
            <w:tcW w:w="383" w:type="pct"/>
            <w:vAlign w:val="center"/>
          </w:tcPr>
          <w:p w14:paraId="54B0C384" w14:textId="1106091D"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20,99</w:t>
            </w:r>
          </w:p>
        </w:tc>
        <w:tc>
          <w:tcPr>
            <w:tcW w:w="479" w:type="pct"/>
            <w:vAlign w:val="center"/>
          </w:tcPr>
          <w:p w14:paraId="28780B56" w14:textId="77FD203B"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23,69</w:t>
            </w:r>
          </w:p>
        </w:tc>
      </w:tr>
      <w:tr w:rsidR="00275ABE" w:rsidRPr="00515BFD" w14:paraId="54735072" w14:textId="77777777" w:rsidTr="00B272E1">
        <w:trPr>
          <w:trHeight w:val="20"/>
        </w:trPr>
        <w:tc>
          <w:tcPr>
            <w:tcW w:w="274" w:type="pct"/>
            <w:vMerge/>
            <w:shd w:val="clear" w:color="auto" w:fill="auto"/>
            <w:vAlign w:val="center"/>
          </w:tcPr>
          <w:p w14:paraId="3FA3F5ED" w14:textId="77777777" w:rsidR="00EE5AD0" w:rsidRPr="00515BFD" w:rsidRDefault="00EE5AD0" w:rsidP="000E0839">
            <w:pPr>
              <w:suppressAutoHyphens/>
              <w:spacing w:after="0"/>
              <w:rPr>
                <w:rFonts w:eastAsia="Calibri" w:cs="Times New Roman"/>
                <w:bCs/>
                <w:sz w:val="20"/>
                <w:szCs w:val="24"/>
                <w:lang w:eastAsia="ru-RU"/>
              </w:rPr>
            </w:pPr>
          </w:p>
        </w:tc>
        <w:tc>
          <w:tcPr>
            <w:tcW w:w="1198" w:type="pct"/>
            <w:shd w:val="clear" w:color="auto" w:fill="auto"/>
          </w:tcPr>
          <w:p w14:paraId="101E678F" w14:textId="1731AEE8" w:rsidR="00EE5AD0" w:rsidRPr="00515BFD" w:rsidRDefault="00EE5AD0" w:rsidP="000E0839">
            <w:pPr>
              <w:suppressAutoHyphens/>
              <w:spacing w:after="0"/>
              <w:rPr>
                <w:rFonts w:eastAsia="Calibri" w:cs="Times New Roman"/>
                <w:bCs/>
                <w:sz w:val="20"/>
                <w:szCs w:val="24"/>
                <w:lang w:eastAsia="ru-RU"/>
              </w:rPr>
            </w:pPr>
            <w:r w:rsidRPr="00515BFD">
              <w:rPr>
                <w:rFonts w:eastAsia="Calibri" w:cs="Times New Roman"/>
                <w:bCs/>
                <w:sz w:val="20"/>
                <w:szCs w:val="24"/>
                <w:lang w:eastAsia="ru-RU"/>
              </w:rPr>
              <w:t>прочие орг.</w:t>
            </w:r>
          </w:p>
        </w:tc>
        <w:tc>
          <w:tcPr>
            <w:tcW w:w="454" w:type="pct"/>
            <w:vAlign w:val="center"/>
          </w:tcPr>
          <w:p w14:paraId="79777FFC" w14:textId="5904A828"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22,21</w:t>
            </w:r>
          </w:p>
        </w:tc>
        <w:tc>
          <w:tcPr>
            <w:tcW w:w="355" w:type="pct"/>
          </w:tcPr>
          <w:p w14:paraId="07CB6C0D" w14:textId="595A5B6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39,21</w:t>
            </w:r>
          </w:p>
        </w:tc>
        <w:tc>
          <w:tcPr>
            <w:tcW w:w="355" w:type="pct"/>
            <w:vAlign w:val="center"/>
          </w:tcPr>
          <w:p w14:paraId="7875D8BC" w14:textId="6DA60D5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39,89</w:t>
            </w:r>
          </w:p>
        </w:tc>
        <w:tc>
          <w:tcPr>
            <w:tcW w:w="383" w:type="pct"/>
            <w:vAlign w:val="center"/>
          </w:tcPr>
          <w:p w14:paraId="5C089D9B" w14:textId="4F7A733F"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40,56</w:t>
            </w:r>
          </w:p>
        </w:tc>
        <w:tc>
          <w:tcPr>
            <w:tcW w:w="355" w:type="pct"/>
            <w:vAlign w:val="center"/>
          </w:tcPr>
          <w:p w14:paraId="51932025" w14:textId="4FA1E29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40,56</w:t>
            </w:r>
          </w:p>
        </w:tc>
        <w:tc>
          <w:tcPr>
            <w:tcW w:w="383" w:type="pct"/>
            <w:vAlign w:val="center"/>
          </w:tcPr>
          <w:p w14:paraId="1445074E" w14:textId="0E38AA1F"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41,24</w:t>
            </w:r>
          </w:p>
        </w:tc>
        <w:tc>
          <w:tcPr>
            <w:tcW w:w="383" w:type="pct"/>
            <w:vAlign w:val="center"/>
          </w:tcPr>
          <w:p w14:paraId="37360956" w14:textId="01479ED9"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41,91</w:t>
            </w:r>
          </w:p>
        </w:tc>
        <w:tc>
          <w:tcPr>
            <w:tcW w:w="383" w:type="pct"/>
            <w:vAlign w:val="center"/>
          </w:tcPr>
          <w:p w14:paraId="2F110574" w14:textId="28DC4FE6"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41,91</w:t>
            </w:r>
          </w:p>
        </w:tc>
        <w:tc>
          <w:tcPr>
            <w:tcW w:w="479" w:type="pct"/>
            <w:vAlign w:val="center"/>
          </w:tcPr>
          <w:p w14:paraId="52DBC722" w14:textId="75532E92" w:rsidR="00EE5AD0" w:rsidRPr="00515BFD" w:rsidRDefault="00EE5AD0" w:rsidP="000E0839">
            <w:pPr>
              <w:suppressAutoHyphens/>
              <w:spacing w:after="0"/>
              <w:rPr>
                <w:rFonts w:eastAsia="Calibri" w:cs="Times New Roman"/>
                <w:sz w:val="20"/>
                <w:szCs w:val="24"/>
                <w:lang w:eastAsia="ru-RU"/>
              </w:rPr>
            </w:pPr>
            <w:r w:rsidRPr="00515BFD">
              <w:rPr>
                <w:rFonts w:eastAsia="Calibri" w:cs="Times New Roman"/>
                <w:sz w:val="20"/>
                <w:szCs w:val="24"/>
                <w:lang w:eastAsia="ru-RU"/>
              </w:rPr>
              <w:t>47,33</w:t>
            </w:r>
          </w:p>
        </w:tc>
      </w:tr>
      <w:tr w:rsidR="00275ABE" w:rsidRPr="00515BFD" w14:paraId="14F9827E" w14:textId="77777777" w:rsidTr="00B272E1">
        <w:trPr>
          <w:trHeight w:val="20"/>
        </w:trPr>
        <w:tc>
          <w:tcPr>
            <w:tcW w:w="274" w:type="pct"/>
            <w:shd w:val="clear" w:color="auto" w:fill="auto"/>
            <w:vAlign w:val="center"/>
          </w:tcPr>
          <w:p w14:paraId="2B567B8A" w14:textId="29EF6A8B" w:rsidR="00EE5AD0" w:rsidRPr="00515BFD" w:rsidRDefault="00EE5AD0" w:rsidP="00715AC1">
            <w:pPr>
              <w:suppressAutoHyphens/>
              <w:spacing w:after="0"/>
              <w:rPr>
                <w:rFonts w:eastAsia="Calibri" w:cs="Times New Roman"/>
                <w:bCs/>
                <w:sz w:val="20"/>
                <w:szCs w:val="24"/>
                <w:lang w:eastAsia="ru-RU"/>
              </w:rPr>
            </w:pPr>
            <w:r w:rsidRPr="00515BFD">
              <w:rPr>
                <w:rFonts w:eastAsia="Calibri" w:cs="Times New Roman"/>
                <w:bCs/>
                <w:sz w:val="20"/>
                <w:szCs w:val="24"/>
                <w:lang w:eastAsia="ru-RU"/>
              </w:rPr>
              <w:t>3</w:t>
            </w:r>
          </w:p>
        </w:tc>
        <w:tc>
          <w:tcPr>
            <w:tcW w:w="1198" w:type="pct"/>
            <w:shd w:val="clear" w:color="auto" w:fill="auto"/>
          </w:tcPr>
          <w:p w14:paraId="2FCE2404" w14:textId="4D2FE373" w:rsidR="00EE5AD0" w:rsidRPr="00515BFD" w:rsidRDefault="00EE5AD0" w:rsidP="00715AC1">
            <w:pPr>
              <w:suppressAutoHyphens/>
              <w:spacing w:after="0"/>
              <w:rPr>
                <w:rFonts w:eastAsia="Calibri" w:cs="Times New Roman"/>
                <w:bCs/>
                <w:sz w:val="20"/>
                <w:szCs w:val="24"/>
                <w:lang w:eastAsia="ru-RU"/>
              </w:rPr>
            </w:pPr>
            <w:r w:rsidRPr="00515BFD">
              <w:rPr>
                <w:rFonts w:eastAsia="Calibri" w:cs="Times New Roman"/>
                <w:bCs/>
                <w:sz w:val="20"/>
                <w:szCs w:val="24"/>
                <w:lang w:eastAsia="ru-RU"/>
              </w:rPr>
              <w:t xml:space="preserve">Потери и </w:t>
            </w:r>
            <w:r w:rsidR="00F84D55" w:rsidRPr="00515BFD">
              <w:rPr>
                <w:rFonts w:eastAsia="Calibri" w:cs="Times New Roman"/>
                <w:bCs/>
                <w:sz w:val="20"/>
                <w:szCs w:val="24"/>
                <w:lang w:eastAsia="ru-RU"/>
              </w:rPr>
              <w:t>неучтённые</w:t>
            </w:r>
            <w:r w:rsidRPr="00515BFD">
              <w:rPr>
                <w:rFonts w:eastAsia="Calibri" w:cs="Times New Roman"/>
                <w:bCs/>
                <w:sz w:val="20"/>
                <w:szCs w:val="24"/>
                <w:lang w:eastAsia="ru-RU"/>
              </w:rPr>
              <w:t xml:space="preserve"> расходы</w:t>
            </w:r>
          </w:p>
        </w:tc>
        <w:tc>
          <w:tcPr>
            <w:tcW w:w="454" w:type="pct"/>
            <w:vAlign w:val="center"/>
          </w:tcPr>
          <w:p w14:paraId="524D42C5" w14:textId="6752FA61"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37,27</w:t>
            </w:r>
          </w:p>
        </w:tc>
        <w:tc>
          <w:tcPr>
            <w:tcW w:w="355" w:type="pct"/>
            <w:vAlign w:val="center"/>
          </w:tcPr>
          <w:p w14:paraId="440E954F" w14:textId="6E37E911"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38,11</w:t>
            </w:r>
          </w:p>
        </w:tc>
        <w:tc>
          <w:tcPr>
            <w:tcW w:w="355" w:type="pct"/>
            <w:vAlign w:val="center"/>
          </w:tcPr>
          <w:p w14:paraId="124880DA" w14:textId="68139523"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38,76</w:t>
            </w:r>
          </w:p>
        </w:tc>
        <w:tc>
          <w:tcPr>
            <w:tcW w:w="383" w:type="pct"/>
            <w:vAlign w:val="center"/>
          </w:tcPr>
          <w:p w14:paraId="0283E50B" w14:textId="4F037FF7"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39,42</w:t>
            </w:r>
          </w:p>
        </w:tc>
        <w:tc>
          <w:tcPr>
            <w:tcW w:w="355" w:type="pct"/>
            <w:vAlign w:val="center"/>
          </w:tcPr>
          <w:p w14:paraId="18F6932B" w14:textId="3EC7AE3D"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39,42</w:t>
            </w:r>
          </w:p>
        </w:tc>
        <w:tc>
          <w:tcPr>
            <w:tcW w:w="383" w:type="pct"/>
            <w:vAlign w:val="center"/>
          </w:tcPr>
          <w:p w14:paraId="467886A1" w14:textId="700F75C6"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40,08</w:t>
            </w:r>
          </w:p>
        </w:tc>
        <w:tc>
          <w:tcPr>
            <w:tcW w:w="383" w:type="pct"/>
            <w:vAlign w:val="center"/>
          </w:tcPr>
          <w:p w14:paraId="18D1AD33" w14:textId="55F714F2"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40,73</w:t>
            </w:r>
          </w:p>
        </w:tc>
        <w:tc>
          <w:tcPr>
            <w:tcW w:w="383" w:type="pct"/>
            <w:vAlign w:val="center"/>
          </w:tcPr>
          <w:p w14:paraId="3EEE47C8" w14:textId="7984E79A"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40,73</w:t>
            </w:r>
          </w:p>
        </w:tc>
        <w:tc>
          <w:tcPr>
            <w:tcW w:w="479" w:type="pct"/>
            <w:vAlign w:val="center"/>
          </w:tcPr>
          <w:p w14:paraId="018F3644" w14:textId="59D3895B" w:rsidR="00EE5AD0" w:rsidRPr="00515BFD" w:rsidRDefault="00EE5AD0" w:rsidP="00715AC1">
            <w:pPr>
              <w:suppressAutoHyphens/>
              <w:spacing w:after="0"/>
              <w:rPr>
                <w:rFonts w:eastAsia="Calibri" w:cs="Times New Roman"/>
                <w:sz w:val="20"/>
                <w:szCs w:val="24"/>
                <w:lang w:eastAsia="ru-RU"/>
              </w:rPr>
            </w:pPr>
            <w:r w:rsidRPr="00515BFD">
              <w:rPr>
                <w:rFonts w:eastAsia="Calibri" w:cs="Times New Roman"/>
                <w:sz w:val="20"/>
                <w:szCs w:val="24"/>
                <w:lang w:eastAsia="ru-RU"/>
              </w:rPr>
              <w:t>45,99</w:t>
            </w:r>
          </w:p>
        </w:tc>
      </w:tr>
      <w:tr w:rsidR="00275ABE" w:rsidRPr="00515BFD" w14:paraId="45581024" w14:textId="77777777" w:rsidTr="00B272E1">
        <w:trPr>
          <w:trHeight w:val="20"/>
        </w:trPr>
        <w:tc>
          <w:tcPr>
            <w:tcW w:w="5000" w:type="pct"/>
            <w:gridSpan w:val="11"/>
            <w:shd w:val="clear" w:color="auto" w:fill="auto"/>
            <w:vAlign w:val="center"/>
          </w:tcPr>
          <w:p w14:paraId="2C549EAD" w14:textId="1FB4D439" w:rsidR="00EE5AD0" w:rsidRPr="00515BFD" w:rsidRDefault="00EE5AD0" w:rsidP="00EE5AD0">
            <w:pPr>
              <w:suppressAutoHyphens/>
              <w:spacing w:after="0"/>
              <w:rPr>
                <w:rFonts w:eastAsia="Calibri" w:cs="Times New Roman"/>
                <w:sz w:val="20"/>
                <w:szCs w:val="24"/>
                <w:lang w:eastAsia="ru-RU"/>
              </w:rPr>
            </w:pPr>
            <w:r w:rsidRPr="00515BFD">
              <w:rPr>
                <w:rFonts w:eastAsia="Calibri" w:cs="Times New Roman"/>
                <w:sz w:val="20"/>
                <w:szCs w:val="24"/>
                <w:lang w:eastAsia="ru-RU"/>
              </w:rPr>
              <w:t>Примечание: фактические показатели за 2019 г</w:t>
            </w:r>
            <w:r w:rsidR="00580F23" w:rsidRPr="00515BFD">
              <w:rPr>
                <w:rFonts w:eastAsia="Calibri" w:cs="Times New Roman"/>
                <w:sz w:val="20"/>
                <w:szCs w:val="24"/>
                <w:lang w:eastAsia="ru-RU"/>
              </w:rPr>
              <w:t>од</w:t>
            </w:r>
            <w:r w:rsidRPr="00515BFD">
              <w:rPr>
                <w:rFonts w:eastAsia="Calibri" w:cs="Times New Roman"/>
                <w:sz w:val="20"/>
                <w:szCs w:val="24"/>
                <w:lang w:eastAsia="ru-RU"/>
              </w:rPr>
              <w:t xml:space="preserve"> определены по форме №1-водопровод, предоставленной </w:t>
            </w:r>
            <w:r w:rsidR="008565E3" w:rsidRPr="00515BFD">
              <w:rPr>
                <w:rFonts w:eastAsia="Calibri" w:cs="Times New Roman"/>
                <w:sz w:val="20"/>
                <w:szCs w:val="24"/>
                <w:lang w:eastAsia="ru-RU"/>
              </w:rPr>
              <w:t>МУП «ТО УТВиВ №1» МО СР</w:t>
            </w:r>
            <w:r w:rsidRPr="00515BFD">
              <w:rPr>
                <w:rFonts w:eastAsia="Calibri" w:cs="Times New Roman"/>
                <w:sz w:val="20"/>
                <w:szCs w:val="24"/>
                <w:lang w:eastAsia="ru-RU"/>
              </w:rPr>
              <w:t xml:space="preserve">, остальные показатели определены </w:t>
            </w:r>
            <w:r w:rsidR="00F84D55" w:rsidRPr="00515BFD">
              <w:rPr>
                <w:rFonts w:eastAsia="Calibri" w:cs="Times New Roman"/>
                <w:sz w:val="20"/>
                <w:szCs w:val="24"/>
                <w:lang w:eastAsia="ru-RU"/>
              </w:rPr>
              <w:t>расчётом</w:t>
            </w:r>
          </w:p>
        </w:tc>
      </w:tr>
    </w:tbl>
    <w:p w14:paraId="7E4C7A25" w14:textId="0C872F95" w:rsidR="001010B1" w:rsidRPr="00515BFD" w:rsidRDefault="009B22E9" w:rsidP="00F74EE8">
      <w:pPr>
        <w:pStyle w:val="a7"/>
        <w:rPr>
          <w:rFonts w:ascii="Times New Roman" w:hAnsi="Times New Roman" w:cs="Times New Roman"/>
        </w:rPr>
      </w:pPr>
      <w:bookmarkStart w:id="60" w:name="_Toc24026093"/>
      <w:bookmarkStart w:id="61" w:name="_Hlk58438664"/>
      <w:bookmarkEnd w:id="60"/>
      <w:r w:rsidRPr="00515BFD">
        <w:rPr>
          <w:rFonts w:ascii="Times New Roman" w:hAnsi="Times New Roman" w:cs="Times New Roman"/>
        </w:rPr>
        <w:t xml:space="preserve">Для получения </w:t>
      </w:r>
      <w:r w:rsidR="00F84D55" w:rsidRPr="00515BFD">
        <w:rPr>
          <w:rFonts w:ascii="Times New Roman" w:hAnsi="Times New Roman" w:cs="Times New Roman"/>
        </w:rPr>
        <w:t>объёма</w:t>
      </w:r>
      <w:r w:rsidRPr="00515BFD">
        <w:rPr>
          <w:rFonts w:ascii="Times New Roman" w:hAnsi="Times New Roman" w:cs="Times New Roman"/>
        </w:rPr>
        <w:t xml:space="preserve"> воды на полив </w:t>
      </w:r>
      <w:r w:rsidR="00F84D55" w:rsidRPr="00515BFD">
        <w:rPr>
          <w:rFonts w:ascii="Times New Roman" w:hAnsi="Times New Roman" w:cs="Times New Roman"/>
        </w:rPr>
        <w:t>зелёных</w:t>
      </w:r>
      <w:r w:rsidRPr="00515BFD">
        <w:rPr>
          <w:rFonts w:ascii="Times New Roman" w:hAnsi="Times New Roman" w:cs="Times New Roman"/>
        </w:rPr>
        <w:t xml:space="preserve"> насаждений используются технические водозаборы подземных вод, расположенные на территории городского поселения. В </w:t>
      </w:r>
      <w:r w:rsidR="00F84D55" w:rsidRPr="00515BFD">
        <w:rPr>
          <w:rFonts w:ascii="Times New Roman" w:hAnsi="Times New Roman" w:cs="Times New Roman"/>
        </w:rPr>
        <w:t>расчёт</w:t>
      </w:r>
      <w:r w:rsidRPr="00515BFD">
        <w:rPr>
          <w:rFonts w:ascii="Times New Roman" w:hAnsi="Times New Roman" w:cs="Times New Roman"/>
        </w:rPr>
        <w:t xml:space="preserve"> основных сооружений системы водоснабжения данный объем воды не </w:t>
      </w:r>
      <w:r w:rsidR="00F84D55" w:rsidRPr="00515BFD">
        <w:rPr>
          <w:rFonts w:ascii="Times New Roman" w:hAnsi="Times New Roman" w:cs="Times New Roman"/>
        </w:rPr>
        <w:t>включён</w:t>
      </w:r>
      <w:r w:rsidRPr="00515BFD">
        <w:rPr>
          <w:rFonts w:ascii="Times New Roman" w:hAnsi="Times New Roman" w:cs="Times New Roman"/>
        </w:rPr>
        <w:t>.</w:t>
      </w:r>
    </w:p>
    <w:p w14:paraId="40E0FF5A" w14:textId="5D8FAA52" w:rsidR="001B1226" w:rsidRPr="00515BFD" w:rsidRDefault="001B1226" w:rsidP="00580F23">
      <w:pPr>
        <w:pStyle w:val="af9"/>
        <w:ind w:firstLine="567"/>
        <w:jc w:val="left"/>
      </w:pPr>
      <w:bookmarkStart w:id="62" w:name="_Toc58530358"/>
      <w:bookmarkEnd w:id="58"/>
      <w:bookmarkEnd w:id="61"/>
      <w:r w:rsidRPr="00515BFD">
        <w:t>Водоотведение</w:t>
      </w:r>
      <w:bookmarkEnd w:id="62"/>
    </w:p>
    <w:p w14:paraId="294669D4" w14:textId="4652B896" w:rsidR="00EC0372" w:rsidRPr="00515BFD" w:rsidRDefault="00EC0372" w:rsidP="00F74EE8">
      <w:pPr>
        <w:pStyle w:val="a7"/>
        <w:rPr>
          <w:rFonts w:ascii="Times New Roman" w:hAnsi="Times New Roman" w:cs="Times New Roman"/>
        </w:rPr>
      </w:pPr>
      <w:bookmarkStart w:id="63" w:name="_Hlk58438679"/>
      <w:bookmarkStart w:id="64" w:name="_Hlk58425916"/>
      <w:r w:rsidRPr="00515BFD">
        <w:rPr>
          <w:rFonts w:ascii="Times New Roman" w:hAnsi="Times New Roman" w:cs="Times New Roman"/>
        </w:rPr>
        <w:t xml:space="preserve">Перспективные показатели спроса на отведение сточных вод потребителями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до 2040 года определены на основании прогнозных данных численности населения </w:t>
      </w:r>
      <w:r w:rsidRPr="00515BFD">
        <w:rPr>
          <w:rFonts w:ascii="Times New Roman" w:hAnsi="Times New Roman" w:cs="Times New Roman"/>
        </w:rPr>
        <w:lastRenderedPageBreak/>
        <w:t>генерального план</w:t>
      </w:r>
      <w:r w:rsidR="007C2F3C" w:rsidRPr="00515BFD">
        <w:rPr>
          <w:rFonts w:ascii="Times New Roman" w:hAnsi="Times New Roman" w:cs="Times New Roman"/>
        </w:rPr>
        <w:t>а</w:t>
      </w:r>
      <w:r w:rsidRPr="00515BFD">
        <w:rPr>
          <w:rFonts w:ascii="Times New Roman" w:hAnsi="Times New Roman" w:cs="Times New Roman"/>
        </w:rPr>
        <w:t xml:space="preserve"> (</w:t>
      </w:r>
      <w:r w:rsidRPr="00515BFD">
        <w:rPr>
          <w:rFonts w:ascii="Times New Roman" w:hAnsi="Times New Roman" w:cs="Times New Roman"/>
        </w:rPr>
        <w:fldChar w:fldCharType="begin"/>
      </w:r>
      <w:r w:rsidRPr="00515BFD">
        <w:rPr>
          <w:rFonts w:ascii="Times New Roman" w:hAnsi="Times New Roman" w:cs="Times New Roman"/>
        </w:rPr>
        <w:instrText xml:space="preserve"> REF _Ref56179641 \h </w:instrText>
      </w:r>
      <w:r w:rsidR="00531CB4" w:rsidRPr="00515BFD">
        <w:rPr>
          <w:rFonts w:ascii="Times New Roman" w:hAnsi="Times New Roman" w:cs="Times New Roman"/>
        </w:rPr>
        <w:instrText xml:space="preserve">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eastAsia="Calibri" w:hAnsi="Times New Roman" w:cs="Times New Roman"/>
        </w:rPr>
        <w:t>Таблица 19</w:t>
      </w:r>
      <w:r w:rsidRPr="00515BFD">
        <w:rPr>
          <w:rFonts w:ascii="Times New Roman" w:hAnsi="Times New Roman" w:cs="Times New Roman"/>
        </w:rPr>
        <w:fldChar w:fldCharType="end"/>
      </w:r>
      <w:r w:rsidRPr="00515BFD">
        <w:rPr>
          <w:rFonts w:ascii="Times New Roman" w:hAnsi="Times New Roman" w:cs="Times New Roman"/>
        </w:rPr>
        <w:t>)</w:t>
      </w:r>
      <w:r w:rsidR="00531CB4" w:rsidRPr="00515BFD">
        <w:rPr>
          <w:rFonts w:ascii="Times New Roman" w:hAnsi="Times New Roman" w:cs="Times New Roman"/>
        </w:rPr>
        <w:t xml:space="preserve">. Перечень мероприятий </w:t>
      </w:r>
      <w:r w:rsidR="00F84D55" w:rsidRPr="00515BFD">
        <w:rPr>
          <w:rFonts w:ascii="Times New Roman" w:hAnsi="Times New Roman" w:cs="Times New Roman"/>
        </w:rPr>
        <w:t>приведён</w:t>
      </w:r>
      <w:r w:rsidR="00531CB4" w:rsidRPr="00515BFD">
        <w:rPr>
          <w:rFonts w:ascii="Times New Roman" w:hAnsi="Times New Roman" w:cs="Times New Roman"/>
        </w:rPr>
        <w:t xml:space="preserve"> в </w:t>
      </w:r>
      <w:r w:rsidR="00580F23" w:rsidRPr="00515BFD">
        <w:rPr>
          <w:rFonts w:ascii="Times New Roman" w:hAnsi="Times New Roman" w:cs="Times New Roman"/>
        </w:rPr>
        <w:t>статье 17 раздела 5 Программы.</w:t>
      </w:r>
    </w:p>
    <w:p w14:paraId="7DDC6755" w14:textId="50B94064" w:rsidR="00EC0372" w:rsidRPr="00515BFD" w:rsidRDefault="00EC0372" w:rsidP="00BD354B">
      <w:pPr>
        <w:pStyle w:val="aa"/>
        <w:rPr>
          <w:rFonts w:ascii="Times New Roman" w:hAnsi="Times New Roman"/>
        </w:rPr>
      </w:pPr>
      <w:bookmarkStart w:id="65" w:name="_Ref56179641"/>
      <w:bookmarkStart w:id="66" w:name="_Hlk58438717"/>
      <w:bookmarkEnd w:id="63"/>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19</w:t>
      </w:r>
      <w:r w:rsidRPr="00515BFD">
        <w:rPr>
          <w:rFonts w:ascii="Times New Roman" w:hAnsi="Times New Roman"/>
        </w:rPr>
        <w:fldChar w:fldCharType="end"/>
      </w:r>
      <w:bookmarkEnd w:id="65"/>
      <w:r w:rsidRPr="00515BFD">
        <w:rPr>
          <w:rFonts w:ascii="Times New Roman" w:hAnsi="Times New Roman"/>
        </w:rPr>
        <w:t xml:space="preserve"> – Перспективные показатели спроса на отведение </w:t>
      </w:r>
      <w:r w:rsidR="00F84D55" w:rsidRPr="00515BFD">
        <w:rPr>
          <w:rFonts w:ascii="Times New Roman" w:hAnsi="Times New Roman"/>
        </w:rPr>
        <w:t>объёмов</w:t>
      </w:r>
      <w:r w:rsidRPr="00515BFD">
        <w:rPr>
          <w:rFonts w:ascii="Times New Roman" w:hAnsi="Times New Roman"/>
        </w:rPr>
        <w:t xml:space="preserve"> сточных вод территории </w:t>
      </w:r>
      <w:r w:rsidR="00A37C82" w:rsidRPr="00515BFD">
        <w:rPr>
          <w:rFonts w:ascii="Times New Roman" w:hAnsi="Times New Roman"/>
        </w:rPr>
        <w:t>г.п. Барсово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0"/>
        <w:gridCol w:w="2321"/>
        <w:gridCol w:w="880"/>
        <w:gridCol w:w="688"/>
        <w:gridCol w:w="688"/>
        <w:gridCol w:w="743"/>
        <w:gridCol w:w="688"/>
        <w:gridCol w:w="743"/>
        <w:gridCol w:w="743"/>
        <w:gridCol w:w="743"/>
        <w:gridCol w:w="927"/>
      </w:tblGrid>
      <w:tr w:rsidR="00275ABE" w:rsidRPr="00515BFD" w14:paraId="4D9389C6" w14:textId="77777777" w:rsidTr="00B272E1">
        <w:trPr>
          <w:trHeight w:val="20"/>
          <w:tblHeader/>
        </w:trPr>
        <w:tc>
          <w:tcPr>
            <w:tcW w:w="274" w:type="pct"/>
            <w:vMerge w:val="restart"/>
            <w:shd w:val="clear" w:color="auto" w:fill="FFFFFF"/>
            <w:vAlign w:val="center"/>
            <w:hideMark/>
          </w:tcPr>
          <w:bookmarkEnd w:id="64"/>
          <w:bookmarkEnd w:id="66"/>
          <w:p w14:paraId="0B752F6D" w14:textId="77777777" w:rsidR="003270F0" w:rsidRPr="00515BFD" w:rsidRDefault="003270F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 п/п</w:t>
            </w:r>
          </w:p>
        </w:tc>
        <w:tc>
          <w:tcPr>
            <w:tcW w:w="1197" w:type="pct"/>
            <w:vMerge w:val="restart"/>
            <w:shd w:val="clear" w:color="auto" w:fill="FFFFFF"/>
            <w:vAlign w:val="center"/>
            <w:hideMark/>
          </w:tcPr>
          <w:p w14:paraId="29A932B4" w14:textId="77777777" w:rsidR="003270F0" w:rsidRPr="00515BFD" w:rsidRDefault="003270F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Потребители/год</w:t>
            </w:r>
          </w:p>
        </w:tc>
        <w:tc>
          <w:tcPr>
            <w:tcW w:w="3530" w:type="pct"/>
            <w:gridSpan w:val="9"/>
            <w:shd w:val="clear" w:color="auto" w:fill="FFFFFF"/>
            <w:vAlign w:val="center"/>
          </w:tcPr>
          <w:p w14:paraId="5B0AEF84" w14:textId="4C72910B" w:rsidR="003270F0" w:rsidRPr="00515BFD" w:rsidRDefault="003270F0" w:rsidP="00B272E1">
            <w:pPr>
              <w:suppressAutoHyphens/>
              <w:spacing w:after="0"/>
              <w:rPr>
                <w:rFonts w:eastAsia="Calibri" w:cs="Times New Roman"/>
                <w:sz w:val="20"/>
                <w:szCs w:val="24"/>
                <w:lang w:eastAsia="ru-RU"/>
              </w:rPr>
            </w:pPr>
            <w:r w:rsidRPr="00515BFD">
              <w:rPr>
                <w:rFonts w:eastAsia="Calibri" w:cs="Times New Roman"/>
                <w:sz w:val="20"/>
                <w:szCs w:val="24"/>
                <w:lang w:eastAsia="ru-RU"/>
              </w:rPr>
              <w:t>Объем сточных вод, тыс. куб. м</w:t>
            </w:r>
          </w:p>
        </w:tc>
      </w:tr>
      <w:tr w:rsidR="00275ABE" w:rsidRPr="00515BFD" w14:paraId="1B62C952" w14:textId="77777777" w:rsidTr="00B272E1">
        <w:trPr>
          <w:trHeight w:val="20"/>
          <w:tblHeader/>
        </w:trPr>
        <w:tc>
          <w:tcPr>
            <w:tcW w:w="274" w:type="pct"/>
            <w:vMerge/>
            <w:shd w:val="clear" w:color="auto" w:fill="FFFFFF"/>
            <w:vAlign w:val="center"/>
            <w:hideMark/>
          </w:tcPr>
          <w:p w14:paraId="30193D35" w14:textId="77777777" w:rsidR="00EE5AD0" w:rsidRPr="00515BFD" w:rsidRDefault="00EE5AD0" w:rsidP="00B272E1">
            <w:pPr>
              <w:suppressAutoHyphens/>
              <w:spacing w:after="0"/>
              <w:rPr>
                <w:rFonts w:eastAsia="Calibri" w:cs="Times New Roman"/>
                <w:bCs/>
                <w:sz w:val="20"/>
                <w:szCs w:val="24"/>
                <w:lang w:eastAsia="ru-RU"/>
              </w:rPr>
            </w:pPr>
          </w:p>
        </w:tc>
        <w:tc>
          <w:tcPr>
            <w:tcW w:w="1197" w:type="pct"/>
            <w:vMerge/>
            <w:shd w:val="clear" w:color="auto" w:fill="FFFFFF"/>
            <w:vAlign w:val="center"/>
            <w:hideMark/>
          </w:tcPr>
          <w:p w14:paraId="534DF0A5" w14:textId="77777777" w:rsidR="00EE5AD0" w:rsidRPr="00515BFD" w:rsidRDefault="00EE5AD0" w:rsidP="00B272E1">
            <w:pPr>
              <w:suppressAutoHyphens/>
              <w:spacing w:after="0"/>
              <w:rPr>
                <w:rFonts w:eastAsia="Calibri" w:cs="Times New Roman"/>
                <w:bCs/>
                <w:sz w:val="20"/>
                <w:szCs w:val="24"/>
                <w:lang w:eastAsia="ru-RU"/>
              </w:rPr>
            </w:pPr>
          </w:p>
        </w:tc>
        <w:tc>
          <w:tcPr>
            <w:tcW w:w="454" w:type="pct"/>
            <w:shd w:val="clear" w:color="auto" w:fill="FFFFFF"/>
            <w:vAlign w:val="center"/>
          </w:tcPr>
          <w:p w14:paraId="7015D456" w14:textId="7DA8EA6F"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2019 год факт</w:t>
            </w:r>
          </w:p>
        </w:tc>
        <w:tc>
          <w:tcPr>
            <w:tcW w:w="355" w:type="pct"/>
            <w:shd w:val="clear" w:color="auto" w:fill="FFFFFF"/>
            <w:vAlign w:val="center"/>
          </w:tcPr>
          <w:p w14:paraId="5436AFD8" w14:textId="77777777"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2019</w:t>
            </w:r>
          </w:p>
          <w:p w14:paraId="6CF6B6E0" w14:textId="5104C444"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55" w:type="pct"/>
            <w:shd w:val="clear" w:color="auto" w:fill="FFFFFF"/>
            <w:vAlign w:val="center"/>
          </w:tcPr>
          <w:p w14:paraId="39C79F2E" w14:textId="77777777"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2020</w:t>
            </w:r>
          </w:p>
          <w:p w14:paraId="157756D2" w14:textId="665E6A8F"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83" w:type="pct"/>
            <w:shd w:val="clear" w:color="auto" w:fill="FFFFFF"/>
            <w:vAlign w:val="center"/>
          </w:tcPr>
          <w:p w14:paraId="1E4A6B31" w14:textId="0D3F9FF0"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2021 год</w:t>
            </w:r>
          </w:p>
        </w:tc>
        <w:tc>
          <w:tcPr>
            <w:tcW w:w="355" w:type="pct"/>
            <w:shd w:val="clear" w:color="auto" w:fill="FFFFFF"/>
            <w:vAlign w:val="center"/>
          </w:tcPr>
          <w:p w14:paraId="38D0BD1E" w14:textId="77777777"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2022</w:t>
            </w:r>
          </w:p>
          <w:p w14:paraId="7ACD27AF" w14:textId="3AF3E81D"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83" w:type="pct"/>
            <w:shd w:val="clear" w:color="auto" w:fill="FFFFFF"/>
            <w:vAlign w:val="center"/>
          </w:tcPr>
          <w:p w14:paraId="2B786048" w14:textId="6FA3FCA9"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2023 год</w:t>
            </w:r>
          </w:p>
        </w:tc>
        <w:tc>
          <w:tcPr>
            <w:tcW w:w="383" w:type="pct"/>
            <w:shd w:val="clear" w:color="auto" w:fill="FFFFFF"/>
            <w:vAlign w:val="center"/>
          </w:tcPr>
          <w:p w14:paraId="44127FCD" w14:textId="617D0CF3"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2024 год</w:t>
            </w:r>
          </w:p>
        </w:tc>
        <w:tc>
          <w:tcPr>
            <w:tcW w:w="383" w:type="pct"/>
            <w:shd w:val="clear" w:color="auto" w:fill="FFFFFF"/>
            <w:vAlign w:val="center"/>
          </w:tcPr>
          <w:p w14:paraId="4AAB4936" w14:textId="33C739E6"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2025 год</w:t>
            </w:r>
          </w:p>
        </w:tc>
        <w:tc>
          <w:tcPr>
            <w:tcW w:w="478" w:type="pct"/>
            <w:shd w:val="clear" w:color="auto" w:fill="FFFFFF"/>
            <w:vAlign w:val="center"/>
          </w:tcPr>
          <w:p w14:paraId="1ABE8E38" w14:textId="1A7F5964" w:rsidR="00EE5AD0" w:rsidRPr="00515BFD" w:rsidRDefault="00EE5AD0" w:rsidP="00B272E1">
            <w:pPr>
              <w:suppressAutoHyphens/>
              <w:spacing w:after="0"/>
              <w:rPr>
                <w:rFonts w:eastAsia="Calibri" w:cs="Times New Roman"/>
                <w:bCs/>
                <w:sz w:val="20"/>
                <w:szCs w:val="24"/>
                <w:lang w:eastAsia="ru-RU"/>
              </w:rPr>
            </w:pPr>
            <w:r w:rsidRPr="00515BFD">
              <w:rPr>
                <w:rFonts w:eastAsia="Calibri" w:cs="Times New Roman"/>
                <w:bCs/>
                <w:sz w:val="20"/>
                <w:szCs w:val="24"/>
                <w:lang w:eastAsia="ru-RU"/>
              </w:rPr>
              <w:t>2026–2040 годы</w:t>
            </w:r>
          </w:p>
        </w:tc>
      </w:tr>
      <w:tr w:rsidR="00275ABE" w:rsidRPr="00515BFD" w14:paraId="7671DA2C" w14:textId="77777777" w:rsidTr="00B272E1">
        <w:trPr>
          <w:trHeight w:val="20"/>
          <w:tblHeader/>
        </w:trPr>
        <w:tc>
          <w:tcPr>
            <w:tcW w:w="274" w:type="pct"/>
            <w:shd w:val="clear" w:color="auto" w:fill="FFFFFF"/>
            <w:vAlign w:val="center"/>
          </w:tcPr>
          <w:p w14:paraId="37D21380" w14:textId="77777777" w:rsidR="00EE5AD0" w:rsidRPr="00515BFD" w:rsidRDefault="00EE5AD0" w:rsidP="003270F0">
            <w:pPr>
              <w:suppressAutoHyphens/>
              <w:spacing w:after="0"/>
              <w:rPr>
                <w:rFonts w:eastAsia="Calibri" w:cs="Times New Roman"/>
                <w:bCs/>
                <w:sz w:val="20"/>
                <w:szCs w:val="24"/>
                <w:lang w:eastAsia="ru-RU"/>
              </w:rPr>
            </w:pPr>
            <w:r w:rsidRPr="00515BFD">
              <w:rPr>
                <w:rFonts w:eastAsia="Calibri" w:cs="Times New Roman"/>
                <w:bCs/>
                <w:sz w:val="20"/>
                <w:szCs w:val="24"/>
                <w:lang w:eastAsia="ru-RU"/>
              </w:rPr>
              <w:t>1</w:t>
            </w:r>
          </w:p>
        </w:tc>
        <w:tc>
          <w:tcPr>
            <w:tcW w:w="1197" w:type="pct"/>
            <w:shd w:val="clear" w:color="auto" w:fill="FFFFFF"/>
            <w:vAlign w:val="center"/>
          </w:tcPr>
          <w:p w14:paraId="1142DEA2" w14:textId="77777777" w:rsidR="00EE5AD0" w:rsidRPr="00515BFD" w:rsidRDefault="00EE5AD0" w:rsidP="006D796A">
            <w:pPr>
              <w:suppressAutoHyphens/>
              <w:spacing w:after="0"/>
              <w:rPr>
                <w:rFonts w:eastAsia="Calibri" w:cs="Times New Roman"/>
                <w:bCs/>
                <w:sz w:val="20"/>
                <w:szCs w:val="24"/>
                <w:lang w:eastAsia="ru-RU"/>
              </w:rPr>
            </w:pPr>
            <w:r w:rsidRPr="00515BFD">
              <w:rPr>
                <w:rFonts w:eastAsia="Times New Roman" w:cs="Times New Roman"/>
                <w:bCs/>
                <w:sz w:val="20"/>
                <w:szCs w:val="24"/>
                <w:lang w:eastAsia="ru-RU"/>
              </w:rPr>
              <w:t>городское поселение Барсово</w:t>
            </w:r>
          </w:p>
        </w:tc>
        <w:tc>
          <w:tcPr>
            <w:tcW w:w="454" w:type="pct"/>
            <w:shd w:val="clear" w:color="auto" w:fill="FFFFFF"/>
            <w:vAlign w:val="center"/>
          </w:tcPr>
          <w:p w14:paraId="4D63AB1E" w14:textId="452D0837"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263,56</w:t>
            </w:r>
          </w:p>
        </w:tc>
        <w:tc>
          <w:tcPr>
            <w:tcW w:w="355" w:type="pct"/>
            <w:shd w:val="clear" w:color="auto" w:fill="FFFFFF"/>
            <w:vAlign w:val="center"/>
          </w:tcPr>
          <w:p w14:paraId="2E71A655" w14:textId="0390C5C6" w:rsidR="00EE5AD0" w:rsidRPr="00515BFD" w:rsidRDefault="00EE5AD0" w:rsidP="007A749B">
            <w:pPr>
              <w:suppressAutoHyphens/>
              <w:spacing w:after="0"/>
              <w:rPr>
                <w:rFonts w:eastAsia="Calibri" w:cs="Times New Roman"/>
                <w:sz w:val="20"/>
                <w:szCs w:val="24"/>
                <w:lang w:eastAsia="ru-RU"/>
              </w:rPr>
            </w:pPr>
            <w:r w:rsidRPr="00515BFD">
              <w:rPr>
                <w:rFonts w:eastAsia="Calibri" w:cs="Times New Roman"/>
                <w:sz w:val="20"/>
                <w:szCs w:val="24"/>
                <w:lang w:eastAsia="ru-RU"/>
              </w:rPr>
              <w:t>381,06</w:t>
            </w:r>
          </w:p>
        </w:tc>
        <w:tc>
          <w:tcPr>
            <w:tcW w:w="355" w:type="pct"/>
            <w:shd w:val="clear" w:color="auto" w:fill="FFFFFF"/>
            <w:vAlign w:val="center"/>
          </w:tcPr>
          <w:p w14:paraId="03A87592" w14:textId="6DEFE95B"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387,63</w:t>
            </w:r>
          </w:p>
        </w:tc>
        <w:tc>
          <w:tcPr>
            <w:tcW w:w="383" w:type="pct"/>
            <w:shd w:val="clear" w:color="auto" w:fill="FFFFFF"/>
            <w:vAlign w:val="center"/>
          </w:tcPr>
          <w:p w14:paraId="70B30314" w14:textId="2B3453E2"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394,20</w:t>
            </w:r>
          </w:p>
        </w:tc>
        <w:tc>
          <w:tcPr>
            <w:tcW w:w="355" w:type="pct"/>
            <w:shd w:val="clear" w:color="auto" w:fill="FFFFFF"/>
            <w:vAlign w:val="center"/>
          </w:tcPr>
          <w:p w14:paraId="1E8A1A71" w14:textId="64A135DE"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394,20</w:t>
            </w:r>
          </w:p>
        </w:tc>
        <w:tc>
          <w:tcPr>
            <w:tcW w:w="383" w:type="pct"/>
            <w:shd w:val="clear" w:color="auto" w:fill="FFFFFF"/>
            <w:vAlign w:val="center"/>
          </w:tcPr>
          <w:p w14:paraId="3325246A" w14:textId="680D4D4B"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400,77</w:t>
            </w:r>
          </w:p>
        </w:tc>
        <w:tc>
          <w:tcPr>
            <w:tcW w:w="383" w:type="pct"/>
            <w:shd w:val="clear" w:color="auto" w:fill="FFFFFF"/>
            <w:vAlign w:val="center"/>
          </w:tcPr>
          <w:p w14:paraId="32F2B54D" w14:textId="7E0C0795"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407,34</w:t>
            </w:r>
          </w:p>
        </w:tc>
        <w:tc>
          <w:tcPr>
            <w:tcW w:w="383" w:type="pct"/>
            <w:shd w:val="clear" w:color="auto" w:fill="FFFFFF"/>
            <w:vAlign w:val="center"/>
          </w:tcPr>
          <w:p w14:paraId="48678539" w14:textId="3BADDF05"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407,34</w:t>
            </w:r>
          </w:p>
        </w:tc>
        <w:tc>
          <w:tcPr>
            <w:tcW w:w="478" w:type="pct"/>
            <w:shd w:val="clear" w:color="auto" w:fill="FFFFFF"/>
            <w:vAlign w:val="center"/>
          </w:tcPr>
          <w:p w14:paraId="21348227" w14:textId="05EEC9C4"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459,90</w:t>
            </w:r>
          </w:p>
        </w:tc>
      </w:tr>
      <w:tr w:rsidR="00275ABE" w:rsidRPr="00515BFD" w14:paraId="245B7105" w14:textId="77777777" w:rsidTr="00B272E1">
        <w:trPr>
          <w:trHeight w:val="20"/>
        </w:trPr>
        <w:tc>
          <w:tcPr>
            <w:tcW w:w="274" w:type="pct"/>
            <w:vMerge w:val="restart"/>
            <w:shd w:val="clear" w:color="auto" w:fill="auto"/>
            <w:vAlign w:val="center"/>
          </w:tcPr>
          <w:p w14:paraId="278D9B8C" w14:textId="6F14B2EF" w:rsidR="00EE5AD0" w:rsidRPr="00515BFD" w:rsidRDefault="00EE5AD0" w:rsidP="0083604C">
            <w:pPr>
              <w:suppressAutoHyphens/>
              <w:spacing w:after="0"/>
              <w:rPr>
                <w:rFonts w:eastAsia="Calibri" w:cs="Times New Roman"/>
                <w:bCs/>
                <w:sz w:val="20"/>
                <w:szCs w:val="24"/>
                <w:lang w:eastAsia="ru-RU"/>
              </w:rPr>
            </w:pPr>
            <w:r w:rsidRPr="00515BFD">
              <w:rPr>
                <w:rFonts w:eastAsia="Calibri" w:cs="Times New Roman"/>
                <w:bCs/>
                <w:sz w:val="20"/>
                <w:szCs w:val="24"/>
                <w:lang w:eastAsia="ru-RU"/>
              </w:rPr>
              <w:t>2</w:t>
            </w:r>
          </w:p>
        </w:tc>
        <w:tc>
          <w:tcPr>
            <w:tcW w:w="1197" w:type="pct"/>
            <w:shd w:val="clear" w:color="auto" w:fill="auto"/>
          </w:tcPr>
          <w:p w14:paraId="7E9508B9" w14:textId="77777777" w:rsidR="00EE5AD0" w:rsidRPr="00515BFD" w:rsidRDefault="00EE5AD0" w:rsidP="0083604C">
            <w:pPr>
              <w:suppressAutoHyphens/>
              <w:spacing w:after="0"/>
              <w:rPr>
                <w:rFonts w:eastAsia="Calibri" w:cs="Times New Roman"/>
                <w:bCs/>
                <w:sz w:val="20"/>
                <w:szCs w:val="24"/>
                <w:lang w:eastAsia="ru-RU"/>
              </w:rPr>
            </w:pPr>
            <w:r w:rsidRPr="00515BFD">
              <w:rPr>
                <w:rFonts w:eastAsia="Calibri" w:cs="Times New Roman"/>
                <w:bCs/>
                <w:sz w:val="20"/>
                <w:szCs w:val="24"/>
                <w:lang w:eastAsia="ru-RU"/>
              </w:rPr>
              <w:t>население</w:t>
            </w:r>
          </w:p>
        </w:tc>
        <w:tc>
          <w:tcPr>
            <w:tcW w:w="454" w:type="pct"/>
            <w:vAlign w:val="center"/>
          </w:tcPr>
          <w:p w14:paraId="367C8A42" w14:textId="22E9C43D"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192,08</w:t>
            </w:r>
          </w:p>
        </w:tc>
        <w:tc>
          <w:tcPr>
            <w:tcW w:w="355" w:type="pct"/>
          </w:tcPr>
          <w:p w14:paraId="78375212" w14:textId="6CAF6F73"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277,71</w:t>
            </w:r>
          </w:p>
        </w:tc>
        <w:tc>
          <w:tcPr>
            <w:tcW w:w="355" w:type="pct"/>
            <w:vAlign w:val="center"/>
          </w:tcPr>
          <w:p w14:paraId="62D0D2ED" w14:textId="2AA0863A"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282,50</w:t>
            </w:r>
          </w:p>
        </w:tc>
        <w:tc>
          <w:tcPr>
            <w:tcW w:w="383" w:type="pct"/>
            <w:vAlign w:val="center"/>
          </w:tcPr>
          <w:p w14:paraId="0038BCD9" w14:textId="25EA4372"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287,29</w:t>
            </w:r>
          </w:p>
        </w:tc>
        <w:tc>
          <w:tcPr>
            <w:tcW w:w="355" w:type="pct"/>
            <w:vAlign w:val="center"/>
          </w:tcPr>
          <w:p w14:paraId="1BB16FC8" w14:textId="2477226B"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287,29</w:t>
            </w:r>
          </w:p>
        </w:tc>
        <w:tc>
          <w:tcPr>
            <w:tcW w:w="383" w:type="pct"/>
            <w:vAlign w:val="center"/>
          </w:tcPr>
          <w:p w14:paraId="0119FFD0" w14:textId="619854B2"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292,08</w:t>
            </w:r>
          </w:p>
        </w:tc>
        <w:tc>
          <w:tcPr>
            <w:tcW w:w="383" w:type="pct"/>
            <w:vAlign w:val="center"/>
          </w:tcPr>
          <w:p w14:paraId="5D777A3F" w14:textId="7A4AC44A"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296,87</w:t>
            </w:r>
          </w:p>
        </w:tc>
        <w:tc>
          <w:tcPr>
            <w:tcW w:w="383" w:type="pct"/>
            <w:vAlign w:val="center"/>
          </w:tcPr>
          <w:p w14:paraId="5E860F8F" w14:textId="1249D120"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296,87</w:t>
            </w:r>
          </w:p>
        </w:tc>
        <w:tc>
          <w:tcPr>
            <w:tcW w:w="478" w:type="pct"/>
            <w:vAlign w:val="center"/>
          </w:tcPr>
          <w:p w14:paraId="713549C1" w14:textId="772CB4B5"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335,17</w:t>
            </w:r>
          </w:p>
        </w:tc>
      </w:tr>
      <w:tr w:rsidR="00275ABE" w:rsidRPr="00515BFD" w14:paraId="4F3BFD02" w14:textId="77777777" w:rsidTr="00B272E1">
        <w:trPr>
          <w:trHeight w:val="20"/>
        </w:trPr>
        <w:tc>
          <w:tcPr>
            <w:tcW w:w="274" w:type="pct"/>
            <w:vMerge/>
            <w:shd w:val="clear" w:color="auto" w:fill="auto"/>
            <w:vAlign w:val="center"/>
          </w:tcPr>
          <w:p w14:paraId="630B82B0" w14:textId="77777777" w:rsidR="00EE5AD0" w:rsidRPr="00515BFD" w:rsidRDefault="00EE5AD0" w:rsidP="0083604C">
            <w:pPr>
              <w:suppressAutoHyphens/>
              <w:spacing w:after="0"/>
              <w:rPr>
                <w:rFonts w:eastAsia="Calibri" w:cs="Times New Roman"/>
                <w:bCs/>
                <w:sz w:val="20"/>
                <w:szCs w:val="24"/>
                <w:lang w:eastAsia="ru-RU"/>
              </w:rPr>
            </w:pPr>
          </w:p>
        </w:tc>
        <w:tc>
          <w:tcPr>
            <w:tcW w:w="1197" w:type="pct"/>
            <w:shd w:val="clear" w:color="auto" w:fill="auto"/>
          </w:tcPr>
          <w:p w14:paraId="4BA18AC7" w14:textId="77777777" w:rsidR="00EE5AD0" w:rsidRPr="00515BFD" w:rsidRDefault="00EE5AD0" w:rsidP="0083604C">
            <w:pPr>
              <w:suppressAutoHyphens/>
              <w:spacing w:after="0"/>
              <w:rPr>
                <w:rFonts w:eastAsia="Calibri" w:cs="Times New Roman"/>
                <w:bCs/>
                <w:sz w:val="20"/>
                <w:szCs w:val="24"/>
                <w:lang w:eastAsia="ru-RU"/>
              </w:rPr>
            </w:pPr>
            <w:proofErr w:type="spellStart"/>
            <w:r w:rsidRPr="00515BFD">
              <w:rPr>
                <w:rFonts w:eastAsia="Calibri" w:cs="Times New Roman"/>
                <w:bCs/>
                <w:sz w:val="20"/>
                <w:szCs w:val="24"/>
                <w:lang w:eastAsia="ru-RU"/>
              </w:rPr>
              <w:t>бюджет.орг</w:t>
            </w:r>
            <w:proofErr w:type="spellEnd"/>
            <w:r w:rsidRPr="00515BFD">
              <w:rPr>
                <w:rFonts w:eastAsia="Calibri" w:cs="Times New Roman"/>
                <w:bCs/>
                <w:sz w:val="20"/>
                <w:szCs w:val="24"/>
                <w:lang w:eastAsia="ru-RU"/>
              </w:rPr>
              <w:t>.</w:t>
            </w:r>
          </w:p>
        </w:tc>
        <w:tc>
          <w:tcPr>
            <w:tcW w:w="454" w:type="pct"/>
            <w:vAlign w:val="center"/>
          </w:tcPr>
          <w:p w14:paraId="0F55E344" w14:textId="6652B440"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10,61</w:t>
            </w:r>
          </w:p>
        </w:tc>
        <w:tc>
          <w:tcPr>
            <w:tcW w:w="355" w:type="pct"/>
          </w:tcPr>
          <w:p w14:paraId="4605F693" w14:textId="7E8E503D"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15,34</w:t>
            </w:r>
          </w:p>
        </w:tc>
        <w:tc>
          <w:tcPr>
            <w:tcW w:w="355" w:type="pct"/>
            <w:vAlign w:val="center"/>
          </w:tcPr>
          <w:p w14:paraId="6CFC5B8D" w14:textId="132C52EE"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15,60</w:t>
            </w:r>
          </w:p>
        </w:tc>
        <w:tc>
          <w:tcPr>
            <w:tcW w:w="383" w:type="pct"/>
            <w:vAlign w:val="center"/>
          </w:tcPr>
          <w:p w14:paraId="285124BD" w14:textId="60D8BEF6"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15,87</w:t>
            </w:r>
          </w:p>
        </w:tc>
        <w:tc>
          <w:tcPr>
            <w:tcW w:w="355" w:type="pct"/>
            <w:vAlign w:val="center"/>
          </w:tcPr>
          <w:p w14:paraId="4BFB2B85" w14:textId="3020F773"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15,87</w:t>
            </w:r>
          </w:p>
        </w:tc>
        <w:tc>
          <w:tcPr>
            <w:tcW w:w="383" w:type="pct"/>
            <w:vAlign w:val="center"/>
          </w:tcPr>
          <w:p w14:paraId="7DC16461" w14:textId="26002F9B"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16,13</w:t>
            </w:r>
          </w:p>
        </w:tc>
        <w:tc>
          <w:tcPr>
            <w:tcW w:w="383" w:type="pct"/>
            <w:vAlign w:val="center"/>
          </w:tcPr>
          <w:p w14:paraId="7F34DFFC" w14:textId="3FF22DA1"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16,40</w:t>
            </w:r>
          </w:p>
        </w:tc>
        <w:tc>
          <w:tcPr>
            <w:tcW w:w="383" w:type="pct"/>
            <w:vAlign w:val="center"/>
          </w:tcPr>
          <w:p w14:paraId="4F7EC7D3" w14:textId="349FD31E"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16,40</w:t>
            </w:r>
          </w:p>
        </w:tc>
        <w:tc>
          <w:tcPr>
            <w:tcW w:w="478" w:type="pct"/>
            <w:vAlign w:val="center"/>
          </w:tcPr>
          <w:p w14:paraId="1124E398" w14:textId="0822564B"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18,51</w:t>
            </w:r>
          </w:p>
        </w:tc>
      </w:tr>
      <w:tr w:rsidR="00275ABE" w:rsidRPr="00515BFD" w14:paraId="544476C7" w14:textId="77777777" w:rsidTr="00B272E1">
        <w:trPr>
          <w:trHeight w:val="20"/>
        </w:trPr>
        <w:tc>
          <w:tcPr>
            <w:tcW w:w="274" w:type="pct"/>
            <w:vMerge/>
            <w:shd w:val="clear" w:color="auto" w:fill="auto"/>
            <w:vAlign w:val="center"/>
          </w:tcPr>
          <w:p w14:paraId="4B6617CF" w14:textId="77777777" w:rsidR="00EE5AD0" w:rsidRPr="00515BFD" w:rsidRDefault="00EE5AD0" w:rsidP="0083604C">
            <w:pPr>
              <w:suppressAutoHyphens/>
              <w:spacing w:after="0"/>
              <w:rPr>
                <w:rFonts w:eastAsia="Calibri" w:cs="Times New Roman"/>
                <w:bCs/>
                <w:sz w:val="20"/>
                <w:szCs w:val="24"/>
                <w:lang w:eastAsia="ru-RU"/>
              </w:rPr>
            </w:pPr>
          </w:p>
        </w:tc>
        <w:tc>
          <w:tcPr>
            <w:tcW w:w="1197" w:type="pct"/>
            <w:shd w:val="clear" w:color="auto" w:fill="auto"/>
          </w:tcPr>
          <w:p w14:paraId="26AC3120" w14:textId="77777777" w:rsidR="00EE5AD0" w:rsidRPr="00515BFD" w:rsidRDefault="00EE5AD0" w:rsidP="0083604C">
            <w:pPr>
              <w:suppressAutoHyphens/>
              <w:spacing w:after="0"/>
              <w:rPr>
                <w:rFonts w:eastAsia="Calibri" w:cs="Times New Roman"/>
                <w:bCs/>
                <w:sz w:val="20"/>
                <w:szCs w:val="24"/>
                <w:lang w:eastAsia="ru-RU"/>
              </w:rPr>
            </w:pPr>
            <w:r w:rsidRPr="00515BFD">
              <w:rPr>
                <w:rFonts w:eastAsia="Calibri" w:cs="Times New Roman"/>
                <w:bCs/>
                <w:sz w:val="20"/>
                <w:szCs w:val="24"/>
                <w:lang w:eastAsia="ru-RU"/>
              </w:rPr>
              <w:t>прочие орг.</w:t>
            </w:r>
          </w:p>
        </w:tc>
        <w:tc>
          <w:tcPr>
            <w:tcW w:w="454" w:type="pct"/>
            <w:vAlign w:val="center"/>
          </w:tcPr>
          <w:p w14:paraId="36E552B2" w14:textId="7CF40B95"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60,87</w:t>
            </w:r>
          </w:p>
        </w:tc>
        <w:tc>
          <w:tcPr>
            <w:tcW w:w="355" w:type="pct"/>
          </w:tcPr>
          <w:p w14:paraId="1310A8AA" w14:textId="6022CCD5"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88,01</w:t>
            </w:r>
          </w:p>
        </w:tc>
        <w:tc>
          <w:tcPr>
            <w:tcW w:w="355" w:type="pct"/>
            <w:vAlign w:val="center"/>
          </w:tcPr>
          <w:p w14:paraId="16A247BD" w14:textId="2BACF433"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89,52</w:t>
            </w:r>
          </w:p>
        </w:tc>
        <w:tc>
          <w:tcPr>
            <w:tcW w:w="383" w:type="pct"/>
            <w:vAlign w:val="center"/>
          </w:tcPr>
          <w:p w14:paraId="6AA6E5AA" w14:textId="11284C92"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91,04</w:t>
            </w:r>
          </w:p>
        </w:tc>
        <w:tc>
          <w:tcPr>
            <w:tcW w:w="355" w:type="pct"/>
            <w:vAlign w:val="center"/>
          </w:tcPr>
          <w:p w14:paraId="1FC599F4" w14:textId="517EFC55"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91,04</w:t>
            </w:r>
          </w:p>
        </w:tc>
        <w:tc>
          <w:tcPr>
            <w:tcW w:w="383" w:type="pct"/>
            <w:vAlign w:val="center"/>
          </w:tcPr>
          <w:p w14:paraId="7AAFEE65" w14:textId="0A6F82B5"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92,56</w:t>
            </w:r>
          </w:p>
        </w:tc>
        <w:tc>
          <w:tcPr>
            <w:tcW w:w="383" w:type="pct"/>
            <w:vAlign w:val="center"/>
          </w:tcPr>
          <w:p w14:paraId="4A5980D7" w14:textId="42E9B837"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94,08</w:t>
            </w:r>
          </w:p>
        </w:tc>
        <w:tc>
          <w:tcPr>
            <w:tcW w:w="383" w:type="pct"/>
            <w:vAlign w:val="center"/>
          </w:tcPr>
          <w:p w14:paraId="21A4A284" w14:textId="7C42E574"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94,08</w:t>
            </w:r>
          </w:p>
        </w:tc>
        <w:tc>
          <w:tcPr>
            <w:tcW w:w="478" w:type="pct"/>
            <w:vAlign w:val="center"/>
          </w:tcPr>
          <w:p w14:paraId="1E08D79D" w14:textId="1051213B" w:rsidR="00EE5AD0" w:rsidRPr="00515BFD" w:rsidRDefault="00EE5AD0" w:rsidP="0083604C">
            <w:pPr>
              <w:suppressAutoHyphens/>
              <w:spacing w:after="0"/>
              <w:rPr>
                <w:rFonts w:eastAsia="Calibri" w:cs="Times New Roman"/>
                <w:sz w:val="20"/>
                <w:szCs w:val="24"/>
                <w:lang w:eastAsia="ru-RU"/>
              </w:rPr>
            </w:pPr>
            <w:r w:rsidRPr="00515BFD">
              <w:rPr>
                <w:rFonts w:eastAsia="Calibri" w:cs="Times New Roman"/>
                <w:sz w:val="20"/>
                <w:szCs w:val="24"/>
                <w:lang w:eastAsia="ru-RU"/>
              </w:rPr>
              <w:t>106,22</w:t>
            </w:r>
          </w:p>
        </w:tc>
      </w:tr>
      <w:tr w:rsidR="00275ABE" w:rsidRPr="00515BFD" w14:paraId="392EED66" w14:textId="77777777" w:rsidTr="00B272E1">
        <w:trPr>
          <w:trHeight w:val="20"/>
        </w:trPr>
        <w:tc>
          <w:tcPr>
            <w:tcW w:w="274" w:type="pct"/>
            <w:shd w:val="clear" w:color="auto" w:fill="auto"/>
            <w:vAlign w:val="center"/>
          </w:tcPr>
          <w:p w14:paraId="618D9AD7" w14:textId="45A0D0D5" w:rsidR="00EE5AD0" w:rsidRPr="00515BFD" w:rsidRDefault="00EE5AD0" w:rsidP="003270F0">
            <w:pPr>
              <w:suppressAutoHyphens/>
              <w:spacing w:after="0"/>
              <w:rPr>
                <w:rFonts w:eastAsia="Calibri" w:cs="Times New Roman"/>
                <w:bCs/>
                <w:sz w:val="20"/>
                <w:szCs w:val="24"/>
                <w:lang w:eastAsia="ru-RU"/>
              </w:rPr>
            </w:pPr>
            <w:r w:rsidRPr="00515BFD">
              <w:rPr>
                <w:rFonts w:eastAsia="Calibri" w:cs="Times New Roman"/>
                <w:bCs/>
                <w:sz w:val="20"/>
                <w:szCs w:val="24"/>
                <w:lang w:eastAsia="ru-RU"/>
              </w:rPr>
              <w:t>3</w:t>
            </w:r>
          </w:p>
        </w:tc>
        <w:tc>
          <w:tcPr>
            <w:tcW w:w="1197" w:type="pct"/>
            <w:shd w:val="clear" w:color="auto" w:fill="auto"/>
          </w:tcPr>
          <w:p w14:paraId="107A0F30" w14:textId="5B629414" w:rsidR="00EE5AD0" w:rsidRPr="00515BFD" w:rsidRDefault="00EE5AD0" w:rsidP="003270F0">
            <w:pPr>
              <w:suppressAutoHyphens/>
              <w:spacing w:after="0"/>
              <w:rPr>
                <w:rFonts w:eastAsia="Calibri" w:cs="Times New Roman"/>
                <w:bCs/>
                <w:sz w:val="20"/>
                <w:szCs w:val="24"/>
                <w:lang w:eastAsia="ru-RU"/>
              </w:rPr>
            </w:pPr>
            <w:r w:rsidRPr="00515BFD">
              <w:rPr>
                <w:rFonts w:eastAsia="Calibri" w:cs="Times New Roman"/>
                <w:bCs/>
                <w:sz w:val="20"/>
                <w:szCs w:val="24"/>
                <w:lang w:eastAsia="ru-RU"/>
              </w:rPr>
              <w:t xml:space="preserve">Потери и </w:t>
            </w:r>
            <w:r w:rsidR="00F84D55" w:rsidRPr="00515BFD">
              <w:rPr>
                <w:rFonts w:eastAsia="Calibri" w:cs="Times New Roman"/>
                <w:bCs/>
                <w:sz w:val="20"/>
                <w:szCs w:val="24"/>
                <w:lang w:eastAsia="ru-RU"/>
              </w:rPr>
              <w:t>неучтённый</w:t>
            </w:r>
            <w:r w:rsidRPr="00515BFD">
              <w:rPr>
                <w:rFonts w:eastAsia="Calibri" w:cs="Times New Roman"/>
                <w:bCs/>
                <w:sz w:val="20"/>
                <w:szCs w:val="24"/>
                <w:lang w:eastAsia="ru-RU"/>
              </w:rPr>
              <w:t xml:space="preserve"> приток</w:t>
            </w:r>
          </w:p>
        </w:tc>
        <w:tc>
          <w:tcPr>
            <w:tcW w:w="454" w:type="pct"/>
            <w:vAlign w:val="center"/>
          </w:tcPr>
          <w:p w14:paraId="35A55930" w14:textId="08230C75"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н/д</w:t>
            </w:r>
          </w:p>
        </w:tc>
        <w:tc>
          <w:tcPr>
            <w:tcW w:w="355" w:type="pct"/>
            <w:vAlign w:val="center"/>
          </w:tcPr>
          <w:p w14:paraId="7B89F87F" w14:textId="272CF291"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38,11</w:t>
            </w:r>
          </w:p>
        </w:tc>
        <w:tc>
          <w:tcPr>
            <w:tcW w:w="355" w:type="pct"/>
            <w:vAlign w:val="center"/>
          </w:tcPr>
          <w:p w14:paraId="235B5B7C" w14:textId="152C9BB1"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38,76</w:t>
            </w:r>
          </w:p>
        </w:tc>
        <w:tc>
          <w:tcPr>
            <w:tcW w:w="383" w:type="pct"/>
            <w:vAlign w:val="center"/>
          </w:tcPr>
          <w:p w14:paraId="02D15DBF" w14:textId="000CEF2F"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39,42</w:t>
            </w:r>
          </w:p>
        </w:tc>
        <w:tc>
          <w:tcPr>
            <w:tcW w:w="355" w:type="pct"/>
            <w:vAlign w:val="center"/>
          </w:tcPr>
          <w:p w14:paraId="3506169E" w14:textId="48F40AB0"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39,42</w:t>
            </w:r>
          </w:p>
        </w:tc>
        <w:tc>
          <w:tcPr>
            <w:tcW w:w="383" w:type="pct"/>
            <w:vAlign w:val="center"/>
          </w:tcPr>
          <w:p w14:paraId="459E8803" w14:textId="324C7D05"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40,08</w:t>
            </w:r>
          </w:p>
        </w:tc>
        <w:tc>
          <w:tcPr>
            <w:tcW w:w="383" w:type="pct"/>
            <w:vAlign w:val="center"/>
          </w:tcPr>
          <w:p w14:paraId="6DD4B90C" w14:textId="2CE19BAE"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40,73</w:t>
            </w:r>
          </w:p>
        </w:tc>
        <w:tc>
          <w:tcPr>
            <w:tcW w:w="383" w:type="pct"/>
            <w:vAlign w:val="center"/>
          </w:tcPr>
          <w:p w14:paraId="701D11CD" w14:textId="7A429B7D"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40,73</w:t>
            </w:r>
          </w:p>
        </w:tc>
        <w:tc>
          <w:tcPr>
            <w:tcW w:w="478" w:type="pct"/>
            <w:vAlign w:val="center"/>
          </w:tcPr>
          <w:p w14:paraId="1F5C7631" w14:textId="4F09D58E" w:rsidR="00EE5AD0" w:rsidRPr="00515BFD" w:rsidRDefault="00EE5AD0" w:rsidP="003270F0">
            <w:pPr>
              <w:suppressAutoHyphens/>
              <w:spacing w:after="0"/>
              <w:rPr>
                <w:rFonts w:eastAsia="Calibri" w:cs="Times New Roman"/>
                <w:sz w:val="20"/>
                <w:szCs w:val="24"/>
                <w:lang w:eastAsia="ru-RU"/>
              </w:rPr>
            </w:pPr>
            <w:r w:rsidRPr="00515BFD">
              <w:rPr>
                <w:rFonts w:eastAsia="Calibri" w:cs="Times New Roman"/>
                <w:sz w:val="20"/>
                <w:szCs w:val="24"/>
                <w:lang w:eastAsia="ru-RU"/>
              </w:rPr>
              <w:t>45,99</w:t>
            </w:r>
          </w:p>
        </w:tc>
      </w:tr>
      <w:tr w:rsidR="00275ABE" w:rsidRPr="00515BFD" w14:paraId="1FD3FB3A" w14:textId="77777777" w:rsidTr="00B272E1">
        <w:trPr>
          <w:trHeight w:val="20"/>
        </w:trPr>
        <w:tc>
          <w:tcPr>
            <w:tcW w:w="5000" w:type="pct"/>
            <w:gridSpan w:val="11"/>
            <w:shd w:val="clear" w:color="auto" w:fill="auto"/>
            <w:vAlign w:val="center"/>
          </w:tcPr>
          <w:p w14:paraId="7E084F37" w14:textId="665B262A" w:rsidR="00EE5AD0" w:rsidRPr="00515BFD" w:rsidRDefault="00EE5AD0" w:rsidP="00EE5AD0">
            <w:pPr>
              <w:spacing w:after="0"/>
              <w:rPr>
                <w:rFonts w:cs="Times New Roman"/>
                <w:sz w:val="20"/>
                <w:szCs w:val="24"/>
              </w:rPr>
            </w:pPr>
            <w:r w:rsidRPr="00515BFD">
              <w:rPr>
                <w:rFonts w:eastAsia="Calibri" w:cs="Times New Roman"/>
                <w:sz w:val="20"/>
                <w:szCs w:val="24"/>
                <w:lang w:eastAsia="ru-RU"/>
              </w:rPr>
              <w:t xml:space="preserve">Примечание: фактические показатели за 2019 г определены по форме №1-канализация, предоставленной </w:t>
            </w:r>
            <w:r w:rsidR="008565E3" w:rsidRPr="00515BFD">
              <w:rPr>
                <w:rFonts w:eastAsia="Calibri" w:cs="Times New Roman"/>
                <w:sz w:val="20"/>
                <w:szCs w:val="24"/>
                <w:lang w:eastAsia="ru-RU"/>
              </w:rPr>
              <w:t>МУП «ТО УТВиВ №1» МО СР</w:t>
            </w:r>
            <w:r w:rsidRPr="00515BFD">
              <w:rPr>
                <w:rFonts w:eastAsia="Calibri" w:cs="Times New Roman"/>
                <w:sz w:val="20"/>
                <w:szCs w:val="24"/>
                <w:lang w:eastAsia="ru-RU"/>
              </w:rPr>
              <w:t xml:space="preserve">, остальные показатели определены </w:t>
            </w:r>
            <w:r w:rsidR="00F84D55" w:rsidRPr="00515BFD">
              <w:rPr>
                <w:rFonts w:eastAsia="Calibri" w:cs="Times New Roman"/>
                <w:sz w:val="20"/>
                <w:szCs w:val="24"/>
                <w:lang w:eastAsia="ru-RU"/>
              </w:rPr>
              <w:t>расчётом</w:t>
            </w:r>
          </w:p>
        </w:tc>
      </w:tr>
    </w:tbl>
    <w:p w14:paraId="40E0FF5B" w14:textId="54664719" w:rsidR="001B1226" w:rsidRPr="00515BFD" w:rsidRDefault="001B1226" w:rsidP="00E66C49">
      <w:pPr>
        <w:pStyle w:val="af9"/>
        <w:ind w:firstLine="567"/>
        <w:jc w:val="left"/>
      </w:pPr>
      <w:bookmarkStart w:id="67" w:name="_Toc58530359"/>
      <w:r w:rsidRPr="00515BFD">
        <w:t>Электроснабжение</w:t>
      </w:r>
      <w:bookmarkEnd w:id="67"/>
    </w:p>
    <w:p w14:paraId="09FA0ED9" w14:textId="75457E89" w:rsidR="00531CB4" w:rsidRPr="00515BFD" w:rsidRDefault="00A83B02" w:rsidP="00F74EE8">
      <w:pPr>
        <w:pStyle w:val="a7"/>
        <w:rPr>
          <w:rFonts w:ascii="Times New Roman" w:hAnsi="Times New Roman" w:cs="Times New Roman"/>
        </w:rPr>
      </w:pPr>
      <w:r w:rsidRPr="00515BFD">
        <w:rPr>
          <w:rFonts w:ascii="Times New Roman" w:hAnsi="Times New Roman" w:cs="Times New Roman"/>
        </w:rPr>
        <w:t xml:space="preserve">Перспективные показатели спроса на электроэнергию потребителями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до 2040 года определены на основании прогнозных данных генерального плана с </w:t>
      </w:r>
      <w:r w:rsidR="00F84D55" w:rsidRPr="00515BFD">
        <w:rPr>
          <w:rFonts w:ascii="Times New Roman" w:hAnsi="Times New Roman" w:cs="Times New Roman"/>
        </w:rPr>
        <w:t>учётом</w:t>
      </w:r>
      <w:r w:rsidRPr="00515BFD">
        <w:rPr>
          <w:rFonts w:ascii="Times New Roman" w:hAnsi="Times New Roman" w:cs="Times New Roman"/>
        </w:rPr>
        <w:t xml:space="preserve"> изменения нагрузок в результате ввода новых объектов жилой и общественно-деловой застройки. Перспективные показатели электропотребления и </w:t>
      </w:r>
      <w:r w:rsidR="00422544" w:rsidRPr="00515BFD">
        <w:rPr>
          <w:rFonts w:ascii="Times New Roman" w:hAnsi="Times New Roman" w:cs="Times New Roman"/>
        </w:rPr>
        <w:t>электрической нагрузки</w:t>
      </w:r>
      <w:r w:rsidRPr="00515BFD">
        <w:rPr>
          <w:rFonts w:ascii="Times New Roman" w:hAnsi="Times New Roman" w:cs="Times New Roman"/>
        </w:rPr>
        <w:t xml:space="preserve"> приведены ниже (</w:t>
      </w:r>
      <w:r w:rsidR="00FF7D0C" w:rsidRPr="00515BFD">
        <w:rPr>
          <w:rFonts w:ascii="Times New Roman" w:hAnsi="Times New Roman" w:cs="Times New Roman"/>
        </w:rPr>
        <w:fldChar w:fldCharType="begin"/>
      </w:r>
      <w:r w:rsidR="00FF7D0C" w:rsidRPr="00515BFD">
        <w:rPr>
          <w:rFonts w:ascii="Times New Roman" w:hAnsi="Times New Roman" w:cs="Times New Roman"/>
        </w:rPr>
        <w:instrText xml:space="preserve"> REF _Ref56356437 \h </w:instrText>
      </w:r>
      <w:r w:rsidR="00DA14C3" w:rsidRPr="00515BFD">
        <w:rPr>
          <w:rFonts w:ascii="Times New Roman" w:hAnsi="Times New Roman" w:cs="Times New Roman"/>
        </w:rPr>
        <w:instrText xml:space="preserve"> \* MERGEFORMAT </w:instrText>
      </w:r>
      <w:r w:rsidR="00FF7D0C" w:rsidRPr="00515BFD">
        <w:rPr>
          <w:rFonts w:ascii="Times New Roman" w:hAnsi="Times New Roman" w:cs="Times New Roman"/>
        </w:rPr>
      </w:r>
      <w:r w:rsidR="00FF7D0C" w:rsidRPr="00515BFD">
        <w:rPr>
          <w:rFonts w:ascii="Times New Roman" w:hAnsi="Times New Roman" w:cs="Times New Roman"/>
        </w:rPr>
        <w:fldChar w:fldCharType="separate"/>
      </w:r>
      <w:r w:rsidR="00C07A95" w:rsidRPr="00515BFD">
        <w:rPr>
          <w:rFonts w:ascii="Times New Roman" w:hAnsi="Times New Roman" w:cs="Times New Roman"/>
        </w:rPr>
        <w:t>Таблица 20</w:t>
      </w:r>
      <w:r w:rsidR="00FF7D0C" w:rsidRPr="00515BFD">
        <w:rPr>
          <w:rFonts w:ascii="Times New Roman" w:hAnsi="Times New Roman" w:cs="Times New Roman"/>
        </w:rPr>
        <w:fldChar w:fldCharType="end"/>
      </w:r>
      <w:r w:rsidR="00422544" w:rsidRPr="00515BFD">
        <w:rPr>
          <w:rFonts w:ascii="Times New Roman" w:hAnsi="Times New Roman" w:cs="Times New Roman"/>
        </w:rPr>
        <w:t xml:space="preserve"> и </w:t>
      </w:r>
      <w:r w:rsidR="00422544" w:rsidRPr="00515BFD">
        <w:rPr>
          <w:rFonts w:ascii="Times New Roman" w:hAnsi="Times New Roman" w:cs="Times New Roman"/>
        </w:rPr>
        <w:fldChar w:fldCharType="begin"/>
      </w:r>
      <w:r w:rsidR="00422544" w:rsidRPr="00515BFD">
        <w:rPr>
          <w:rFonts w:ascii="Times New Roman" w:hAnsi="Times New Roman" w:cs="Times New Roman"/>
        </w:rPr>
        <w:instrText xml:space="preserve"> REF _Ref53070195 \h </w:instrText>
      </w:r>
      <w:r w:rsidR="00531CB4" w:rsidRPr="00515BFD">
        <w:rPr>
          <w:rFonts w:ascii="Times New Roman" w:hAnsi="Times New Roman" w:cs="Times New Roman"/>
        </w:rPr>
        <w:instrText xml:space="preserve"> \* MERGEFORMAT </w:instrText>
      </w:r>
      <w:r w:rsidR="00422544" w:rsidRPr="00515BFD">
        <w:rPr>
          <w:rFonts w:ascii="Times New Roman" w:hAnsi="Times New Roman" w:cs="Times New Roman"/>
        </w:rPr>
      </w:r>
      <w:r w:rsidR="00422544" w:rsidRPr="00515BFD">
        <w:rPr>
          <w:rFonts w:ascii="Times New Roman" w:hAnsi="Times New Roman" w:cs="Times New Roman"/>
        </w:rPr>
        <w:fldChar w:fldCharType="separate"/>
      </w:r>
      <w:r w:rsidR="00C07A95" w:rsidRPr="00515BFD">
        <w:rPr>
          <w:rFonts w:ascii="Times New Roman" w:hAnsi="Times New Roman" w:cs="Times New Roman"/>
        </w:rPr>
        <w:t>Таблица 21</w:t>
      </w:r>
      <w:r w:rsidR="00422544" w:rsidRPr="00515BFD">
        <w:rPr>
          <w:rFonts w:ascii="Times New Roman" w:hAnsi="Times New Roman" w:cs="Times New Roman"/>
        </w:rPr>
        <w:fldChar w:fldCharType="end"/>
      </w:r>
      <w:r w:rsidRPr="00515BFD">
        <w:rPr>
          <w:rFonts w:ascii="Times New Roman" w:hAnsi="Times New Roman" w:cs="Times New Roman"/>
        </w:rPr>
        <w:t>).</w:t>
      </w:r>
      <w:r w:rsidR="00531CB4" w:rsidRPr="00515BFD">
        <w:rPr>
          <w:rFonts w:ascii="Times New Roman" w:hAnsi="Times New Roman" w:cs="Times New Roman"/>
        </w:rPr>
        <w:t xml:space="preserve"> Перечень мероприятий </w:t>
      </w:r>
      <w:r w:rsidR="00F84D55" w:rsidRPr="00515BFD">
        <w:rPr>
          <w:rFonts w:ascii="Times New Roman" w:hAnsi="Times New Roman" w:cs="Times New Roman"/>
        </w:rPr>
        <w:t>приведён</w:t>
      </w:r>
      <w:r w:rsidR="00531CB4" w:rsidRPr="00515BFD">
        <w:rPr>
          <w:rFonts w:ascii="Times New Roman" w:hAnsi="Times New Roman" w:cs="Times New Roman"/>
        </w:rPr>
        <w:t xml:space="preserve"> в </w:t>
      </w:r>
      <w:r w:rsidR="00580F23" w:rsidRPr="00515BFD">
        <w:rPr>
          <w:rFonts w:ascii="Times New Roman" w:hAnsi="Times New Roman" w:cs="Times New Roman"/>
        </w:rPr>
        <w:t>статье 18 раздела 5 Программы.</w:t>
      </w:r>
    </w:p>
    <w:p w14:paraId="7123377E" w14:textId="410172A8" w:rsidR="00A83B02" w:rsidRPr="00515BFD" w:rsidRDefault="00A83B02" w:rsidP="00BD354B">
      <w:pPr>
        <w:pStyle w:val="aa"/>
        <w:rPr>
          <w:rFonts w:ascii="Times New Roman" w:hAnsi="Times New Roman"/>
        </w:rPr>
      </w:pPr>
      <w:bookmarkStart w:id="68" w:name="_Ref56356437"/>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20</w:t>
      </w:r>
      <w:r w:rsidRPr="00515BFD">
        <w:rPr>
          <w:rFonts w:ascii="Times New Roman" w:hAnsi="Times New Roman"/>
        </w:rPr>
        <w:fldChar w:fldCharType="end"/>
      </w:r>
      <w:bookmarkEnd w:id="68"/>
      <w:r w:rsidRPr="00515BFD">
        <w:rPr>
          <w:rFonts w:ascii="Times New Roman" w:hAnsi="Times New Roman"/>
        </w:rPr>
        <w:t xml:space="preserve"> – </w:t>
      </w:r>
      <w:r w:rsidR="005D6B52" w:rsidRPr="00515BFD">
        <w:rPr>
          <w:rFonts w:ascii="Times New Roman" w:hAnsi="Times New Roman"/>
        </w:rPr>
        <w:t xml:space="preserve">Перспективные показатели приростов </w:t>
      </w:r>
      <w:r w:rsidR="000408AE" w:rsidRPr="00515BFD">
        <w:rPr>
          <w:rFonts w:ascii="Times New Roman" w:hAnsi="Times New Roman"/>
        </w:rPr>
        <w:t xml:space="preserve">электрической </w:t>
      </w:r>
      <w:r w:rsidR="005D6B52" w:rsidRPr="00515BFD">
        <w:rPr>
          <w:rFonts w:ascii="Times New Roman" w:hAnsi="Times New Roman"/>
        </w:rPr>
        <w:t xml:space="preserve">нагрузки </w:t>
      </w:r>
      <w:r w:rsidR="00A37C82" w:rsidRPr="00515BFD">
        <w:rPr>
          <w:rFonts w:ascii="Times New Roman" w:hAnsi="Times New Roman"/>
        </w:rPr>
        <w:t>г.п. Барсово</w:t>
      </w:r>
    </w:p>
    <w:p w14:paraId="5C793DE8" w14:textId="77777777" w:rsidR="005F0D89" w:rsidRPr="00515BFD" w:rsidRDefault="005F0D89" w:rsidP="00BD354B">
      <w:pPr>
        <w:pStyle w:val="aa"/>
        <w:rPr>
          <w:rFonts w:ascii="Times New Roman" w:hAnsi="Times New Roman"/>
        </w:rPr>
      </w:pPr>
    </w:p>
    <w:tbl>
      <w:tblPr>
        <w:tblW w:w="5000" w:type="pct"/>
        <w:tblCellMar>
          <w:left w:w="28" w:type="dxa"/>
          <w:right w:w="28" w:type="dxa"/>
        </w:tblCellMar>
        <w:tblLook w:val="04A0" w:firstRow="1" w:lastRow="0" w:firstColumn="1" w:lastColumn="0" w:noHBand="0" w:noVBand="1"/>
      </w:tblPr>
      <w:tblGrid>
        <w:gridCol w:w="547"/>
        <w:gridCol w:w="2348"/>
        <w:gridCol w:w="983"/>
        <w:gridCol w:w="979"/>
        <w:gridCol w:w="983"/>
        <w:gridCol w:w="985"/>
        <w:gridCol w:w="944"/>
        <w:gridCol w:w="841"/>
        <w:gridCol w:w="1084"/>
      </w:tblGrid>
      <w:tr w:rsidR="00275ABE" w:rsidRPr="00515BFD" w14:paraId="00EBDD10" w14:textId="03FD8D20" w:rsidTr="00B272E1">
        <w:trPr>
          <w:trHeight w:val="20"/>
          <w:tblHeader/>
        </w:trPr>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95197" w14:textId="77777777" w:rsidR="0031185C" w:rsidRPr="00515BFD" w:rsidRDefault="0031185C" w:rsidP="00B90D1C">
            <w:pPr>
              <w:spacing w:after="0"/>
              <w:rPr>
                <w:rFonts w:cs="Times New Roman"/>
                <w:sz w:val="20"/>
                <w:szCs w:val="24"/>
              </w:rPr>
            </w:pPr>
            <w:r w:rsidRPr="00515BFD">
              <w:rPr>
                <w:rFonts w:cs="Times New Roman"/>
                <w:bCs/>
                <w:sz w:val="20"/>
                <w:szCs w:val="24"/>
              </w:rPr>
              <w:t>№ п/п</w:t>
            </w:r>
          </w:p>
        </w:tc>
        <w:tc>
          <w:tcPr>
            <w:tcW w:w="1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BCF6C" w14:textId="77777777" w:rsidR="0031185C" w:rsidRPr="00515BFD" w:rsidRDefault="0031185C" w:rsidP="00B90D1C">
            <w:pPr>
              <w:spacing w:after="0"/>
              <w:rPr>
                <w:rFonts w:cs="Times New Roman"/>
                <w:bCs/>
                <w:sz w:val="20"/>
                <w:szCs w:val="24"/>
              </w:rPr>
            </w:pPr>
            <w:r w:rsidRPr="00515BFD">
              <w:rPr>
                <w:rFonts w:cs="Times New Roman"/>
                <w:bCs/>
                <w:sz w:val="20"/>
                <w:szCs w:val="24"/>
              </w:rPr>
              <w:t>Потребители/год</w:t>
            </w:r>
          </w:p>
        </w:tc>
        <w:tc>
          <w:tcPr>
            <w:tcW w:w="350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91C25B" w14:textId="32CE9A09" w:rsidR="0031185C" w:rsidRPr="00515BFD" w:rsidRDefault="0031185C" w:rsidP="00B90D1C">
            <w:pPr>
              <w:spacing w:after="0"/>
              <w:rPr>
                <w:rFonts w:cs="Times New Roman"/>
                <w:bCs/>
                <w:sz w:val="20"/>
                <w:szCs w:val="24"/>
              </w:rPr>
            </w:pPr>
            <w:r w:rsidRPr="00515BFD">
              <w:rPr>
                <w:rFonts w:cs="Times New Roman"/>
                <w:bCs/>
                <w:sz w:val="20"/>
                <w:szCs w:val="24"/>
              </w:rPr>
              <w:t>Показатели прироста нагрузки, МВт</w:t>
            </w:r>
          </w:p>
        </w:tc>
      </w:tr>
      <w:tr w:rsidR="00275ABE" w:rsidRPr="00515BFD" w14:paraId="1D013F0F" w14:textId="77777777" w:rsidTr="00B272E1">
        <w:trPr>
          <w:trHeight w:val="20"/>
          <w:tblHeader/>
        </w:trPr>
        <w:tc>
          <w:tcPr>
            <w:tcW w:w="282"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738C5061" w14:textId="77777777" w:rsidR="0031185C" w:rsidRPr="00515BFD" w:rsidRDefault="0031185C" w:rsidP="00B90D1C">
            <w:pPr>
              <w:spacing w:after="0"/>
              <w:rPr>
                <w:rFonts w:cs="Times New Roman"/>
                <w:sz w:val="20"/>
                <w:szCs w:val="24"/>
              </w:rPr>
            </w:pPr>
          </w:p>
        </w:tc>
        <w:tc>
          <w:tcPr>
            <w:tcW w:w="1211"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68F48176" w14:textId="77777777" w:rsidR="0031185C" w:rsidRPr="00515BFD" w:rsidRDefault="0031185C" w:rsidP="00B90D1C">
            <w:pPr>
              <w:spacing w:after="0"/>
              <w:rPr>
                <w:rFonts w:cs="Times New Roman"/>
                <w:bCs/>
                <w:sz w:val="20"/>
                <w:szCs w:val="24"/>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4355EF9" w14:textId="4E301B4C" w:rsidR="008E109B" w:rsidRPr="00515BFD" w:rsidRDefault="0031185C" w:rsidP="00B90D1C">
            <w:pPr>
              <w:spacing w:after="0"/>
              <w:rPr>
                <w:rFonts w:cs="Times New Roman"/>
                <w:bCs/>
                <w:sz w:val="20"/>
                <w:szCs w:val="24"/>
              </w:rPr>
            </w:pPr>
            <w:r w:rsidRPr="00515BFD">
              <w:rPr>
                <w:rFonts w:cs="Times New Roman"/>
                <w:bCs/>
                <w:sz w:val="20"/>
                <w:szCs w:val="24"/>
              </w:rPr>
              <w:t>2020</w:t>
            </w:r>
            <w:r w:rsidR="008E109B" w:rsidRPr="00515BFD">
              <w:rPr>
                <w:rFonts w:cs="Times New Roman"/>
                <w:bCs/>
                <w:sz w:val="20"/>
                <w:szCs w:val="24"/>
              </w:rPr>
              <w:t>* (оценка)</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6E89644D" w14:textId="0614456F" w:rsidR="0031185C" w:rsidRPr="00515BFD" w:rsidRDefault="0031185C" w:rsidP="00B90D1C">
            <w:pPr>
              <w:spacing w:after="0"/>
              <w:rPr>
                <w:rFonts w:cs="Times New Roman"/>
                <w:bCs/>
                <w:sz w:val="20"/>
                <w:szCs w:val="24"/>
              </w:rPr>
            </w:pPr>
            <w:r w:rsidRPr="00515BFD">
              <w:rPr>
                <w:rFonts w:cs="Times New Roman"/>
                <w:bCs/>
                <w:sz w:val="20"/>
                <w:szCs w:val="24"/>
              </w:rPr>
              <w:t>2021</w:t>
            </w:r>
            <w:r w:rsidR="00580F23" w:rsidRPr="00515BFD">
              <w:rPr>
                <w:rFonts w:cs="Times New Roman"/>
                <w:bCs/>
                <w:sz w:val="20"/>
                <w:szCs w:val="24"/>
              </w:rPr>
              <w:t xml:space="preserve"> год</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7D9C2C1" w14:textId="52B869F2" w:rsidR="0031185C" w:rsidRPr="00515BFD" w:rsidRDefault="0031185C" w:rsidP="00B90D1C">
            <w:pPr>
              <w:spacing w:after="0"/>
              <w:rPr>
                <w:rFonts w:cs="Times New Roman"/>
                <w:bCs/>
                <w:sz w:val="20"/>
                <w:szCs w:val="24"/>
              </w:rPr>
            </w:pPr>
            <w:r w:rsidRPr="00515BFD">
              <w:rPr>
                <w:rFonts w:cs="Times New Roman"/>
                <w:bCs/>
                <w:sz w:val="20"/>
                <w:szCs w:val="24"/>
              </w:rPr>
              <w:t>2022</w:t>
            </w:r>
            <w:r w:rsidR="00580F23" w:rsidRPr="00515BFD">
              <w:rPr>
                <w:rFonts w:cs="Times New Roman"/>
                <w:bCs/>
                <w:sz w:val="20"/>
                <w:szCs w:val="24"/>
              </w:rPr>
              <w:t xml:space="preserve"> год</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6811256D" w14:textId="07C552B7" w:rsidR="0031185C" w:rsidRPr="00515BFD" w:rsidRDefault="0031185C" w:rsidP="00B90D1C">
            <w:pPr>
              <w:spacing w:after="0"/>
              <w:rPr>
                <w:rFonts w:cs="Times New Roman"/>
                <w:bCs/>
                <w:sz w:val="20"/>
                <w:szCs w:val="24"/>
              </w:rPr>
            </w:pPr>
            <w:r w:rsidRPr="00515BFD">
              <w:rPr>
                <w:rFonts w:cs="Times New Roman"/>
                <w:bCs/>
                <w:sz w:val="20"/>
                <w:szCs w:val="24"/>
              </w:rPr>
              <w:t>2023</w:t>
            </w:r>
            <w:r w:rsidR="00580F23" w:rsidRPr="00515BFD">
              <w:rPr>
                <w:rFonts w:cs="Times New Roman"/>
                <w:bCs/>
                <w:sz w:val="20"/>
                <w:szCs w:val="24"/>
              </w:rPr>
              <w:t xml:space="preserve"> год</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14:paraId="74D5B317" w14:textId="3802FC3D" w:rsidR="0031185C" w:rsidRPr="00515BFD" w:rsidRDefault="0031185C" w:rsidP="00B90D1C">
            <w:pPr>
              <w:spacing w:after="0"/>
              <w:rPr>
                <w:rFonts w:cs="Times New Roman"/>
                <w:bCs/>
                <w:sz w:val="20"/>
                <w:szCs w:val="24"/>
              </w:rPr>
            </w:pPr>
            <w:r w:rsidRPr="00515BFD">
              <w:rPr>
                <w:rFonts w:cs="Times New Roman"/>
                <w:bCs/>
                <w:sz w:val="20"/>
                <w:szCs w:val="24"/>
              </w:rPr>
              <w:t>2024</w:t>
            </w:r>
            <w:r w:rsidR="00580F23" w:rsidRPr="00515BFD">
              <w:rPr>
                <w:rFonts w:cs="Times New Roman"/>
                <w:bCs/>
                <w:sz w:val="20"/>
                <w:szCs w:val="24"/>
              </w:rPr>
              <w:t xml:space="preserve"> год</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5447A28" w14:textId="65938E1E" w:rsidR="0031185C" w:rsidRPr="00515BFD" w:rsidRDefault="0031185C" w:rsidP="00B90D1C">
            <w:pPr>
              <w:spacing w:after="0"/>
              <w:rPr>
                <w:rFonts w:cs="Times New Roman"/>
                <w:bCs/>
                <w:sz w:val="20"/>
                <w:szCs w:val="24"/>
              </w:rPr>
            </w:pPr>
            <w:r w:rsidRPr="00515BFD">
              <w:rPr>
                <w:rFonts w:cs="Times New Roman"/>
                <w:bCs/>
                <w:sz w:val="20"/>
                <w:szCs w:val="24"/>
              </w:rPr>
              <w:t>2025</w:t>
            </w:r>
            <w:r w:rsidR="00580F23" w:rsidRPr="00515BFD">
              <w:rPr>
                <w:rFonts w:cs="Times New Roman"/>
                <w:bCs/>
                <w:sz w:val="20"/>
                <w:szCs w:val="24"/>
              </w:rPr>
              <w:t xml:space="preserve"> год</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6F0F33A9" w14:textId="68C00C8F" w:rsidR="0031185C" w:rsidRPr="00515BFD" w:rsidRDefault="0031185C" w:rsidP="00B90D1C">
            <w:pPr>
              <w:spacing w:after="0"/>
              <w:rPr>
                <w:rFonts w:cs="Times New Roman"/>
                <w:bCs/>
                <w:sz w:val="20"/>
                <w:szCs w:val="24"/>
              </w:rPr>
            </w:pPr>
            <w:r w:rsidRPr="00515BFD">
              <w:rPr>
                <w:rFonts w:cs="Times New Roman"/>
                <w:bCs/>
                <w:sz w:val="20"/>
                <w:szCs w:val="24"/>
              </w:rPr>
              <w:t>2026–2040</w:t>
            </w:r>
            <w:r w:rsidR="00580F23" w:rsidRPr="00515BFD">
              <w:rPr>
                <w:rFonts w:cs="Times New Roman"/>
                <w:bCs/>
                <w:sz w:val="20"/>
                <w:szCs w:val="24"/>
              </w:rPr>
              <w:t xml:space="preserve"> годы</w:t>
            </w:r>
          </w:p>
        </w:tc>
      </w:tr>
      <w:tr w:rsidR="00275ABE" w:rsidRPr="00515BFD" w14:paraId="560EE0B1" w14:textId="77777777" w:rsidTr="00B272E1">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53DCE057" w14:textId="56F28F31" w:rsidR="00E55E24" w:rsidRPr="00515BFD" w:rsidRDefault="00E55E24" w:rsidP="00B90D1C">
            <w:pPr>
              <w:spacing w:after="0"/>
              <w:rPr>
                <w:rFonts w:cs="Times New Roman"/>
                <w:bCs/>
                <w:sz w:val="20"/>
                <w:szCs w:val="24"/>
              </w:rPr>
            </w:pPr>
            <w:r w:rsidRPr="00515BFD">
              <w:rPr>
                <w:rFonts w:cs="Times New Roman"/>
                <w:bCs/>
                <w:sz w:val="20"/>
                <w:szCs w:val="24"/>
              </w:rPr>
              <w:t>1</w:t>
            </w:r>
          </w:p>
        </w:tc>
        <w:tc>
          <w:tcPr>
            <w:tcW w:w="1211" w:type="pct"/>
            <w:tcBorders>
              <w:top w:val="nil"/>
              <w:left w:val="nil"/>
              <w:bottom w:val="single" w:sz="4" w:space="0" w:color="auto"/>
              <w:right w:val="single" w:sz="4" w:space="0" w:color="auto"/>
            </w:tcBorders>
            <w:shd w:val="clear" w:color="auto" w:fill="auto"/>
            <w:vAlign w:val="center"/>
          </w:tcPr>
          <w:p w14:paraId="5B9744CB" w14:textId="7DEE070F" w:rsidR="00E55E24" w:rsidRPr="00515BFD" w:rsidRDefault="00E55E24" w:rsidP="00B90D1C">
            <w:pPr>
              <w:spacing w:after="0"/>
              <w:rPr>
                <w:rFonts w:cs="Times New Roman"/>
                <w:bCs/>
                <w:sz w:val="20"/>
                <w:szCs w:val="24"/>
              </w:rPr>
            </w:pPr>
            <w:r w:rsidRPr="00515BFD">
              <w:rPr>
                <w:rFonts w:cs="Times New Roman"/>
                <w:bCs/>
                <w:sz w:val="20"/>
                <w:szCs w:val="24"/>
              </w:rPr>
              <w:t>Городское поселение всего</w:t>
            </w:r>
          </w:p>
        </w:tc>
        <w:tc>
          <w:tcPr>
            <w:tcW w:w="507" w:type="pct"/>
            <w:tcBorders>
              <w:top w:val="nil"/>
              <w:left w:val="nil"/>
              <w:bottom w:val="single" w:sz="4" w:space="0" w:color="auto"/>
              <w:right w:val="single" w:sz="4" w:space="0" w:color="auto"/>
            </w:tcBorders>
            <w:vAlign w:val="center"/>
          </w:tcPr>
          <w:p w14:paraId="77264079" w14:textId="66E4BEC5" w:rsidR="00E55E24" w:rsidRPr="00515BFD" w:rsidRDefault="0031137D" w:rsidP="00B90D1C">
            <w:pPr>
              <w:spacing w:after="0"/>
              <w:rPr>
                <w:rFonts w:cs="Times New Roman"/>
                <w:bCs/>
                <w:sz w:val="20"/>
                <w:szCs w:val="24"/>
              </w:rPr>
            </w:pPr>
            <w:r w:rsidRPr="00515BFD">
              <w:rPr>
                <w:rFonts w:cs="Times New Roman"/>
                <w:sz w:val="20"/>
                <w:szCs w:val="24"/>
              </w:rPr>
              <w:t>3,68</w:t>
            </w:r>
          </w:p>
        </w:tc>
        <w:tc>
          <w:tcPr>
            <w:tcW w:w="505" w:type="pct"/>
            <w:tcBorders>
              <w:top w:val="nil"/>
              <w:left w:val="nil"/>
              <w:bottom w:val="single" w:sz="4" w:space="0" w:color="auto"/>
              <w:right w:val="single" w:sz="4" w:space="0" w:color="auto"/>
            </w:tcBorders>
            <w:vAlign w:val="center"/>
          </w:tcPr>
          <w:p w14:paraId="1184616A" w14:textId="63E4F913" w:rsidR="00E55E24" w:rsidRPr="00515BFD" w:rsidRDefault="0031137D" w:rsidP="00B90D1C">
            <w:pPr>
              <w:spacing w:after="0"/>
              <w:rPr>
                <w:rFonts w:cs="Times New Roman"/>
                <w:bCs/>
                <w:sz w:val="20"/>
                <w:szCs w:val="24"/>
              </w:rPr>
            </w:pPr>
            <w:r w:rsidRPr="00515BFD">
              <w:rPr>
                <w:rFonts w:cs="Times New Roman"/>
                <w:sz w:val="20"/>
                <w:szCs w:val="24"/>
              </w:rPr>
              <w:t>4,38</w:t>
            </w:r>
          </w:p>
        </w:tc>
        <w:tc>
          <w:tcPr>
            <w:tcW w:w="507" w:type="pct"/>
            <w:tcBorders>
              <w:top w:val="nil"/>
              <w:left w:val="nil"/>
              <w:bottom w:val="single" w:sz="4" w:space="0" w:color="auto"/>
              <w:right w:val="single" w:sz="4" w:space="0" w:color="auto"/>
            </w:tcBorders>
            <w:vAlign w:val="center"/>
          </w:tcPr>
          <w:p w14:paraId="1E99D1F0" w14:textId="61A6E24B" w:rsidR="00E55E24" w:rsidRPr="00515BFD" w:rsidRDefault="0031137D" w:rsidP="00B90D1C">
            <w:pPr>
              <w:spacing w:after="0"/>
              <w:rPr>
                <w:rFonts w:cs="Times New Roman"/>
                <w:bCs/>
                <w:sz w:val="20"/>
                <w:szCs w:val="24"/>
              </w:rPr>
            </w:pPr>
            <w:r w:rsidRPr="00515BFD">
              <w:rPr>
                <w:rFonts w:cs="Times New Roman"/>
                <w:sz w:val="20"/>
                <w:szCs w:val="24"/>
              </w:rPr>
              <w:t>4,74</w:t>
            </w:r>
          </w:p>
        </w:tc>
        <w:tc>
          <w:tcPr>
            <w:tcW w:w="508" w:type="pct"/>
            <w:tcBorders>
              <w:top w:val="nil"/>
              <w:left w:val="nil"/>
              <w:bottom w:val="single" w:sz="4" w:space="0" w:color="auto"/>
              <w:right w:val="single" w:sz="4" w:space="0" w:color="auto"/>
            </w:tcBorders>
            <w:vAlign w:val="center"/>
          </w:tcPr>
          <w:p w14:paraId="0E17A108" w14:textId="2BD61B41" w:rsidR="00E55E24" w:rsidRPr="00515BFD" w:rsidRDefault="0031137D" w:rsidP="00B90D1C">
            <w:pPr>
              <w:spacing w:after="0"/>
              <w:rPr>
                <w:rFonts w:cs="Times New Roman"/>
                <w:bCs/>
                <w:sz w:val="20"/>
                <w:szCs w:val="24"/>
              </w:rPr>
            </w:pPr>
            <w:r w:rsidRPr="00515BFD">
              <w:rPr>
                <w:rFonts w:cs="Times New Roman"/>
                <w:sz w:val="20"/>
                <w:szCs w:val="24"/>
              </w:rPr>
              <w:t>5,62</w:t>
            </w:r>
          </w:p>
        </w:tc>
        <w:tc>
          <w:tcPr>
            <w:tcW w:w="487" w:type="pct"/>
            <w:tcBorders>
              <w:top w:val="nil"/>
              <w:left w:val="nil"/>
              <w:bottom w:val="single" w:sz="4" w:space="0" w:color="auto"/>
              <w:right w:val="single" w:sz="4" w:space="0" w:color="auto"/>
            </w:tcBorders>
            <w:vAlign w:val="center"/>
          </w:tcPr>
          <w:p w14:paraId="3B897644" w14:textId="355420DB" w:rsidR="00E55E24" w:rsidRPr="00515BFD" w:rsidRDefault="0031137D" w:rsidP="00B90D1C">
            <w:pPr>
              <w:spacing w:after="0"/>
              <w:rPr>
                <w:rFonts w:cs="Times New Roman"/>
                <w:bCs/>
                <w:sz w:val="20"/>
                <w:szCs w:val="24"/>
              </w:rPr>
            </w:pPr>
            <w:r w:rsidRPr="00515BFD">
              <w:rPr>
                <w:rFonts w:cs="Times New Roman"/>
                <w:sz w:val="20"/>
                <w:szCs w:val="24"/>
              </w:rPr>
              <w:t>5,91</w:t>
            </w:r>
          </w:p>
        </w:tc>
        <w:tc>
          <w:tcPr>
            <w:tcW w:w="434" w:type="pct"/>
            <w:tcBorders>
              <w:top w:val="nil"/>
              <w:left w:val="nil"/>
              <w:bottom w:val="single" w:sz="4" w:space="0" w:color="auto"/>
              <w:right w:val="single" w:sz="4" w:space="0" w:color="auto"/>
            </w:tcBorders>
            <w:vAlign w:val="center"/>
          </w:tcPr>
          <w:p w14:paraId="238AD7AF" w14:textId="6825F232" w:rsidR="00E55E24" w:rsidRPr="00515BFD" w:rsidRDefault="0031137D" w:rsidP="00B90D1C">
            <w:pPr>
              <w:spacing w:after="0"/>
              <w:rPr>
                <w:rFonts w:cs="Times New Roman"/>
                <w:bCs/>
                <w:sz w:val="20"/>
                <w:szCs w:val="24"/>
                <w:lang w:val="en-US"/>
              </w:rPr>
            </w:pPr>
            <w:r w:rsidRPr="00515BFD">
              <w:rPr>
                <w:rFonts w:cs="Times New Roman"/>
                <w:sz w:val="20"/>
                <w:szCs w:val="24"/>
              </w:rPr>
              <w:t>6,21</w:t>
            </w:r>
          </w:p>
        </w:tc>
        <w:tc>
          <w:tcPr>
            <w:tcW w:w="559" w:type="pct"/>
            <w:tcBorders>
              <w:top w:val="nil"/>
              <w:left w:val="nil"/>
              <w:bottom w:val="single" w:sz="4" w:space="0" w:color="auto"/>
              <w:right w:val="single" w:sz="4" w:space="0" w:color="auto"/>
            </w:tcBorders>
            <w:vAlign w:val="center"/>
          </w:tcPr>
          <w:p w14:paraId="20812B45" w14:textId="75BC3887" w:rsidR="00E55E24" w:rsidRPr="00515BFD" w:rsidRDefault="0031137D" w:rsidP="00B90D1C">
            <w:pPr>
              <w:spacing w:after="0"/>
              <w:rPr>
                <w:rFonts w:cs="Times New Roman"/>
                <w:bCs/>
                <w:sz w:val="20"/>
                <w:szCs w:val="24"/>
              </w:rPr>
            </w:pPr>
            <w:r w:rsidRPr="00515BFD">
              <w:rPr>
                <w:rFonts w:cs="Times New Roman"/>
                <w:sz w:val="20"/>
                <w:szCs w:val="24"/>
              </w:rPr>
              <w:t>7,58</w:t>
            </w:r>
          </w:p>
        </w:tc>
      </w:tr>
      <w:tr w:rsidR="00275ABE" w:rsidRPr="00515BFD" w14:paraId="6886302C" w14:textId="77777777" w:rsidTr="00B272E1">
        <w:trPr>
          <w:trHeight w:val="20"/>
        </w:trPr>
        <w:tc>
          <w:tcPr>
            <w:tcW w:w="282" w:type="pct"/>
            <w:tcBorders>
              <w:top w:val="single" w:sz="4" w:space="0" w:color="auto"/>
              <w:left w:val="single" w:sz="4" w:space="0" w:color="auto"/>
              <w:bottom w:val="single" w:sz="4" w:space="0" w:color="auto"/>
              <w:right w:val="single" w:sz="4" w:space="0" w:color="auto"/>
            </w:tcBorders>
            <w:vAlign w:val="center"/>
          </w:tcPr>
          <w:p w14:paraId="14DE3A1A" w14:textId="51E34019" w:rsidR="00E55E24" w:rsidRPr="00515BFD" w:rsidRDefault="00E55E24" w:rsidP="00B90D1C">
            <w:pPr>
              <w:spacing w:after="0"/>
              <w:rPr>
                <w:rFonts w:cs="Times New Roman"/>
                <w:bCs/>
                <w:sz w:val="20"/>
                <w:szCs w:val="24"/>
              </w:rPr>
            </w:pPr>
            <w:r w:rsidRPr="00515BFD">
              <w:rPr>
                <w:rFonts w:cs="Times New Roman"/>
                <w:bCs/>
                <w:sz w:val="20"/>
                <w:szCs w:val="24"/>
              </w:rPr>
              <w:t>2</w:t>
            </w:r>
          </w:p>
        </w:tc>
        <w:tc>
          <w:tcPr>
            <w:tcW w:w="1211" w:type="pct"/>
            <w:tcBorders>
              <w:top w:val="nil"/>
              <w:left w:val="nil"/>
              <w:bottom w:val="single" w:sz="4" w:space="0" w:color="auto"/>
              <w:right w:val="single" w:sz="4" w:space="0" w:color="auto"/>
            </w:tcBorders>
            <w:shd w:val="clear" w:color="auto" w:fill="auto"/>
            <w:vAlign w:val="center"/>
          </w:tcPr>
          <w:p w14:paraId="2C67A9E0" w14:textId="353FFA5E" w:rsidR="00E55E24" w:rsidRPr="00515BFD" w:rsidRDefault="00E55E24" w:rsidP="00B90D1C">
            <w:pPr>
              <w:spacing w:after="0"/>
              <w:rPr>
                <w:rFonts w:cs="Times New Roman"/>
                <w:sz w:val="20"/>
                <w:szCs w:val="24"/>
              </w:rPr>
            </w:pPr>
            <w:r w:rsidRPr="00515BFD">
              <w:rPr>
                <w:rFonts w:cs="Times New Roman"/>
                <w:sz w:val="20"/>
                <w:szCs w:val="24"/>
              </w:rPr>
              <w:t>Малоэтажная жилая застройка</w:t>
            </w:r>
          </w:p>
        </w:tc>
        <w:tc>
          <w:tcPr>
            <w:tcW w:w="507" w:type="pct"/>
            <w:tcBorders>
              <w:top w:val="nil"/>
              <w:left w:val="nil"/>
              <w:bottom w:val="single" w:sz="4" w:space="0" w:color="auto"/>
              <w:right w:val="single" w:sz="4" w:space="0" w:color="auto"/>
            </w:tcBorders>
            <w:vAlign w:val="center"/>
          </w:tcPr>
          <w:p w14:paraId="74138F5E" w14:textId="7F693765" w:rsidR="00E55E24" w:rsidRPr="00515BFD" w:rsidRDefault="0031137D" w:rsidP="00B90D1C">
            <w:pPr>
              <w:spacing w:after="0"/>
              <w:rPr>
                <w:rFonts w:cs="Times New Roman"/>
                <w:sz w:val="20"/>
                <w:szCs w:val="24"/>
              </w:rPr>
            </w:pPr>
            <w:r w:rsidRPr="00515BFD">
              <w:rPr>
                <w:rFonts w:cs="Times New Roman"/>
                <w:sz w:val="20"/>
                <w:szCs w:val="24"/>
              </w:rPr>
              <w:t>1,2</w:t>
            </w:r>
            <w:r w:rsidR="00F9425F" w:rsidRPr="00515BFD">
              <w:rPr>
                <w:rFonts w:cs="Times New Roman"/>
                <w:sz w:val="20"/>
                <w:szCs w:val="24"/>
              </w:rPr>
              <w:t>4</w:t>
            </w:r>
          </w:p>
        </w:tc>
        <w:tc>
          <w:tcPr>
            <w:tcW w:w="505" w:type="pct"/>
            <w:tcBorders>
              <w:top w:val="nil"/>
              <w:left w:val="nil"/>
              <w:bottom w:val="single" w:sz="4" w:space="0" w:color="auto"/>
              <w:right w:val="single" w:sz="4" w:space="0" w:color="auto"/>
            </w:tcBorders>
            <w:vAlign w:val="center"/>
          </w:tcPr>
          <w:p w14:paraId="2D700635" w14:textId="09BCBC20" w:rsidR="00E55E24" w:rsidRPr="00515BFD" w:rsidRDefault="0031137D" w:rsidP="00B90D1C">
            <w:pPr>
              <w:spacing w:after="0"/>
              <w:rPr>
                <w:rFonts w:cs="Times New Roman"/>
                <w:sz w:val="20"/>
                <w:szCs w:val="24"/>
              </w:rPr>
            </w:pPr>
            <w:r w:rsidRPr="00515BFD">
              <w:rPr>
                <w:rFonts w:cs="Times New Roman"/>
                <w:sz w:val="20"/>
                <w:szCs w:val="24"/>
              </w:rPr>
              <w:t>0,71</w:t>
            </w:r>
          </w:p>
        </w:tc>
        <w:tc>
          <w:tcPr>
            <w:tcW w:w="507" w:type="pct"/>
            <w:tcBorders>
              <w:top w:val="nil"/>
              <w:left w:val="nil"/>
              <w:bottom w:val="single" w:sz="4" w:space="0" w:color="auto"/>
              <w:right w:val="single" w:sz="4" w:space="0" w:color="auto"/>
            </w:tcBorders>
            <w:vAlign w:val="center"/>
          </w:tcPr>
          <w:p w14:paraId="3DAAD8E0" w14:textId="7F568BF5" w:rsidR="00E55E24" w:rsidRPr="00515BFD" w:rsidRDefault="0031137D" w:rsidP="00B90D1C">
            <w:pPr>
              <w:spacing w:after="0"/>
              <w:rPr>
                <w:rFonts w:cs="Times New Roman"/>
                <w:sz w:val="20"/>
                <w:szCs w:val="24"/>
                <w:lang w:val="en-US"/>
              </w:rPr>
            </w:pPr>
            <w:r w:rsidRPr="00515BFD">
              <w:rPr>
                <w:rFonts w:cs="Times New Roman"/>
                <w:sz w:val="20"/>
                <w:szCs w:val="24"/>
              </w:rPr>
              <w:t>0,52</w:t>
            </w:r>
          </w:p>
        </w:tc>
        <w:tc>
          <w:tcPr>
            <w:tcW w:w="508" w:type="pct"/>
            <w:tcBorders>
              <w:top w:val="nil"/>
              <w:left w:val="nil"/>
              <w:bottom w:val="single" w:sz="4" w:space="0" w:color="auto"/>
              <w:right w:val="single" w:sz="4" w:space="0" w:color="auto"/>
            </w:tcBorders>
            <w:vAlign w:val="center"/>
          </w:tcPr>
          <w:p w14:paraId="5E4ED700" w14:textId="27DF02A3" w:rsidR="00E55E24" w:rsidRPr="00515BFD" w:rsidRDefault="0031137D" w:rsidP="00B90D1C">
            <w:pPr>
              <w:spacing w:after="0"/>
              <w:rPr>
                <w:rFonts w:cs="Times New Roman"/>
                <w:sz w:val="20"/>
                <w:szCs w:val="24"/>
              </w:rPr>
            </w:pPr>
            <w:r w:rsidRPr="00515BFD">
              <w:rPr>
                <w:rFonts w:cs="Times New Roman"/>
                <w:sz w:val="20"/>
                <w:szCs w:val="24"/>
              </w:rPr>
              <w:t>0,5</w:t>
            </w:r>
          </w:p>
        </w:tc>
        <w:tc>
          <w:tcPr>
            <w:tcW w:w="487" w:type="pct"/>
            <w:tcBorders>
              <w:top w:val="nil"/>
              <w:left w:val="nil"/>
              <w:bottom w:val="single" w:sz="4" w:space="0" w:color="auto"/>
              <w:right w:val="single" w:sz="4" w:space="0" w:color="auto"/>
            </w:tcBorders>
            <w:vAlign w:val="center"/>
          </w:tcPr>
          <w:p w14:paraId="119AFBBC" w14:textId="590D6A36" w:rsidR="00E55E24" w:rsidRPr="00515BFD" w:rsidRDefault="0031137D" w:rsidP="00B90D1C">
            <w:pPr>
              <w:spacing w:after="0"/>
              <w:rPr>
                <w:rFonts w:cs="Times New Roman"/>
                <w:sz w:val="20"/>
                <w:szCs w:val="24"/>
              </w:rPr>
            </w:pPr>
            <w:r w:rsidRPr="00515BFD">
              <w:rPr>
                <w:rFonts w:cs="Times New Roman"/>
                <w:sz w:val="20"/>
                <w:szCs w:val="24"/>
              </w:rPr>
              <w:t>0,51</w:t>
            </w:r>
          </w:p>
        </w:tc>
        <w:tc>
          <w:tcPr>
            <w:tcW w:w="434" w:type="pct"/>
            <w:tcBorders>
              <w:top w:val="nil"/>
              <w:left w:val="nil"/>
              <w:bottom w:val="single" w:sz="4" w:space="0" w:color="auto"/>
              <w:right w:val="single" w:sz="4" w:space="0" w:color="auto"/>
            </w:tcBorders>
            <w:vAlign w:val="center"/>
          </w:tcPr>
          <w:p w14:paraId="01B821E2" w14:textId="65ECD766" w:rsidR="00E55E24" w:rsidRPr="00515BFD" w:rsidRDefault="0031137D" w:rsidP="00B90D1C">
            <w:pPr>
              <w:spacing w:after="0"/>
              <w:rPr>
                <w:rFonts w:cs="Times New Roman"/>
                <w:sz w:val="20"/>
                <w:szCs w:val="24"/>
              </w:rPr>
            </w:pPr>
            <w:r w:rsidRPr="00515BFD">
              <w:rPr>
                <w:rFonts w:cs="Times New Roman"/>
                <w:sz w:val="20"/>
                <w:szCs w:val="24"/>
              </w:rPr>
              <w:t>0,53</w:t>
            </w:r>
          </w:p>
        </w:tc>
        <w:tc>
          <w:tcPr>
            <w:tcW w:w="559" w:type="pct"/>
            <w:tcBorders>
              <w:top w:val="nil"/>
              <w:left w:val="nil"/>
              <w:bottom w:val="single" w:sz="4" w:space="0" w:color="auto"/>
              <w:right w:val="single" w:sz="4" w:space="0" w:color="auto"/>
            </w:tcBorders>
            <w:vAlign w:val="center"/>
          </w:tcPr>
          <w:p w14:paraId="0FF892A0" w14:textId="174C071B" w:rsidR="00E55E24" w:rsidRPr="00515BFD" w:rsidRDefault="0031137D" w:rsidP="00B90D1C">
            <w:pPr>
              <w:spacing w:after="0"/>
              <w:rPr>
                <w:rFonts w:cs="Times New Roman"/>
                <w:sz w:val="20"/>
                <w:szCs w:val="24"/>
                <w:lang w:val="en-US"/>
              </w:rPr>
            </w:pPr>
            <w:r w:rsidRPr="00515BFD">
              <w:rPr>
                <w:rFonts w:cs="Times New Roman"/>
                <w:sz w:val="20"/>
                <w:szCs w:val="24"/>
              </w:rPr>
              <w:t>1,24</w:t>
            </w:r>
          </w:p>
        </w:tc>
      </w:tr>
      <w:tr w:rsidR="00275ABE" w:rsidRPr="00515BFD" w14:paraId="55023B3F" w14:textId="77777777" w:rsidTr="00B272E1">
        <w:trPr>
          <w:trHeight w:val="20"/>
        </w:trPr>
        <w:tc>
          <w:tcPr>
            <w:tcW w:w="282" w:type="pct"/>
            <w:tcBorders>
              <w:top w:val="single" w:sz="4" w:space="0" w:color="auto"/>
              <w:left w:val="single" w:sz="4" w:space="0" w:color="auto"/>
              <w:bottom w:val="single" w:sz="4" w:space="0" w:color="auto"/>
              <w:right w:val="single" w:sz="4" w:space="0" w:color="auto"/>
            </w:tcBorders>
            <w:vAlign w:val="center"/>
          </w:tcPr>
          <w:p w14:paraId="2C67255B" w14:textId="1F768DBE" w:rsidR="00E55E24" w:rsidRPr="00515BFD" w:rsidRDefault="00E55E24" w:rsidP="00B90D1C">
            <w:pPr>
              <w:spacing w:after="0"/>
              <w:rPr>
                <w:rFonts w:cs="Times New Roman"/>
                <w:bCs/>
                <w:sz w:val="20"/>
                <w:szCs w:val="24"/>
              </w:rPr>
            </w:pPr>
            <w:r w:rsidRPr="00515BFD">
              <w:rPr>
                <w:rFonts w:cs="Times New Roman"/>
                <w:bCs/>
                <w:sz w:val="20"/>
                <w:szCs w:val="24"/>
              </w:rPr>
              <w:t>3</w:t>
            </w:r>
          </w:p>
        </w:tc>
        <w:tc>
          <w:tcPr>
            <w:tcW w:w="1211" w:type="pct"/>
            <w:tcBorders>
              <w:top w:val="nil"/>
              <w:left w:val="nil"/>
              <w:bottom w:val="single" w:sz="4" w:space="0" w:color="auto"/>
              <w:right w:val="single" w:sz="4" w:space="0" w:color="auto"/>
            </w:tcBorders>
            <w:shd w:val="clear" w:color="auto" w:fill="auto"/>
            <w:vAlign w:val="center"/>
          </w:tcPr>
          <w:p w14:paraId="0C10D6D3" w14:textId="0B843037" w:rsidR="00E55E24" w:rsidRPr="00515BFD" w:rsidRDefault="00E55E24" w:rsidP="00B90D1C">
            <w:pPr>
              <w:spacing w:after="0"/>
              <w:rPr>
                <w:rFonts w:cs="Times New Roman"/>
                <w:sz w:val="20"/>
                <w:szCs w:val="24"/>
              </w:rPr>
            </w:pPr>
            <w:r w:rsidRPr="00515BFD">
              <w:rPr>
                <w:rFonts w:cs="Times New Roman"/>
                <w:sz w:val="20"/>
                <w:szCs w:val="24"/>
              </w:rPr>
              <w:t>Среднеэтажная жилая застройка</w:t>
            </w:r>
          </w:p>
        </w:tc>
        <w:tc>
          <w:tcPr>
            <w:tcW w:w="507" w:type="pct"/>
            <w:tcBorders>
              <w:top w:val="nil"/>
              <w:left w:val="nil"/>
              <w:bottom w:val="single" w:sz="4" w:space="0" w:color="auto"/>
              <w:right w:val="single" w:sz="4" w:space="0" w:color="auto"/>
            </w:tcBorders>
            <w:vAlign w:val="center"/>
          </w:tcPr>
          <w:p w14:paraId="7D0E0A0E" w14:textId="04FEEA1A" w:rsidR="00E55E24" w:rsidRPr="00515BFD" w:rsidRDefault="0031137D" w:rsidP="00B90D1C">
            <w:pPr>
              <w:spacing w:after="0"/>
              <w:rPr>
                <w:rFonts w:cs="Times New Roman"/>
                <w:sz w:val="20"/>
                <w:szCs w:val="24"/>
              </w:rPr>
            </w:pPr>
            <w:r w:rsidRPr="00515BFD">
              <w:rPr>
                <w:rFonts w:cs="Times New Roman"/>
                <w:sz w:val="20"/>
                <w:szCs w:val="24"/>
              </w:rPr>
              <w:t>1,23</w:t>
            </w:r>
          </w:p>
        </w:tc>
        <w:tc>
          <w:tcPr>
            <w:tcW w:w="505" w:type="pct"/>
            <w:tcBorders>
              <w:top w:val="nil"/>
              <w:left w:val="nil"/>
              <w:bottom w:val="single" w:sz="4" w:space="0" w:color="auto"/>
              <w:right w:val="single" w:sz="4" w:space="0" w:color="auto"/>
            </w:tcBorders>
            <w:vAlign w:val="center"/>
          </w:tcPr>
          <w:p w14:paraId="1EA4BE23" w14:textId="5ED0CED9" w:rsidR="00E55E24" w:rsidRPr="00515BFD" w:rsidRDefault="0031137D" w:rsidP="00B90D1C">
            <w:pPr>
              <w:spacing w:after="0"/>
              <w:rPr>
                <w:rFonts w:cs="Times New Roman"/>
                <w:sz w:val="20"/>
                <w:szCs w:val="24"/>
              </w:rPr>
            </w:pPr>
            <w:r w:rsidRPr="00515BFD">
              <w:rPr>
                <w:rFonts w:cs="Times New Roman"/>
                <w:sz w:val="20"/>
                <w:szCs w:val="24"/>
              </w:rPr>
              <w:t>2,46</w:t>
            </w:r>
          </w:p>
        </w:tc>
        <w:tc>
          <w:tcPr>
            <w:tcW w:w="507" w:type="pct"/>
            <w:tcBorders>
              <w:top w:val="nil"/>
              <w:left w:val="nil"/>
              <w:bottom w:val="single" w:sz="4" w:space="0" w:color="auto"/>
              <w:right w:val="single" w:sz="4" w:space="0" w:color="auto"/>
            </w:tcBorders>
            <w:vAlign w:val="center"/>
          </w:tcPr>
          <w:p w14:paraId="311F12B7" w14:textId="2775845B" w:rsidR="00E55E24" w:rsidRPr="00515BFD" w:rsidRDefault="0031137D" w:rsidP="00B90D1C">
            <w:pPr>
              <w:spacing w:after="0"/>
              <w:rPr>
                <w:rFonts w:cs="Times New Roman"/>
                <w:sz w:val="20"/>
                <w:szCs w:val="24"/>
              </w:rPr>
            </w:pPr>
            <w:r w:rsidRPr="00515BFD">
              <w:rPr>
                <w:rFonts w:cs="Times New Roman"/>
                <w:sz w:val="20"/>
                <w:szCs w:val="24"/>
              </w:rPr>
              <w:t>3,01</w:t>
            </w:r>
          </w:p>
        </w:tc>
        <w:tc>
          <w:tcPr>
            <w:tcW w:w="508" w:type="pct"/>
            <w:tcBorders>
              <w:top w:val="nil"/>
              <w:left w:val="nil"/>
              <w:bottom w:val="single" w:sz="4" w:space="0" w:color="auto"/>
              <w:right w:val="single" w:sz="4" w:space="0" w:color="auto"/>
            </w:tcBorders>
            <w:vAlign w:val="center"/>
          </w:tcPr>
          <w:p w14:paraId="101DD3B2" w14:textId="4882C66A" w:rsidR="00E55E24" w:rsidRPr="00515BFD" w:rsidRDefault="0031137D" w:rsidP="00B90D1C">
            <w:pPr>
              <w:spacing w:after="0"/>
              <w:rPr>
                <w:rFonts w:cs="Times New Roman"/>
                <w:sz w:val="20"/>
                <w:szCs w:val="24"/>
              </w:rPr>
            </w:pPr>
            <w:r w:rsidRPr="00515BFD">
              <w:rPr>
                <w:rFonts w:cs="Times New Roman"/>
                <w:sz w:val="20"/>
                <w:szCs w:val="24"/>
              </w:rPr>
              <w:t>3,82</w:t>
            </w:r>
          </w:p>
        </w:tc>
        <w:tc>
          <w:tcPr>
            <w:tcW w:w="487" w:type="pct"/>
            <w:tcBorders>
              <w:top w:val="nil"/>
              <w:left w:val="nil"/>
              <w:bottom w:val="single" w:sz="4" w:space="0" w:color="auto"/>
              <w:right w:val="single" w:sz="4" w:space="0" w:color="auto"/>
            </w:tcBorders>
            <w:vAlign w:val="center"/>
          </w:tcPr>
          <w:p w14:paraId="634F05A4" w14:textId="7FF7C6E9" w:rsidR="00E55E24" w:rsidRPr="00515BFD" w:rsidRDefault="0031137D" w:rsidP="00B90D1C">
            <w:pPr>
              <w:spacing w:after="0"/>
              <w:rPr>
                <w:rFonts w:cs="Times New Roman"/>
                <w:sz w:val="20"/>
                <w:szCs w:val="24"/>
              </w:rPr>
            </w:pPr>
            <w:r w:rsidRPr="00515BFD">
              <w:rPr>
                <w:rFonts w:cs="Times New Roman"/>
                <w:sz w:val="20"/>
                <w:szCs w:val="24"/>
              </w:rPr>
              <w:t>4,1</w:t>
            </w:r>
          </w:p>
        </w:tc>
        <w:tc>
          <w:tcPr>
            <w:tcW w:w="434" w:type="pct"/>
            <w:tcBorders>
              <w:top w:val="nil"/>
              <w:left w:val="nil"/>
              <w:bottom w:val="single" w:sz="4" w:space="0" w:color="auto"/>
              <w:right w:val="single" w:sz="4" w:space="0" w:color="auto"/>
            </w:tcBorders>
            <w:vAlign w:val="center"/>
          </w:tcPr>
          <w:p w14:paraId="69984456" w14:textId="05F0FF89" w:rsidR="00E55E24" w:rsidRPr="00515BFD" w:rsidRDefault="0031137D" w:rsidP="00B90D1C">
            <w:pPr>
              <w:spacing w:after="0"/>
              <w:rPr>
                <w:rFonts w:cs="Times New Roman"/>
                <w:sz w:val="20"/>
                <w:szCs w:val="24"/>
                <w:lang w:val="en-US"/>
              </w:rPr>
            </w:pPr>
            <w:r w:rsidRPr="00515BFD">
              <w:rPr>
                <w:rFonts w:cs="Times New Roman"/>
                <w:sz w:val="20"/>
                <w:szCs w:val="24"/>
              </w:rPr>
              <w:t>4,4</w:t>
            </w:r>
          </w:p>
        </w:tc>
        <w:tc>
          <w:tcPr>
            <w:tcW w:w="559" w:type="pct"/>
            <w:tcBorders>
              <w:top w:val="nil"/>
              <w:left w:val="nil"/>
              <w:bottom w:val="single" w:sz="4" w:space="0" w:color="auto"/>
              <w:right w:val="single" w:sz="4" w:space="0" w:color="auto"/>
            </w:tcBorders>
            <w:vAlign w:val="center"/>
          </w:tcPr>
          <w:p w14:paraId="11827654" w14:textId="1C853E45" w:rsidR="00E55E24" w:rsidRPr="00515BFD" w:rsidRDefault="0031137D" w:rsidP="00B90D1C">
            <w:pPr>
              <w:spacing w:after="0"/>
              <w:rPr>
                <w:rFonts w:cs="Times New Roman"/>
                <w:sz w:val="20"/>
                <w:szCs w:val="24"/>
              </w:rPr>
            </w:pPr>
            <w:r w:rsidRPr="00515BFD">
              <w:rPr>
                <w:rFonts w:cs="Times New Roman"/>
                <w:sz w:val="20"/>
                <w:szCs w:val="24"/>
              </w:rPr>
              <w:t>4,83</w:t>
            </w:r>
          </w:p>
        </w:tc>
      </w:tr>
      <w:tr w:rsidR="00275ABE" w:rsidRPr="00515BFD" w14:paraId="72700DC5" w14:textId="77777777" w:rsidTr="00B272E1">
        <w:trPr>
          <w:trHeight w:val="20"/>
        </w:trPr>
        <w:tc>
          <w:tcPr>
            <w:tcW w:w="282" w:type="pct"/>
            <w:tcBorders>
              <w:top w:val="single" w:sz="4" w:space="0" w:color="auto"/>
              <w:left w:val="single" w:sz="4" w:space="0" w:color="auto"/>
              <w:bottom w:val="single" w:sz="4" w:space="0" w:color="auto"/>
              <w:right w:val="single" w:sz="4" w:space="0" w:color="auto"/>
            </w:tcBorders>
            <w:vAlign w:val="center"/>
          </w:tcPr>
          <w:p w14:paraId="061CE8B4" w14:textId="59932077" w:rsidR="00E55E24" w:rsidRPr="00515BFD" w:rsidRDefault="00E55E24" w:rsidP="00B90D1C">
            <w:pPr>
              <w:spacing w:after="0"/>
              <w:rPr>
                <w:rFonts w:cs="Times New Roman"/>
                <w:bCs/>
                <w:sz w:val="20"/>
                <w:szCs w:val="24"/>
              </w:rPr>
            </w:pPr>
            <w:r w:rsidRPr="00515BFD">
              <w:rPr>
                <w:rFonts w:cs="Times New Roman"/>
                <w:bCs/>
                <w:sz w:val="20"/>
                <w:szCs w:val="24"/>
              </w:rPr>
              <w:t>4</w:t>
            </w:r>
          </w:p>
        </w:tc>
        <w:tc>
          <w:tcPr>
            <w:tcW w:w="1211" w:type="pct"/>
            <w:tcBorders>
              <w:top w:val="nil"/>
              <w:left w:val="nil"/>
              <w:bottom w:val="single" w:sz="4" w:space="0" w:color="auto"/>
              <w:right w:val="single" w:sz="4" w:space="0" w:color="auto"/>
            </w:tcBorders>
            <w:shd w:val="clear" w:color="auto" w:fill="auto"/>
            <w:vAlign w:val="center"/>
          </w:tcPr>
          <w:p w14:paraId="1E17EC1A" w14:textId="3EA305E0" w:rsidR="00E55E24" w:rsidRPr="00515BFD" w:rsidRDefault="00E55E24" w:rsidP="00B90D1C">
            <w:pPr>
              <w:spacing w:after="0"/>
              <w:rPr>
                <w:rFonts w:cs="Times New Roman"/>
                <w:sz w:val="20"/>
                <w:szCs w:val="24"/>
              </w:rPr>
            </w:pPr>
            <w:r w:rsidRPr="00515BFD">
              <w:rPr>
                <w:rFonts w:cs="Times New Roman"/>
                <w:sz w:val="20"/>
                <w:szCs w:val="24"/>
              </w:rPr>
              <w:t>Многоэтажная жилая застройка</w:t>
            </w:r>
          </w:p>
        </w:tc>
        <w:tc>
          <w:tcPr>
            <w:tcW w:w="507" w:type="pct"/>
            <w:tcBorders>
              <w:top w:val="nil"/>
              <w:left w:val="nil"/>
              <w:bottom w:val="single" w:sz="4" w:space="0" w:color="auto"/>
              <w:right w:val="single" w:sz="4" w:space="0" w:color="auto"/>
            </w:tcBorders>
            <w:vAlign w:val="center"/>
          </w:tcPr>
          <w:p w14:paraId="16C96974" w14:textId="7C14F961" w:rsidR="00E55E24" w:rsidRPr="00515BFD" w:rsidRDefault="00E55E24" w:rsidP="00B90D1C">
            <w:pPr>
              <w:spacing w:after="0"/>
              <w:rPr>
                <w:rFonts w:cs="Times New Roman"/>
                <w:sz w:val="20"/>
                <w:szCs w:val="24"/>
              </w:rPr>
            </w:pPr>
            <w:r w:rsidRPr="00515BFD">
              <w:rPr>
                <w:rFonts w:cs="Times New Roman"/>
                <w:sz w:val="20"/>
                <w:szCs w:val="24"/>
              </w:rPr>
              <w:t>0</w:t>
            </w:r>
          </w:p>
        </w:tc>
        <w:tc>
          <w:tcPr>
            <w:tcW w:w="505" w:type="pct"/>
            <w:tcBorders>
              <w:top w:val="nil"/>
              <w:left w:val="nil"/>
              <w:bottom w:val="single" w:sz="4" w:space="0" w:color="auto"/>
              <w:right w:val="single" w:sz="4" w:space="0" w:color="auto"/>
            </w:tcBorders>
            <w:vAlign w:val="center"/>
          </w:tcPr>
          <w:p w14:paraId="47DF4FF9" w14:textId="4BAFF4A0" w:rsidR="00E55E24" w:rsidRPr="00515BFD" w:rsidRDefault="00E55E24" w:rsidP="00B90D1C">
            <w:pPr>
              <w:spacing w:after="0"/>
              <w:rPr>
                <w:rFonts w:cs="Times New Roman"/>
                <w:sz w:val="20"/>
                <w:szCs w:val="24"/>
              </w:rPr>
            </w:pPr>
            <w:r w:rsidRPr="00515BFD">
              <w:rPr>
                <w:rFonts w:cs="Times New Roman"/>
                <w:sz w:val="20"/>
                <w:szCs w:val="24"/>
              </w:rPr>
              <w:t>0</w:t>
            </w:r>
          </w:p>
        </w:tc>
        <w:tc>
          <w:tcPr>
            <w:tcW w:w="507" w:type="pct"/>
            <w:tcBorders>
              <w:top w:val="nil"/>
              <w:left w:val="nil"/>
              <w:bottom w:val="single" w:sz="4" w:space="0" w:color="auto"/>
              <w:right w:val="single" w:sz="4" w:space="0" w:color="auto"/>
            </w:tcBorders>
            <w:vAlign w:val="center"/>
          </w:tcPr>
          <w:p w14:paraId="5D0BCC36" w14:textId="3F5C2650" w:rsidR="00E55E24" w:rsidRPr="00515BFD" w:rsidRDefault="00E55E24" w:rsidP="00B90D1C">
            <w:pPr>
              <w:spacing w:after="0"/>
              <w:rPr>
                <w:rFonts w:cs="Times New Roman"/>
                <w:sz w:val="20"/>
                <w:szCs w:val="24"/>
              </w:rPr>
            </w:pPr>
            <w:r w:rsidRPr="00515BFD">
              <w:rPr>
                <w:rFonts w:cs="Times New Roman"/>
                <w:sz w:val="20"/>
                <w:szCs w:val="24"/>
              </w:rPr>
              <w:t>0</w:t>
            </w:r>
          </w:p>
        </w:tc>
        <w:tc>
          <w:tcPr>
            <w:tcW w:w="508" w:type="pct"/>
            <w:tcBorders>
              <w:top w:val="nil"/>
              <w:left w:val="nil"/>
              <w:bottom w:val="single" w:sz="4" w:space="0" w:color="auto"/>
              <w:right w:val="single" w:sz="4" w:space="0" w:color="auto"/>
            </w:tcBorders>
            <w:vAlign w:val="center"/>
          </w:tcPr>
          <w:p w14:paraId="28A61BC5" w14:textId="700345F8" w:rsidR="00E55E24" w:rsidRPr="00515BFD" w:rsidRDefault="0031137D" w:rsidP="00B90D1C">
            <w:pPr>
              <w:spacing w:after="0"/>
              <w:rPr>
                <w:rFonts w:cs="Times New Roman"/>
                <w:sz w:val="20"/>
                <w:szCs w:val="24"/>
              </w:rPr>
            </w:pPr>
            <w:r w:rsidRPr="00515BFD">
              <w:rPr>
                <w:rFonts w:cs="Times New Roman"/>
                <w:sz w:val="20"/>
                <w:szCs w:val="24"/>
              </w:rPr>
              <w:t>0,09</w:t>
            </w:r>
          </w:p>
        </w:tc>
        <w:tc>
          <w:tcPr>
            <w:tcW w:w="487" w:type="pct"/>
            <w:tcBorders>
              <w:top w:val="nil"/>
              <w:left w:val="nil"/>
              <w:bottom w:val="single" w:sz="4" w:space="0" w:color="auto"/>
              <w:right w:val="single" w:sz="4" w:space="0" w:color="auto"/>
            </w:tcBorders>
            <w:vAlign w:val="center"/>
          </w:tcPr>
          <w:p w14:paraId="07841A7A" w14:textId="3EFA81EB" w:rsidR="00E55E24" w:rsidRPr="00515BFD" w:rsidRDefault="00E55E24" w:rsidP="00B90D1C">
            <w:pPr>
              <w:spacing w:after="0"/>
              <w:rPr>
                <w:rFonts w:cs="Times New Roman"/>
                <w:sz w:val="20"/>
                <w:szCs w:val="24"/>
              </w:rPr>
            </w:pPr>
            <w:r w:rsidRPr="00515BFD">
              <w:rPr>
                <w:rFonts w:cs="Times New Roman"/>
                <w:sz w:val="20"/>
                <w:szCs w:val="24"/>
              </w:rPr>
              <w:t>0,09</w:t>
            </w:r>
          </w:p>
        </w:tc>
        <w:tc>
          <w:tcPr>
            <w:tcW w:w="434" w:type="pct"/>
            <w:tcBorders>
              <w:top w:val="nil"/>
              <w:left w:val="nil"/>
              <w:bottom w:val="single" w:sz="4" w:space="0" w:color="auto"/>
              <w:right w:val="single" w:sz="4" w:space="0" w:color="auto"/>
            </w:tcBorders>
            <w:vAlign w:val="center"/>
          </w:tcPr>
          <w:p w14:paraId="71F87FDA" w14:textId="7EB4EAF7" w:rsidR="00E55E24" w:rsidRPr="00515BFD" w:rsidRDefault="00E55E24" w:rsidP="00B90D1C">
            <w:pPr>
              <w:spacing w:after="0"/>
              <w:rPr>
                <w:rFonts w:cs="Times New Roman"/>
                <w:sz w:val="20"/>
                <w:szCs w:val="24"/>
              </w:rPr>
            </w:pPr>
            <w:r w:rsidRPr="00515BFD">
              <w:rPr>
                <w:rFonts w:cs="Times New Roman"/>
                <w:sz w:val="20"/>
                <w:szCs w:val="24"/>
              </w:rPr>
              <w:t>0,09</w:t>
            </w:r>
          </w:p>
        </w:tc>
        <w:tc>
          <w:tcPr>
            <w:tcW w:w="559" w:type="pct"/>
            <w:tcBorders>
              <w:top w:val="nil"/>
              <w:left w:val="nil"/>
              <w:bottom w:val="single" w:sz="4" w:space="0" w:color="auto"/>
              <w:right w:val="single" w:sz="4" w:space="0" w:color="auto"/>
            </w:tcBorders>
            <w:vAlign w:val="center"/>
          </w:tcPr>
          <w:p w14:paraId="654DBD9D" w14:textId="73ACADA5" w:rsidR="00E55E24" w:rsidRPr="00515BFD" w:rsidRDefault="00E55E24" w:rsidP="00B90D1C">
            <w:pPr>
              <w:spacing w:after="0"/>
              <w:rPr>
                <w:rFonts w:cs="Times New Roman"/>
                <w:sz w:val="20"/>
                <w:szCs w:val="24"/>
              </w:rPr>
            </w:pPr>
            <w:r w:rsidRPr="00515BFD">
              <w:rPr>
                <w:rFonts w:cs="Times New Roman"/>
                <w:sz w:val="20"/>
                <w:szCs w:val="24"/>
              </w:rPr>
              <w:t>0,09</w:t>
            </w:r>
          </w:p>
        </w:tc>
      </w:tr>
      <w:tr w:rsidR="00275ABE" w:rsidRPr="00515BFD" w14:paraId="216982D8" w14:textId="77777777" w:rsidTr="00B272E1">
        <w:trPr>
          <w:trHeight w:val="20"/>
        </w:trPr>
        <w:tc>
          <w:tcPr>
            <w:tcW w:w="282" w:type="pct"/>
            <w:tcBorders>
              <w:top w:val="single" w:sz="4" w:space="0" w:color="auto"/>
              <w:left w:val="single" w:sz="4" w:space="0" w:color="auto"/>
              <w:bottom w:val="single" w:sz="4" w:space="0" w:color="auto"/>
              <w:right w:val="single" w:sz="4" w:space="0" w:color="auto"/>
            </w:tcBorders>
            <w:vAlign w:val="center"/>
          </w:tcPr>
          <w:p w14:paraId="7EF307BC" w14:textId="2F10CD38" w:rsidR="0031185C" w:rsidRPr="00515BFD" w:rsidRDefault="002251D1" w:rsidP="00B90D1C">
            <w:pPr>
              <w:spacing w:after="0"/>
              <w:rPr>
                <w:rFonts w:cs="Times New Roman"/>
                <w:bCs/>
                <w:sz w:val="20"/>
                <w:szCs w:val="24"/>
              </w:rPr>
            </w:pPr>
            <w:r w:rsidRPr="00515BFD">
              <w:rPr>
                <w:rFonts w:cs="Times New Roman"/>
                <w:bCs/>
                <w:sz w:val="20"/>
                <w:szCs w:val="24"/>
              </w:rPr>
              <w:t>5</w:t>
            </w:r>
          </w:p>
        </w:tc>
        <w:tc>
          <w:tcPr>
            <w:tcW w:w="1211" w:type="pct"/>
            <w:tcBorders>
              <w:top w:val="nil"/>
              <w:left w:val="nil"/>
              <w:bottom w:val="single" w:sz="4" w:space="0" w:color="auto"/>
              <w:right w:val="single" w:sz="4" w:space="0" w:color="auto"/>
            </w:tcBorders>
            <w:shd w:val="clear" w:color="auto" w:fill="auto"/>
            <w:vAlign w:val="center"/>
          </w:tcPr>
          <w:p w14:paraId="4C7CABE3" w14:textId="7ECA8299" w:rsidR="0031185C" w:rsidRPr="00515BFD" w:rsidRDefault="0031185C" w:rsidP="00B90D1C">
            <w:pPr>
              <w:spacing w:after="0"/>
              <w:rPr>
                <w:rFonts w:cs="Times New Roman"/>
                <w:sz w:val="20"/>
                <w:szCs w:val="24"/>
              </w:rPr>
            </w:pPr>
            <w:r w:rsidRPr="00515BFD">
              <w:rPr>
                <w:rFonts w:cs="Times New Roman"/>
                <w:sz w:val="20"/>
                <w:szCs w:val="24"/>
              </w:rPr>
              <w:t>Общественные здания</w:t>
            </w:r>
          </w:p>
        </w:tc>
        <w:tc>
          <w:tcPr>
            <w:tcW w:w="507" w:type="pct"/>
            <w:tcBorders>
              <w:top w:val="nil"/>
              <w:left w:val="nil"/>
              <w:bottom w:val="single" w:sz="4" w:space="0" w:color="auto"/>
              <w:right w:val="single" w:sz="4" w:space="0" w:color="auto"/>
            </w:tcBorders>
            <w:vAlign w:val="center"/>
          </w:tcPr>
          <w:p w14:paraId="034441AD" w14:textId="3A1D38E6" w:rsidR="0031185C" w:rsidRPr="00515BFD" w:rsidRDefault="00BB1F72" w:rsidP="00B90D1C">
            <w:pPr>
              <w:spacing w:after="0"/>
              <w:rPr>
                <w:rFonts w:cs="Times New Roman"/>
                <w:sz w:val="20"/>
                <w:szCs w:val="24"/>
                <w:lang w:val="en-US"/>
              </w:rPr>
            </w:pPr>
            <w:r w:rsidRPr="00515BFD">
              <w:rPr>
                <w:rFonts w:cs="Times New Roman"/>
                <w:sz w:val="20"/>
                <w:szCs w:val="24"/>
              </w:rPr>
              <w:t>1</w:t>
            </w:r>
            <w:r w:rsidR="0031185C" w:rsidRPr="00515BFD">
              <w:rPr>
                <w:rFonts w:cs="Times New Roman"/>
                <w:sz w:val="20"/>
                <w:szCs w:val="24"/>
              </w:rPr>
              <w:t>,</w:t>
            </w:r>
            <w:r w:rsidR="00C02020" w:rsidRPr="00515BFD">
              <w:rPr>
                <w:rFonts w:cs="Times New Roman"/>
                <w:sz w:val="20"/>
                <w:szCs w:val="24"/>
                <w:lang w:val="en-US"/>
              </w:rPr>
              <w:t>2</w:t>
            </w:r>
          </w:p>
        </w:tc>
        <w:tc>
          <w:tcPr>
            <w:tcW w:w="505" w:type="pct"/>
            <w:tcBorders>
              <w:top w:val="nil"/>
              <w:left w:val="nil"/>
              <w:bottom w:val="single" w:sz="4" w:space="0" w:color="auto"/>
              <w:right w:val="single" w:sz="4" w:space="0" w:color="auto"/>
            </w:tcBorders>
            <w:vAlign w:val="center"/>
          </w:tcPr>
          <w:p w14:paraId="6C983800" w14:textId="205D5297" w:rsidR="0031185C" w:rsidRPr="00515BFD" w:rsidRDefault="0031185C" w:rsidP="00B90D1C">
            <w:pPr>
              <w:spacing w:after="0"/>
              <w:rPr>
                <w:rFonts w:cs="Times New Roman"/>
                <w:sz w:val="20"/>
                <w:szCs w:val="24"/>
              </w:rPr>
            </w:pPr>
            <w:r w:rsidRPr="00515BFD">
              <w:rPr>
                <w:rFonts w:cs="Times New Roman"/>
                <w:sz w:val="20"/>
                <w:szCs w:val="24"/>
              </w:rPr>
              <w:t>1,</w:t>
            </w:r>
            <w:r w:rsidR="00C02020" w:rsidRPr="00515BFD">
              <w:rPr>
                <w:rFonts w:cs="Times New Roman"/>
                <w:sz w:val="20"/>
                <w:szCs w:val="24"/>
                <w:lang w:val="en-US"/>
              </w:rPr>
              <w:t>2</w:t>
            </w:r>
          </w:p>
        </w:tc>
        <w:tc>
          <w:tcPr>
            <w:tcW w:w="507" w:type="pct"/>
            <w:tcBorders>
              <w:top w:val="nil"/>
              <w:left w:val="nil"/>
              <w:bottom w:val="single" w:sz="4" w:space="0" w:color="auto"/>
              <w:right w:val="single" w:sz="4" w:space="0" w:color="auto"/>
            </w:tcBorders>
            <w:vAlign w:val="center"/>
          </w:tcPr>
          <w:p w14:paraId="26A95403" w14:textId="480D5FB0" w:rsidR="0031185C" w:rsidRPr="00515BFD" w:rsidRDefault="00BB1F72" w:rsidP="00B90D1C">
            <w:pPr>
              <w:spacing w:after="0"/>
              <w:rPr>
                <w:rFonts w:cs="Times New Roman"/>
                <w:sz w:val="20"/>
                <w:szCs w:val="24"/>
              </w:rPr>
            </w:pPr>
            <w:r w:rsidRPr="00515BFD">
              <w:rPr>
                <w:rFonts w:cs="Times New Roman"/>
                <w:sz w:val="20"/>
                <w:szCs w:val="24"/>
              </w:rPr>
              <w:t>1</w:t>
            </w:r>
            <w:r w:rsidR="0031185C" w:rsidRPr="00515BFD">
              <w:rPr>
                <w:rFonts w:cs="Times New Roman"/>
                <w:sz w:val="20"/>
                <w:szCs w:val="24"/>
              </w:rPr>
              <w:t>,</w:t>
            </w:r>
            <w:r w:rsidR="00C02020" w:rsidRPr="00515BFD">
              <w:rPr>
                <w:rFonts w:cs="Times New Roman"/>
                <w:sz w:val="20"/>
                <w:szCs w:val="24"/>
                <w:lang w:val="en-US"/>
              </w:rPr>
              <w:t>2</w:t>
            </w:r>
          </w:p>
        </w:tc>
        <w:tc>
          <w:tcPr>
            <w:tcW w:w="508" w:type="pct"/>
            <w:tcBorders>
              <w:top w:val="nil"/>
              <w:left w:val="nil"/>
              <w:bottom w:val="single" w:sz="4" w:space="0" w:color="auto"/>
              <w:right w:val="single" w:sz="4" w:space="0" w:color="auto"/>
            </w:tcBorders>
            <w:vAlign w:val="center"/>
          </w:tcPr>
          <w:p w14:paraId="4908B2CF" w14:textId="19B78064" w:rsidR="0031185C" w:rsidRPr="00515BFD" w:rsidRDefault="00BB1F72" w:rsidP="00B90D1C">
            <w:pPr>
              <w:spacing w:after="0"/>
              <w:rPr>
                <w:rFonts w:cs="Times New Roman"/>
                <w:sz w:val="20"/>
                <w:szCs w:val="24"/>
              </w:rPr>
            </w:pPr>
            <w:r w:rsidRPr="00515BFD">
              <w:rPr>
                <w:rFonts w:cs="Times New Roman"/>
                <w:sz w:val="20"/>
                <w:szCs w:val="24"/>
              </w:rPr>
              <w:t>1</w:t>
            </w:r>
            <w:r w:rsidR="0031185C" w:rsidRPr="00515BFD">
              <w:rPr>
                <w:rFonts w:cs="Times New Roman"/>
                <w:sz w:val="20"/>
                <w:szCs w:val="24"/>
              </w:rPr>
              <w:t>,</w:t>
            </w:r>
            <w:r w:rsidR="00C02020" w:rsidRPr="00515BFD">
              <w:rPr>
                <w:rFonts w:cs="Times New Roman"/>
                <w:sz w:val="20"/>
                <w:szCs w:val="24"/>
                <w:lang w:val="en-US"/>
              </w:rPr>
              <w:t>2</w:t>
            </w:r>
          </w:p>
        </w:tc>
        <w:tc>
          <w:tcPr>
            <w:tcW w:w="487" w:type="pct"/>
            <w:tcBorders>
              <w:top w:val="nil"/>
              <w:left w:val="nil"/>
              <w:bottom w:val="single" w:sz="4" w:space="0" w:color="auto"/>
              <w:right w:val="single" w:sz="4" w:space="0" w:color="auto"/>
            </w:tcBorders>
            <w:vAlign w:val="center"/>
          </w:tcPr>
          <w:p w14:paraId="6DC0801F" w14:textId="08681FE9" w:rsidR="0031185C" w:rsidRPr="00515BFD" w:rsidRDefault="00BB1F72" w:rsidP="00B90D1C">
            <w:pPr>
              <w:spacing w:after="0"/>
              <w:rPr>
                <w:rFonts w:cs="Times New Roman"/>
                <w:sz w:val="20"/>
                <w:szCs w:val="24"/>
                <w:lang w:val="en-US"/>
              </w:rPr>
            </w:pPr>
            <w:r w:rsidRPr="00515BFD">
              <w:rPr>
                <w:rFonts w:cs="Times New Roman"/>
                <w:sz w:val="20"/>
                <w:szCs w:val="24"/>
              </w:rPr>
              <w:t>1</w:t>
            </w:r>
            <w:r w:rsidR="0031185C" w:rsidRPr="00515BFD">
              <w:rPr>
                <w:rFonts w:cs="Times New Roman"/>
                <w:sz w:val="20"/>
                <w:szCs w:val="24"/>
              </w:rPr>
              <w:t>,</w:t>
            </w:r>
            <w:r w:rsidR="00C02020" w:rsidRPr="00515BFD">
              <w:rPr>
                <w:rFonts w:cs="Times New Roman"/>
                <w:sz w:val="20"/>
                <w:szCs w:val="24"/>
                <w:lang w:val="en-US"/>
              </w:rPr>
              <w:t>2</w:t>
            </w:r>
          </w:p>
        </w:tc>
        <w:tc>
          <w:tcPr>
            <w:tcW w:w="434" w:type="pct"/>
            <w:tcBorders>
              <w:top w:val="nil"/>
              <w:left w:val="nil"/>
              <w:bottom w:val="single" w:sz="4" w:space="0" w:color="auto"/>
              <w:right w:val="single" w:sz="4" w:space="0" w:color="auto"/>
            </w:tcBorders>
            <w:vAlign w:val="center"/>
          </w:tcPr>
          <w:p w14:paraId="0D0005B3" w14:textId="35E04996" w:rsidR="0031185C" w:rsidRPr="00515BFD" w:rsidRDefault="0031185C" w:rsidP="00B90D1C">
            <w:pPr>
              <w:spacing w:after="0"/>
              <w:rPr>
                <w:rFonts w:cs="Times New Roman"/>
                <w:sz w:val="20"/>
                <w:szCs w:val="24"/>
                <w:lang w:val="en-US"/>
              </w:rPr>
            </w:pPr>
            <w:r w:rsidRPr="00515BFD">
              <w:rPr>
                <w:rFonts w:cs="Times New Roman"/>
                <w:sz w:val="20"/>
                <w:szCs w:val="24"/>
              </w:rPr>
              <w:t>1,</w:t>
            </w:r>
            <w:r w:rsidR="00C02020" w:rsidRPr="00515BFD">
              <w:rPr>
                <w:rFonts w:cs="Times New Roman"/>
                <w:sz w:val="20"/>
                <w:szCs w:val="24"/>
                <w:lang w:val="en-US"/>
              </w:rPr>
              <w:t>2</w:t>
            </w:r>
          </w:p>
        </w:tc>
        <w:tc>
          <w:tcPr>
            <w:tcW w:w="559" w:type="pct"/>
            <w:tcBorders>
              <w:top w:val="nil"/>
              <w:left w:val="nil"/>
              <w:bottom w:val="single" w:sz="4" w:space="0" w:color="auto"/>
              <w:right w:val="single" w:sz="4" w:space="0" w:color="auto"/>
            </w:tcBorders>
            <w:vAlign w:val="center"/>
          </w:tcPr>
          <w:p w14:paraId="54E74ECF" w14:textId="5391B94C" w:rsidR="0031185C" w:rsidRPr="00515BFD" w:rsidRDefault="00BB1F72" w:rsidP="00B90D1C">
            <w:pPr>
              <w:spacing w:after="0"/>
              <w:rPr>
                <w:rFonts w:cs="Times New Roman"/>
                <w:sz w:val="20"/>
                <w:szCs w:val="24"/>
              </w:rPr>
            </w:pPr>
            <w:r w:rsidRPr="00515BFD">
              <w:rPr>
                <w:rFonts w:cs="Times New Roman"/>
                <w:sz w:val="20"/>
                <w:szCs w:val="24"/>
              </w:rPr>
              <w:t>1</w:t>
            </w:r>
            <w:r w:rsidR="0031185C" w:rsidRPr="00515BFD">
              <w:rPr>
                <w:rFonts w:cs="Times New Roman"/>
                <w:sz w:val="20"/>
                <w:szCs w:val="24"/>
              </w:rPr>
              <w:t>,</w:t>
            </w:r>
            <w:r w:rsidR="00C02020" w:rsidRPr="00515BFD">
              <w:rPr>
                <w:rFonts w:cs="Times New Roman"/>
                <w:sz w:val="20"/>
                <w:szCs w:val="24"/>
                <w:lang w:val="en-US"/>
              </w:rPr>
              <w:t>4</w:t>
            </w:r>
            <w:r w:rsidR="00E55E24" w:rsidRPr="00515BFD">
              <w:rPr>
                <w:rFonts w:cs="Times New Roman"/>
                <w:sz w:val="20"/>
                <w:szCs w:val="24"/>
                <w:lang w:val="en-US"/>
              </w:rPr>
              <w:t>2</w:t>
            </w:r>
          </w:p>
        </w:tc>
      </w:tr>
    </w:tbl>
    <w:p w14:paraId="2ECEB8C9" w14:textId="6C3E6EFA" w:rsidR="00A83B02" w:rsidRPr="00515BFD" w:rsidRDefault="008E109B" w:rsidP="00F74EE8">
      <w:pPr>
        <w:pStyle w:val="a7"/>
        <w:rPr>
          <w:rFonts w:ascii="Times New Roman" w:hAnsi="Times New Roman" w:cs="Times New Roman"/>
        </w:rPr>
      </w:pPr>
      <w:r w:rsidRPr="00515BFD">
        <w:rPr>
          <w:rFonts w:ascii="Times New Roman" w:hAnsi="Times New Roman" w:cs="Times New Roman"/>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F84D55" w:rsidRPr="00515BFD">
        <w:rPr>
          <w:rFonts w:ascii="Times New Roman" w:hAnsi="Times New Roman" w:cs="Times New Roman"/>
        </w:rPr>
        <w:t>путём</w:t>
      </w:r>
      <w:r w:rsidRPr="00515BFD">
        <w:rPr>
          <w:rFonts w:ascii="Times New Roman" w:hAnsi="Times New Roman" w:cs="Times New Roman"/>
        </w:rPr>
        <w:t xml:space="preserve"> (в случае </w:t>
      </w:r>
      <w:r w:rsidR="00F84D55" w:rsidRPr="00515BFD">
        <w:rPr>
          <w:rFonts w:ascii="Times New Roman" w:hAnsi="Times New Roman" w:cs="Times New Roman"/>
        </w:rPr>
        <w:t>её</w:t>
      </w:r>
      <w:r w:rsidRPr="00515BFD">
        <w:rPr>
          <w:rFonts w:ascii="Times New Roman" w:hAnsi="Times New Roman" w:cs="Times New Roman"/>
        </w:rPr>
        <w:t xml:space="preserve"> отсутствия)</w:t>
      </w:r>
    </w:p>
    <w:p w14:paraId="0188E181" w14:textId="4BD34FE6" w:rsidR="005F0D89" w:rsidRPr="00515BFD" w:rsidRDefault="00422544" w:rsidP="00BD354B">
      <w:pPr>
        <w:pStyle w:val="aa"/>
        <w:rPr>
          <w:rFonts w:ascii="Times New Roman" w:hAnsi="Times New Roman"/>
        </w:rPr>
      </w:pPr>
      <w:bookmarkStart w:id="69" w:name="_Ref53070195"/>
      <w:r w:rsidRPr="00515BFD">
        <w:rPr>
          <w:rFonts w:ascii="Times New Roman" w:hAnsi="Times New Roman"/>
        </w:rPr>
        <w:t>Таблица</w:t>
      </w:r>
      <w:r w:rsidR="00F74EE8" w:rsidRPr="00515BFD">
        <w:rPr>
          <w:rFonts w:ascii="Times New Roman" w:hAnsi="Times New Roman"/>
          <w:lang w:val="en-US"/>
        </w:rPr>
        <w:t>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21</w:t>
      </w:r>
      <w:r w:rsidRPr="00515BFD">
        <w:rPr>
          <w:rFonts w:ascii="Times New Roman" w:hAnsi="Times New Roman"/>
        </w:rPr>
        <w:fldChar w:fldCharType="end"/>
      </w:r>
      <w:bookmarkEnd w:id="69"/>
      <w:r w:rsidRPr="00515BFD">
        <w:rPr>
          <w:rFonts w:ascii="Times New Roman" w:hAnsi="Times New Roman"/>
        </w:rPr>
        <w:t xml:space="preserve"> – Перспективные показатели электропотребления </w:t>
      </w:r>
      <w:r w:rsidR="00A37C82" w:rsidRPr="00515BFD">
        <w:rPr>
          <w:rFonts w:ascii="Times New Roman" w:hAnsi="Times New Roman"/>
        </w:rPr>
        <w:t>г.п. Барсово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3"/>
        <w:gridCol w:w="2478"/>
        <w:gridCol w:w="917"/>
        <w:gridCol w:w="995"/>
        <w:gridCol w:w="1076"/>
        <w:gridCol w:w="940"/>
        <w:gridCol w:w="917"/>
        <w:gridCol w:w="878"/>
        <w:gridCol w:w="1030"/>
      </w:tblGrid>
      <w:tr w:rsidR="00275ABE" w:rsidRPr="00515BFD" w14:paraId="5A708D3D" w14:textId="6148FD2E" w:rsidTr="00B272E1">
        <w:trPr>
          <w:trHeight w:val="20"/>
          <w:tblHeader/>
        </w:trPr>
        <w:tc>
          <w:tcPr>
            <w:tcW w:w="239" w:type="pct"/>
            <w:vMerge w:val="restart"/>
            <w:shd w:val="clear" w:color="auto" w:fill="auto"/>
            <w:vAlign w:val="center"/>
            <w:hideMark/>
          </w:tcPr>
          <w:p w14:paraId="0A1CDF6D" w14:textId="15D0817E" w:rsidR="00422544" w:rsidRPr="00515BFD" w:rsidRDefault="00422544" w:rsidP="00ED7531">
            <w:pPr>
              <w:spacing w:after="0"/>
              <w:rPr>
                <w:rFonts w:cs="Times New Roman"/>
                <w:bCs/>
                <w:sz w:val="22"/>
                <w:szCs w:val="24"/>
              </w:rPr>
            </w:pPr>
            <w:r w:rsidRPr="00515BFD">
              <w:rPr>
                <w:rFonts w:cs="Times New Roman"/>
                <w:bCs/>
                <w:sz w:val="22"/>
                <w:szCs w:val="24"/>
              </w:rPr>
              <w:t>№ п</w:t>
            </w:r>
            <w:r w:rsidR="00533BD3" w:rsidRPr="00515BFD">
              <w:rPr>
                <w:rFonts w:cs="Times New Roman"/>
                <w:bCs/>
                <w:sz w:val="22"/>
                <w:szCs w:val="24"/>
              </w:rPr>
              <w:t>/</w:t>
            </w:r>
            <w:r w:rsidRPr="00515BFD">
              <w:rPr>
                <w:rFonts w:cs="Times New Roman"/>
                <w:bCs/>
                <w:sz w:val="22"/>
                <w:szCs w:val="24"/>
              </w:rPr>
              <w:t>п</w:t>
            </w:r>
          </w:p>
        </w:tc>
        <w:tc>
          <w:tcPr>
            <w:tcW w:w="1278" w:type="pct"/>
            <w:vMerge w:val="restart"/>
            <w:shd w:val="clear" w:color="auto" w:fill="auto"/>
            <w:vAlign w:val="center"/>
            <w:hideMark/>
          </w:tcPr>
          <w:p w14:paraId="10B41418" w14:textId="77777777" w:rsidR="00422544" w:rsidRPr="00515BFD" w:rsidRDefault="00422544" w:rsidP="00ED7531">
            <w:pPr>
              <w:spacing w:after="0"/>
              <w:rPr>
                <w:rFonts w:cs="Times New Roman"/>
                <w:bCs/>
                <w:sz w:val="22"/>
                <w:szCs w:val="24"/>
              </w:rPr>
            </w:pPr>
            <w:r w:rsidRPr="00515BFD">
              <w:rPr>
                <w:rFonts w:cs="Times New Roman"/>
                <w:bCs/>
                <w:sz w:val="22"/>
                <w:szCs w:val="24"/>
              </w:rPr>
              <w:t>Потребители/год</w:t>
            </w:r>
          </w:p>
        </w:tc>
        <w:tc>
          <w:tcPr>
            <w:tcW w:w="3484" w:type="pct"/>
            <w:gridSpan w:val="7"/>
            <w:shd w:val="clear" w:color="auto" w:fill="auto"/>
            <w:vAlign w:val="center"/>
          </w:tcPr>
          <w:p w14:paraId="1A5C1E2D" w14:textId="762DBEAD" w:rsidR="00422544" w:rsidRPr="00515BFD" w:rsidRDefault="00422544" w:rsidP="00ED7531">
            <w:pPr>
              <w:spacing w:after="0"/>
              <w:rPr>
                <w:rFonts w:cs="Times New Roman"/>
                <w:sz w:val="22"/>
                <w:szCs w:val="24"/>
              </w:rPr>
            </w:pPr>
            <w:r w:rsidRPr="00515BFD">
              <w:rPr>
                <w:rFonts w:cs="Times New Roman"/>
                <w:bCs/>
                <w:sz w:val="22"/>
                <w:szCs w:val="24"/>
              </w:rPr>
              <w:t>Показатели электропотребления, млн кВт*ч/год</w:t>
            </w:r>
          </w:p>
        </w:tc>
      </w:tr>
      <w:tr w:rsidR="00275ABE" w:rsidRPr="00515BFD" w14:paraId="6CC32B43" w14:textId="77777777" w:rsidTr="00B272E1">
        <w:trPr>
          <w:trHeight w:val="20"/>
          <w:tblHeader/>
        </w:trPr>
        <w:tc>
          <w:tcPr>
            <w:tcW w:w="239" w:type="pct"/>
            <w:vMerge/>
            <w:shd w:val="clear" w:color="auto" w:fill="auto"/>
            <w:vAlign w:val="center"/>
            <w:hideMark/>
          </w:tcPr>
          <w:p w14:paraId="2AE753D9" w14:textId="77777777" w:rsidR="00422544" w:rsidRPr="00515BFD" w:rsidRDefault="00422544" w:rsidP="00ED7531">
            <w:pPr>
              <w:spacing w:after="0"/>
              <w:rPr>
                <w:rFonts w:cs="Times New Roman"/>
                <w:sz w:val="22"/>
                <w:szCs w:val="24"/>
              </w:rPr>
            </w:pPr>
          </w:p>
        </w:tc>
        <w:tc>
          <w:tcPr>
            <w:tcW w:w="1278" w:type="pct"/>
            <w:vMerge/>
            <w:shd w:val="clear" w:color="auto" w:fill="auto"/>
            <w:vAlign w:val="center"/>
            <w:hideMark/>
          </w:tcPr>
          <w:p w14:paraId="07887AE3" w14:textId="77777777" w:rsidR="00422544" w:rsidRPr="00515BFD" w:rsidRDefault="00422544" w:rsidP="00ED7531">
            <w:pPr>
              <w:spacing w:after="0"/>
              <w:rPr>
                <w:rFonts w:cs="Times New Roman"/>
                <w:sz w:val="22"/>
                <w:szCs w:val="24"/>
              </w:rPr>
            </w:pPr>
          </w:p>
        </w:tc>
        <w:tc>
          <w:tcPr>
            <w:tcW w:w="473" w:type="pct"/>
            <w:shd w:val="clear" w:color="auto" w:fill="auto"/>
            <w:vAlign w:val="center"/>
          </w:tcPr>
          <w:p w14:paraId="061D1AC4" w14:textId="232117FE" w:rsidR="00422544" w:rsidRPr="00515BFD" w:rsidRDefault="00422544" w:rsidP="00AE33C8">
            <w:pPr>
              <w:spacing w:after="0"/>
              <w:jc w:val="center"/>
              <w:rPr>
                <w:rFonts w:cs="Times New Roman"/>
                <w:bCs/>
                <w:sz w:val="22"/>
                <w:szCs w:val="24"/>
              </w:rPr>
            </w:pPr>
            <w:r w:rsidRPr="00515BFD">
              <w:rPr>
                <w:rFonts w:cs="Times New Roman"/>
                <w:bCs/>
                <w:sz w:val="22"/>
                <w:szCs w:val="24"/>
              </w:rPr>
              <w:t>2020* (оценка)</w:t>
            </w:r>
          </w:p>
        </w:tc>
        <w:tc>
          <w:tcPr>
            <w:tcW w:w="513" w:type="pct"/>
            <w:shd w:val="clear" w:color="auto" w:fill="auto"/>
            <w:vAlign w:val="center"/>
          </w:tcPr>
          <w:p w14:paraId="25987EFC" w14:textId="5BCC0347" w:rsidR="00422544" w:rsidRPr="00515BFD" w:rsidRDefault="00422544" w:rsidP="00AE33C8">
            <w:pPr>
              <w:spacing w:after="0"/>
              <w:jc w:val="center"/>
              <w:rPr>
                <w:rFonts w:cs="Times New Roman"/>
                <w:bCs/>
                <w:sz w:val="22"/>
                <w:szCs w:val="24"/>
              </w:rPr>
            </w:pPr>
            <w:r w:rsidRPr="00515BFD">
              <w:rPr>
                <w:rFonts w:cs="Times New Roman"/>
                <w:bCs/>
                <w:sz w:val="22"/>
                <w:szCs w:val="24"/>
              </w:rPr>
              <w:t>2021</w:t>
            </w:r>
            <w:r w:rsidR="00111006" w:rsidRPr="00515BFD">
              <w:rPr>
                <w:rFonts w:cs="Times New Roman"/>
                <w:bCs/>
                <w:sz w:val="22"/>
                <w:szCs w:val="24"/>
              </w:rPr>
              <w:t xml:space="preserve"> год</w:t>
            </w:r>
          </w:p>
        </w:tc>
        <w:tc>
          <w:tcPr>
            <w:tcW w:w="555" w:type="pct"/>
            <w:shd w:val="clear" w:color="auto" w:fill="auto"/>
            <w:vAlign w:val="center"/>
          </w:tcPr>
          <w:p w14:paraId="664C62B6" w14:textId="3CA6A604" w:rsidR="00422544" w:rsidRPr="00515BFD" w:rsidRDefault="00422544" w:rsidP="00AE33C8">
            <w:pPr>
              <w:spacing w:after="0"/>
              <w:jc w:val="center"/>
              <w:rPr>
                <w:rFonts w:cs="Times New Roman"/>
                <w:bCs/>
                <w:sz w:val="22"/>
                <w:szCs w:val="24"/>
              </w:rPr>
            </w:pPr>
            <w:r w:rsidRPr="00515BFD">
              <w:rPr>
                <w:rFonts w:cs="Times New Roman"/>
                <w:bCs/>
                <w:sz w:val="22"/>
                <w:szCs w:val="24"/>
              </w:rPr>
              <w:t>2022</w:t>
            </w:r>
            <w:r w:rsidR="00111006" w:rsidRPr="00515BFD">
              <w:rPr>
                <w:rFonts w:cs="Times New Roman"/>
                <w:bCs/>
                <w:sz w:val="22"/>
                <w:szCs w:val="24"/>
              </w:rPr>
              <w:t xml:space="preserve"> год</w:t>
            </w:r>
          </w:p>
        </w:tc>
        <w:tc>
          <w:tcPr>
            <w:tcW w:w="485" w:type="pct"/>
            <w:shd w:val="clear" w:color="auto" w:fill="auto"/>
            <w:vAlign w:val="center"/>
          </w:tcPr>
          <w:p w14:paraId="1B73BFCE" w14:textId="603BBE85" w:rsidR="00422544" w:rsidRPr="00515BFD" w:rsidRDefault="00422544" w:rsidP="00AE33C8">
            <w:pPr>
              <w:spacing w:after="0"/>
              <w:jc w:val="center"/>
              <w:rPr>
                <w:rFonts w:cs="Times New Roman"/>
                <w:bCs/>
                <w:sz w:val="22"/>
                <w:szCs w:val="24"/>
              </w:rPr>
            </w:pPr>
            <w:r w:rsidRPr="00515BFD">
              <w:rPr>
                <w:rFonts w:cs="Times New Roman"/>
                <w:bCs/>
                <w:sz w:val="22"/>
                <w:szCs w:val="24"/>
              </w:rPr>
              <w:t>2023</w:t>
            </w:r>
            <w:r w:rsidR="00111006" w:rsidRPr="00515BFD">
              <w:rPr>
                <w:rFonts w:cs="Times New Roman"/>
                <w:bCs/>
                <w:sz w:val="22"/>
                <w:szCs w:val="24"/>
              </w:rPr>
              <w:t xml:space="preserve"> год</w:t>
            </w:r>
          </w:p>
        </w:tc>
        <w:tc>
          <w:tcPr>
            <w:tcW w:w="473" w:type="pct"/>
            <w:shd w:val="clear" w:color="auto" w:fill="auto"/>
            <w:vAlign w:val="center"/>
          </w:tcPr>
          <w:p w14:paraId="4291F397" w14:textId="6F08D0B3" w:rsidR="00422544" w:rsidRPr="00515BFD" w:rsidRDefault="00422544" w:rsidP="00AE33C8">
            <w:pPr>
              <w:spacing w:after="0"/>
              <w:jc w:val="center"/>
              <w:rPr>
                <w:rFonts w:cs="Times New Roman"/>
                <w:bCs/>
                <w:sz w:val="22"/>
                <w:szCs w:val="24"/>
              </w:rPr>
            </w:pPr>
            <w:r w:rsidRPr="00515BFD">
              <w:rPr>
                <w:rFonts w:cs="Times New Roman"/>
                <w:bCs/>
                <w:sz w:val="22"/>
                <w:szCs w:val="24"/>
              </w:rPr>
              <w:t>2024</w:t>
            </w:r>
            <w:r w:rsidR="00111006" w:rsidRPr="00515BFD">
              <w:rPr>
                <w:rFonts w:cs="Times New Roman"/>
                <w:bCs/>
                <w:sz w:val="22"/>
                <w:szCs w:val="24"/>
              </w:rPr>
              <w:t xml:space="preserve"> год</w:t>
            </w:r>
          </w:p>
        </w:tc>
        <w:tc>
          <w:tcPr>
            <w:tcW w:w="453" w:type="pct"/>
            <w:shd w:val="clear" w:color="auto" w:fill="auto"/>
            <w:vAlign w:val="center"/>
          </w:tcPr>
          <w:p w14:paraId="743AB2B5" w14:textId="403B61CE" w:rsidR="00422544" w:rsidRPr="00515BFD" w:rsidRDefault="00422544" w:rsidP="00AE33C8">
            <w:pPr>
              <w:spacing w:after="0"/>
              <w:jc w:val="center"/>
              <w:rPr>
                <w:rFonts w:cs="Times New Roman"/>
                <w:bCs/>
                <w:sz w:val="22"/>
                <w:szCs w:val="24"/>
              </w:rPr>
            </w:pPr>
            <w:r w:rsidRPr="00515BFD">
              <w:rPr>
                <w:rFonts w:cs="Times New Roman"/>
                <w:bCs/>
                <w:sz w:val="22"/>
                <w:szCs w:val="24"/>
              </w:rPr>
              <w:t>2025</w:t>
            </w:r>
            <w:r w:rsidR="00111006" w:rsidRPr="00515BFD">
              <w:rPr>
                <w:rFonts w:cs="Times New Roman"/>
                <w:bCs/>
                <w:sz w:val="22"/>
                <w:szCs w:val="24"/>
              </w:rPr>
              <w:t xml:space="preserve"> год</w:t>
            </w:r>
          </w:p>
        </w:tc>
        <w:tc>
          <w:tcPr>
            <w:tcW w:w="531" w:type="pct"/>
            <w:shd w:val="clear" w:color="auto" w:fill="auto"/>
            <w:vAlign w:val="center"/>
          </w:tcPr>
          <w:p w14:paraId="0AE6B534" w14:textId="1D832947" w:rsidR="00422544" w:rsidRPr="00515BFD" w:rsidRDefault="00422544" w:rsidP="00AE33C8">
            <w:pPr>
              <w:spacing w:after="0"/>
              <w:jc w:val="center"/>
              <w:rPr>
                <w:rFonts w:cs="Times New Roman"/>
                <w:bCs/>
                <w:sz w:val="22"/>
                <w:szCs w:val="24"/>
              </w:rPr>
            </w:pPr>
            <w:r w:rsidRPr="00515BFD">
              <w:rPr>
                <w:rFonts w:cs="Times New Roman"/>
                <w:bCs/>
                <w:sz w:val="22"/>
                <w:szCs w:val="24"/>
              </w:rPr>
              <w:t>2026–2040</w:t>
            </w:r>
            <w:r w:rsidR="00111006" w:rsidRPr="00515BFD">
              <w:rPr>
                <w:rFonts w:cs="Times New Roman"/>
                <w:bCs/>
                <w:sz w:val="22"/>
                <w:szCs w:val="24"/>
              </w:rPr>
              <w:t xml:space="preserve"> годы</w:t>
            </w:r>
          </w:p>
        </w:tc>
      </w:tr>
      <w:tr w:rsidR="00275ABE" w:rsidRPr="00515BFD" w14:paraId="2DEB5CC7" w14:textId="77777777" w:rsidTr="00B272E1">
        <w:trPr>
          <w:trHeight w:val="20"/>
        </w:trPr>
        <w:tc>
          <w:tcPr>
            <w:tcW w:w="239" w:type="pct"/>
            <w:shd w:val="clear" w:color="auto" w:fill="auto"/>
            <w:vAlign w:val="center"/>
          </w:tcPr>
          <w:p w14:paraId="165FA101" w14:textId="445CD45A" w:rsidR="00B80294" w:rsidRPr="00515BFD" w:rsidRDefault="00B80294" w:rsidP="00ED7531">
            <w:pPr>
              <w:spacing w:after="0"/>
              <w:rPr>
                <w:rFonts w:cs="Times New Roman"/>
                <w:sz w:val="22"/>
                <w:szCs w:val="24"/>
              </w:rPr>
            </w:pPr>
            <w:r w:rsidRPr="00515BFD">
              <w:rPr>
                <w:rFonts w:cs="Times New Roman"/>
                <w:sz w:val="22"/>
                <w:szCs w:val="24"/>
              </w:rPr>
              <w:t>1</w:t>
            </w:r>
          </w:p>
        </w:tc>
        <w:tc>
          <w:tcPr>
            <w:tcW w:w="1278" w:type="pct"/>
            <w:shd w:val="clear" w:color="auto" w:fill="auto"/>
            <w:vAlign w:val="center"/>
          </w:tcPr>
          <w:p w14:paraId="6DB059FC" w14:textId="1429C1D7" w:rsidR="00B80294" w:rsidRPr="00515BFD" w:rsidRDefault="00B80294" w:rsidP="00ED7531">
            <w:pPr>
              <w:spacing w:after="0"/>
              <w:rPr>
                <w:rFonts w:cs="Times New Roman"/>
                <w:sz w:val="22"/>
                <w:szCs w:val="24"/>
              </w:rPr>
            </w:pPr>
            <w:r w:rsidRPr="00515BFD">
              <w:rPr>
                <w:rFonts w:cs="Times New Roman"/>
                <w:bCs/>
                <w:sz w:val="22"/>
                <w:szCs w:val="24"/>
              </w:rPr>
              <w:t>Городское поселение всего</w:t>
            </w:r>
          </w:p>
        </w:tc>
        <w:tc>
          <w:tcPr>
            <w:tcW w:w="473" w:type="pct"/>
            <w:vAlign w:val="center"/>
          </w:tcPr>
          <w:p w14:paraId="70310E50" w14:textId="4C73ED9B" w:rsidR="00B80294" w:rsidRPr="00515BFD" w:rsidRDefault="00B80294" w:rsidP="00ED7531">
            <w:pPr>
              <w:spacing w:after="0"/>
              <w:rPr>
                <w:rFonts w:cs="Times New Roman"/>
                <w:bCs/>
                <w:sz w:val="22"/>
                <w:szCs w:val="24"/>
              </w:rPr>
            </w:pPr>
            <w:r w:rsidRPr="00515BFD">
              <w:rPr>
                <w:rFonts w:cs="Times New Roman"/>
                <w:sz w:val="22"/>
                <w:szCs w:val="24"/>
              </w:rPr>
              <w:t>10,22</w:t>
            </w:r>
          </w:p>
        </w:tc>
        <w:tc>
          <w:tcPr>
            <w:tcW w:w="513" w:type="pct"/>
            <w:vAlign w:val="center"/>
          </w:tcPr>
          <w:p w14:paraId="24FF0ABA" w14:textId="78F98CF4" w:rsidR="00B80294" w:rsidRPr="00515BFD" w:rsidRDefault="00B80294" w:rsidP="00ED7531">
            <w:pPr>
              <w:spacing w:after="0"/>
              <w:rPr>
                <w:rFonts w:cs="Times New Roman"/>
                <w:bCs/>
                <w:sz w:val="22"/>
                <w:szCs w:val="24"/>
              </w:rPr>
            </w:pPr>
            <w:r w:rsidRPr="00515BFD">
              <w:rPr>
                <w:rFonts w:cs="Times New Roman"/>
                <w:sz w:val="22"/>
                <w:szCs w:val="24"/>
              </w:rPr>
              <w:t>10,4</w:t>
            </w:r>
          </w:p>
        </w:tc>
        <w:tc>
          <w:tcPr>
            <w:tcW w:w="555" w:type="pct"/>
            <w:vAlign w:val="center"/>
          </w:tcPr>
          <w:p w14:paraId="674B3831" w14:textId="18A16820" w:rsidR="00B80294" w:rsidRPr="00515BFD" w:rsidRDefault="00B80294" w:rsidP="00ED7531">
            <w:pPr>
              <w:spacing w:after="0"/>
              <w:rPr>
                <w:rFonts w:cs="Times New Roman"/>
                <w:bCs/>
                <w:sz w:val="22"/>
                <w:szCs w:val="24"/>
              </w:rPr>
            </w:pPr>
            <w:r w:rsidRPr="00515BFD">
              <w:rPr>
                <w:rFonts w:cs="Times New Roman"/>
                <w:sz w:val="22"/>
                <w:szCs w:val="24"/>
              </w:rPr>
              <w:t>10,4</w:t>
            </w:r>
          </w:p>
        </w:tc>
        <w:tc>
          <w:tcPr>
            <w:tcW w:w="485" w:type="pct"/>
            <w:vAlign w:val="center"/>
          </w:tcPr>
          <w:p w14:paraId="4BB79999" w14:textId="13983477" w:rsidR="00B80294" w:rsidRPr="00515BFD" w:rsidRDefault="00B80294" w:rsidP="00ED7531">
            <w:pPr>
              <w:spacing w:after="0"/>
              <w:rPr>
                <w:rFonts w:cs="Times New Roman"/>
                <w:bCs/>
                <w:sz w:val="22"/>
                <w:szCs w:val="24"/>
              </w:rPr>
            </w:pPr>
            <w:r w:rsidRPr="00515BFD">
              <w:rPr>
                <w:rFonts w:cs="Times New Roman"/>
                <w:sz w:val="22"/>
                <w:szCs w:val="24"/>
              </w:rPr>
              <w:t>10,57</w:t>
            </w:r>
          </w:p>
        </w:tc>
        <w:tc>
          <w:tcPr>
            <w:tcW w:w="473" w:type="pct"/>
            <w:vAlign w:val="center"/>
          </w:tcPr>
          <w:p w14:paraId="5D8C6EB4" w14:textId="095738CF" w:rsidR="00B80294" w:rsidRPr="00515BFD" w:rsidRDefault="00B80294" w:rsidP="00ED7531">
            <w:pPr>
              <w:spacing w:after="0"/>
              <w:rPr>
                <w:rFonts w:cs="Times New Roman"/>
                <w:bCs/>
                <w:sz w:val="22"/>
                <w:szCs w:val="24"/>
              </w:rPr>
            </w:pPr>
            <w:r w:rsidRPr="00515BFD">
              <w:rPr>
                <w:rFonts w:cs="Times New Roman"/>
                <w:sz w:val="22"/>
                <w:szCs w:val="24"/>
              </w:rPr>
              <w:t>10,74</w:t>
            </w:r>
          </w:p>
        </w:tc>
        <w:tc>
          <w:tcPr>
            <w:tcW w:w="453" w:type="pct"/>
            <w:vAlign w:val="center"/>
          </w:tcPr>
          <w:p w14:paraId="6F7FCD59" w14:textId="7BB5314A" w:rsidR="00B80294" w:rsidRPr="00515BFD" w:rsidRDefault="00B80294" w:rsidP="00ED7531">
            <w:pPr>
              <w:spacing w:after="0"/>
              <w:rPr>
                <w:rFonts w:cs="Times New Roman"/>
                <w:bCs/>
                <w:sz w:val="22"/>
                <w:szCs w:val="24"/>
              </w:rPr>
            </w:pPr>
            <w:r w:rsidRPr="00515BFD">
              <w:rPr>
                <w:rFonts w:cs="Times New Roman"/>
                <w:sz w:val="22"/>
                <w:szCs w:val="24"/>
              </w:rPr>
              <w:t>10,74</w:t>
            </w:r>
          </w:p>
        </w:tc>
        <w:tc>
          <w:tcPr>
            <w:tcW w:w="531" w:type="pct"/>
            <w:vAlign w:val="center"/>
          </w:tcPr>
          <w:p w14:paraId="14F5C6FF" w14:textId="7A0184E0" w:rsidR="00B80294" w:rsidRPr="00515BFD" w:rsidRDefault="00B80294" w:rsidP="00ED7531">
            <w:pPr>
              <w:spacing w:after="0"/>
              <w:rPr>
                <w:rFonts w:cs="Times New Roman"/>
                <w:bCs/>
                <w:sz w:val="22"/>
                <w:szCs w:val="24"/>
              </w:rPr>
            </w:pPr>
            <w:r w:rsidRPr="00515BFD">
              <w:rPr>
                <w:rFonts w:cs="Times New Roman"/>
                <w:sz w:val="22"/>
                <w:szCs w:val="24"/>
              </w:rPr>
              <w:t>12,09</w:t>
            </w:r>
          </w:p>
        </w:tc>
      </w:tr>
      <w:tr w:rsidR="00275ABE" w:rsidRPr="00515BFD" w14:paraId="02EB109E" w14:textId="77777777" w:rsidTr="00B272E1">
        <w:trPr>
          <w:trHeight w:val="20"/>
        </w:trPr>
        <w:tc>
          <w:tcPr>
            <w:tcW w:w="239" w:type="pct"/>
            <w:shd w:val="clear" w:color="auto" w:fill="auto"/>
            <w:vAlign w:val="center"/>
          </w:tcPr>
          <w:p w14:paraId="3953040D" w14:textId="384B5D9B" w:rsidR="00B80294" w:rsidRPr="00515BFD" w:rsidRDefault="00B80294" w:rsidP="00ED7531">
            <w:pPr>
              <w:spacing w:after="0"/>
              <w:rPr>
                <w:rFonts w:cs="Times New Roman"/>
                <w:sz w:val="22"/>
                <w:szCs w:val="24"/>
              </w:rPr>
            </w:pPr>
            <w:r w:rsidRPr="00515BFD">
              <w:rPr>
                <w:rFonts w:cs="Times New Roman"/>
                <w:sz w:val="22"/>
                <w:szCs w:val="24"/>
              </w:rPr>
              <w:lastRenderedPageBreak/>
              <w:t>2</w:t>
            </w:r>
          </w:p>
        </w:tc>
        <w:tc>
          <w:tcPr>
            <w:tcW w:w="1278" w:type="pct"/>
            <w:shd w:val="clear" w:color="auto" w:fill="auto"/>
            <w:vAlign w:val="center"/>
          </w:tcPr>
          <w:p w14:paraId="40CF44AF" w14:textId="77777777" w:rsidR="00B80294" w:rsidRPr="00515BFD" w:rsidRDefault="00B80294" w:rsidP="00ED7531">
            <w:pPr>
              <w:spacing w:after="0"/>
              <w:rPr>
                <w:rFonts w:cs="Times New Roman"/>
                <w:sz w:val="22"/>
                <w:szCs w:val="24"/>
              </w:rPr>
            </w:pPr>
            <w:r w:rsidRPr="00515BFD">
              <w:rPr>
                <w:rFonts w:cs="Times New Roman"/>
                <w:sz w:val="22"/>
                <w:szCs w:val="24"/>
              </w:rPr>
              <w:t>Население</w:t>
            </w:r>
          </w:p>
        </w:tc>
        <w:tc>
          <w:tcPr>
            <w:tcW w:w="473" w:type="pct"/>
            <w:vAlign w:val="center"/>
          </w:tcPr>
          <w:p w14:paraId="30BF3991" w14:textId="699AB72F" w:rsidR="00B80294" w:rsidRPr="00515BFD" w:rsidRDefault="00B80294" w:rsidP="00ED7531">
            <w:pPr>
              <w:spacing w:after="0"/>
              <w:rPr>
                <w:rFonts w:cs="Times New Roman"/>
                <w:sz w:val="22"/>
                <w:szCs w:val="24"/>
              </w:rPr>
            </w:pPr>
            <w:r w:rsidRPr="00515BFD">
              <w:rPr>
                <w:rFonts w:cs="Times New Roman"/>
                <w:sz w:val="22"/>
                <w:szCs w:val="24"/>
              </w:rPr>
              <w:t>10,22</w:t>
            </w:r>
          </w:p>
        </w:tc>
        <w:tc>
          <w:tcPr>
            <w:tcW w:w="513" w:type="pct"/>
            <w:vAlign w:val="center"/>
          </w:tcPr>
          <w:p w14:paraId="3310398E" w14:textId="330F9CA7" w:rsidR="00B80294" w:rsidRPr="00515BFD" w:rsidRDefault="00B80294" w:rsidP="00ED7531">
            <w:pPr>
              <w:spacing w:after="0"/>
              <w:rPr>
                <w:rFonts w:cs="Times New Roman"/>
                <w:sz w:val="22"/>
                <w:szCs w:val="24"/>
              </w:rPr>
            </w:pPr>
            <w:r w:rsidRPr="00515BFD">
              <w:rPr>
                <w:rFonts w:cs="Times New Roman"/>
                <w:sz w:val="22"/>
                <w:szCs w:val="24"/>
              </w:rPr>
              <w:t>10,4</w:t>
            </w:r>
          </w:p>
        </w:tc>
        <w:tc>
          <w:tcPr>
            <w:tcW w:w="555" w:type="pct"/>
            <w:vAlign w:val="center"/>
          </w:tcPr>
          <w:p w14:paraId="107CDA2D" w14:textId="0324544B" w:rsidR="00B80294" w:rsidRPr="00515BFD" w:rsidRDefault="00B80294" w:rsidP="00ED7531">
            <w:pPr>
              <w:spacing w:after="0"/>
              <w:rPr>
                <w:rFonts w:cs="Times New Roman"/>
                <w:sz w:val="22"/>
                <w:szCs w:val="24"/>
              </w:rPr>
            </w:pPr>
            <w:r w:rsidRPr="00515BFD">
              <w:rPr>
                <w:rFonts w:cs="Times New Roman"/>
                <w:sz w:val="22"/>
                <w:szCs w:val="24"/>
              </w:rPr>
              <w:t>10,4</w:t>
            </w:r>
          </w:p>
        </w:tc>
        <w:tc>
          <w:tcPr>
            <w:tcW w:w="485" w:type="pct"/>
            <w:vAlign w:val="center"/>
          </w:tcPr>
          <w:p w14:paraId="20CA9ECE" w14:textId="59B43C9A" w:rsidR="00B80294" w:rsidRPr="00515BFD" w:rsidRDefault="00B80294" w:rsidP="00ED7531">
            <w:pPr>
              <w:spacing w:after="0"/>
              <w:rPr>
                <w:rFonts w:cs="Times New Roman"/>
                <w:sz w:val="22"/>
                <w:szCs w:val="24"/>
              </w:rPr>
            </w:pPr>
            <w:r w:rsidRPr="00515BFD">
              <w:rPr>
                <w:rFonts w:cs="Times New Roman"/>
                <w:sz w:val="22"/>
                <w:szCs w:val="24"/>
              </w:rPr>
              <w:t>10,57</w:t>
            </w:r>
          </w:p>
        </w:tc>
        <w:tc>
          <w:tcPr>
            <w:tcW w:w="473" w:type="pct"/>
            <w:vAlign w:val="center"/>
          </w:tcPr>
          <w:p w14:paraId="183B0FFE" w14:textId="1037DA0E" w:rsidR="00B80294" w:rsidRPr="00515BFD" w:rsidRDefault="00B80294" w:rsidP="00ED7531">
            <w:pPr>
              <w:spacing w:after="0"/>
              <w:rPr>
                <w:rFonts w:cs="Times New Roman"/>
                <w:sz w:val="22"/>
                <w:szCs w:val="24"/>
              </w:rPr>
            </w:pPr>
            <w:r w:rsidRPr="00515BFD">
              <w:rPr>
                <w:rFonts w:cs="Times New Roman"/>
                <w:sz w:val="22"/>
                <w:szCs w:val="24"/>
              </w:rPr>
              <w:t>10,74</w:t>
            </w:r>
          </w:p>
        </w:tc>
        <w:tc>
          <w:tcPr>
            <w:tcW w:w="453" w:type="pct"/>
            <w:vAlign w:val="center"/>
          </w:tcPr>
          <w:p w14:paraId="2CE13DDE" w14:textId="416E16C6" w:rsidR="00B80294" w:rsidRPr="00515BFD" w:rsidRDefault="00B80294" w:rsidP="00ED7531">
            <w:pPr>
              <w:spacing w:after="0"/>
              <w:rPr>
                <w:rFonts w:cs="Times New Roman"/>
                <w:sz w:val="22"/>
                <w:szCs w:val="24"/>
              </w:rPr>
            </w:pPr>
            <w:r w:rsidRPr="00515BFD">
              <w:rPr>
                <w:rFonts w:cs="Times New Roman"/>
                <w:sz w:val="22"/>
                <w:szCs w:val="24"/>
              </w:rPr>
              <w:t>10,74</w:t>
            </w:r>
          </w:p>
        </w:tc>
        <w:tc>
          <w:tcPr>
            <w:tcW w:w="531" w:type="pct"/>
            <w:vAlign w:val="center"/>
          </w:tcPr>
          <w:p w14:paraId="580F4922" w14:textId="5A493F22" w:rsidR="00B80294" w:rsidRPr="00515BFD" w:rsidRDefault="00B80294" w:rsidP="00ED7531">
            <w:pPr>
              <w:spacing w:after="0"/>
              <w:rPr>
                <w:rFonts w:cs="Times New Roman"/>
                <w:sz w:val="22"/>
                <w:szCs w:val="24"/>
              </w:rPr>
            </w:pPr>
            <w:r w:rsidRPr="00515BFD">
              <w:rPr>
                <w:rFonts w:cs="Times New Roman"/>
                <w:sz w:val="22"/>
                <w:szCs w:val="24"/>
              </w:rPr>
              <w:t>12,09</w:t>
            </w:r>
          </w:p>
        </w:tc>
      </w:tr>
    </w:tbl>
    <w:p w14:paraId="40E0FF5C" w14:textId="5DAFE8B8" w:rsidR="001B1226" w:rsidRPr="00515BFD" w:rsidRDefault="001B1226" w:rsidP="00E66C49">
      <w:pPr>
        <w:pStyle w:val="af9"/>
        <w:ind w:firstLine="567"/>
      </w:pPr>
      <w:bookmarkStart w:id="70" w:name="_Toc58530360"/>
      <w:bookmarkStart w:id="71" w:name="_Hlk57041376"/>
      <w:r w:rsidRPr="00515BFD">
        <w:t>Газоснабжение</w:t>
      </w:r>
      <w:bookmarkEnd w:id="70"/>
    </w:p>
    <w:p w14:paraId="2E579F4F" w14:textId="4A06C411" w:rsidR="00954AA3" w:rsidRPr="00515BFD" w:rsidRDefault="00954AA3" w:rsidP="00F74EE8">
      <w:pPr>
        <w:pStyle w:val="a7"/>
        <w:rPr>
          <w:rFonts w:ascii="Times New Roman" w:hAnsi="Times New Roman" w:cs="Times New Roman"/>
        </w:rPr>
      </w:pPr>
      <w:r w:rsidRPr="00515BFD">
        <w:rPr>
          <w:rFonts w:ascii="Times New Roman" w:hAnsi="Times New Roman" w:cs="Times New Roman"/>
        </w:rPr>
        <w:t xml:space="preserve">Перспективные показатели спроса на природный газ потребителями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до 2040 года определены на основании прогнозных данных генерального плана с </w:t>
      </w:r>
      <w:r w:rsidR="00F84D55" w:rsidRPr="00515BFD">
        <w:rPr>
          <w:rFonts w:ascii="Times New Roman" w:hAnsi="Times New Roman" w:cs="Times New Roman"/>
        </w:rPr>
        <w:t>учётом</w:t>
      </w:r>
      <w:r w:rsidRPr="00515BFD">
        <w:rPr>
          <w:rFonts w:ascii="Times New Roman" w:hAnsi="Times New Roman" w:cs="Times New Roman"/>
        </w:rPr>
        <w:t xml:space="preserve"> изменения нагрузок в результате ввода новых объектов жилой и общественно-деловой застройки (</w:t>
      </w:r>
      <w:r w:rsidRPr="00515BFD">
        <w:rPr>
          <w:rFonts w:ascii="Times New Roman" w:hAnsi="Times New Roman" w:cs="Times New Roman"/>
        </w:rPr>
        <w:fldChar w:fldCharType="begin"/>
      </w:r>
      <w:r w:rsidRPr="00515BFD">
        <w:rPr>
          <w:rFonts w:ascii="Times New Roman" w:hAnsi="Times New Roman" w:cs="Times New Roman"/>
        </w:rPr>
        <w:instrText xml:space="preserve"> REF _Ref530052038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 22</w:t>
      </w:r>
      <w:r w:rsidRPr="00515BFD">
        <w:rPr>
          <w:rFonts w:ascii="Times New Roman" w:hAnsi="Times New Roman" w:cs="Times New Roman"/>
        </w:rPr>
        <w:fldChar w:fldCharType="end"/>
      </w:r>
      <w:r w:rsidRPr="00515BFD">
        <w:rPr>
          <w:rFonts w:ascii="Times New Roman" w:hAnsi="Times New Roman" w:cs="Times New Roman"/>
        </w:rPr>
        <w:t>).</w:t>
      </w:r>
      <w:r w:rsidR="00531CB4" w:rsidRPr="00515BFD">
        <w:rPr>
          <w:rFonts w:ascii="Times New Roman" w:hAnsi="Times New Roman" w:cs="Times New Roman"/>
        </w:rPr>
        <w:t xml:space="preserve"> Перечень мероприятий </w:t>
      </w:r>
      <w:r w:rsidR="00F84D55" w:rsidRPr="00515BFD">
        <w:rPr>
          <w:rFonts w:ascii="Times New Roman" w:hAnsi="Times New Roman" w:cs="Times New Roman"/>
        </w:rPr>
        <w:t>приведён</w:t>
      </w:r>
      <w:r w:rsidR="00531CB4" w:rsidRPr="00515BFD">
        <w:rPr>
          <w:rFonts w:ascii="Times New Roman" w:hAnsi="Times New Roman" w:cs="Times New Roman"/>
        </w:rPr>
        <w:t xml:space="preserve"> в </w:t>
      </w:r>
      <w:r w:rsidR="00111006" w:rsidRPr="00515BFD">
        <w:rPr>
          <w:rFonts w:ascii="Times New Roman" w:hAnsi="Times New Roman" w:cs="Times New Roman"/>
        </w:rPr>
        <w:t>статье 19 раздела 5 Программы</w:t>
      </w:r>
      <w:r w:rsidR="00BD6623" w:rsidRPr="00515BFD">
        <w:rPr>
          <w:rFonts w:ascii="Times New Roman" w:hAnsi="Times New Roman" w:cs="Times New Roman"/>
        </w:rPr>
        <w:t>.</w:t>
      </w:r>
    </w:p>
    <w:p w14:paraId="72877615" w14:textId="1AF7BCF1" w:rsidR="00954AA3" w:rsidRPr="00515BFD" w:rsidRDefault="00954AA3" w:rsidP="00BD354B">
      <w:pPr>
        <w:pStyle w:val="aa"/>
        <w:rPr>
          <w:rFonts w:ascii="Times New Roman" w:hAnsi="Times New Roman"/>
        </w:rPr>
      </w:pPr>
      <w:bookmarkStart w:id="72" w:name="_Ref530052038"/>
      <w:r w:rsidRPr="00515BFD">
        <w:rPr>
          <w:rFonts w:ascii="Times New Roman" w:hAnsi="Times New Roman"/>
        </w:rPr>
        <w:t xml:space="preserve">Таблица </w:t>
      </w:r>
      <w:r w:rsidRPr="00515BFD">
        <w:rPr>
          <w:rFonts w:ascii="Times New Roman" w:hAnsi="Times New Roman"/>
          <w:noProof/>
        </w:rPr>
        <w:fldChar w:fldCharType="begin"/>
      </w:r>
      <w:r w:rsidRPr="00515BFD">
        <w:rPr>
          <w:rFonts w:ascii="Times New Roman" w:hAnsi="Times New Roman"/>
          <w:noProof/>
        </w:rPr>
        <w:instrText xml:space="preserve"> SEQ Таблица \* ARABIC </w:instrText>
      </w:r>
      <w:r w:rsidRPr="00515BFD">
        <w:rPr>
          <w:rFonts w:ascii="Times New Roman" w:hAnsi="Times New Roman"/>
          <w:noProof/>
        </w:rPr>
        <w:fldChar w:fldCharType="separate"/>
      </w:r>
      <w:r w:rsidR="00C07A95" w:rsidRPr="00515BFD">
        <w:rPr>
          <w:rFonts w:ascii="Times New Roman" w:hAnsi="Times New Roman"/>
          <w:noProof/>
        </w:rPr>
        <w:t>22</w:t>
      </w:r>
      <w:r w:rsidRPr="00515BFD">
        <w:rPr>
          <w:rFonts w:ascii="Times New Roman" w:hAnsi="Times New Roman"/>
          <w:noProof/>
        </w:rPr>
        <w:fldChar w:fldCharType="end"/>
      </w:r>
      <w:bookmarkEnd w:id="72"/>
      <w:r w:rsidRPr="00515BFD">
        <w:rPr>
          <w:rFonts w:ascii="Times New Roman" w:hAnsi="Times New Roman"/>
        </w:rPr>
        <w:t xml:space="preserve"> – Перспективные показатели газопотребления территории </w:t>
      </w:r>
      <w:proofErr w:type="spellStart"/>
      <w:r w:rsidR="00A37C82" w:rsidRPr="00515BFD">
        <w:rPr>
          <w:rFonts w:ascii="Times New Roman" w:hAnsi="Times New Roman"/>
        </w:rPr>
        <w:t>г.п</w:t>
      </w:r>
      <w:proofErr w:type="spellEnd"/>
      <w:r w:rsidR="00A37C82" w:rsidRPr="00515BFD">
        <w:rPr>
          <w:rFonts w:ascii="Times New Roman" w:hAnsi="Times New Roman"/>
        </w:rPr>
        <w:t>. Барсово</w:t>
      </w:r>
    </w:p>
    <w:p w14:paraId="41EE9E28" w14:textId="77777777" w:rsidR="005F0D89" w:rsidRPr="00515BFD" w:rsidRDefault="005F0D89" w:rsidP="00BD354B">
      <w:pPr>
        <w:pStyle w:val="aa"/>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5"/>
        <w:gridCol w:w="1484"/>
        <w:gridCol w:w="1369"/>
        <w:gridCol w:w="964"/>
        <w:gridCol w:w="905"/>
        <w:gridCol w:w="905"/>
        <w:gridCol w:w="905"/>
        <w:gridCol w:w="907"/>
        <w:gridCol w:w="907"/>
        <w:gridCol w:w="903"/>
      </w:tblGrid>
      <w:tr w:rsidR="00275ABE" w:rsidRPr="00515BFD" w14:paraId="2802C2E9" w14:textId="77777777" w:rsidTr="00B272E1">
        <w:trPr>
          <w:trHeight w:val="20"/>
          <w:tblHeader/>
        </w:trPr>
        <w:tc>
          <w:tcPr>
            <w:tcW w:w="229" w:type="pct"/>
            <w:vMerge w:val="restart"/>
            <w:shd w:val="clear" w:color="auto" w:fill="FFFFFF"/>
            <w:vAlign w:val="center"/>
            <w:hideMark/>
          </w:tcPr>
          <w:p w14:paraId="51CA0268" w14:textId="77777777" w:rsidR="00954AA3" w:rsidRPr="00515BFD" w:rsidRDefault="00954AA3" w:rsidP="008D3162">
            <w:pPr>
              <w:spacing w:after="0"/>
              <w:rPr>
                <w:rFonts w:cs="Times New Roman"/>
                <w:sz w:val="20"/>
                <w:szCs w:val="24"/>
              </w:rPr>
            </w:pPr>
            <w:r w:rsidRPr="00515BFD">
              <w:rPr>
                <w:rFonts w:cs="Times New Roman"/>
                <w:sz w:val="20"/>
                <w:szCs w:val="24"/>
              </w:rPr>
              <w:t>№ п/п</w:t>
            </w:r>
          </w:p>
        </w:tc>
        <w:tc>
          <w:tcPr>
            <w:tcW w:w="765" w:type="pct"/>
            <w:vMerge w:val="restart"/>
            <w:shd w:val="clear" w:color="auto" w:fill="FFFFFF"/>
            <w:vAlign w:val="center"/>
            <w:hideMark/>
          </w:tcPr>
          <w:p w14:paraId="4DCB3682" w14:textId="189D9012" w:rsidR="00954AA3" w:rsidRPr="00515BFD" w:rsidRDefault="008D3162" w:rsidP="00B90D1C">
            <w:pPr>
              <w:spacing w:after="0"/>
              <w:rPr>
                <w:rFonts w:cs="Times New Roman"/>
                <w:sz w:val="20"/>
                <w:szCs w:val="24"/>
              </w:rPr>
            </w:pPr>
            <w:r w:rsidRPr="00515BFD">
              <w:rPr>
                <w:rFonts w:cs="Times New Roman"/>
                <w:sz w:val="20"/>
                <w:szCs w:val="24"/>
              </w:rPr>
              <w:t>Назначение</w:t>
            </w:r>
            <w:r w:rsidR="00954AA3" w:rsidRPr="00515BFD">
              <w:rPr>
                <w:rFonts w:cs="Times New Roman"/>
                <w:sz w:val="20"/>
                <w:szCs w:val="24"/>
              </w:rPr>
              <w:t>/год</w:t>
            </w:r>
          </w:p>
        </w:tc>
        <w:tc>
          <w:tcPr>
            <w:tcW w:w="4006" w:type="pct"/>
            <w:gridSpan w:val="8"/>
            <w:shd w:val="clear" w:color="auto" w:fill="FFFFFF"/>
            <w:vAlign w:val="center"/>
          </w:tcPr>
          <w:p w14:paraId="07F6F431" w14:textId="77777777" w:rsidR="00954AA3" w:rsidRPr="00515BFD" w:rsidRDefault="00954AA3" w:rsidP="008D3162">
            <w:pPr>
              <w:spacing w:after="0"/>
              <w:rPr>
                <w:rFonts w:cs="Times New Roman"/>
                <w:sz w:val="20"/>
                <w:szCs w:val="24"/>
              </w:rPr>
            </w:pPr>
            <w:r w:rsidRPr="00515BFD">
              <w:rPr>
                <w:rFonts w:cs="Times New Roman"/>
                <w:sz w:val="20"/>
                <w:szCs w:val="24"/>
              </w:rPr>
              <w:t>Показатели газопотребления, млн куб. м</w:t>
            </w:r>
          </w:p>
        </w:tc>
      </w:tr>
      <w:tr w:rsidR="00275ABE" w:rsidRPr="00515BFD" w14:paraId="6DA5BCCF" w14:textId="77777777" w:rsidTr="00B272E1">
        <w:trPr>
          <w:trHeight w:val="20"/>
          <w:tblHeader/>
        </w:trPr>
        <w:tc>
          <w:tcPr>
            <w:tcW w:w="229" w:type="pct"/>
            <w:vMerge/>
            <w:shd w:val="clear" w:color="auto" w:fill="FFFFFF"/>
            <w:vAlign w:val="center"/>
            <w:hideMark/>
          </w:tcPr>
          <w:p w14:paraId="0CFC2696" w14:textId="77777777" w:rsidR="00954AA3" w:rsidRPr="00515BFD" w:rsidRDefault="00954AA3" w:rsidP="008D3162">
            <w:pPr>
              <w:spacing w:after="0"/>
              <w:rPr>
                <w:rFonts w:cs="Times New Roman"/>
                <w:sz w:val="20"/>
                <w:szCs w:val="24"/>
              </w:rPr>
            </w:pPr>
          </w:p>
        </w:tc>
        <w:tc>
          <w:tcPr>
            <w:tcW w:w="765" w:type="pct"/>
            <w:vMerge/>
            <w:shd w:val="clear" w:color="auto" w:fill="FFFFFF"/>
            <w:vAlign w:val="center"/>
            <w:hideMark/>
          </w:tcPr>
          <w:p w14:paraId="4060F5F9" w14:textId="77777777" w:rsidR="00954AA3" w:rsidRPr="00515BFD" w:rsidRDefault="00954AA3" w:rsidP="008D3162">
            <w:pPr>
              <w:spacing w:after="0"/>
              <w:rPr>
                <w:rFonts w:cs="Times New Roman"/>
                <w:sz w:val="20"/>
                <w:szCs w:val="24"/>
              </w:rPr>
            </w:pPr>
          </w:p>
        </w:tc>
        <w:tc>
          <w:tcPr>
            <w:tcW w:w="706" w:type="pct"/>
            <w:shd w:val="clear" w:color="auto" w:fill="FFFFFF"/>
            <w:vAlign w:val="center"/>
          </w:tcPr>
          <w:p w14:paraId="5C076357" w14:textId="4CAAF11A" w:rsidR="00954AA3" w:rsidRPr="00515BFD" w:rsidRDefault="00954AA3" w:rsidP="00AE33C8">
            <w:pPr>
              <w:spacing w:after="0"/>
              <w:jc w:val="center"/>
              <w:rPr>
                <w:rFonts w:cs="Times New Roman"/>
                <w:sz w:val="20"/>
                <w:szCs w:val="24"/>
              </w:rPr>
            </w:pPr>
            <w:r w:rsidRPr="00515BFD">
              <w:rPr>
                <w:rFonts w:cs="Times New Roman"/>
                <w:sz w:val="20"/>
                <w:szCs w:val="24"/>
              </w:rPr>
              <w:t>2019</w:t>
            </w:r>
            <w:r w:rsidR="009A703A" w:rsidRPr="00515BFD">
              <w:rPr>
                <w:rFonts w:cs="Times New Roman"/>
                <w:sz w:val="20"/>
                <w:szCs w:val="24"/>
                <w:lang w:val="en-US"/>
              </w:rPr>
              <w:t xml:space="preserve"> </w:t>
            </w:r>
            <w:r w:rsidRPr="00515BFD">
              <w:rPr>
                <w:rFonts w:cs="Times New Roman"/>
                <w:sz w:val="20"/>
                <w:szCs w:val="24"/>
              </w:rPr>
              <w:t>год (</w:t>
            </w:r>
            <w:r w:rsidR="009D056A" w:rsidRPr="00515BFD">
              <w:rPr>
                <w:rFonts w:cs="Times New Roman"/>
                <w:sz w:val="20"/>
                <w:szCs w:val="24"/>
              </w:rPr>
              <w:t>факт</w:t>
            </w:r>
            <w:r w:rsidRPr="00515BFD">
              <w:rPr>
                <w:rFonts w:cs="Times New Roman"/>
                <w:sz w:val="20"/>
                <w:szCs w:val="24"/>
              </w:rPr>
              <w:t>)</w:t>
            </w:r>
          </w:p>
        </w:tc>
        <w:tc>
          <w:tcPr>
            <w:tcW w:w="497" w:type="pct"/>
            <w:shd w:val="clear" w:color="auto" w:fill="FFFFFF"/>
            <w:vAlign w:val="center"/>
          </w:tcPr>
          <w:p w14:paraId="227AD73A" w14:textId="532E6CE8" w:rsidR="00954AA3" w:rsidRPr="00515BFD" w:rsidRDefault="00954AA3" w:rsidP="00AE33C8">
            <w:pPr>
              <w:spacing w:after="0"/>
              <w:jc w:val="center"/>
              <w:rPr>
                <w:rFonts w:cs="Times New Roman"/>
                <w:sz w:val="20"/>
                <w:szCs w:val="24"/>
              </w:rPr>
            </w:pPr>
            <w:r w:rsidRPr="00515BFD">
              <w:rPr>
                <w:rFonts w:cs="Times New Roman"/>
                <w:sz w:val="20"/>
                <w:szCs w:val="24"/>
              </w:rPr>
              <w:t>2020 год</w:t>
            </w:r>
            <w:r w:rsidR="009D056A" w:rsidRPr="00515BFD">
              <w:rPr>
                <w:rFonts w:cs="Times New Roman"/>
                <w:sz w:val="20"/>
                <w:szCs w:val="24"/>
                <w:lang w:val="en-US"/>
              </w:rPr>
              <w:t xml:space="preserve"> </w:t>
            </w:r>
            <w:r w:rsidR="009D056A" w:rsidRPr="00515BFD">
              <w:rPr>
                <w:rFonts w:cs="Times New Roman"/>
                <w:sz w:val="20"/>
                <w:szCs w:val="24"/>
              </w:rPr>
              <w:t>(</w:t>
            </w:r>
            <w:r w:rsidR="00F84D55" w:rsidRPr="00515BFD">
              <w:rPr>
                <w:rFonts w:cs="Times New Roman"/>
                <w:sz w:val="20"/>
                <w:szCs w:val="24"/>
              </w:rPr>
              <w:t>расчёт</w:t>
            </w:r>
            <w:r w:rsidR="009D056A" w:rsidRPr="00515BFD">
              <w:rPr>
                <w:rFonts w:cs="Times New Roman"/>
                <w:sz w:val="20"/>
                <w:szCs w:val="24"/>
              </w:rPr>
              <w:t>)</w:t>
            </w:r>
          </w:p>
        </w:tc>
        <w:tc>
          <w:tcPr>
            <w:tcW w:w="467" w:type="pct"/>
            <w:shd w:val="clear" w:color="auto" w:fill="FFFFFF"/>
            <w:vAlign w:val="center"/>
          </w:tcPr>
          <w:p w14:paraId="5D9F7EA5" w14:textId="77777777" w:rsidR="00954AA3" w:rsidRPr="00515BFD" w:rsidRDefault="00954AA3" w:rsidP="00AE33C8">
            <w:pPr>
              <w:spacing w:after="0"/>
              <w:jc w:val="center"/>
              <w:rPr>
                <w:rFonts w:cs="Times New Roman"/>
                <w:sz w:val="20"/>
                <w:szCs w:val="24"/>
              </w:rPr>
            </w:pPr>
            <w:r w:rsidRPr="00515BFD">
              <w:rPr>
                <w:rFonts w:cs="Times New Roman"/>
                <w:sz w:val="20"/>
                <w:szCs w:val="24"/>
              </w:rPr>
              <w:t>2021 год</w:t>
            </w:r>
          </w:p>
        </w:tc>
        <w:tc>
          <w:tcPr>
            <w:tcW w:w="467" w:type="pct"/>
            <w:shd w:val="clear" w:color="auto" w:fill="FFFFFF"/>
            <w:vAlign w:val="center"/>
          </w:tcPr>
          <w:p w14:paraId="4ACA7115" w14:textId="77777777" w:rsidR="00954AA3" w:rsidRPr="00515BFD" w:rsidRDefault="00954AA3" w:rsidP="00AE33C8">
            <w:pPr>
              <w:spacing w:after="0"/>
              <w:jc w:val="center"/>
              <w:rPr>
                <w:rFonts w:cs="Times New Roman"/>
                <w:sz w:val="20"/>
                <w:szCs w:val="24"/>
              </w:rPr>
            </w:pPr>
            <w:r w:rsidRPr="00515BFD">
              <w:rPr>
                <w:rFonts w:cs="Times New Roman"/>
                <w:sz w:val="20"/>
                <w:szCs w:val="24"/>
              </w:rPr>
              <w:t>2022 год</w:t>
            </w:r>
          </w:p>
        </w:tc>
        <w:tc>
          <w:tcPr>
            <w:tcW w:w="467" w:type="pct"/>
            <w:shd w:val="clear" w:color="auto" w:fill="FFFFFF"/>
            <w:vAlign w:val="center"/>
          </w:tcPr>
          <w:p w14:paraId="5361171B" w14:textId="77777777" w:rsidR="00954AA3" w:rsidRPr="00515BFD" w:rsidRDefault="00954AA3" w:rsidP="00AE33C8">
            <w:pPr>
              <w:spacing w:after="0"/>
              <w:jc w:val="center"/>
              <w:rPr>
                <w:rFonts w:cs="Times New Roman"/>
                <w:sz w:val="20"/>
                <w:szCs w:val="24"/>
              </w:rPr>
            </w:pPr>
            <w:r w:rsidRPr="00515BFD">
              <w:rPr>
                <w:rFonts w:cs="Times New Roman"/>
                <w:sz w:val="20"/>
                <w:szCs w:val="24"/>
              </w:rPr>
              <w:t>2023 год</w:t>
            </w:r>
          </w:p>
        </w:tc>
        <w:tc>
          <w:tcPr>
            <w:tcW w:w="468" w:type="pct"/>
            <w:shd w:val="clear" w:color="auto" w:fill="FFFFFF"/>
            <w:vAlign w:val="center"/>
          </w:tcPr>
          <w:p w14:paraId="4EC056E7" w14:textId="77777777" w:rsidR="00954AA3" w:rsidRPr="00515BFD" w:rsidRDefault="00954AA3" w:rsidP="00AE33C8">
            <w:pPr>
              <w:spacing w:after="0"/>
              <w:jc w:val="center"/>
              <w:rPr>
                <w:rFonts w:cs="Times New Roman"/>
                <w:sz w:val="20"/>
                <w:szCs w:val="24"/>
              </w:rPr>
            </w:pPr>
            <w:r w:rsidRPr="00515BFD">
              <w:rPr>
                <w:rFonts w:cs="Times New Roman"/>
                <w:sz w:val="20"/>
                <w:szCs w:val="24"/>
              </w:rPr>
              <w:t>2024 год</w:t>
            </w:r>
          </w:p>
        </w:tc>
        <w:tc>
          <w:tcPr>
            <w:tcW w:w="468" w:type="pct"/>
            <w:shd w:val="clear" w:color="auto" w:fill="FFFFFF"/>
            <w:vAlign w:val="center"/>
          </w:tcPr>
          <w:p w14:paraId="43D2AB91" w14:textId="5EA7FD11" w:rsidR="00954AA3" w:rsidRPr="00515BFD" w:rsidRDefault="009D056A" w:rsidP="00AE33C8">
            <w:pPr>
              <w:spacing w:after="0"/>
              <w:jc w:val="center"/>
              <w:rPr>
                <w:rFonts w:cs="Times New Roman"/>
                <w:sz w:val="20"/>
                <w:szCs w:val="24"/>
              </w:rPr>
            </w:pPr>
            <w:r w:rsidRPr="00515BFD">
              <w:rPr>
                <w:rFonts w:cs="Times New Roman"/>
                <w:sz w:val="20"/>
                <w:szCs w:val="24"/>
              </w:rPr>
              <w:t>202</w:t>
            </w:r>
            <w:r w:rsidRPr="00515BFD">
              <w:rPr>
                <w:rFonts w:cs="Times New Roman"/>
                <w:sz w:val="20"/>
                <w:szCs w:val="24"/>
                <w:lang w:val="en-US"/>
              </w:rPr>
              <w:t>5</w:t>
            </w:r>
            <w:r w:rsidR="00954AA3" w:rsidRPr="00515BFD">
              <w:rPr>
                <w:rFonts w:cs="Times New Roman"/>
                <w:sz w:val="20"/>
                <w:szCs w:val="24"/>
              </w:rPr>
              <w:t xml:space="preserve"> год</w:t>
            </w:r>
          </w:p>
        </w:tc>
        <w:tc>
          <w:tcPr>
            <w:tcW w:w="466" w:type="pct"/>
            <w:shd w:val="clear" w:color="auto" w:fill="FFFFFF"/>
            <w:vAlign w:val="center"/>
          </w:tcPr>
          <w:p w14:paraId="76CB3B10" w14:textId="77777777" w:rsidR="00954AA3" w:rsidRPr="00515BFD" w:rsidRDefault="00954AA3" w:rsidP="00AE33C8">
            <w:pPr>
              <w:spacing w:after="0"/>
              <w:jc w:val="center"/>
              <w:rPr>
                <w:rFonts w:cs="Times New Roman"/>
                <w:sz w:val="20"/>
                <w:szCs w:val="24"/>
              </w:rPr>
            </w:pPr>
            <w:r w:rsidRPr="00515BFD">
              <w:rPr>
                <w:rFonts w:cs="Times New Roman"/>
                <w:sz w:val="20"/>
                <w:szCs w:val="24"/>
              </w:rPr>
              <w:t>2040 год</w:t>
            </w:r>
          </w:p>
        </w:tc>
      </w:tr>
      <w:tr w:rsidR="00275ABE" w:rsidRPr="00515BFD" w14:paraId="66C73447" w14:textId="77777777" w:rsidTr="00B272E1">
        <w:trPr>
          <w:trHeight w:val="20"/>
        </w:trPr>
        <w:tc>
          <w:tcPr>
            <w:tcW w:w="229" w:type="pct"/>
            <w:shd w:val="clear" w:color="auto" w:fill="auto"/>
            <w:vAlign w:val="center"/>
          </w:tcPr>
          <w:p w14:paraId="0A4955E7" w14:textId="77777777" w:rsidR="00954AA3" w:rsidRPr="00515BFD" w:rsidRDefault="00954AA3" w:rsidP="008D3162">
            <w:pPr>
              <w:spacing w:after="0"/>
              <w:rPr>
                <w:rFonts w:cs="Times New Roman"/>
                <w:bCs/>
                <w:sz w:val="20"/>
                <w:szCs w:val="24"/>
              </w:rPr>
            </w:pPr>
            <w:r w:rsidRPr="00515BFD">
              <w:rPr>
                <w:rFonts w:cs="Times New Roman"/>
                <w:bCs/>
                <w:sz w:val="20"/>
                <w:szCs w:val="24"/>
              </w:rPr>
              <w:t>1</w:t>
            </w:r>
          </w:p>
        </w:tc>
        <w:tc>
          <w:tcPr>
            <w:tcW w:w="765" w:type="pct"/>
            <w:shd w:val="clear" w:color="auto" w:fill="auto"/>
          </w:tcPr>
          <w:p w14:paraId="3A712668" w14:textId="4768D084" w:rsidR="00954AA3" w:rsidRPr="00515BFD" w:rsidRDefault="008D3162" w:rsidP="008D3162">
            <w:pPr>
              <w:spacing w:after="0"/>
              <w:rPr>
                <w:rFonts w:cs="Times New Roman"/>
                <w:bCs/>
                <w:sz w:val="20"/>
                <w:szCs w:val="24"/>
              </w:rPr>
            </w:pPr>
            <w:r w:rsidRPr="00515BFD">
              <w:rPr>
                <w:rFonts w:cs="Times New Roman"/>
                <w:bCs/>
                <w:sz w:val="20"/>
                <w:szCs w:val="24"/>
              </w:rPr>
              <w:t xml:space="preserve">Отопление </w:t>
            </w:r>
          </w:p>
        </w:tc>
        <w:tc>
          <w:tcPr>
            <w:tcW w:w="706" w:type="pct"/>
            <w:vAlign w:val="center"/>
          </w:tcPr>
          <w:p w14:paraId="21DB330F" w14:textId="50F89936" w:rsidR="00954AA3" w:rsidRPr="00515BFD" w:rsidRDefault="008D3162" w:rsidP="008D3162">
            <w:pPr>
              <w:spacing w:after="0"/>
              <w:rPr>
                <w:rFonts w:cs="Times New Roman"/>
                <w:bCs/>
                <w:sz w:val="20"/>
                <w:szCs w:val="24"/>
              </w:rPr>
            </w:pPr>
            <w:r w:rsidRPr="00515BFD">
              <w:rPr>
                <w:rFonts w:cs="Times New Roman"/>
                <w:bCs/>
                <w:sz w:val="20"/>
                <w:szCs w:val="24"/>
              </w:rPr>
              <w:t>6</w:t>
            </w:r>
            <w:r w:rsidR="00BB3CBC" w:rsidRPr="00515BFD">
              <w:rPr>
                <w:rFonts w:cs="Times New Roman"/>
                <w:bCs/>
                <w:sz w:val="20"/>
                <w:szCs w:val="24"/>
              </w:rPr>
              <w:t>,</w:t>
            </w:r>
            <w:r w:rsidRPr="00515BFD">
              <w:rPr>
                <w:rFonts w:cs="Times New Roman"/>
                <w:bCs/>
                <w:sz w:val="20"/>
                <w:szCs w:val="24"/>
              </w:rPr>
              <w:t>755</w:t>
            </w:r>
          </w:p>
        </w:tc>
        <w:tc>
          <w:tcPr>
            <w:tcW w:w="497" w:type="pct"/>
            <w:vAlign w:val="bottom"/>
          </w:tcPr>
          <w:p w14:paraId="714280AA" w14:textId="5BE2F9E4" w:rsidR="00954AA3" w:rsidRPr="00515BFD" w:rsidRDefault="008D3162" w:rsidP="008D3162">
            <w:pPr>
              <w:spacing w:after="0"/>
              <w:rPr>
                <w:rFonts w:cs="Times New Roman"/>
                <w:bCs/>
                <w:sz w:val="20"/>
                <w:szCs w:val="24"/>
              </w:rPr>
            </w:pPr>
            <w:r w:rsidRPr="00515BFD">
              <w:rPr>
                <w:rFonts w:cs="Times New Roman"/>
                <w:bCs/>
                <w:sz w:val="20"/>
                <w:szCs w:val="24"/>
              </w:rPr>
              <w:t>5</w:t>
            </w:r>
            <w:r w:rsidR="00BB3CBC" w:rsidRPr="00515BFD">
              <w:rPr>
                <w:rFonts w:cs="Times New Roman"/>
                <w:bCs/>
                <w:sz w:val="20"/>
                <w:szCs w:val="24"/>
              </w:rPr>
              <w:t>,</w:t>
            </w:r>
            <w:r w:rsidRPr="00515BFD">
              <w:rPr>
                <w:rFonts w:cs="Times New Roman"/>
                <w:bCs/>
                <w:sz w:val="20"/>
                <w:szCs w:val="24"/>
              </w:rPr>
              <w:t>647</w:t>
            </w:r>
          </w:p>
        </w:tc>
        <w:tc>
          <w:tcPr>
            <w:tcW w:w="467" w:type="pct"/>
            <w:vAlign w:val="bottom"/>
          </w:tcPr>
          <w:p w14:paraId="1F4EFF22" w14:textId="5CF76995" w:rsidR="00954AA3" w:rsidRPr="00515BFD" w:rsidRDefault="008D3162" w:rsidP="008D3162">
            <w:pPr>
              <w:spacing w:after="0"/>
              <w:rPr>
                <w:rFonts w:cs="Times New Roman"/>
                <w:bCs/>
                <w:sz w:val="20"/>
                <w:szCs w:val="24"/>
              </w:rPr>
            </w:pPr>
            <w:r w:rsidRPr="00515BFD">
              <w:rPr>
                <w:rFonts w:cs="Times New Roman"/>
                <w:bCs/>
                <w:sz w:val="20"/>
                <w:szCs w:val="24"/>
              </w:rPr>
              <w:t>5</w:t>
            </w:r>
            <w:r w:rsidR="00BB3CBC" w:rsidRPr="00515BFD">
              <w:rPr>
                <w:rFonts w:cs="Times New Roman"/>
                <w:bCs/>
                <w:sz w:val="20"/>
                <w:szCs w:val="24"/>
              </w:rPr>
              <w:t>,</w:t>
            </w:r>
            <w:r w:rsidRPr="00515BFD">
              <w:rPr>
                <w:rFonts w:cs="Times New Roman"/>
                <w:bCs/>
                <w:sz w:val="20"/>
                <w:szCs w:val="24"/>
              </w:rPr>
              <w:t>028</w:t>
            </w:r>
          </w:p>
        </w:tc>
        <w:tc>
          <w:tcPr>
            <w:tcW w:w="467" w:type="pct"/>
            <w:vAlign w:val="bottom"/>
          </w:tcPr>
          <w:p w14:paraId="349E7B1E" w14:textId="6F0AD259" w:rsidR="00954AA3" w:rsidRPr="00515BFD" w:rsidRDefault="008D3162" w:rsidP="008D3162">
            <w:pPr>
              <w:spacing w:after="0"/>
              <w:rPr>
                <w:rFonts w:cs="Times New Roman"/>
                <w:bCs/>
                <w:sz w:val="20"/>
                <w:szCs w:val="24"/>
              </w:rPr>
            </w:pPr>
            <w:r w:rsidRPr="00515BFD">
              <w:rPr>
                <w:rFonts w:cs="Times New Roman"/>
                <w:bCs/>
                <w:sz w:val="20"/>
                <w:szCs w:val="24"/>
              </w:rPr>
              <w:t>4</w:t>
            </w:r>
            <w:r w:rsidR="00BB3CBC" w:rsidRPr="00515BFD">
              <w:rPr>
                <w:rFonts w:cs="Times New Roman"/>
                <w:bCs/>
                <w:sz w:val="20"/>
                <w:szCs w:val="24"/>
              </w:rPr>
              <w:t>,</w:t>
            </w:r>
            <w:r w:rsidRPr="00515BFD">
              <w:rPr>
                <w:rFonts w:cs="Times New Roman"/>
                <w:bCs/>
                <w:sz w:val="20"/>
                <w:szCs w:val="24"/>
              </w:rPr>
              <w:t>819</w:t>
            </w:r>
          </w:p>
        </w:tc>
        <w:tc>
          <w:tcPr>
            <w:tcW w:w="467" w:type="pct"/>
            <w:vAlign w:val="bottom"/>
          </w:tcPr>
          <w:p w14:paraId="3EE5F77A" w14:textId="2823AF89" w:rsidR="00954AA3" w:rsidRPr="00515BFD" w:rsidRDefault="008D3162" w:rsidP="008D3162">
            <w:pPr>
              <w:spacing w:after="0"/>
              <w:rPr>
                <w:rFonts w:cs="Times New Roman"/>
                <w:bCs/>
                <w:sz w:val="20"/>
                <w:szCs w:val="24"/>
              </w:rPr>
            </w:pPr>
            <w:r w:rsidRPr="00515BFD">
              <w:rPr>
                <w:rFonts w:cs="Times New Roman"/>
                <w:bCs/>
                <w:sz w:val="20"/>
                <w:szCs w:val="24"/>
              </w:rPr>
              <w:t>4</w:t>
            </w:r>
            <w:r w:rsidR="00BB3CBC" w:rsidRPr="00515BFD">
              <w:rPr>
                <w:rFonts w:cs="Times New Roman"/>
                <w:bCs/>
                <w:sz w:val="20"/>
                <w:szCs w:val="24"/>
              </w:rPr>
              <w:t>,</w:t>
            </w:r>
            <w:r w:rsidRPr="00515BFD">
              <w:rPr>
                <w:rFonts w:cs="Times New Roman"/>
                <w:bCs/>
                <w:sz w:val="20"/>
                <w:szCs w:val="24"/>
              </w:rPr>
              <w:t>846</w:t>
            </w:r>
          </w:p>
        </w:tc>
        <w:tc>
          <w:tcPr>
            <w:tcW w:w="468" w:type="pct"/>
            <w:vAlign w:val="bottom"/>
          </w:tcPr>
          <w:p w14:paraId="1753EB66" w14:textId="431F3CBF" w:rsidR="00954AA3" w:rsidRPr="00515BFD" w:rsidRDefault="008D3162" w:rsidP="008D3162">
            <w:pPr>
              <w:spacing w:after="0"/>
              <w:rPr>
                <w:rFonts w:cs="Times New Roman"/>
                <w:bCs/>
                <w:sz w:val="20"/>
                <w:szCs w:val="24"/>
              </w:rPr>
            </w:pPr>
            <w:r w:rsidRPr="00515BFD">
              <w:rPr>
                <w:rFonts w:cs="Times New Roman"/>
                <w:bCs/>
                <w:sz w:val="20"/>
                <w:szCs w:val="24"/>
              </w:rPr>
              <w:t>5</w:t>
            </w:r>
            <w:r w:rsidR="00BB3CBC" w:rsidRPr="00515BFD">
              <w:rPr>
                <w:rFonts w:cs="Times New Roman"/>
                <w:bCs/>
                <w:sz w:val="20"/>
                <w:szCs w:val="24"/>
              </w:rPr>
              <w:t>,</w:t>
            </w:r>
            <w:r w:rsidRPr="00515BFD">
              <w:rPr>
                <w:rFonts w:cs="Times New Roman"/>
                <w:bCs/>
                <w:sz w:val="20"/>
                <w:szCs w:val="24"/>
              </w:rPr>
              <w:t>143</w:t>
            </w:r>
          </w:p>
        </w:tc>
        <w:tc>
          <w:tcPr>
            <w:tcW w:w="468" w:type="pct"/>
            <w:vAlign w:val="bottom"/>
          </w:tcPr>
          <w:p w14:paraId="097A6700" w14:textId="1D64EAA4" w:rsidR="00954AA3" w:rsidRPr="00515BFD" w:rsidRDefault="008D3162" w:rsidP="008D3162">
            <w:pPr>
              <w:spacing w:after="0"/>
              <w:rPr>
                <w:rFonts w:cs="Times New Roman"/>
                <w:bCs/>
                <w:sz w:val="20"/>
                <w:szCs w:val="24"/>
              </w:rPr>
            </w:pPr>
            <w:r w:rsidRPr="00515BFD">
              <w:rPr>
                <w:rFonts w:cs="Times New Roman"/>
                <w:bCs/>
                <w:sz w:val="20"/>
                <w:szCs w:val="24"/>
              </w:rPr>
              <w:t>5</w:t>
            </w:r>
            <w:r w:rsidR="00BB3CBC" w:rsidRPr="00515BFD">
              <w:rPr>
                <w:rFonts w:cs="Times New Roman"/>
                <w:bCs/>
                <w:sz w:val="20"/>
                <w:szCs w:val="24"/>
              </w:rPr>
              <w:t>,</w:t>
            </w:r>
            <w:r w:rsidRPr="00515BFD">
              <w:rPr>
                <w:rFonts w:cs="Times New Roman"/>
                <w:bCs/>
                <w:sz w:val="20"/>
                <w:szCs w:val="24"/>
              </w:rPr>
              <w:t>455</w:t>
            </w:r>
          </w:p>
        </w:tc>
        <w:tc>
          <w:tcPr>
            <w:tcW w:w="466" w:type="pct"/>
            <w:vAlign w:val="bottom"/>
          </w:tcPr>
          <w:p w14:paraId="77071BEC" w14:textId="18C25194" w:rsidR="00954AA3" w:rsidRPr="00515BFD" w:rsidRDefault="008D3162" w:rsidP="008D3162">
            <w:pPr>
              <w:spacing w:after="0"/>
              <w:rPr>
                <w:rFonts w:cs="Times New Roman"/>
                <w:bCs/>
                <w:sz w:val="20"/>
                <w:szCs w:val="24"/>
              </w:rPr>
            </w:pPr>
            <w:r w:rsidRPr="00515BFD">
              <w:rPr>
                <w:rFonts w:cs="Times New Roman"/>
                <w:bCs/>
                <w:sz w:val="20"/>
                <w:szCs w:val="24"/>
              </w:rPr>
              <w:t>6</w:t>
            </w:r>
            <w:r w:rsidR="00BB3CBC" w:rsidRPr="00515BFD">
              <w:rPr>
                <w:rFonts w:cs="Times New Roman"/>
                <w:bCs/>
                <w:sz w:val="20"/>
                <w:szCs w:val="24"/>
              </w:rPr>
              <w:t>,</w:t>
            </w:r>
            <w:r w:rsidRPr="00515BFD">
              <w:rPr>
                <w:rFonts w:cs="Times New Roman"/>
                <w:bCs/>
                <w:sz w:val="20"/>
                <w:szCs w:val="24"/>
              </w:rPr>
              <w:t>778</w:t>
            </w:r>
          </w:p>
        </w:tc>
      </w:tr>
    </w:tbl>
    <w:p w14:paraId="40E0FF5D" w14:textId="009C9560" w:rsidR="009907C1" w:rsidRPr="00515BFD" w:rsidRDefault="00111006" w:rsidP="00111006">
      <w:pPr>
        <w:pStyle w:val="1"/>
        <w:numPr>
          <w:ilvl w:val="0"/>
          <w:numId w:val="0"/>
        </w:numPr>
        <w:ind w:left="431"/>
      </w:pPr>
      <w:bookmarkStart w:id="73" w:name="_Toc58530361"/>
      <w:bookmarkStart w:id="74" w:name="_Toc91506226"/>
      <w:bookmarkEnd w:id="71"/>
      <w:r w:rsidRPr="00515BFD">
        <w:lastRenderedPageBreak/>
        <w:t xml:space="preserve">Раздел 4. </w:t>
      </w:r>
      <w:r w:rsidR="00F16BCE" w:rsidRPr="00515BFD">
        <w:t>Целевые показатели развития коммунальной инфраструктуры</w:t>
      </w:r>
      <w:bookmarkStart w:id="75" w:name="_Hlk57041440"/>
      <w:bookmarkEnd w:id="73"/>
      <w:bookmarkEnd w:id="74"/>
    </w:p>
    <w:p w14:paraId="51874662" w14:textId="6FE4BF28" w:rsidR="007D00DB" w:rsidRPr="00515BFD" w:rsidRDefault="007D00DB" w:rsidP="00F74EE8">
      <w:pPr>
        <w:pStyle w:val="a7"/>
        <w:rPr>
          <w:rFonts w:ascii="Times New Roman" w:hAnsi="Times New Roman" w:cs="Times New Roman"/>
        </w:rPr>
      </w:pPr>
      <w:bookmarkStart w:id="76" w:name="_Hlk57038488"/>
      <w:r w:rsidRPr="00515BFD">
        <w:rPr>
          <w:rFonts w:ascii="Times New Roman" w:hAnsi="Times New Roman" w:cs="Times New Roman"/>
        </w:rPr>
        <w:t>Результатом реализации Программы является достижение к 2040 году целевых показателей развития систем коммунальной инфраструктуры.</w:t>
      </w:r>
    </w:p>
    <w:p w14:paraId="4DA40A2C"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Основными группами показателей являются:</w:t>
      </w:r>
    </w:p>
    <w:p w14:paraId="29271B65" w14:textId="1A7952BA"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критерии доступности дл</w:t>
      </w:r>
      <w:r w:rsidR="004C0594" w:rsidRPr="00515BFD">
        <w:rPr>
          <w:rFonts w:ascii="Times New Roman" w:hAnsi="Times New Roman" w:cs="Times New Roman"/>
        </w:rPr>
        <w:t>я населения коммунальных услуг;</w:t>
      </w:r>
    </w:p>
    <w:p w14:paraId="5C52AA43" w14:textId="031D13CF"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показатели спроса на коммунал</w:t>
      </w:r>
      <w:r w:rsidR="004C0594" w:rsidRPr="00515BFD">
        <w:rPr>
          <w:rFonts w:ascii="Times New Roman" w:hAnsi="Times New Roman" w:cs="Times New Roman"/>
        </w:rPr>
        <w:t>ьные ресурсы;</w:t>
      </w:r>
    </w:p>
    <w:p w14:paraId="6A5AAB7F" w14:textId="51991506"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показатели степени охват</w:t>
      </w:r>
      <w:r w:rsidR="004C0594" w:rsidRPr="00515BFD">
        <w:rPr>
          <w:rFonts w:ascii="Times New Roman" w:hAnsi="Times New Roman" w:cs="Times New Roman"/>
        </w:rPr>
        <w:t>а потребителей приборами учёта;</w:t>
      </w:r>
    </w:p>
    <w:p w14:paraId="33721B34" w14:textId="6C8241AD"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показатели надёжности по к</w:t>
      </w:r>
      <w:r w:rsidR="004C0594" w:rsidRPr="00515BFD">
        <w:rPr>
          <w:rFonts w:ascii="Times New Roman" w:hAnsi="Times New Roman" w:cs="Times New Roman"/>
        </w:rPr>
        <w:t xml:space="preserve">аждой системе </w:t>
      </w:r>
      <w:proofErr w:type="spellStart"/>
      <w:r w:rsidR="004C0594" w:rsidRPr="00515BFD">
        <w:rPr>
          <w:rFonts w:ascii="Times New Roman" w:hAnsi="Times New Roman" w:cs="Times New Roman"/>
        </w:rPr>
        <w:t>ресурсоснабжения</w:t>
      </w:r>
      <w:proofErr w:type="spellEnd"/>
      <w:r w:rsidR="004C0594" w:rsidRPr="00515BFD">
        <w:rPr>
          <w:rFonts w:ascii="Times New Roman" w:hAnsi="Times New Roman" w:cs="Times New Roman"/>
        </w:rPr>
        <w:t>;</w:t>
      </w:r>
    </w:p>
    <w:p w14:paraId="3B8A5B3B" w14:textId="340266C6"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показатели эффективности производства и транспортировки ресурсов по к</w:t>
      </w:r>
      <w:r w:rsidR="004C0594" w:rsidRPr="00515BFD">
        <w:rPr>
          <w:rFonts w:ascii="Times New Roman" w:hAnsi="Times New Roman" w:cs="Times New Roman"/>
        </w:rPr>
        <w:t xml:space="preserve">аждой системе </w:t>
      </w:r>
      <w:proofErr w:type="spellStart"/>
      <w:r w:rsidR="004C0594" w:rsidRPr="00515BFD">
        <w:rPr>
          <w:rFonts w:ascii="Times New Roman" w:hAnsi="Times New Roman" w:cs="Times New Roman"/>
        </w:rPr>
        <w:t>ресурсоснабжения</w:t>
      </w:r>
      <w:proofErr w:type="spellEnd"/>
      <w:r w:rsidR="004C0594" w:rsidRPr="00515BFD">
        <w:rPr>
          <w:rFonts w:ascii="Times New Roman" w:hAnsi="Times New Roman" w:cs="Times New Roman"/>
        </w:rPr>
        <w:t>;</w:t>
      </w:r>
    </w:p>
    <w:p w14:paraId="45DAA8E5" w14:textId="77777777" w:rsidR="007D00DB" w:rsidRPr="00515BFD" w:rsidRDefault="007D00DB" w:rsidP="00B31369">
      <w:pPr>
        <w:pStyle w:val="a"/>
        <w:numPr>
          <w:ilvl w:val="0"/>
          <w:numId w:val="20"/>
        </w:numPr>
        <w:tabs>
          <w:tab w:val="clear" w:pos="851"/>
          <w:tab w:val="left" w:pos="924"/>
        </w:tabs>
        <w:spacing w:before="0" w:after="0"/>
        <w:ind w:left="0" w:firstLine="924"/>
        <w:rPr>
          <w:rFonts w:ascii="Times New Roman" w:hAnsi="Times New Roman" w:cs="Times New Roman"/>
        </w:rPr>
      </w:pPr>
      <w:r w:rsidRPr="00515BFD">
        <w:rPr>
          <w:rFonts w:ascii="Times New Roman" w:hAnsi="Times New Roman" w:cs="Times New Roman"/>
        </w:rPr>
        <w:t>показатели эффективности потребления каждого вида коммунального ресурса.</w:t>
      </w:r>
    </w:p>
    <w:p w14:paraId="708E3773"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 xml:space="preserve">Целевые показатели устанавливаются по каждой системе коммунальной инфраструктуры и подлежат ежегодной корректировке. </w:t>
      </w:r>
    </w:p>
    <w:p w14:paraId="1AF223F3"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14:paraId="5659EDC7"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 xml:space="preserve">Охват потребителей услугами используется для оценки качества работы систем жизнеобеспечения. </w:t>
      </w:r>
    </w:p>
    <w:p w14:paraId="5303D697"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 xml:space="preserve">Уровень использования производственных мощностей, обеспеченность приборами учёта характеризуют сбалансированность систем. </w:t>
      </w:r>
    </w:p>
    <w:p w14:paraId="554C3CE4" w14:textId="77777777" w:rsidR="007D00DB" w:rsidRPr="00515BFD" w:rsidRDefault="007D00DB" w:rsidP="00F74EE8">
      <w:pPr>
        <w:pStyle w:val="a7"/>
        <w:rPr>
          <w:rFonts w:ascii="Times New Roman" w:hAnsi="Times New Roman" w:cs="Times New Roman"/>
        </w:rPr>
      </w:pPr>
      <w:r w:rsidRPr="00515BFD">
        <w:rPr>
          <w:rFonts w:ascii="Times New Roman" w:hAnsi="Times New Roman" w:cs="Times New Roman"/>
        </w:rPr>
        <w:t>Надёжность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68C8CF17" w14:textId="404EDD91" w:rsidR="007D00DB" w:rsidRPr="00515BFD" w:rsidRDefault="007D00DB" w:rsidP="00F74EE8">
      <w:pPr>
        <w:pStyle w:val="a7"/>
        <w:rPr>
          <w:rFonts w:ascii="Times New Roman" w:hAnsi="Times New Roman" w:cs="Times New Roman"/>
        </w:rPr>
      </w:pPr>
      <w:r w:rsidRPr="00515BFD">
        <w:rPr>
          <w:rFonts w:ascii="Times New Roman" w:hAnsi="Times New Roman" w:cs="Times New Roman"/>
        </w:rPr>
        <w:t>Ресурсная эффективность, определяя рациональность использования ресурсов, характеризуется следующими показателями: удельный расход электроэнергии, удельный расход топлива.</w:t>
      </w:r>
    </w:p>
    <w:p w14:paraId="2C96EB61" w14:textId="4E63A9DB" w:rsidR="007D00DB" w:rsidRPr="00515BFD" w:rsidRDefault="007D00DB" w:rsidP="00F74EE8">
      <w:pPr>
        <w:pStyle w:val="a7"/>
        <w:rPr>
          <w:rFonts w:ascii="Times New Roman" w:hAnsi="Times New Roman" w:cs="Times New Roman"/>
        </w:rPr>
      </w:pPr>
      <w:r w:rsidRPr="00515BFD">
        <w:rPr>
          <w:rFonts w:ascii="Times New Roman" w:hAnsi="Times New Roman" w:cs="Times New Roman"/>
        </w:rPr>
        <w:t>При определении количественных значений целевых показателей развития коммунальной инфраструктуры были учтены следующие сведения:</w:t>
      </w:r>
    </w:p>
    <w:bookmarkEnd w:id="75"/>
    <w:bookmarkEnd w:id="76"/>
    <w:p w14:paraId="694937AF" w14:textId="79600BED"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Актуализированная схема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Ханты-Мансийского автономного округа</w:t>
      </w:r>
      <w:r w:rsidR="005F2B6A" w:rsidRPr="00515BFD">
        <w:rPr>
          <w:rFonts w:ascii="Times New Roman" w:hAnsi="Times New Roman" w:cs="Times New Roman"/>
        </w:rPr>
        <w:t xml:space="preserve"> - Югры</w:t>
      </w:r>
      <w:r w:rsidRPr="00515BFD">
        <w:rPr>
          <w:rFonts w:ascii="Times New Roman" w:hAnsi="Times New Roman" w:cs="Times New Roman"/>
        </w:rPr>
        <w:t xml:space="preserve"> на период до</w:t>
      </w:r>
      <w:r w:rsidR="002D72C1" w:rsidRPr="00515BFD">
        <w:rPr>
          <w:rFonts w:ascii="Times New Roman" w:hAnsi="Times New Roman" w:cs="Times New Roman"/>
        </w:rPr>
        <w:t> </w:t>
      </w:r>
      <w:r w:rsidRPr="00515BFD">
        <w:rPr>
          <w:rFonts w:ascii="Times New Roman" w:hAnsi="Times New Roman" w:cs="Times New Roman"/>
        </w:rPr>
        <w:t>2033</w:t>
      </w:r>
      <w:r w:rsidR="002D72C1" w:rsidRPr="00515BFD">
        <w:rPr>
          <w:rFonts w:ascii="Times New Roman" w:hAnsi="Times New Roman" w:cs="Times New Roman"/>
        </w:rPr>
        <w:t> </w:t>
      </w:r>
      <w:r w:rsidRPr="00515BFD">
        <w:rPr>
          <w:rFonts w:ascii="Times New Roman" w:hAnsi="Times New Roman" w:cs="Times New Roman"/>
        </w:rPr>
        <w:t xml:space="preserve">года, </w:t>
      </w:r>
      <w:r w:rsidR="00F84D55" w:rsidRPr="00515BFD">
        <w:rPr>
          <w:rFonts w:ascii="Times New Roman" w:hAnsi="Times New Roman" w:cs="Times New Roman"/>
        </w:rPr>
        <w:t>утверждённая</w:t>
      </w:r>
      <w:r w:rsidRPr="00515BFD">
        <w:rPr>
          <w:rFonts w:ascii="Times New Roman" w:hAnsi="Times New Roman" w:cs="Times New Roman"/>
        </w:rPr>
        <w:t xml:space="preserve"> постановлением администрации Сургутского района от</w:t>
      </w:r>
      <w:r w:rsidR="002D72C1" w:rsidRPr="00515BFD">
        <w:rPr>
          <w:rFonts w:ascii="Times New Roman" w:hAnsi="Times New Roman" w:cs="Times New Roman"/>
        </w:rPr>
        <w:t> </w:t>
      </w:r>
      <w:r w:rsidRPr="00515BFD">
        <w:rPr>
          <w:rFonts w:ascii="Times New Roman" w:hAnsi="Times New Roman" w:cs="Times New Roman"/>
        </w:rPr>
        <w:t>31</w:t>
      </w:r>
      <w:r w:rsidR="005F0D89" w:rsidRPr="00515BFD">
        <w:rPr>
          <w:rFonts w:ascii="Times New Roman" w:hAnsi="Times New Roman" w:cs="Times New Roman"/>
        </w:rPr>
        <w:t xml:space="preserve"> мая </w:t>
      </w:r>
      <w:r w:rsidRPr="00515BFD">
        <w:rPr>
          <w:rFonts w:ascii="Times New Roman" w:hAnsi="Times New Roman" w:cs="Times New Roman"/>
        </w:rPr>
        <w:t xml:space="preserve">2018 </w:t>
      </w:r>
      <w:r w:rsidR="005F2B6A" w:rsidRPr="00515BFD">
        <w:rPr>
          <w:rFonts w:ascii="Times New Roman" w:hAnsi="Times New Roman" w:cs="Times New Roman"/>
        </w:rPr>
        <w:t xml:space="preserve">года </w:t>
      </w:r>
      <w:r w:rsidRPr="00515BFD">
        <w:rPr>
          <w:rFonts w:ascii="Times New Roman" w:hAnsi="Times New Roman" w:cs="Times New Roman"/>
        </w:rPr>
        <w:t>№</w:t>
      </w:r>
      <w:r w:rsidR="005F2B6A" w:rsidRPr="00515BFD">
        <w:rPr>
          <w:rFonts w:ascii="Times New Roman" w:hAnsi="Times New Roman" w:cs="Times New Roman"/>
        </w:rPr>
        <w:t xml:space="preserve"> </w:t>
      </w:r>
      <w:r w:rsidRPr="00515BFD">
        <w:rPr>
          <w:rFonts w:ascii="Times New Roman" w:hAnsi="Times New Roman" w:cs="Times New Roman"/>
        </w:rPr>
        <w:t>2235</w:t>
      </w:r>
      <w:r w:rsidR="00B25BC8" w:rsidRPr="00515BFD">
        <w:rPr>
          <w:rFonts w:ascii="Times New Roman" w:hAnsi="Times New Roman" w:cs="Times New Roman"/>
        </w:rPr>
        <w:t xml:space="preserve"> (далее - Актуализация схемы водоснабжения и водоотведения г.п. Барсово Сургутского района ХМАО-Югры на период до 2033 года</w:t>
      </w:r>
      <w:r w:rsidR="005F2B6A" w:rsidRPr="00515BFD">
        <w:rPr>
          <w:rFonts w:ascii="Times New Roman" w:hAnsi="Times New Roman" w:cs="Times New Roman"/>
        </w:rPr>
        <w:t>)</w:t>
      </w:r>
      <w:r w:rsidRPr="00515BFD">
        <w:rPr>
          <w:rFonts w:ascii="Times New Roman" w:hAnsi="Times New Roman" w:cs="Times New Roman"/>
        </w:rPr>
        <w:t>;</w:t>
      </w:r>
    </w:p>
    <w:p w14:paraId="38EA19F4" w14:textId="26ED28F3"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Актуализированная схема теплоснабжения </w:t>
      </w:r>
      <w:r w:rsidR="005F0D89" w:rsidRPr="00515BFD">
        <w:rPr>
          <w:rFonts w:ascii="Times New Roman" w:hAnsi="Times New Roman" w:cs="Times New Roman"/>
        </w:rPr>
        <w:t>«Об утверждении схемы теплоснабжения г.п. Барсово Сургутского района и признании утратившим силу постановлени</w:t>
      </w:r>
      <w:r w:rsidR="005F2B6A" w:rsidRPr="00515BFD">
        <w:rPr>
          <w:rFonts w:ascii="Times New Roman" w:hAnsi="Times New Roman" w:cs="Times New Roman"/>
        </w:rPr>
        <w:t>я</w:t>
      </w:r>
      <w:r w:rsidR="005F0D89" w:rsidRPr="00515BFD">
        <w:rPr>
          <w:rFonts w:ascii="Times New Roman" w:hAnsi="Times New Roman" w:cs="Times New Roman"/>
        </w:rPr>
        <w:t xml:space="preserve"> администрации Сургутского района от 09 июля 2020 </w:t>
      </w:r>
      <w:r w:rsidR="005F2B6A" w:rsidRPr="00515BFD">
        <w:rPr>
          <w:rFonts w:ascii="Times New Roman" w:hAnsi="Times New Roman" w:cs="Times New Roman"/>
        </w:rPr>
        <w:t xml:space="preserve">года </w:t>
      </w:r>
      <w:r w:rsidR="005F0D89" w:rsidRPr="00515BFD">
        <w:rPr>
          <w:rFonts w:ascii="Times New Roman" w:hAnsi="Times New Roman" w:cs="Times New Roman"/>
        </w:rPr>
        <w:t>№</w:t>
      </w:r>
      <w:r w:rsidR="005F2B6A" w:rsidRPr="00515BFD">
        <w:rPr>
          <w:rFonts w:ascii="Times New Roman" w:hAnsi="Times New Roman" w:cs="Times New Roman"/>
        </w:rPr>
        <w:t xml:space="preserve"> </w:t>
      </w:r>
      <w:r w:rsidR="005F0D89" w:rsidRPr="00515BFD">
        <w:rPr>
          <w:rFonts w:ascii="Times New Roman" w:hAnsi="Times New Roman" w:cs="Times New Roman"/>
        </w:rPr>
        <w:t xml:space="preserve">4301», утверждённая постановлением администрации Сургутского района от 09 июля 2021 </w:t>
      </w:r>
      <w:r w:rsidR="005F2B6A" w:rsidRPr="00515BFD">
        <w:rPr>
          <w:rFonts w:ascii="Times New Roman" w:hAnsi="Times New Roman" w:cs="Times New Roman"/>
        </w:rPr>
        <w:t xml:space="preserve">года </w:t>
      </w:r>
      <w:r w:rsidR="005F0D89" w:rsidRPr="00515BFD">
        <w:rPr>
          <w:rFonts w:ascii="Times New Roman" w:hAnsi="Times New Roman" w:cs="Times New Roman"/>
        </w:rPr>
        <w:t>№ 2559 (далее - Схема теплоснабжения с.п. Барсово);</w:t>
      </w:r>
    </w:p>
    <w:p w14:paraId="07F27644" w14:textId="07F18A7A"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Генеральная схема газоснабжения и газификации Ханты-Мансийского автономного округа</w:t>
      </w:r>
      <w:r w:rsidR="005F2B6A" w:rsidRPr="00515BFD">
        <w:rPr>
          <w:rFonts w:ascii="Times New Roman" w:hAnsi="Times New Roman" w:cs="Times New Roman"/>
        </w:rPr>
        <w:t xml:space="preserve"> </w:t>
      </w:r>
      <w:r w:rsidRPr="00515BFD">
        <w:rPr>
          <w:rFonts w:ascii="Times New Roman" w:hAnsi="Times New Roman" w:cs="Times New Roman"/>
        </w:rPr>
        <w:t>-</w:t>
      </w:r>
      <w:r w:rsidR="005F2B6A" w:rsidRPr="00515BFD">
        <w:rPr>
          <w:rFonts w:ascii="Times New Roman" w:hAnsi="Times New Roman" w:cs="Times New Roman"/>
        </w:rPr>
        <w:t xml:space="preserve"> </w:t>
      </w:r>
      <w:r w:rsidRPr="00515BFD">
        <w:rPr>
          <w:rFonts w:ascii="Times New Roman" w:hAnsi="Times New Roman" w:cs="Times New Roman"/>
        </w:rPr>
        <w:t xml:space="preserve">Югры, </w:t>
      </w:r>
      <w:r w:rsidR="00F84D55" w:rsidRPr="00515BFD">
        <w:rPr>
          <w:rFonts w:ascii="Times New Roman" w:hAnsi="Times New Roman" w:cs="Times New Roman"/>
        </w:rPr>
        <w:t>утверждённая</w:t>
      </w:r>
      <w:r w:rsidRPr="00515BFD">
        <w:rPr>
          <w:rFonts w:ascii="Times New Roman" w:hAnsi="Times New Roman" w:cs="Times New Roman"/>
        </w:rPr>
        <w:t xml:space="preserve"> распоряжением Правительства Ханты-Мансийского а</w:t>
      </w:r>
      <w:r w:rsidR="005F0D89" w:rsidRPr="00515BFD">
        <w:rPr>
          <w:rFonts w:ascii="Times New Roman" w:hAnsi="Times New Roman" w:cs="Times New Roman"/>
        </w:rPr>
        <w:t xml:space="preserve">втономного округа-Югры от 30 апреля </w:t>
      </w:r>
      <w:r w:rsidRPr="00515BFD">
        <w:rPr>
          <w:rFonts w:ascii="Times New Roman" w:hAnsi="Times New Roman" w:cs="Times New Roman"/>
        </w:rPr>
        <w:t>2014</w:t>
      </w:r>
      <w:r w:rsidR="00AE33C8" w:rsidRPr="00515BFD">
        <w:rPr>
          <w:rFonts w:ascii="Times New Roman" w:hAnsi="Times New Roman" w:cs="Times New Roman"/>
        </w:rPr>
        <w:t xml:space="preserve"> года №</w:t>
      </w:r>
      <w:r w:rsidRPr="00515BFD">
        <w:rPr>
          <w:rFonts w:ascii="Times New Roman" w:hAnsi="Times New Roman" w:cs="Times New Roman"/>
        </w:rPr>
        <w:t>231-рп;</w:t>
      </w:r>
    </w:p>
    <w:p w14:paraId="7BAFD342" w14:textId="3A516E97" w:rsidR="007D00DB" w:rsidRPr="00515BFD" w:rsidRDefault="003D4770"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Схема и программа развития электроэнергетики Ханты-Мансийского автономного округа – Югры на период до 2025 года, </w:t>
      </w:r>
      <w:r w:rsidR="00F84D55" w:rsidRPr="00515BFD">
        <w:rPr>
          <w:rFonts w:ascii="Times New Roman" w:hAnsi="Times New Roman" w:cs="Times New Roman"/>
        </w:rPr>
        <w:t>утверждённая</w:t>
      </w:r>
      <w:r w:rsidRPr="00515BFD">
        <w:rPr>
          <w:rFonts w:ascii="Times New Roman" w:hAnsi="Times New Roman" w:cs="Times New Roman"/>
        </w:rPr>
        <w:t xml:space="preserve"> распоряжением Правительства Ханты-Мансийского авт</w:t>
      </w:r>
      <w:r w:rsidR="005F0D89" w:rsidRPr="00515BFD">
        <w:rPr>
          <w:rFonts w:ascii="Times New Roman" w:hAnsi="Times New Roman" w:cs="Times New Roman"/>
        </w:rPr>
        <w:t>ономного округа – Югры от 3</w:t>
      </w:r>
      <w:r w:rsidR="005F2B6A" w:rsidRPr="00515BFD">
        <w:rPr>
          <w:rFonts w:ascii="Times New Roman" w:hAnsi="Times New Roman" w:cs="Times New Roman"/>
        </w:rPr>
        <w:t xml:space="preserve">1 июля </w:t>
      </w:r>
      <w:r w:rsidRPr="00515BFD">
        <w:rPr>
          <w:rFonts w:ascii="Times New Roman" w:hAnsi="Times New Roman" w:cs="Times New Roman"/>
        </w:rPr>
        <w:t>2020</w:t>
      </w:r>
      <w:r w:rsidR="00AE33C8" w:rsidRPr="00515BFD">
        <w:rPr>
          <w:rFonts w:ascii="Times New Roman" w:hAnsi="Times New Roman" w:cs="Times New Roman"/>
        </w:rPr>
        <w:t xml:space="preserve"> года</w:t>
      </w:r>
      <w:r w:rsidRPr="00515BFD">
        <w:rPr>
          <w:rFonts w:ascii="Times New Roman" w:hAnsi="Times New Roman" w:cs="Times New Roman"/>
        </w:rPr>
        <w:t xml:space="preserve"> № </w:t>
      </w:r>
      <w:r w:rsidR="005F2B6A" w:rsidRPr="00515BFD">
        <w:rPr>
          <w:rFonts w:ascii="Times New Roman" w:hAnsi="Times New Roman" w:cs="Times New Roman"/>
        </w:rPr>
        <w:t>443</w:t>
      </w:r>
      <w:r w:rsidRPr="00515BFD">
        <w:rPr>
          <w:rFonts w:ascii="Times New Roman" w:hAnsi="Times New Roman" w:cs="Times New Roman"/>
        </w:rPr>
        <w:t>-рп</w:t>
      </w:r>
      <w:r w:rsidR="007D00DB" w:rsidRPr="00515BFD">
        <w:rPr>
          <w:rFonts w:ascii="Times New Roman" w:hAnsi="Times New Roman" w:cs="Times New Roman"/>
        </w:rPr>
        <w:t xml:space="preserve"> </w:t>
      </w:r>
      <w:r w:rsidR="007D00DB" w:rsidRPr="00515BFD">
        <w:rPr>
          <w:rFonts w:ascii="Times New Roman" w:hAnsi="Times New Roman" w:cs="Times New Roman"/>
        </w:rPr>
        <w:lastRenderedPageBreak/>
        <w:t xml:space="preserve">(далее </w:t>
      </w:r>
      <w:r w:rsidR="00275ABE" w:rsidRPr="00515BFD">
        <w:rPr>
          <w:rFonts w:ascii="Times New Roman" w:hAnsi="Times New Roman" w:cs="Times New Roman"/>
        </w:rPr>
        <w:br/>
      </w:r>
      <w:r w:rsidR="007D00DB" w:rsidRPr="00515BFD">
        <w:rPr>
          <w:rFonts w:ascii="Times New Roman" w:hAnsi="Times New Roman" w:cs="Times New Roman"/>
        </w:rPr>
        <w:t xml:space="preserve">также – СиПРЭ Ханты-Мансийского автономного округа – Югры на период </w:t>
      </w:r>
      <w:r w:rsidR="00275ABE" w:rsidRPr="00515BFD">
        <w:rPr>
          <w:rFonts w:ascii="Times New Roman" w:hAnsi="Times New Roman" w:cs="Times New Roman"/>
        </w:rPr>
        <w:br/>
      </w:r>
      <w:r w:rsidR="007D00DB" w:rsidRPr="00515BFD">
        <w:rPr>
          <w:rFonts w:ascii="Times New Roman" w:hAnsi="Times New Roman" w:cs="Times New Roman"/>
        </w:rPr>
        <w:t>до 202</w:t>
      </w:r>
      <w:r w:rsidRPr="00515BFD">
        <w:rPr>
          <w:rFonts w:ascii="Times New Roman" w:hAnsi="Times New Roman" w:cs="Times New Roman"/>
        </w:rPr>
        <w:t>5</w:t>
      </w:r>
      <w:r w:rsidR="007D00DB" w:rsidRPr="00515BFD">
        <w:rPr>
          <w:rFonts w:ascii="Times New Roman" w:hAnsi="Times New Roman" w:cs="Times New Roman"/>
        </w:rPr>
        <w:t xml:space="preserve"> года);</w:t>
      </w:r>
    </w:p>
    <w:p w14:paraId="234892E6" w14:textId="0D74827A"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Инвестиционная </w:t>
      </w:r>
      <w:r w:rsidRPr="00515BFD">
        <w:rPr>
          <w:rFonts w:ascii="Times New Roman" w:eastAsia="Arial Unicode MS" w:hAnsi="Times New Roman" w:cs="Times New Roman"/>
        </w:rPr>
        <w:t xml:space="preserve">программа АО «Тюменьэнерго» на 2018 </w:t>
      </w:r>
      <w:r w:rsidRPr="00515BFD">
        <w:rPr>
          <w:rFonts w:ascii="Times New Roman" w:hAnsi="Times New Roman" w:cs="Times New Roman"/>
        </w:rPr>
        <w:t>–</w:t>
      </w:r>
      <w:r w:rsidRPr="00515BFD">
        <w:rPr>
          <w:rFonts w:ascii="Times New Roman" w:eastAsia="Arial Unicode MS" w:hAnsi="Times New Roman" w:cs="Times New Roman"/>
        </w:rPr>
        <w:t xml:space="preserve"> 2022 годы, </w:t>
      </w:r>
      <w:r w:rsidR="006573FB" w:rsidRPr="00515BFD">
        <w:rPr>
          <w:rFonts w:ascii="Times New Roman" w:eastAsia="Arial Unicode MS" w:hAnsi="Times New Roman" w:cs="Times New Roman"/>
        </w:rPr>
        <w:t>утверждённая</w:t>
      </w:r>
      <w:r w:rsidRPr="00515BFD">
        <w:rPr>
          <w:rFonts w:ascii="Times New Roman" w:eastAsia="Arial Unicode MS" w:hAnsi="Times New Roman" w:cs="Times New Roman"/>
        </w:rPr>
        <w:t xml:space="preserve"> приказом Министерства энергетики Российской Федерации </w:t>
      </w:r>
      <w:r w:rsidR="005F0D89" w:rsidRPr="00515BFD">
        <w:rPr>
          <w:rFonts w:ascii="Times New Roman" w:eastAsia="Arial Unicode MS" w:hAnsi="Times New Roman" w:cs="Times New Roman"/>
        </w:rPr>
        <w:t xml:space="preserve">от 08 ноября </w:t>
      </w:r>
      <w:r w:rsidR="00580AF5" w:rsidRPr="00515BFD">
        <w:rPr>
          <w:rFonts w:ascii="Times New Roman" w:eastAsia="Arial Unicode MS" w:hAnsi="Times New Roman" w:cs="Times New Roman"/>
        </w:rPr>
        <w:t xml:space="preserve">2017 </w:t>
      </w:r>
      <w:r w:rsidR="005F2B6A" w:rsidRPr="00515BFD">
        <w:rPr>
          <w:rFonts w:ascii="Times New Roman" w:eastAsia="Arial Unicode MS" w:hAnsi="Times New Roman" w:cs="Times New Roman"/>
        </w:rPr>
        <w:t xml:space="preserve">года </w:t>
      </w:r>
      <w:r w:rsidR="00580AF5" w:rsidRPr="00515BFD">
        <w:rPr>
          <w:rFonts w:ascii="Times New Roman" w:eastAsia="Arial Unicode MS" w:hAnsi="Times New Roman" w:cs="Times New Roman"/>
        </w:rPr>
        <w:t>№ 12</w:t>
      </w:r>
      <w:r w:rsidRPr="00515BFD">
        <w:rPr>
          <w:rFonts w:ascii="Times New Roman" w:eastAsia="Arial Unicode MS" w:hAnsi="Times New Roman" w:cs="Times New Roman"/>
        </w:rPr>
        <w:t xml:space="preserve"> (далее – Инвестиционная программа АО «Тюменьэнерго» на 2018 - 2022 годы);</w:t>
      </w:r>
    </w:p>
    <w:p w14:paraId="32384837" w14:textId="49BE4B9A" w:rsidR="007D00DB" w:rsidRPr="00515BFD" w:rsidRDefault="007D00DB" w:rsidP="00B31369">
      <w:pPr>
        <w:pStyle w:val="a"/>
        <w:numPr>
          <w:ilvl w:val="0"/>
          <w:numId w:val="21"/>
        </w:numPr>
        <w:rPr>
          <w:rFonts w:ascii="Times New Roman" w:hAnsi="Times New Roman" w:cs="Times New Roman"/>
        </w:rPr>
      </w:pPr>
      <w:bookmarkStart w:id="77" w:name="_Hlk35606390"/>
      <w:r w:rsidRPr="00515BFD">
        <w:rPr>
          <w:rFonts w:ascii="Times New Roman" w:eastAsia="Arial Unicode MS" w:hAnsi="Times New Roman" w:cs="Times New Roman"/>
        </w:rPr>
        <w:t xml:space="preserve">Инвестиционная программа муниципального унитарного предприятия «Сургутские районные электрические сети» на 2020 – 2024 годы, </w:t>
      </w:r>
      <w:r w:rsidR="006573FB" w:rsidRPr="00515BFD">
        <w:rPr>
          <w:rFonts w:ascii="Times New Roman" w:eastAsia="Arial Unicode MS" w:hAnsi="Times New Roman" w:cs="Times New Roman"/>
        </w:rPr>
        <w:t>утверждённая</w:t>
      </w:r>
      <w:r w:rsidRPr="00515BFD">
        <w:rPr>
          <w:rFonts w:ascii="Times New Roman" w:eastAsia="Arial Unicode MS" w:hAnsi="Times New Roman" w:cs="Times New Roman"/>
        </w:rPr>
        <w:t xml:space="preserve"> приказом Департамента жилищно-коммунального комплекса и энергетики Ханты-Мансийского авт</w:t>
      </w:r>
      <w:r w:rsidR="005F0D89" w:rsidRPr="00515BFD">
        <w:rPr>
          <w:rFonts w:ascii="Times New Roman" w:eastAsia="Arial Unicode MS" w:hAnsi="Times New Roman" w:cs="Times New Roman"/>
        </w:rPr>
        <w:t xml:space="preserve">ономного округа – Югры от 13 августа </w:t>
      </w:r>
      <w:r w:rsidRPr="00515BFD">
        <w:rPr>
          <w:rFonts w:ascii="Times New Roman" w:eastAsia="Arial Unicode MS" w:hAnsi="Times New Roman" w:cs="Times New Roman"/>
        </w:rPr>
        <w:t xml:space="preserve">2019 </w:t>
      </w:r>
      <w:r w:rsidR="005F2B6A" w:rsidRPr="00515BFD">
        <w:rPr>
          <w:rFonts w:ascii="Times New Roman" w:eastAsia="Arial Unicode MS" w:hAnsi="Times New Roman" w:cs="Times New Roman"/>
        </w:rPr>
        <w:t xml:space="preserve">года </w:t>
      </w:r>
      <w:r w:rsidRPr="00515BFD">
        <w:rPr>
          <w:rFonts w:ascii="Times New Roman" w:eastAsia="Arial Unicode MS" w:hAnsi="Times New Roman" w:cs="Times New Roman"/>
        </w:rPr>
        <w:t>№ 33-Пр-85</w:t>
      </w:r>
      <w:bookmarkEnd w:id="77"/>
      <w:r w:rsidRPr="00515BFD">
        <w:rPr>
          <w:rFonts w:ascii="Times New Roman" w:eastAsia="Arial Unicode MS" w:hAnsi="Times New Roman" w:cs="Times New Roman"/>
        </w:rPr>
        <w:t>;</w:t>
      </w:r>
    </w:p>
    <w:p w14:paraId="34372479" w14:textId="24671F26"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Программа комплексного развития систем коммунальной инфраструктуры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на период до 2028 года в составе Программы комплексного развития систем коммунальной инфраструктуры городских и сельских поселений Сургутского района на период до 2028 года, </w:t>
      </w:r>
      <w:r w:rsidR="006573FB" w:rsidRPr="00515BFD">
        <w:rPr>
          <w:rFonts w:ascii="Times New Roman" w:hAnsi="Times New Roman" w:cs="Times New Roman"/>
        </w:rPr>
        <w:t>утверждённая</w:t>
      </w:r>
      <w:r w:rsidRPr="00515BFD">
        <w:rPr>
          <w:rFonts w:ascii="Times New Roman" w:hAnsi="Times New Roman" w:cs="Times New Roman"/>
        </w:rPr>
        <w:t xml:space="preserve"> решением Д</w:t>
      </w:r>
      <w:r w:rsidR="005F0D89" w:rsidRPr="00515BFD">
        <w:rPr>
          <w:rFonts w:ascii="Times New Roman" w:hAnsi="Times New Roman" w:cs="Times New Roman"/>
        </w:rPr>
        <w:t xml:space="preserve">умы Сургутского района от 29 сентября </w:t>
      </w:r>
      <w:r w:rsidRPr="00515BFD">
        <w:rPr>
          <w:rFonts w:ascii="Times New Roman" w:hAnsi="Times New Roman" w:cs="Times New Roman"/>
        </w:rPr>
        <w:t xml:space="preserve">2017 </w:t>
      </w:r>
      <w:r w:rsidR="005F2B6A" w:rsidRPr="00515BFD">
        <w:rPr>
          <w:rFonts w:ascii="Times New Roman" w:hAnsi="Times New Roman" w:cs="Times New Roman"/>
        </w:rPr>
        <w:t xml:space="preserve">года </w:t>
      </w:r>
      <w:r w:rsidRPr="00515BFD">
        <w:rPr>
          <w:rFonts w:ascii="Times New Roman" w:hAnsi="Times New Roman" w:cs="Times New Roman"/>
        </w:rPr>
        <w:t>№223-нпа;</w:t>
      </w:r>
    </w:p>
    <w:p w14:paraId="427EFC2A" w14:textId="2322C43B"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Стратегия социально-экономического развития Сургутского района до 2030 года «Маршрут в благополучие», </w:t>
      </w:r>
      <w:r w:rsidR="006573FB" w:rsidRPr="00515BFD">
        <w:rPr>
          <w:rFonts w:ascii="Times New Roman" w:hAnsi="Times New Roman" w:cs="Times New Roman"/>
        </w:rPr>
        <w:t>утверждённая</w:t>
      </w:r>
      <w:r w:rsidRPr="00515BFD">
        <w:rPr>
          <w:rFonts w:ascii="Times New Roman" w:hAnsi="Times New Roman" w:cs="Times New Roman"/>
        </w:rPr>
        <w:t xml:space="preserve"> решением Думы Сургутского района от</w:t>
      </w:r>
      <w:r w:rsidR="002D72C1" w:rsidRPr="00515BFD">
        <w:rPr>
          <w:rFonts w:ascii="Times New Roman" w:hAnsi="Times New Roman" w:cs="Times New Roman"/>
        </w:rPr>
        <w:t> </w:t>
      </w:r>
      <w:r w:rsidR="005F0D89" w:rsidRPr="00515BFD">
        <w:rPr>
          <w:rFonts w:ascii="Times New Roman" w:hAnsi="Times New Roman" w:cs="Times New Roman"/>
        </w:rPr>
        <w:t xml:space="preserve">17 декабря </w:t>
      </w:r>
      <w:r w:rsidRPr="00515BFD">
        <w:rPr>
          <w:rFonts w:ascii="Times New Roman" w:hAnsi="Times New Roman" w:cs="Times New Roman"/>
        </w:rPr>
        <w:t xml:space="preserve">2018 </w:t>
      </w:r>
      <w:r w:rsidR="005F2B6A" w:rsidRPr="00515BFD">
        <w:rPr>
          <w:rFonts w:ascii="Times New Roman" w:hAnsi="Times New Roman" w:cs="Times New Roman"/>
        </w:rPr>
        <w:t xml:space="preserve">года </w:t>
      </w:r>
      <w:r w:rsidRPr="00515BFD">
        <w:rPr>
          <w:rFonts w:ascii="Times New Roman" w:hAnsi="Times New Roman" w:cs="Times New Roman"/>
        </w:rPr>
        <w:t>№ 591;</w:t>
      </w:r>
    </w:p>
    <w:p w14:paraId="1C9CB8AB" w14:textId="07CED398"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План реализации Стратегии социально-экономического развития Сургутского района до 2030 года, </w:t>
      </w:r>
      <w:r w:rsidR="006573FB" w:rsidRPr="00515BFD">
        <w:rPr>
          <w:rFonts w:ascii="Times New Roman" w:hAnsi="Times New Roman" w:cs="Times New Roman"/>
        </w:rPr>
        <w:t>утверждённый</w:t>
      </w:r>
      <w:r w:rsidRPr="00515BFD">
        <w:rPr>
          <w:rFonts w:ascii="Times New Roman" w:hAnsi="Times New Roman" w:cs="Times New Roman"/>
        </w:rPr>
        <w:t xml:space="preserve"> постановлением администра</w:t>
      </w:r>
      <w:r w:rsidR="005F0D89" w:rsidRPr="00515BFD">
        <w:rPr>
          <w:rFonts w:ascii="Times New Roman" w:hAnsi="Times New Roman" w:cs="Times New Roman"/>
        </w:rPr>
        <w:t xml:space="preserve">ции Сургутского района от 28 июня </w:t>
      </w:r>
      <w:r w:rsidRPr="00515BFD">
        <w:rPr>
          <w:rFonts w:ascii="Times New Roman" w:hAnsi="Times New Roman" w:cs="Times New Roman"/>
        </w:rPr>
        <w:t xml:space="preserve">2019 </w:t>
      </w:r>
      <w:r w:rsidR="005F2B6A" w:rsidRPr="00515BFD">
        <w:rPr>
          <w:rFonts w:ascii="Times New Roman" w:hAnsi="Times New Roman" w:cs="Times New Roman"/>
        </w:rPr>
        <w:t xml:space="preserve">года </w:t>
      </w:r>
      <w:r w:rsidRPr="00515BFD">
        <w:rPr>
          <w:rFonts w:ascii="Times New Roman" w:hAnsi="Times New Roman" w:cs="Times New Roman"/>
        </w:rPr>
        <w:t>№2502;</w:t>
      </w:r>
    </w:p>
    <w:p w14:paraId="436530B1" w14:textId="56AE761D" w:rsidR="007D00DB" w:rsidRPr="00515BFD" w:rsidRDefault="007D00DB" w:rsidP="00B31369">
      <w:pPr>
        <w:pStyle w:val="a"/>
        <w:numPr>
          <w:ilvl w:val="0"/>
          <w:numId w:val="21"/>
        </w:numPr>
        <w:rPr>
          <w:rFonts w:ascii="Times New Roman" w:hAnsi="Times New Roman" w:cs="Times New Roman"/>
        </w:rPr>
      </w:pPr>
      <w:r w:rsidRPr="00515BFD">
        <w:rPr>
          <w:rFonts w:ascii="Times New Roman" w:hAnsi="Times New Roman" w:cs="Times New Roman"/>
        </w:rPr>
        <w:t xml:space="preserve">План мероприятий на период 2020-2022 </w:t>
      </w:r>
      <w:r w:rsidR="005F2B6A" w:rsidRPr="00515BFD">
        <w:rPr>
          <w:rFonts w:ascii="Times New Roman" w:hAnsi="Times New Roman" w:cs="Times New Roman"/>
        </w:rPr>
        <w:t>годы</w:t>
      </w:r>
      <w:r w:rsidRPr="00515BFD">
        <w:rPr>
          <w:rFonts w:ascii="Times New Roman" w:hAnsi="Times New Roman" w:cs="Times New Roman"/>
        </w:rPr>
        <w:t xml:space="preserve"> </w:t>
      </w:r>
      <w:r w:rsidR="008565E3" w:rsidRPr="00515BFD">
        <w:rPr>
          <w:rFonts w:ascii="Times New Roman" w:hAnsi="Times New Roman" w:cs="Times New Roman"/>
        </w:rPr>
        <w:t xml:space="preserve">МУП «ТО УТВиВ №1» МО </w:t>
      </w:r>
      <w:r w:rsidRPr="00515BFD">
        <w:rPr>
          <w:rFonts w:ascii="Times New Roman" w:hAnsi="Times New Roman" w:cs="Times New Roman"/>
        </w:rPr>
        <w:t>СР.</w:t>
      </w:r>
    </w:p>
    <w:p w14:paraId="3A0CEC29" w14:textId="77777777" w:rsidR="007D00DB" w:rsidRPr="00515BFD" w:rsidRDefault="007D00DB" w:rsidP="005F0D89">
      <w:pPr>
        <w:pStyle w:val="a5"/>
        <w:spacing w:after="0"/>
        <w:ind w:left="1080"/>
        <w:rPr>
          <w:rFonts w:cs="Times New Roman"/>
          <w:szCs w:val="24"/>
        </w:rPr>
      </w:pPr>
    </w:p>
    <w:p w14:paraId="76AFCE39" w14:textId="77777777" w:rsidR="007D00DB" w:rsidRPr="00515BFD" w:rsidRDefault="007D00DB" w:rsidP="009907C1">
      <w:pPr>
        <w:pStyle w:val="a5"/>
        <w:spacing w:after="0"/>
        <w:ind w:left="1080"/>
        <w:rPr>
          <w:rFonts w:cs="Times New Roman"/>
          <w:szCs w:val="24"/>
        </w:rPr>
      </w:pPr>
    </w:p>
    <w:p w14:paraId="71DFB4B4" w14:textId="77777777" w:rsidR="006652AD" w:rsidRPr="00515BFD" w:rsidRDefault="006652AD" w:rsidP="009907C1">
      <w:pPr>
        <w:pStyle w:val="a5"/>
        <w:spacing w:after="0"/>
        <w:ind w:left="1080"/>
        <w:rPr>
          <w:rFonts w:cs="Times New Roman"/>
          <w:szCs w:val="24"/>
        </w:rPr>
        <w:sectPr w:rsidR="006652AD" w:rsidRPr="00515BFD" w:rsidSect="00F375BA">
          <w:pgSz w:w="11906" w:h="16838"/>
          <w:pgMar w:top="1134" w:right="567" w:bottom="1134" w:left="1701" w:header="708" w:footer="708" w:gutter="0"/>
          <w:cols w:space="708"/>
          <w:docGrid w:linePitch="360"/>
        </w:sectPr>
      </w:pPr>
    </w:p>
    <w:p w14:paraId="5D3E1078" w14:textId="7DF61BC3" w:rsidR="006D796A" w:rsidRPr="00515BFD" w:rsidRDefault="005F2B6A" w:rsidP="005F2B6A">
      <w:pPr>
        <w:pStyle w:val="2"/>
        <w:numPr>
          <w:ilvl w:val="0"/>
          <w:numId w:val="0"/>
        </w:numPr>
        <w:ind w:left="709"/>
      </w:pPr>
      <w:bookmarkStart w:id="78" w:name="_Toc58530362"/>
      <w:bookmarkStart w:id="79" w:name="_Toc91506227"/>
      <w:r w:rsidRPr="00515BFD">
        <w:lastRenderedPageBreak/>
        <w:t xml:space="preserve">Статья 10. </w:t>
      </w:r>
      <w:r w:rsidR="006D796A" w:rsidRPr="00515BFD">
        <w:t>Теплоснабжение</w:t>
      </w:r>
      <w:bookmarkEnd w:id="78"/>
      <w:bookmarkEnd w:id="79"/>
    </w:p>
    <w:p w14:paraId="7FC02F45" w14:textId="64D64123" w:rsidR="00FF2CC8" w:rsidRPr="00515BFD" w:rsidRDefault="0036513E" w:rsidP="00BD354B">
      <w:pPr>
        <w:pStyle w:val="aa"/>
        <w:rPr>
          <w:rFonts w:ascii="Times New Roman" w:hAnsi="Times New Roman"/>
        </w:rPr>
      </w:pPr>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23</w:t>
      </w:r>
      <w:r w:rsidRPr="00515BFD">
        <w:rPr>
          <w:rFonts w:ascii="Times New Roman" w:hAnsi="Times New Roman"/>
        </w:rPr>
        <w:fldChar w:fldCharType="end"/>
      </w:r>
      <w:r w:rsidRPr="00515BFD">
        <w:rPr>
          <w:rFonts w:ascii="Times New Roman" w:hAnsi="Times New Roman"/>
        </w:rPr>
        <w:t xml:space="preserve"> – Целевые показатели развития системы </w:t>
      </w:r>
      <w:r w:rsidR="00FF2CC8" w:rsidRPr="00515BFD">
        <w:rPr>
          <w:rFonts w:ascii="Times New Roman" w:hAnsi="Times New Roman"/>
        </w:rPr>
        <w:t>теплоснабжения</w:t>
      </w:r>
    </w:p>
    <w:p w14:paraId="3813B307" w14:textId="77777777" w:rsidR="00373B7D" w:rsidRPr="00515BFD" w:rsidRDefault="00373B7D" w:rsidP="00373B7D">
      <w:pPr>
        <w:spacing w:after="0"/>
        <w:rPr>
          <w:rFonts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3402"/>
        <w:gridCol w:w="851"/>
        <w:gridCol w:w="709"/>
        <w:gridCol w:w="708"/>
        <w:gridCol w:w="708"/>
        <w:gridCol w:w="851"/>
        <w:gridCol w:w="648"/>
        <w:gridCol w:w="627"/>
        <w:gridCol w:w="674"/>
      </w:tblGrid>
      <w:tr w:rsidR="002749C0" w:rsidRPr="00515BFD" w14:paraId="5DEAAE03" w14:textId="77777777" w:rsidTr="002749C0">
        <w:trPr>
          <w:tblHeader/>
        </w:trPr>
        <w:tc>
          <w:tcPr>
            <w:tcW w:w="343" w:type="pct"/>
            <w:shd w:val="clear" w:color="auto" w:fill="auto"/>
            <w:vAlign w:val="center"/>
          </w:tcPr>
          <w:p w14:paraId="607512BE" w14:textId="244ADE93" w:rsidR="004C05C4" w:rsidRPr="00515BFD" w:rsidRDefault="004C05C4" w:rsidP="005F2B6A">
            <w:pPr>
              <w:spacing w:after="0"/>
              <w:jc w:val="center"/>
              <w:rPr>
                <w:rFonts w:cs="Times New Roman"/>
                <w:sz w:val="20"/>
                <w:szCs w:val="24"/>
              </w:rPr>
            </w:pPr>
            <w:r w:rsidRPr="00515BFD">
              <w:rPr>
                <w:rFonts w:cs="Times New Roman"/>
                <w:sz w:val="20"/>
                <w:szCs w:val="24"/>
              </w:rPr>
              <w:t>№ п/п</w:t>
            </w:r>
          </w:p>
        </w:tc>
        <w:tc>
          <w:tcPr>
            <w:tcW w:w="1726" w:type="pct"/>
            <w:shd w:val="clear" w:color="auto" w:fill="auto"/>
            <w:vAlign w:val="center"/>
          </w:tcPr>
          <w:p w14:paraId="065CEF60" w14:textId="5472E21E" w:rsidR="004C05C4" w:rsidRPr="00515BFD" w:rsidRDefault="004C05C4" w:rsidP="005F2B6A">
            <w:pPr>
              <w:spacing w:after="0"/>
              <w:jc w:val="center"/>
              <w:rPr>
                <w:rFonts w:cs="Times New Roman"/>
                <w:sz w:val="20"/>
                <w:szCs w:val="24"/>
              </w:rPr>
            </w:pPr>
            <w:r w:rsidRPr="00515BFD">
              <w:rPr>
                <w:rFonts w:cs="Times New Roman"/>
                <w:sz w:val="20"/>
                <w:szCs w:val="24"/>
              </w:rPr>
              <w:t>Показатели</w:t>
            </w:r>
          </w:p>
        </w:tc>
        <w:tc>
          <w:tcPr>
            <w:tcW w:w="432" w:type="pct"/>
            <w:shd w:val="clear" w:color="auto" w:fill="auto"/>
            <w:vAlign w:val="center"/>
          </w:tcPr>
          <w:p w14:paraId="3657DC04" w14:textId="662C1B90"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2019</w:t>
            </w:r>
            <w:r w:rsidR="005F2B6A" w:rsidRPr="00515BFD">
              <w:rPr>
                <w:rFonts w:eastAsiaTheme="minorHAnsi"/>
                <w:b w:val="0"/>
                <w:szCs w:val="24"/>
                <w:lang w:eastAsia="en-US"/>
              </w:rPr>
              <w:t xml:space="preserve"> год</w:t>
            </w:r>
          </w:p>
        </w:tc>
        <w:tc>
          <w:tcPr>
            <w:tcW w:w="360" w:type="pct"/>
            <w:shd w:val="clear" w:color="auto" w:fill="auto"/>
            <w:vAlign w:val="center"/>
          </w:tcPr>
          <w:p w14:paraId="63A04A63" w14:textId="452A4193"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2020</w:t>
            </w:r>
            <w:r w:rsidR="005F2B6A" w:rsidRPr="00515BFD">
              <w:rPr>
                <w:rFonts w:eastAsiaTheme="minorHAnsi"/>
                <w:b w:val="0"/>
                <w:szCs w:val="24"/>
                <w:lang w:eastAsia="en-US"/>
              </w:rPr>
              <w:t xml:space="preserve"> год</w:t>
            </w:r>
          </w:p>
        </w:tc>
        <w:tc>
          <w:tcPr>
            <w:tcW w:w="359" w:type="pct"/>
            <w:shd w:val="clear" w:color="auto" w:fill="auto"/>
            <w:vAlign w:val="center"/>
          </w:tcPr>
          <w:p w14:paraId="17529601" w14:textId="01226B37"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2021</w:t>
            </w:r>
            <w:r w:rsidR="005F2B6A" w:rsidRPr="00515BFD">
              <w:rPr>
                <w:rFonts w:eastAsiaTheme="minorHAnsi"/>
                <w:b w:val="0"/>
                <w:szCs w:val="24"/>
                <w:lang w:eastAsia="en-US"/>
              </w:rPr>
              <w:t xml:space="preserve"> год</w:t>
            </w:r>
          </w:p>
        </w:tc>
        <w:tc>
          <w:tcPr>
            <w:tcW w:w="359" w:type="pct"/>
            <w:shd w:val="clear" w:color="auto" w:fill="auto"/>
            <w:vAlign w:val="center"/>
          </w:tcPr>
          <w:p w14:paraId="56515644" w14:textId="2077C30C"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2022</w:t>
            </w:r>
            <w:r w:rsidR="005F2B6A" w:rsidRPr="00515BFD">
              <w:rPr>
                <w:rFonts w:eastAsiaTheme="minorHAnsi"/>
                <w:b w:val="0"/>
                <w:szCs w:val="24"/>
                <w:lang w:eastAsia="en-US"/>
              </w:rPr>
              <w:t xml:space="preserve"> год</w:t>
            </w:r>
          </w:p>
        </w:tc>
        <w:tc>
          <w:tcPr>
            <w:tcW w:w="432" w:type="pct"/>
            <w:shd w:val="clear" w:color="auto" w:fill="auto"/>
            <w:vAlign w:val="center"/>
          </w:tcPr>
          <w:p w14:paraId="0967477F" w14:textId="2D826154"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2023</w:t>
            </w:r>
            <w:r w:rsidR="005F2B6A" w:rsidRPr="00515BFD">
              <w:rPr>
                <w:rFonts w:eastAsiaTheme="minorHAnsi"/>
                <w:b w:val="0"/>
                <w:szCs w:val="24"/>
                <w:lang w:eastAsia="en-US"/>
              </w:rPr>
              <w:t xml:space="preserve"> год</w:t>
            </w:r>
          </w:p>
        </w:tc>
        <w:tc>
          <w:tcPr>
            <w:tcW w:w="329" w:type="pct"/>
            <w:shd w:val="clear" w:color="auto" w:fill="auto"/>
            <w:vAlign w:val="center"/>
          </w:tcPr>
          <w:p w14:paraId="5A2E8FFA" w14:textId="7DDC9ACE"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2024</w:t>
            </w:r>
            <w:r w:rsidR="005F2B6A" w:rsidRPr="00515BFD">
              <w:rPr>
                <w:rFonts w:eastAsiaTheme="minorHAnsi"/>
                <w:b w:val="0"/>
                <w:szCs w:val="24"/>
                <w:lang w:eastAsia="en-US"/>
              </w:rPr>
              <w:t xml:space="preserve"> год</w:t>
            </w:r>
          </w:p>
        </w:tc>
        <w:tc>
          <w:tcPr>
            <w:tcW w:w="318" w:type="pct"/>
            <w:shd w:val="clear" w:color="auto" w:fill="auto"/>
            <w:vAlign w:val="center"/>
          </w:tcPr>
          <w:p w14:paraId="4756568B" w14:textId="132BDDBE"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2025</w:t>
            </w:r>
            <w:r w:rsidR="005F2B6A" w:rsidRPr="00515BFD">
              <w:rPr>
                <w:rFonts w:eastAsiaTheme="minorHAnsi"/>
                <w:b w:val="0"/>
                <w:szCs w:val="24"/>
                <w:lang w:eastAsia="en-US"/>
              </w:rPr>
              <w:t xml:space="preserve"> год</w:t>
            </w:r>
          </w:p>
        </w:tc>
        <w:tc>
          <w:tcPr>
            <w:tcW w:w="342" w:type="pct"/>
            <w:shd w:val="clear" w:color="auto" w:fill="auto"/>
            <w:vAlign w:val="center"/>
          </w:tcPr>
          <w:p w14:paraId="5642DB7A" w14:textId="14E67880" w:rsidR="004C05C4" w:rsidRPr="00515BFD" w:rsidRDefault="004C05C4" w:rsidP="005F2B6A">
            <w:pPr>
              <w:pStyle w:val="af"/>
              <w:ind w:firstLine="0"/>
              <w:jc w:val="center"/>
              <w:rPr>
                <w:rFonts w:eastAsiaTheme="minorHAnsi"/>
                <w:b w:val="0"/>
                <w:szCs w:val="24"/>
                <w:lang w:eastAsia="en-US"/>
              </w:rPr>
            </w:pPr>
            <w:r w:rsidRPr="00515BFD">
              <w:rPr>
                <w:rFonts w:eastAsiaTheme="minorHAnsi"/>
                <w:b w:val="0"/>
                <w:szCs w:val="24"/>
                <w:lang w:eastAsia="en-US"/>
              </w:rPr>
              <w:t>2026–2040</w:t>
            </w:r>
            <w:r w:rsidR="005F2B6A" w:rsidRPr="00515BFD">
              <w:rPr>
                <w:rFonts w:eastAsiaTheme="minorHAnsi"/>
                <w:b w:val="0"/>
                <w:szCs w:val="24"/>
                <w:lang w:eastAsia="en-US"/>
              </w:rPr>
              <w:t xml:space="preserve"> годы</w:t>
            </w:r>
          </w:p>
        </w:tc>
      </w:tr>
      <w:tr w:rsidR="002749C0" w:rsidRPr="00515BFD" w14:paraId="213B7CD2" w14:textId="77777777" w:rsidTr="002749C0">
        <w:trPr>
          <w:tblHeader/>
        </w:trPr>
        <w:tc>
          <w:tcPr>
            <w:tcW w:w="343" w:type="pct"/>
            <w:shd w:val="clear" w:color="auto" w:fill="auto"/>
            <w:vAlign w:val="center"/>
          </w:tcPr>
          <w:p w14:paraId="64845E90" w14:textId="75F6313F" w:rsidR="00373B7D" w:rsidRPr="00515BFD" w:rsidRDefault="00373B7D" w:rsidP="005F2B6A">
            <w:pPr>
              <w:spacing w:after="0"/>
              <w:jc w:val="center"/>
              <w:rPr>
                <w:rFonts w:cs="Times New Roman"/>
                <w:sz w:val="20"/>
                <w:szCs w:val="24"/>
              </w:rPr>
            </w:pPr>
            <w:r w:rsidRPr="00515BFD">
              <w:rPr>
                <w:rFonts w:cs="Times New Roman"/>
                <w:sz w:val="20"/>
                <w:szCs w:val="24"/>
              </w:rPr>
              <w:t>1</w:t>
            </w:r>
          </w:p>
        </w:tc>
        <w:tc>
          <w:tcPr>
            <w:tcW w:w="1726" w:type="pct"/>
            <w:shd w:val="clear" w:color="auto" w:fill="auto"/>
            <w:vAlign w:val="center"/>
          </w:tcPr>
          <w:p w14:paraId="452C94FA" w14:textId="00CC2D29" w:rsidR="00373B7D" w:rsidRPr="00515BFD" w:rsidRDefault="00373B7D" w:rsidP="005F2B6A">
            <w:pPr>
              <w:spacing w:after="0"/>
              <w:jc w:val="center"/>
              <w:rPr>
                <w:rFonts w:cs="Times New Roman"/>
                <w:sz w:val="20"/>
                <w:szCs w:val="24"/>
              </w:rPr>
            </w:pPr>
            <w:r w:rsidRPr="00515BFD">
              <w:rPr>
                <w:rFonts w:cs="Times New Roman"/>
                <w:sz w:val="20"/>
                <w:szCs w:val="24"/>
              </w:rPr>
              <w:t>2</w:t>
            </w:r>
          </w:p>
        </w:tc>
        <w:tc>
          <w:tcPr>
            <w:tcW w:w="432" w:type="pct"/>
            <w:shd w:val="clear" w:color="auto" w:fill="auto"/>
            <w:vAlign w:val="center"/>
          </w:tcPr>
          <w:p w14:paraId="5A5C0C6A" w14:textId="33ED2755" w:rsidR="00373B7D" w:rsidRPr="00515BFD" w:rsidRDefault="00373B7D" w:rsidP="005F2B6A">
            <w:pPr>
              <w:pStyle w:val="af"/>
              <w:ind w:firstLine="0"/>
              <w:jc w:val="center"/>
              <w:rPr>
                <w:b w:val="0"/>
                <w:szCs w:val="24"/>
              </w:rPr>
            </w:pPr>
            <w:r w:rsidRPr="00515BFD">
              <w:rPr>
                <w:b w:val="0"/>
                <w:szCs w:val="24"/>
              </w:rPr>
              <w:t>3</w:t>
            </w:r>
          </w:p>
        </w:tc>
        <w:tc>
          <w:tcPr>
            <w:tcW w:w="360" w:type="pct"/>
            <w:shd w:val="clear" w:color="auto" w:fill="auto"/>
            <w:vAlign w:val="center"/>
          </w:tcPr>
          <w:p w14:paraId="1855374C" w14:textId="2C0AAC84" w:rsidR="00373B7D" w:rsidRPr="00515BFD" w:rsidRDefault="00373B7D" w:rsidP="005F2B6A">
            <w:pPr>
              <w:pStyle w:val="af"/>
              <w:ind w:firstLine="0"/>
              <w:jc w:val="center"/>
              <w:rPr>
                <w:b w:val="0"/>
                <w:szCs w:val="24"/>
              </w:rPr>
            </w:pPr>
            <w:r w:rsidRPr="00515BFD">
              <w:rPr>
                <w:b w:val="0"/>
                <w:szCs w:val="24"/>
              </w:rPr>
              <w:t>4</w:t>
            </w:r>
          </w:p>
        </w:tc>
        <w:tc>
          <w:tcPr>
            <w:tcW w:w="359" w:type="pct"/>
            <w:shd w:val="clear" w:color="auto" w:fill="auto"/>
            <w:vAlign w:val="center"/>
          </w:tcPr>
          <w:p w14:paraId="18370A98" w14:textId="3089119E" w:rsidR="00373B7D" w:rsidRPr="00515BFD" w:rsidRDefault="00373B7D" w:rsidP="005F2B6A">
            <w:pPr>
              <w:pStyle w:val="af"/>
              <w:ind w:firstLine="0"/>
              <w:jc w:val="center"/>
              <w:rPr>
                <w:b w:val="0"/>
                <w:szCs w:val="24"/>
              </w:rPr>
            </w:pPr>
            <w:r w:rsidRPr="00515BFD">
              <w:rPr>
                <w:b w:val="0"/>
                <w:szCs w:val="24"/>
              </w:rPr>
              <w:t>5</w:t>
            </w:r>
          </w:p>
        </w:tc>
        <w:tc>
          <w:tcPr>
            <w:tcW w:w="359" w:type="pct"/>
            <w:shd w:val="clear" w:color="auto" w:fill="auto"/>
            <w:vAlign w:val="center"/>
          </w:tcPr>
          <w:p w14:paraId="129E349A" w14:textId="1575AB70" w:rsidR="00373B7D" w:rsidRPr="00515BFD" w:rsidRDefault="00373B7D" w:rsidP="005F2B6A">
            <w:pPr>
              <w:pStyle w:val="af"/>
              <w:ind w:firstLine="0"/>
              <w:jc w:val="center"/>
              <w:rPr>
                <w:b w:val="0"/>
                <w:szCs w:val="24"/>
              </w:rPr>
            </w:pPr>
            <w:r w:rsidRPr="00515BFD">
              <w:rPr>
                <w:b w:val="0"/>
                <w:szCs w:val="24"/>
              </w:rPr>
              <w:t>6</w:t>
            </w:r>
          </w:p>
        </w:tc>
        <w:tc>
          <w:tcPr>
            <w:tcW w:w="432" w:type="pct"/>
            <w:shd w:val="clear" w:color="auto" w:fill="auto"/>
            <w:vAlign w:val="center"/>
          </w:tcPr>
          <w:p w14:paraId="5A54A114" w14:textId="5E3E9907" w:rsidR="00373B7D" w:rsidRPr="00515BFD" w:rsidRDefault="00373B7D" w:rsidP="005F2B6A">
            <w:pPr>
              <w:pStyle w:val="af"/>
              <w:ind w:firstLine="0"/>
              <w:jc w:val="center"/>
              <w:rPr>
                <w:b w:val="0"/>
                <w:szCs w:val="24"/>
              </w:rPr>
            </w:pPr>
            <w:r w:rsidRPr="00515BFD">
              <w:rPr>
                <w:b w:val="0"/>
                <w:szCs w:val="24"/>
              </w:rPr>
              <w:t>7</w:t>
            </w:r>
          </w:p>
        </w:tc>
        <w:tc>
          <w:tcPr>
            <w:tcW w:w="329" w:type="pct"/>
            <w:shd w:val="clear" w:color="auto" w:fill="auto"/>
            <w:vAlign w:val="center"/>
          </w:tcPr>
          <w:p w14:paraId="7BB471C0" w14:textId="22817F9E" w:rsidR="00373B7D" w:rsidRPr="00515BFD" w:rsidRDefault="00373B7D" w:rsidP="005F2B6A">
            <w:pPr>
              <w:pStyle w:val="af"/>
              <w:ind w:firstLine="0"/>
              <w:jc w:val="center"/>
              <w:rPr>
                <w:b w:val="0"/>
                <w:szCs w:val="24"/>
              </w:rPr>
            </w:pPr>
            <w:r w:rsidRPr="00515BFD">
              <w:rPr>
                <w:b w:val="0"/>
                <w:szCs w:val="24"/>
              </w:rPr>
              <w:t>8</w:t>
            </w:r>
          </w:p>
        </w:tc>
        <w:tc>
          <w:tcPr>
            <w:tcW w:w="318" w:type="pct"/>
            <w:shd w:val="clear" w:color="auto" w:fill="auto"/>
            <w:vAlign w:val="center"/>
          </w:tcPr>
          <w:p w14:paraId="547CCBC2" w14:textId="5D0998ED" w:rsidR="00373B7D" w:rsidRPr="00515BFD" w:rsidRDefault="00373B7D" w:rsidP="005F2B6A">
            <w:pPr>
              <w:pStyle w:val="af"/>
              <w:ind w:firstLine="0"/>
              <w:jc w:val="center"/>
              <w:rPr>
                <w:b w:val="0"/>
                <w:szCs w:val="24"/>
              </w:rPr>
            </w:pPr>
            <w:r w:rsidRPr="00515BFD">
              <w:rPr>
                <w:b w:val="0"/>
                <w:szCs w:val="24"/>
              </w:rPr>
              <w:t>9</w:t>
            </w:r>
          </w:p>
        </w:tc>
        <w:tc>
          <w:tcPr>
            <w:tcW w:w="342" w:type="pct"/>
            <w:shd w:val="clear" w:color="auto" w:fill="auto"/>
            <w:vAlign w:val="center"/>
          </w:tcPr>
          <w:p w14:paraId="52A1B8CD" w14:textId="543CB5B5" w:rsidR="00373B7D" w:rsidRPr="00515BFD" w:rsidRDefault="00373B7D" w:rsidP="005F2B6A">
            <w:pPr>
              <w:pStyle w:val="af"/>
              <w:ind w:firstLine="0"/>
              <w:jc w:val="center"/>
              <w:rPr>
                <w:b w:val="0"/>
                <w:szCs w:val="24"/>
              </w:rPr>
            </w:pPr>
            <w:r w:rsidRPr="00515BFD">
              <w:rPr>
                <w:b w:val="0"/>
                <w:szCs w:val="24"/>
              </w:rPr>
              <w:t>10</w:t>
            </w:r>
          </w:p>
        </w:tc>
      </w:tr>
      <w:tr w:rsidR="00275ABE" w:rsidRPr="00515BFD" w14:paraId="6FC94CA7" w14:textId="77777777" w:rsidTr="002749C0">
        <w:tc>
          <w:tcPr>
            <w:tcW w:w="343" w:type="pct"/>
            <w:shd w:val="clear" w:color="auto" w:fill="auto"/>
          </w:tcPr>
          <w:p w14:paraId="50BD28A5" w14:textId="77777777" w:rsidR="00FF2CC8" w:rsidRPr="00515BFD" w:rsidRDefault="00FF2CC8" w:rsidP="00C93838">
            <w:pPr>
              <w:spacing w:after="0"/>
              <w:rPr>
                <w:rFonts w:cs="Times New Roman"/>
                <w:sz w:val="20"/>
                <w:szCs w:val="24"/>
              </w:rPr>
            </w:pPr>
            <w:r w:rsidRPr="00515BFD">
              <w:rPr>
                <w:rFonts w:cs="Times New Roman"/>
                <w:bCs/>
                <w:sz w:val="20"/>
                <w:szCs w:val="24"/>
              </w:rPr>
              <w:t>1.</w:t>
            </w:r>
          </w:p>
        </w:tc>
        <w:tc>
          <w:tcPr>
            <w:tcW w:w="4657" w:type="pct"/>
            <w:gridSpan w:val="9"/>
            <w:shd w:val="clear" w:color="auto" w:fill="auto"/>
            <w:vAlign w:val="center"/>
          </w:tcPr>
          <w:p w14:paraId="03CD2321" w14:textId="77777777" w:rsidR="00FF2CC8" w:rsidRPr="00515BFD" w:rsidRDefault="00FF2CC8" w:rsidP="00275ABE">
            <w:pPr>
              <w:spacing w:after="0"/>
              <w:rPr>
                <w:rFonts w:cs="Times New Roman"/>
                <w:sz w:val="20"/>
                <w:szCs w:val="24"/>
              </w:rPr>
            </w:pPr>
            <w:r w:rsidRPr="00515BFD">
              <w:rPr>
                <w:rFonts w:cs="Times New Roman"/>
                <w:bCs/>
                <w:sz w:val="20"/>
                <w:szCs w:val="24"/>
              </w:rPr>
              <w:t>Доступность для населения коммунальной услуги</w:t>
            </w:r>
          </w:p>
        </w:tc>
      </w:tr>
      <w:tr w:rsidR="002749C0" w:rsidRPr="00515BFD" w14:paraId="51A59C15" w14:textId="77777777" w:rsidTr="002749C0">
        <w:tc>
          <w:tcPr>
            <w:tcW w:w="343" w:type="pct"/>
            <w:shd w:val="clear" w:color="auto" w:fill="auto"/>
          </w:tcPr>
          <w:p w14:paraId="188E8E31" w14:textId="77777777" w:rsidR="006D7C54" w:rsidRPr="00515BFD" w:rsidRDefault="006D7C54" w:rsidP="00C93838">
            <w:pPr>
              <w:spacing w:after="0"/>
              <w:rPr>
                <w:rFonts w:cs="Times New Roman"/>
                <w:sz w:val="20"/>
                <w:szCs w:val="24"/>
              </w:rPr>
            </w:pPr>
            <w:r w:rsidRPr="00515BFD">
              <w:rPr>
                <w:rFonts w:cs="Times New Roman"/>
                <w:bCs/>
                <w:sz w:val="20"/>
                <w:szCs w:val="24"/>
              </w:rPr>
              <w:t>1.1.</w:t>
            </w:r>
          </w:p>
        </w:tc>
        <w:tc>
          <w:tcPr>
            <w:tcW w:w="1726" w:type="pct"/>
            <w:shd w:val="clear" w:color="auto" w:fill="auto"/>
            <w:vAlign w:val="center"/>
          </w:tcPr>
          <w:p w14:paraId="2FF1BA74" w14:textId="58120011" w:rsidR="006D7C54" w:rsidRPr="00515BFD" w:rsidRDefault="006D7C54" w:rsidP="00C93838">
            <w:pPr>
              <w:spacing w:after="0"/>
              <w:rPr>
                <w:rFonts w:cs="Times New Roman"/>
                <w:sz w:val="20"/>
                <w:szCs w:val="24"/>
              </w:rPr>
            </w:pPr>
            <w:r w:rsidRPr="00515BFD">
              <w:rPr>
                <w:rFonts w:cs="Times New Roman"/>
                <w:noProof/>
                <w:sz w:val="20"/>
                <w:szCs w:val="24"/>
              </w:rPr>
              <w:t xml:space="preserve">Доля потребителей в жилых домах, обеспеченных доступом к </w:t>
            </w:r>
            <w:r w:rsidR="007348CA" w:rsidRPr="00515BFD">
              <w:rPr>
                <w:rFonts w:cs="Times New Roman"/>
                <w:noProof/>
                <w:sz w:val="20"/>
                <w:szCs w:val="24"/>
              </w:rPr>
              <w:t xml:space="preserve">централизованной </w:t>
            </w:r>
            <w:r w:rsidRPr="00515BFD">
              <w:rPr>
                <w:rFonts w:cs="Times New Roman"/>
                <w:noProof/>
                <w:sz w:val="20"/>
                <w:szCs w:val="24"/>
              </w:rPr>
              <w:t>коммунальной инфраструктуре, %</w:t>
            </w:r>
          </w:p>
        </w:tc>
        <w:tc>
          <w:tcPr>
            <w:tcW w:w="432" w:type="pct"/>
            <w:shd w:val="clear" w:color="auto" w:fill="auto"/>
            <w:vAlign w:val="center"/>
          </w:tcPr>
          <w:p w14:paraId="678AC702" w14:textId="76C1513E" w:rsidR="006D7C54" w:rsidRPr="00515BFD" w:rsidRDefault="002C744B" w:rsidP="00275ABE">
            <w:pPr>
              <w:spacing w:after="0"/>
              <w:rPr>
                <w:rFonts w:cs="Times New Roman"/>
                <w:sz w:val="20"/>
                <w:szCs w:val="24"/>
              </w:rPr>
            </w:pPr>
            <w:r w:rsidRPr="00515BFD">
              <w:rPr>
                <w:rFonts w:cs="Times New Roman"/>
                <w:sz w:val="20"/>
                <w:szCs w:val="24"/>
              </w:rPr>
              <w:t>69,3</w:t>
            </w:r>
          </w:p>
        </w:tc>
        <w:tc>
          <w:tcPr>
            <w:tcW w:w="360" w:type="pct"/>
            <w:shd w:val="clear" w:color="auto" w:fill="auto"/>
            <w:vAlign w:val="center"/>
          </w:tcPr>
          <w:p w14:paraId="520193E2" w14:textId="1DB01C4C" w:rsidR="006D7C54" w:rsidRPr="00515BFD" w:rsidRDefault="00997B4A" w:rsidP="00275ABE">
            <w:pPr>
              <w:spacing w:after="0"/>
              <w:rPr>
                <w:rFonts w:cs="Times New Roman"/>
                <w:sz w:val="20"/>
                <w:szCs w:val="24"/>
              </w:rPr>
            </w:pPr>
            <w:r w:rsidRPr="00515BFD">
              <w:rPr>
                <w:rFonts w:cs="Times New Roman"/>
                <w:sz w:val="20"/>
                <w:szCs w:val="24"/>
              </w:rPr>
              <w:t>67,7</w:t>
            </w:r>
          </w:p>
        </w:tc>
        <w:tc>
          <w:tcPr>
            <w:tcW w:w="359" w:type="pct"/>
            <w:shd w:val="clear" w:color="auto" w:fill="auto"/>
            <w:vAlign w:val="center"/>
          </w:tcPr>
          <w:p w14:paraId="21931E1E" w14:textId="5C4794DE" w:rsidR="006D7C54" w:rsidRPr="00515BFD" w:rsidRDefault="00997B4A" w:rsidP="00275ABE">
            <w:pPr>
              <w:spacing w:after="0"/>
              <w:rPr>
                <w:rFonts w:cs="Times New Roman"/>
                <w:sz w:val="20"/>
                <w:szCs w:val="24"/>
              </w:rPr>
            </w:pPr>
            <w:r w:rsidRPr="00515BFD">
              <w:rPr>
                <w:rFonts w:cs="Times New Roman"/>
                <w:sz w:val="20"/>
                <w:szCs w:val="24"/>
              </w:rPr>
              <w:t>52,0</w:t>
            </w:r>
          </w:p>
        </w:tc>
        <w:tc>
          <w:tcPr>
            <w:tcW w:w="359" w:type="pct"/>
            <w:shd w:val="clear" w:color="auto" w:fill="auto"/>
            <w:vAlign w:val="center"/>
          </w:tcPr>
          <w:p w14:paraId="23F736A6" w14:textId="1C339B16" w:rsidR="006D7C54" w:rsidRPr="00515BFD" w:rsidRDefault="00997B4A" w:rsidP="00275ABE">
            <w:pPr>
              <w:spacing w:after="0"/>
              <w:rPr>
                <w:rFonts w:cs="Times New Roman"/>
                <w:sz w:val="20"/>
                <w:szCs w:val="24"/>
              </w:rPr>
            </w:pPr>
            <w:r w:rsidRPr="00515BFD">
              <w:rPr>
                <w:rFonts w:cs="Times New Roman"/>
                <w:sz w:val="20"/>
                <w:szCs w:val="24"/>
              </w:rPr>
              <w:t>48,1</w:t>
            </w:r>
          </w:p>
        </w:tc>
        <w:tc>
          <w:tcPr>
            <w:tcW w:w="432" w:type="pct"/>
            <w:shd w:val="clear" w:color="auto" w:fill="auto"/>
            <w:vAlign w:val="center"/>
          </w:tcPr>
          <w:p w14:paraId="5DF8384C" w14:textId="71729CC0" w:rsidR="006D7C54" w:rsidRPr="00515BFD" w:rsidRDefault="00997B4A" w:rsidP="00275ABE">
            <w:pPr>
              <w:spacing w:after="0"/>
              <w:rPr>
                <w:rFonts w:cs="Times New Roman"/>
                <w:sz w:val="20"/>
                <w:szCs w:val="24"/>
              </w:rPr>
            </w:pPr>
            <w:r w:rsidRPr="00515BFD">
              <w:rPr>
                <w:rFonts w:cs="Times New Roman"/>
                <w:sz w:val="20"/>
                <w:szCs w:val="24"/>
              </w:rPr>
              <w:t>45,2</w:t>
            </w:r>
          </w:p>
        </w:tc>
        <w:tc>
          <w:tcPr>
            <w:tcW w:w="329" w:type="pct"/>
            <w:shd w:val="clear" w:color="auto" w:fill="auto"/>
            <w:vAlign w:val="center"/>
          </w:tcPr>
          <w:p w14:paraId="1694AC14" w14:textId="44C1FBFF" w:rsidR="006D7C54" w:rsidRPr="00515BFD" w:rsidRDefault="00997B4A" w:rsidP="00275ABE">
            <w:pPr>
              <w:spacing w:after="0"/>
              <w:rPr>
                <w:rFonts w:cs="Times New Roman"/>
                <w:sz w:val="20"/>
                <w:szCs w:val="24"/>
              </w:rPr>
            </w:pPr>
            <w:r w:rsidRPr="00515BFD">
              <w:rPr>
                <w:rFonts w:cs="Times New Roman"/>
                <w:sz w:val="20"/>
                <w:szCs w:val="24"/>
              </w:rPr>
              <w:t>50,2</w:t>
            </w:r>
          </w:p>
        </w:tc>
        <w:tc>
          <w:tcPr>
            <w:tcW w:w="318" w:type="pct"/>
            <w:shd w:val="clear" w:color="auto" w:fill="auto"/>
            <w:vAlign w:val="center"/>
          </w:tcPr>
          <w:p w14:paraId="609A4764" w14:textId="07A92F2E" w:rsidR="006D7C54" w:rsidRPr="00515BFD" w:rsidRDefault="00997B4A" w:rsidP="00275ABE">
            <w:pPr>
              <w:spacing w:after="0"/>
              <w:rPr>
                <w:rFonts w:cs="Times New Roman"/>
                <w:sz w:val="20"/>
                <w:szCs w:val="24"/>
              </w:rPr>
            </w:pPr>
            <w:r w:rsidRPr="00515BFD">
              <w:rPr>
                <w:rFonts w:cs="Times New Roman"/>
                <w:sz w:val="20"/>
                <w:szCs w:val="24"/>
              </w:rPr>
              <w:t>54,7</w:t>
            </w:r>
          </w:p>
        </w:tc>
        <w:tc>
          <w:tcPr>
            <w:tcW w:w="342" w:type="pct"/>
            <w:shd w:val="clear" w:color="auto" w:fill="auto"/>
            <w:vAlign w:val="center"/>
          </w:tcPr>
          <w:p w14:paraId="19B1B626" w14:textId="3E00FC8B" w:rsidR="006D7C54" w:rsidRPr="00515BFD" w:rsidRDefault="00997B4A" w:rsidP="00275ABE">
            <w:pPr>
              <w:spacing w:after="0"/>
              <w:rPr>
                <w:rFonts w:cs="Times New Roman"/>
                <w:sz w:val="20"/>
                <w:szCs w:val="24"/>
              </w:rPr>
            </w:pPr>
            <w:r w:rsidRPr="00515BFD">
              <w:rPr>
                <w:rFonts w:cs="Times New Roman"/>
                <w:sz w:val="20"/>
                <w:szCs w:val="24"/>
              </w:rPr>
              <w:t>61,5</w:t>
            </w:r>
          </w:p>
        </w:tc>
      </w:tr>
      <w:tr w:rsidR="002749C0" w:rsidRPr="00515BFD" w14:paraId="477B88C6" w14:textId="77777777" w:rsidTr="002749C0">
        <w:tc>
          <w:tcPr>
            <w:tcW w:w="343" w:type="pct"/>
            <w:shd w:val="clear" w:color="auto" w:fill="auto"/>
          </w:tcPr>
          <w:p w14:paraId="5961A805" w14:textId="77777777" w:rsidR="00512B63" w:rsidRPr="00515BFD" w:rsidRDefault="00512B63" w:rsidP="00C93838">
            <w:pPr>
              <w:spacing w:after="0"/>
              <w:rPr>
                <w:rFonts w:cs="Times New Roman"/>
                <w:sz w:val="20"/>
                <w:szCs w:val="24"/>
              </w:rPr>
            </w:pPr>
            <w:r w:rsidRPr="00515BFD">
              <w:rPr>
                <w:rFonts w:cs="Times New Roman"/>
                <w:bCs/>
                <w:sz w:val="20"/>
                <w:szCs w:val="24"/>
              </w:rPr>
              <w:t>1.2.</w:t>
            </w:r>
          </w:p>
        </w:tc>
        <w:tc>
          <w:tcPr>
            <w:tcW w:w="1726" w:type="pct"/>
            <w:shd w:val="clear" w:color="auto" w:fill="auto"/>
            <w:vAlign w:val="center"/>
          </w:tcPr>
          <w:p w14:paraId="1277B238" w14:textId="48AC61A0" w:rsidR="00512B63" w:rsidRPr="00515BFD" w:rsidRDefault="00512B63" w:rsidP="00C93838">
            <w:pPr>
              <w:spacing w:after="0"/>
              <w:rPr>
                <w:rFonts w:cs="Times New Roman"/>
                <w:sz w:val="20"/>
                <w:szCs w:val="24"/>
              </w:rPr>
            </w:pPr>
            <w:r w:rsidRPr="00515BFD">
              <w:rPr>
                <w:rFonts w:cs="Times New Roman"/>
                <w:noProof/>
                <w:sz w:val="20"/>
                <w:szCs w:val="24"/>
              </w:rPr>
              <w:t>Общая протяженность сетей, км</w:t>
            </w:r>
          </w:p>
        </w:tc>
        <w:tc>
          <w:tcPr>
            <w:tcW w:w="432" w:type="pct"/>
            <w:shd w:val="clear" w:color="auto" w:fill="auto"/>
            <w:vAlign w:val="center"/>
          </w:tcPr>
          <w:p w14:paraId="14FCBF20" w14:textId="5D7D7E3C" w:rsidR="00512B63" w:rsidRPr="00515BFD" w:rsidRDefault="00512B63" w:rsidP="00275ABE">
            <w:pPr>
              <w:spacing w:after="0"/>
              <w:rPr>
                <w:rFonts w:cs="Times New Roman"/>
                <w:sz w:val="20"/>
                <w:szCs w:val="24"/>
              </w:rPr>
            </w:pPr>
            <w:r w:rsidRPr="00515BFD">
              <w:rPr>
                <w:rFonts w:cs="Times New Roman"/>
                <w:sz w:val="20"/>
                <w:szCs w:val="24"/>
              </w:rPr>
              <w:t>14,31</w:t>
            </w:r>
          </w:p>
        </w:tc>
        <w:tc>
          <w:tcPr>
            <w:tcW w:w="360" w:type="pct"/>
            <w:shd w:val="clear" w:color="auto" w:fill="auto"/>
            <w:vAlign w:val="center"/>
          </w:tcPr>
          <w:p w14:paraId="3F3CEB9E" w14:textId="42D681FF" w:rsidR="00512B63" w:rsidRPr="00515BFD" w:rsidRDefault="00512B63" w:rsidP="00275ABE">
            <w:pPr>
              <w:spacing w:after="0"/>
              <w:rPr>
                <w:rFonts w:cs="Times New Roman"/>
                <w:sz w:val="20"/>
                <w:szCs w:val="24"/>
              </w:rPr>
            </w:pPr>
            <w:r w:rsidRPr="00515BFD">
              <w:rPr>
                <w:rFonts w:cs="Times New Roman"/>
                <w:sz w:val="20"/>
                <w:szCs w:val="24"/>
              </w:rPr>
              <w:t>14,31</w:t>
            </w:r>
          </w:p>
        </w:tc>
        <w:tc>
          <w:tcPr>
            <w:tcW w:w="359" w:type="pct"/>
            <w:shd w:val="clear" w:color="auto" w:fill="auto"/>
            <w:vAlign w:val="center"/>
          </w:tcPr>
          <w:p w14:paraId="1F27E0B2" w14:textId="3A45DAD2" w:rsidR="00512B63" w:rsidRPr="00515BFD" w:rsidRDefault="00512B63" w:rsidP="00275ABE">
            <w:pPr>
              <w:spacing w:after="0"/>
              <w:rPr>
                <w:rFonts w:cs="Times New Roman"/>
                <w:sz w:val="20"/>
                <w:szCs w:val="24"/>
              </w:rPr>
            </w:pPr>
            <w:r w:rsidRPr="00515BFD">
              <w:rPr>
                <w:rFonts w:cs="Times New Roman"/>
                <w:sz w:val="20"/>
                <w:szCs w:val="24"/>
              </w:rPr>
              <w:t>5,04</w:t>
            </w:r>
          </w:p>
        </w:tc>
        <w:tc>
          <w:tcPr>
            <w:tcW w:w="359" w:type="pct"/>
            <w:shd w:val="clear" w:color="auto" w:fill="auto"/>
            <w:vAlign w:val="center"/>
          </w:tcPr>
          <w:p w14:paraId="57E3CD67" w14:textId="24E87332" w:rsidR="00512B63" w:rsidRPr="00515BFD" w:rsidRDefault="00512B63" w:rsidP="00275ABE">
            <w:pPr>
              <w:spacing w:after="0"/>
              <w:rPr>
                <w:rFonts w:cs="Times New Roman"/>
                <w:sz w:val="20"/>
                <w:szCs w:val="24"/>
              </w:rPr>
            </w:pPr>
            <w:r w:rsidRPr="00515BFD">
              <w:rPr>
                <w:rFonts w:cs="Times New Roman"/>
                <w:sz w:val="20"/>
                <w:szCs w:val="24"/>
              </w:rPr>
              <w:t>4,39</w:t>
            </w:r>
          </w:p>
        </w:tc>
        <w:tc>
          <w:tcPr>
            <w:tcW w:w="432" w:type="pct"/>
            <w:shd w:val="clear" w:color="auto" w:fill="auto"/>
            <w:vAlign w:val="center"/>
          </w:tcPr>
          <w:p w14:paraId="594BBFDC" w14:textId="049814E4" w:rsidR="00512B63" w:rsidRPr="00515BFD" w:rsidRDefault="00512B63" w:rsidP="00275ABE">
            <w:pPr>
              <w:spacing w:after="0"/>
              <w:rPr>
                <w:rFonts w:cs="Times New Roman"/>
                <w:sz w:val="20"/>
                <w:szCs w:val="24"/>
              </w:rPr>
            </w:pPr>
            <w:r w:rsidRPr="00515BFD">
              <w:rPr>
                <w:rFonts w:cs="Times New Roman"/>
                <w:sz w:val="20"/>
                <w:szCs w:val="24"/>
              </w:rPr>
              <w:t>4,47</w:t>
            </w:r>
          </w:p>
        </w:tc>
        <w:tc>
          <w:tcPr>
            <w:tcW w:w="329" w:type="pct"/>
            <w:shd w:val="clear" w:color="auto" w:fill="auto"/>
            <w:vAlign w:val="center"/>
          </w:tcPr>
          <w:p w14:paraId="4A0C33C9" w14:textId="59662C7E" w:rsidR="00512B63" w:rsidRPr="00515BFD" w:rsidRDefault="00512B63" w:rsidP="00275ABE">
            <w:pPr>
              <w:spacing w:after="0"/>
              <w:rPr>
                <w:rFonts w:cs="Times New Roman"/>
                <w:sz w:val="20"/>
                <w:szCs w:val="24"/>
              </w:rPr>
            </w:pPr>
            <w:r w:rsidRPr="00515BFD">
              <w:rPr>
                <w:rFonts w:cs="Times New Roman"/>
                <w:sz w:val="20"/>
                <w:szCs w:val="24"/>
              </w:rPr>
              <w:t>4,36</w:t>
            </w:r>
          </w:p>
        </w:tc>
        <w:tc>
          <w:tcPr>
            <w:tcW w:w="318" w:type="pct"/>
            <w:shd w:val="clear" w:color="auto" w:fill="auto"/>
            <w:vAlign w:val="center"/>
          </w:tcPr>
          <w:p w14:paraId="512B9031" w14:textId="3FC5CA6B" w:rsidR="00512B63" w:rsidRPr="00515BFD" w:rsidRDefault="00512B63" w:rsidP="00275ABE">
            <w:pPr>
              <w:spacing w:after="0"/>
              <w:rPr>
                <w:rFonts w:cs="Times New Roman"/>
                <w:sz w:val="20"/>
                <w:szCs w:val="24"/>
              </w:rPr>
            </w:pPr>
            <w:r w:rsidRPr="00515BFD">
              <w:rPr>
                <w:rFonts w:cs="Times New Roman"/>
                <w:sz w:val="20"/>
                <w:szCs w:val="24"/>
              </w:rPr>
              <w:t>4,44</w:t>
            </w:r>
          </w:p>
        </w:tc>
        <w:tc>
          <w:tcPr>
            <w:tcW w:w="342" w:type="pct"/>
            <w:shd w:val="clear" w:color="auto" w:fill="auto"/>
            <w:vAlign w:val="center"/>
          </w:tcPr>
          <w:p w14:paraId="0F479067" w14:textId="21F35340" w:rsidR="00512B63" w:rsidRPr="00515BFD" w:rsidRDefault="00512B63" w:rsidP="00275ABE">
            <w:pPr>
              <w:spacing w:after="0"/>
              <w:rPr>
                <w:rFonts w:cs="Times New Roman"/>
                <w:sz w:val="20"/>
                <w:szCs w:val="24"/>
              </w:rPr>
            </w:pPr>
            <w:r w:rsidRPr="00515BFD">
              <w:rPr>
                <w:rFonts w:cs="Times New Roman"/>
                <w:sz w:val="20"/>
                <w:szCs w:val="24"/>
              </w:rPr>
              <w:t>5,55</w:t>
            </w:r>
          </w:p>
        </w:tc>
      </w:tr>
      <w:tr w:rsidR="002749C0" w:rsidRPr="00515BFD" w14:paraId="549EF518" w14:textId="77777777" w:rsidTr="002749C0">
        <w:tc>
          <w:tcPr>
            <w:tcW w:w="343" w:type="pct"/>
            <w:shd w:val="clear" w:color="auto" w:fill="auto"/>
          </w:tcPr>
          <w:p w14:paraId="693AE719" w14:textId="76AF2B51" w:rsidR="00512B63" w:rsidRPr="00515BFD" w:rsidRDefault="00512B63" w:rsidP="00C93838">
            <w:pPr>
              <w:spacing w:after="0"/>
              <w:rPr>
                <w:rFonts w:cs="Times New Roman"/>
                <w:sz w:val="20"/>
                <w:szCs w:val="24"/>
              </w:rPr>
            </w:pPr>
            <w:r w:rsidRPr="00515BFD">
              <w:rPr>
                <w:rFonts w:cs="Times New Roman"/>
                <w:bCs/>
                <w:sz w:val="20"/>
                <w:szCs w:val="24"/>
              </w:rPr>
              <w:t>1.3.</w:t>
            </w:r>
          </w:p>
        </w:tc>
        <w:tc>
          <w:tcPr>
            <w:tcW w:w="1726" w:type="pct"/>
            <w:shd w:val="clear" w:color="auto" w:fill="auto"/>
            <w:vAlign w:val="center"/>
          </w:tcPr>
          <w:p w14:paraId="13C09BC0" w14:textId="0F3887FD" w:rsidR="00512B63" w:rsidRPr="00515BFD" w:rsidRDefault="0005036B" w:rsidP="00275ABE">
            <w:pPr>
              <w:pStyle w:val="100"/>
              <w:ind w:firstLine="0"/>
              <w:jc w:val="left"/>
            </w:pPr>
            <w:r w:rsidRPr="00515BFD">
              <w:t>Протяжённость</w:t>
            </w:r>
            <w:r w:rsidR="00512B63" w:rsidRPr="00515BFD">
              <w:t xml:space="preserve"> построенных</w:t>
            </w:r>
            <w:r w:rsidR="00275ABE" w:rsidRPr="00515BFD">
              <w:t xml:space="preserve"> </w:t>
            </w:r>
            <w:r w:rsidR="00512B63" w:rsidRPr="00515BFD">
              <w:rPr>
                <w:noProof/>
              </w:rPr>
              <w:t>тепловых сетей, км</w:t>
            </w:r>
          </w:p>
        </w:tc>
        <w:tc>
          <w:tcPr>
            <w:tcW w:w="432" w:type="pct"/>
            <w:shd w:val="clear" w:color="auto" w:fill="auto"/>
            <w:vAlign w:val="center"/>
          </w:tcPr>
          <w:p w14:paraId="5F23DD47" w14:textId="062A3B1B" w:rsidR="00512B63" w:rsidRPr="00515BFD" w:rsidRDefault="001138A9" w:rsidP="00275ABE">
            <w:pPr>
              <w:spacing w:after="0"/>
              <w:rPr>
                <w:rFonts w:cs="Times New Roman"/>
                <w:sz w:val="20"/>
                <w:szCs w:val="24"/>
              </w:rPr>
            </w:pPr>
            <w:r w:rsidRPr="00515BFD">
              <w:rPr>
                <w:rFonts w:cs="Times New Roman"/>
                <w:sz w:val="20"/>
                <w:szCs w:val="24"/>
              </w:rPr>
              <w:t>-</w:t>
            </w:r>
          </w:p>
        </w:tc>
        <w:tc>
          <w:tcPr>
            <w:tcW w:w="360" w:type="pct"/>
            <w:shd w:val="clear" w:color="auto" w:fill="auto"/>
            <w:vAlign w:val="center"/>
          </w:tcPr>
          <w:p w14:paraId="7DECE666" w14:textId="1FCCDE12" w:rsidR="00512B63" w:rsidRPr="00515BFD" w:rsidRDefault="001138A9" w:rsidP="00275ABE">
            <w:pPr>
              <w:spacing w:after="0"/>
              <w:rPr>
                <w:rFonts w:cs="Times New Roman"/>
                <w:sz w:val="20"/>
                <w:szCs w:val="24"/>
              </w:rPr>
            </w:pPr>
            <w:r w:rsidRPr="00515BFD">
              <w:rPr>
                <w:rFonts w:cs="Times New Roman"/>
                <w:sz w:val="20"/>
                <w:szCs w:val="24"/>
              </w:rPr>
              <w:t>-</w:t>
            </w:r>
          </w:p>
        </w:tc>
        <w:tc>
          <w:tcPr>
            <w:tcW w:w="359" w:type="pct"/>
            <w:shd w:val="clear" w:color="auto" w:fill="auto"/>
            <w:vAlign w:val="center"/>
          </w:tcPr>
          <w:p w14:paraId="044FCFB1" w14:textId="110BC774" w:rsidR="00512B63" w:rsidRPr="00515BFD" w:rsidRDefault="00512B63" w:rsidP="00275ABE">
            <w:pPr>
              <w:spacing w:after="0"/>
              <w:rPr>
                <w:rFonts w:cs="Times New Roman"/>
                <w:sz w:val="20"/>
                <w:szCs w:val="24"/>
              </w:rPr>
            </w:pPr>
            <w:r w:rsidRPr="00515BFD">
              <w:rPr>
                <w:rFonts w:cs="Times New Roman"/>
                <w:sz w:val="20"/>
                <w:szCs w:val="24"/>
              </w:rPr>
              <w:t>0,54</w:t>
            </w:r>
          </w:p>
        </w:tc>
        <w:tc>
          <w:tcPr>
            <w:tcW w:w="359" w:type="pct"/>
            <w:shd w:val="clear" w:color="auto" w:fill="auto"/>
            <w:vAlign w:val="center"/>
          </w:tcPr>
          <w:p w14:paraId="04DF7DB7" w14:textId="7AEFACD5" w:rsidR="00512B63" w:rsidRPr="00515BFD" w:rsidRDefault="00512B63" w:rsidP="00275ABE">
            <w:pPr>
              <w:spacing w:after="0"/>
              <w:rPr>
                <w:rFonts w:cs="Times New Roman"/>
                <w:sz w:val="20"/>
                <w:szCs w:val="24"/>
              </w:rPr>
            </w:pPr>
            <w:r w:rsidRPr="00515BFD">
              <w:rPr>
                <w:rFonts w:cs="Times New Roman"/>
                <w:sz w:val="20"/>
                <w:szCs w:val="24"/>
              </w:rPr>
              <w:t>0,09</w:t>
            </w:r>
          </w:p>
        </w:tc>
        <w:tc>
          <w:tcPr>
            <w:tcW w:w="432" w:type="pct"/>
            <w:shd w:val="clear" w:color="auto" w:fill="auto"/>
            <w:vAlign w:val="center"/>
          </w:tcPr>
          <w:p w14:paraId="0CE682BE" w14:textId="7097BB46" w:rsidR="00512B63" w:rsidRPr="00515BFD" w:rsidRDefault="00512B63" w:rsidP="00275ABE">
            <w:pPr>
              <w:spacing w:after="0"/>
              <w:rPr>
                <w:rFonts w:cs="Times New Roman"/>
                <w:sz w:val="20"/>
                <w:szCs w:val="24"/>
              </w:rPr>
            </w:pPr>
            <w:r w:rsidRPr="00515BFD">
              <w:rPr>
                <w:rFonts w:cs="Times New Roman"/>
                <w:sz w:val="20"/>
                <w:szCs w:val="24"/>
              </w:rPr>
              <w:t>0,17</w:t>
            </w:r>
          </w:p>
        </w:tc>
        <w:tc>
          <w:tcPr>
            <w:tcW w:w="329" w:type="pct"/>
            <w:shd w:val="clear" w:color="auto" w:fill="auto"/>
            <w:vAlign w:val="center"/>
          </w:tcPr>
          <w:p w14:paraId="02325B6A" w14:textId="5EA34916" w:rsidR="00512B63" w:rsidRPr="00515BFD" w:rsidRDefault="00512B63" w:rsidP="00275ABE">
            <w:pPr>
              <w:spacing w:after="0"/>
              <w:rPr>
                <w:rFonts w:cs="Times New Roman"/>
                <w:sz w:val="20"/>
                <w:szCs w:val="24"/>
              </w:rPr>
            </w:pPr>
            <w:r w:rsidRPr="00515BFD">
              <w:rPr>
                <w:rFonts w:cs="Times New Roman"/>
                <w:sz w:val="20"/>
                <w:szCs w:val="24"/>
              </w:rPr>
              <w:t>0,06</w:t>
            </w:r>
          </w:p>
        </w:tc>
        <w:tc>
          <w:tcPr>
            <w:tcW w:w="318" w:type="pct"/>
            <w:shd w:val="clear" w:color="auto" w:fill="auto"/>
            <w:vAlign w:val="center"/>
          </w:tcPr>
          <w:p w14:paraId="60E9A14F" w14:textId="28061A87" w:rsidR="00512B63" w:rsidRPr="00515BFD" w:rsidRDefault="00512B63" w:rsidP="00275ABE">
            <w:pPr>
              <w:spacing w:after="0"/>
              <w:rPr>
                <w:rFonts w:cs="Times New Roman"/>
                <w:sz w:val="20"/>
                <w:szCs w:val="24"/>
              </w:rPr>
            </w:pPr>
            <w:r w:rsidRPr="00515BFD">
              <w:rPr>
                <w:rFonts w:cs="Times New Roman"/>
                <w:sz w:val="20"/>
                <w:szCs w:val="24"/>
              </w:rPr>
              <w:t>0,14</w:t>
            </w:r>
          </w:p>
        </w:tc>
        <w:tc>
          <w:tcPr>
            <w:tcW w:w="342" w:type="pct"/>
            <w:shd w:val="clear" w:color="auto" w:fill="auto"/>
            <w:vAlign w:val="center"/>
          </w:tcPr>
          <w:p w14:paraId="7DDE4F8E" w14:textId="65F1574E" w:rsidR="00512B63" w:rsidRPr="00515BFD" w:rsidRDefault="00512B63" w:rsidP="00275ABE">
            <w:pPr>
              <w:spacing w:after="0"/>
              <w:rPr>
                <w:rFonts w:cs="Times New Roman"/>
                <w:sz w:val="20"/>
                <w:szCs w:val="24"/>
              </w:rPr>
            </w:pPr>
            <w:r w:rsidRPr="00515BFD">
              <w:rPr>
                <w:rFonts w:cs="Times New Roman"/>
                <w:sz w:val="20"/>
                <w:szCs w:val="24"/>
              </w:rPr>
              <w:t>1,25</w:t>
            </w:r>
          </w:p>
        </w:tc>
      </w:tr>
      <w:tr w:rsidR="002749C0" w:rsidRPr="00515BFD" w14:paraId="54555270" w14:textId="77777777" w:rsidTr="002749C0">
        <w:tc>
          <w:tcPr>
            <w:tcW w:w="343" w:type="pct"/>
            <w:shd w:val="clear" w:color="auto" w:fill="auto"/>
          </w:tcPr>
          <w:p w14:paraId="712D72F5" w14:textId="1C5129C0" w:rsidR="00512B63" w:rsidRPr="00515BFD" w:rsidRDefault="00512B63" w:rsidP="00C93838">
            <w:pPr>
              <w:spacing w:after="0"/>
              <w:rPr>
                <w:rFonts w:cs="Times New Roman"/>
                <w:sz w:val="20"/>
                <w:szCs w:val="24"/>
              </w:rPr>
            </w:pPr>
            <w:r w:rsidRPr="00515BFD">
              <w:rPr>
                <w:rFonts w:cs="Times New Roman"/>
                <w:bCs/>
                <w:sz w:val="20"/>
                <w:szCs w:val="24"/>
              </w:rPr>
              <w:t>1.4.</w:t>
            </w:r>
          </w:p>
        </w:tc>
        <w:tc>
          <w:tcPr>
            <w:tcW w:w="1726" w:type="pct"/>
            <w:shd w:val="clear" w:color="auto" w:fill="auto"/>
            <w:vAlign w:val="center"/>
          </w:tcPr>
          <w:p w14:paraId="77A007A7" w14:textId="762CF819" w:rsidR="00512B63" w:rsidRPr="00515BFD" w:rsidRDefault="00512B63" w:rsidP="00275ABE">
            <w:pPr>
              <w:pStyle w:val="100"/>
              <w:ind w:firstLine="0"/>
              <w:jc w:val="left"/>
            </w:pPr>
            <w:r w:rsidRPr="00515BFD">
              <w:t>Индекс нового строительства</w:t>
            </w:r>
            <w:r w:rsidR="00275ABE" w:rsidRPr="00515BFD">
              <w:t xml:space="preserve"> </w:t>
            </w:r>
            <w:r w:rsidRPr="00515BFD">
              <w:rPr>
                <w:noProof/>
              </w:rPr>
              <w:t>тепловых сетей, %</w:t>
            </w:r>
          </w:p>
        </w:tc>
        <w:tc>
          <w:tcPr>
            <w:tcW w:w="432" w:type="pct"/>
            <w:shd w:val="clear" w:color="auto" w:fill="auto"/>
            <w:vAlign w:val="center"/>
          </w:tcPr>
          <w:p w14:paraId="51528C06" w14:textId="6ADBE2A9" w:rsidR="00512B63" w:rsidRPr="00515BFD" w:rsidRDefault="001138A9" w:rsidP="00275ABE">
            <w:pPr>
              <w:spacing w:after="0"/>
              <w:rPr>
                <w:rFonts w:cs="Times New Roman"/>
                <w:sz w:val="20"/>
                <w:szCs w:val="24"/>
              </w:rPr>
            </w:pPr>
            <w:r w:rsidRPr="00515BFD">
              <w:rPr>
                <w:rFonts w:cs="Times New Roman"/>
                <w:sz w:val="20"/>
                <w:szCs w:val="24"/>
              </w:rPr>
              <w:t>-</w:t>
            </w:r>
          </w:p>
        </w:tc>
        <w:tc>
          <w:tcPr>
            <w:tcW w:w="360" w:type="pct"/>
            <w:shd w:val="clear" w:color="auto" w:fill="auto"/>
            <w:vAlign w:val="center"/>
          </w:tcPr>
          <w:p w14:paraId="66D2B3D8" w14:textId="7E19A23D" w:rsidR="00512B63" w:rsidRPr="00515BFD" w:rsidRDefault="001138A9" w:rsidP="00275ABE">
            <w:pPr>
              <w:spacing w:after="0"/>
              <w:rPr>
                <w:rFonts w:cs="Times New Roman"/>
                <w:sz w:val="20"/>
                <w:szCs w:val="24"/>
              </w:rPr>
            </w:pPr>
            <w:r w:rsidRPr="00515BFD">
              <w:rPr>
                <w:rFonts w:cs="Times New Roman"/>
                <w:sz w:val="20"/>
                <w:szCs w:val="24"/>
              </w:rPr>
              <w:t>-</w:t>
            </w:r>
          </w:p>
        </w:tc>
        <w:tc>
          <w:tcPr>
            <w:tcW w:w="359" w:type="pct"/>
            <w:shd w:val="clear" w:color="auto" w:fill="auto"/>
            <w:vAlign w:val="center"/>
          </w:tcPr>
          <w:p w14:paraId="3C4A545D" w14:textId="5447D6E4" w:rsidR="00512B63" w:rsidRPr="00515BFD" w:rsidRDefault="00512B63" w:rsidP="00275ABE">
            <w:pPr>
              <w:spacing w:after="0"/>
              <w:rPr>
                <w:rFonts w:cs="Times New Roman"/>
                <w:sz w:val="20"/>
                <w:szCs w:val="24"/>
              </w:rPr>
            </w:pPr>
            <w:r w:rsidRPr="00515BFD">
              <w:rPr>
                <w:rFonts w:cs="Times New Roman"/>
                <w:sz w:val="20"/>
                <w:szCs w:val="24"/>
              </w:rPr>
              <w:t>10,7</w:t>
            </w:r>
          </w:p>
        </w:tc>
        <w:tc>
          <w:tcPr>
            <w:tcW w:w="359" w:type="pct"/>
            <w:shd w:val="clear" w:color="auto" w:fill="auto"/>
            <w:vAlign w:val="center"/>
          </w:tcPr>
          <w:p w14:paraId="0A934709" w14:textId="5814EAD0" w:rsidR="00512B63" w:rsidRPr="00515BFD" w:rsidRDefault="00512B63" w:rsidP="00275ABE">
            <w:pPr>
              <w:spacing w:after="0"/>
              <w:rPr>
                <w:rFonts w:cs="Times New Roman"/>
                <w:sz w:val="20"/>
                <w:szCs w:val="24"/>
              </w:rPr>
            </w:pPr>
            <w:r w:rsidRPr="00515BFD">
              <w:rPr>
                <w:rFonts w:cs="Times New Roman"/>
                <w:sz w:val="20"/>
                <w:szCs w:val="24"/>
              </w:rPr>
              <w:t>2,1</w:t>
            </w:r>
          </w:p>
        </w:tc>
        <w:tc>
          <w:tcPr>
            <w:tcW w:w="432" w:type="pct"/>
            <w:shd w:val="clear" w:color="auto" w:fill="auto"/>
            <w:vAlign w:val="center"/>
          </w:tcPr>
          <w:p w14:paraId="4F18D02D" w14:textId="357284A5" w:rsidR="00512B63" w:rsidRPr="00515BFD" w:rsidRDefault="00512B63" w:rsidP="00275ABE">
            <w:pPr>
              <w:spacing w:after="0"/>
              <w:rPr>
                <w:rFonts w:cs="Times New Roman"/>
                <w:sz w:val="20"/>
                <w:szCs w:val="24"/>
              </w:rPr>
            </w:pPr>
            <w:r w:rsidRPr="00515BFD">
              <w:rPr>
                <w:rFonts w:cs="Times New Roman"/>
                <w:sz w:val="20"/>
                <w:szCs w:val="24"/>
              </w:rPr>
              <w:t>3,8</w:t>
            </w:r>
          </w:p>
        </w:tc>
        <w:tc>
          <w:tcPr>
            <w:tcW w:w="329" w:type="pct"/>
            <w:shd w:val="clear" w:color="auto" w:fill="auto"/>
            <w:vAlign w:val="center"/>
          </w:tcPr>
          <w:p w14:paraId="05F73920" w14:textId="0B4B6676" w:rsidR="00512B63" w:rsidRPr="00515BFD" w:rsidRDefault="00512B63" w:rsidP="00275ABE">
            <w:pPr>
              <w:spacing w:after="0"/>
              <w:rPr>
                <w:rFonts w:cs="Times New Roman"/>
                <w:sz w:val="20"/>
                <w:szCs w:val="24"/>
              </w:rPr>
            </w:pPr>
            <w:r w:rsidRPr="00515BFD">
              <w:rPr>
                <w:rFonts w:cs="Times New Roman"/>
                <w:sz w:val="20"/>
                <w:szCs w:val="24"/>
              </w:rPr>
              <w:t>1,4</w:t>
            </w:r>
          </w:p>
        </w:tc>
        <w:tc>
          <w:tcPr>
            <w:tcW w:w="318" w:type="pct"/>
            <w:shd w:val="clear" w:color="auto" w:fill="auto"/>
            <w:vAlign w:val="center"/>
          </w:tcPr>
          <w:p w14:paraId="78572DE1" w14:textId="181729D4" w:rsidR="00512B63" w:rsidRPr="00515BFD" w:rsidRDefault="00512B63" w:rsidP="00275ABE">
            <w:pPr>
              <w:spacing w:after="0"/>
              <w:rPr>
                <w:rFonts w:cs="Times New Roman"/>
                <w:sz w:val="20"/>
                <w:szCs w:val="24"/>
              </w:rPr>
            </w:pPr>
            <w:r w:rsidRPr="00515BFD">
              <w:rPr>
                <w:rFonts w:cs="Times New Roman"/>
                <w:sz w:val="20"/>
                <w:szCs w:val="24"/>
              </w:rPr>
              <w:t>3,2</w:t>
            </w:r>
          </w:p>
        </w:tc>
        <w:tc>
          <w:tcPr>
            <w:tcW w:w="342" w:type="pct"/>
            <w:shd w:val="clear" w:color="auto" w:fill="auto"/>
            <w:vAlign w:val="center"/>
          </w:tcPr>
          <w:p w14:paraId="438805DA" w14:textId="563DCF93" w:rsidR="00512B63" w:rsidRPr="00515BFD" w:rsidRDefault="00512B63" w:rsidP="00275ABE">
            <w:pPr>
              <w:spacing w:after="0"/>
              <w:rPr>
                <w:rFonts w:cs="Times New Roman"/>
                <w:sz w:val="20"/>
                <w:szCs w:val="24"/>
              </w:rPr>
            </w:pPr>
            <w:r w:rsidRPr="00515BFD">
              <w:rPr>
                <w:rFonts w:cs="Times New Roman"/>
                <w:sz w:val="20"/>
                <w:szCs w:val="24"/>
              </w:rPr>
              <w:t>22,5</w:t>
            </w:r>
          </w:p>
        </w:tc>
      </w:tr>
      <w:tr w:rsidR="00275ABE" w:rsidRPr="00515BFD" w14:paraId="5F529AA3" w14:textId="77777777" w:rsidTr="002749C0">
        <w:tc>
          <w:tcPr>
            <w:tcW w:w="343" w:type="pct"/>
            <w:shd w:val="clear" w:color="auto" w:fill="auto"/>
          </w:tcPr>
          <w:p w14:paraId="60AD462B" w14:textId="77777777" w:rsidR="00FF2CC8" w:rsidRPr="00515BFD" w:rsidRDefault="00FF2CC8" w:rsidP="00C93838">
            <w:pPr>
              <w:spacing w:after="0"/>
              <w:rPr>
                <w:rFonts w:cs="Times New Roman"/>
                <w:sz w:val="20"/>
                <w:szCs w:val="24"/>
              </w:rPr>
            </w:pPr>
            <w:r w:rsidRPr="00515BFD">
              <w:rPr>
                <w:rFonts w:cs="Times New Roman"/>
                <w:bCs/>
                <w:sz w:val="20"/>
                <w:szCs w:val="24"/>
              </w:rPr>
              <w:t>2.</w:t>
            </w:r>
          </w:p>
        </w:tc>
        <w:tc>
          <w:tcPr>
            <w:tcW w:w="4657" w:type="pct"/>
            <w:gridSpan w:val="9"/>
            <w:shd w:val="clear" w:color="auto" w:fill="auto"/>
            <w:vAlign w:val="center"/>
          </w:tcPr>
          <w:p w14:paraId="7269C90B" w14:textId="77777777" w:rsidR="00FF2CC8" w:rsidRPr="00515BFD" w:rsidRDefault="00FF2CC8" w:rsidP="00275ABE">
            <w:pPr>
              <w:spacing w:after="0"/>
              <w:rPr>
                <w:rFonts w:cs="Times New Roman"/>
                <w:sz w:val="20"/>
                <w:szCs w:val="24"/>
              </w:rPr>
            </w:pPr>
            <w:r w:rsidRPr="00515BFD">
              <w:rPr>
                <w:rFonts w:cs="Times New Roman"/>
                <w:bCs/>
                <w:sz w:val="20"/>
                <w:szCs w:val="24"/>
              </w:rPr>
              <w:t>Показатели спроса на коммунальные ресурсы и перспективной нагрузки</w:t>
            </w:r>
          </w:p>
        </w:tc>
      </w:tr>
      <w:tr w:rsidR="002749C0" w:rsidRPr="00515BFD" w14:paraId="71EB07E1" w14:textId="77777777" w:rsidTr="002749C0">
        <w:tc>
          <w:tcPr>
            <w:tcW w:w="343" w:type="pct"/>
            <w:shd w:val="clear" w:color="auto" w:fill="auto"/>
          </w:tcPr>
          <w:p w14:paraId="7F0351C7" w14:textId="77777777" w:rsidR="006D7C54" w:rsidRPr="00515BFD" w:rsidRDefault="006D7C54" w:rsidP="00C93838">
            <w:pPr>
              <w:spacing w:after="0"/>
              <w:rPr>
                <w:rFonts w:cs="Times New Roman"/>
                <w:sz w:val="20"/>
                <w:szCs w:val="24"/>
              </w:rPr>
            </w:pPr>
            <w:r w:rsidRPr="00515BFD">
              <w:rPr>
                <w:rFonts w:cs="Times New Roman"/>
                <w:bCs/>
                <w:sz w:val="20"/>
                <w:szCs w:val="24"/>
              </w:rPr>
              <w:t>2.1.</w:t>
            </w:r>
          </w:p>
        </w:tc>
        <w:tc>
          <w:tcPr>
            <w:tcW w:w="1726" w:type="pct"/>
            <w:shd w:val="clear" w:color="auto" w:fill="auto"/>
          </w:tcPr>
          <w:p w14:paraId="3D653515" w14:textId="03379828" w:rsidR="006D7C54" w:rsidRPr="00515BFD" w:rsidRDefault="006D7C54" w:rsidP="00C93838">
            <w:pPr>
              <w:spacing w:after="0"/>
              <w:rPr>
                <w:rFonts w:cs="Times New Roman"/>
                <w:sz w:val="20"/>
                <w:szCs w:val="24"/>
              </w:rPr>
            </w:pPr>
            <w:r w:rsidRPr="00515BFD">
              <w:rPr>
                <w:rFonts w:cs="Times New Roman"/>
                <w:sz w:val="20"/>
                <w:szCs w:val="24"/>
              </w:rPr>
              <w:t>Объем реализации товаров и услуг, тыс</w:t>
            </w:r>
            <w:r w:rsidRPr="00515BFD">
              <w:rPr>
                <w:rFonts w:cs="Times New Roman"/>
                <w:noProof/>
                <w:sz w:val="20"/>
                <w:szCs w:val="24"/>
              </w:rPr>
              <w:t>. Гкал, в том числе:</w:t>
            </w:r>
          </w:p>
        </w:tc>
        <w:tc>
          <w:tcPr>
            <w:tcW w:w="432" w:type="pct"/>
            <w:shd w:val="clear" w:color="auto" w:fill="auto"/>
            <w:vAlign w:val="center"/>
          </w:tcPr>
          <w:p w14:paraId="6EB22EC8" w14:textId="77A8140D" w:rsidR="006D7C54" w:rsidRPr="00515BFD" w:rsidRDefault="006D7C54" w:rsidP="00275ABE">
            <w:pPr>
              <w:spacing w:after="0"/>
              <w:rPr>
                <w:rFonts w:cs="Times New Roman"/>
                <w:sz w:val="20"/>
                <w:szCs w:val="24"/>
              </w:rPr>
            </w:pPr>
            <w:r w:rsidRPr="00515BFD">
              <w:rPr>
                <w:rFonts w:cs="Times New Roman"/>
                <w:sz w:val="20"/>
                <w:szCs w:val="24"/>
              </w:rPr>
              <w:t>22,476</w:t>
            </w:r>
          </w:p>
        </w:tc>
        <w:tc>
          <w:tcPr>
            <w:tcW w:w="360" w:type="pct"/>
            <w:shd w:val="clear" w:color="auto" w:fill="auto"/>
            <w:vAlign w:val="center"/>
          </w:tcPr>
          <w:p w14:paraId="44B9ABC9" w14:textId="06161BCE" w:rsidR="006D7C54" w:rsidRPr="00515BFD" w:rsidRDefault="006D7C54" w:rsidP="00275ABE">
            <w:pPr>
              <w:spacing w:after="0"/>
              <w:rPr>
                <w:rFonts w:cs="Times New Roman"/>
                <w:sz w:val="20"/>
                <w:szCs w:val="24"/>
              </w:rPr>
            </w:pPr>
            <w:r w:rsidRPr="00515BFD">
              <w:rPr>
                <w:rFonts w:cs="Times New Roman"/>
                <w:sz w:val="20"/>
                <w:szCs w:val="24"/>
              </w:rPr>
              <w:t>23,024</w:t>
            </w:r>
          </w:p>
        </w:tc>
        <w:tc>
          <w:tcPr>
            <w:tcW w:w="359" w:type="pct"/>
            <w:shd w:val="clear" w:color="auto" w:fill="auto"/>
            <w:vAlign w:val="center"/>
          </w:tcPr>
          <w:p w14:paraId="220024E6" w14:textId="193562AA" w:rsidR="006D7C54" w:rsidRPr="00515BFD" w:rsidRDefault="006D7C54" w:rsidP="00275ABE">
            <w:pPr>
              <w:spacing w:after="0"/>
              <w:rPr>
                <w:rFonts w:cs="Times New Roman"/>
                <w:sz w:val="20"/>
                <w:szCs w:val="24"/>
              </w:rPr>
            </w:pPr>
            <w:r w:rsidRPr="00515BFD">
              <w:rPr>
                <w:rFonts w:cs="Times New Roman"/>
                <w:sz w:val="20"/>
                <w:szCs w:val="24"/>
              </w:rPr>
              <w:t>18,431</w:t>
            </w:r>
          </w:p>
        </w:tc>
        <w:tc>
          <w:tcPr>
            <w:tcW w:w="359" w:type="pct"/>
            <w:shd w:val="clear" w:color="auto" w:fill="auto"/>
            <w:vAlign w:val="center"/>
          </w:tcPr>
          <w:p w14:paraId="7A944E16" w14:textId="3016C968" w:rsidR="006D7C54" w:rsidRPr="00515BFD" w:rsidRDefault="006D7C54" w:rsidP="00275ABE">
            <w:pPr>
              <w:spacing w:after="0"/>
              <w:rPr>
                <w:rFonts w:cs="Times New Roman"/>
                <w:sz w:val="20"/>
                <w:szCs w:val="24"/>
              </w:rPr>
            </w:pPr>
            <w:r w:rsidRPr="00515BFD">
              <w:rPr>
                <w:rFonts w:cs="Times New Roman"/>
                <w:sz w:val="20"/>
                <w:szCs w:val="24"/>
              </w:rPr>
              <w:t>16,785</w:t>
            </w:r>
          </w:p>
        </w:tc>
        <w:tc>
          <w:tcPr>
            <w:tcW w:w="432" w:type="pct"/>
            <w:shd w:val="clear" w:color="auto" w:fill="auto"/>
            <w:vAlign w:val="center"/>
          </w:tcPr>
          <w:p w14:paraId="2684AD96" w14:textId="753976B7" w:rsidR="006D7C54" w:rsidRPr="00515BFD" w:rsidRDefault="006D7C54" w:rsidP="00275ABE">
            <w:pPr>
              <w:spacing w:after="0"/>
              <w:rPr>
                <w:rFonts w:cs="Times New Roman"/>
                <w:sz w:val="20"/>
                <w:szCs w:val="24"/>
              </w:rPr>
            </w:pPr>
            <w:r w:rsidRPr="00515BFD">
              <w:rPr>
                <w:rFonts w:cs="Times New Roman"/>
                <w:sz w:val="20"/>
                <w:szCs w:val="24"/>
              </w:rPr>
              <w:t>17,005</w:t>
            </w:r>
          </w:p>
        </w:tc>
        <w:tc>
          <w:tcPr>
            <w:tcW w:w="329" w:type="pct"/>
            <w:shd w:val="clear" w:color="auto" w:fill="auto"/>
            <w:vAlign w:val="center"/>
          </w:tcPr>
          <w:p w14:paraId="4B041641" w14:textId="388C45D0" w:rsidR="006D7C54" w:rsidRPr="00515BFD" w:rsidRDefault="006D7C54" w:rsidP="00275ABE">
            <w:pPr>
              <w:spacing w:after="0"/>
              <w:rPr>
                <w:rFonts w:cs="Times New Roman"/>
                <w:sz w:val="20"/>
                <w:szCs w:val="24"/>
              </w:rPr>
            </w:pPr>
            <w:r w:rsidRPr="00515BFD">
              <w:rPr>
                <w:rFonts w:cs="Times New Roman"/>
                <w:sz w:val="20"/>
                <w:szCs w:val="24"/>
              </w:rPr>
              <w:t>18,83</w:t>
            </w:r>
          </w:p>
        </w:tc>
        <w:tc>
          <w:tcPr>
            <w:tcW w:w="318" w:type="pct"/>
            <w:shd w:val="clear" w:color="auto" w:fill="auto"/>
            <w:vAlign w:val="center"/>
          </w:tcPr>
          <w:p w14:paraId="76D68F61" w14:textId="785F15A6" w:rsidR="006D7C54" w:rsidRPr="00515BFD" w:rsidRDefault="006D7C54" w:rsidP="00275ABE">
            <w:pPr>
              <w:spacing w:after="0"/>
              <w:rPr>
                <w:rFonts w:cs="Times New Roman"/>
                <w:sz w:val="20"/>
                <w:szCs w:val="24"/>
              </w:rPr>
            </w:pPr>
            <w:r w:rsidRPr="00515BFD">
              <w:rPr>
                <w:rFonts w:cs="Times New Roman"/>
                <w:sz w:val="20"/>
                <w:szCs w:val="24"/>
              </w:rPr>
              <w:t>20,887</w:t>
            </w:r>
          </w:p>
        </w:tc>
        <w:tc>
          <w:tcPr>
            <w:tcW w:w="342" w:type="pct"/>
            <w:shd w:val="clear" w:color="auto" w:fill="auto"/>
            <w:vAlign w:val="center"/>
          </w:tcPr>
          <w:p w14:paraId="20477F4A" w14:textId="72CE8061" w:rsidR="006D7C54" w:rsidRPr="00515BFD" w:rsidRDefault="006D7C54" w:rsidP="00275ABE">
            <w:pPr>
              <w:spacing w:after="0"/>
              <w:rPr>
                <w:rFonts w:cs="Times New Roman"/>
                <w:sz w:val="20"/>
                <w:szCs w:val="24"/>
              </w:rPr>
            </w:pPr>
            <w:r w:rsidRPr="00515BFD">
              <w:rPr>
                <w:rFonts w:cs="Times New Roman"/>
                <w:sz w:val="20"/>
                <w:szCs w:val="24"/>
              </w:rPr>
              <w:t>29,563</w:t>
            </w:r>
          </w:p>
        </w:tc>
      </w:tr>
      <w:tr w:rsidR="002749C0" w:rsidRPr="00515BFD" w14:paraId="6CD92BD6" w14:textId="77777777" w:rsidTr="002749C0">
        <w:tc>
          <w:tcPr>
            <w:tcW w:w="343" w:type="pct"/>
            <w:shd w:val="clear" w:color="auto" w:fill="auto"/>
          </w:tcPr>
          <w:p w14:paraId="4A77C4D7" w14:textId="2FC8A9EC" w:rsidR="006D7C54" w:rsidRPr="00515BFD" w:rsidRDefault="006D7C54" w:rsidP="00C93838">
            <w:pPr>
              <w:spacing w:after="0"/>
              <w:rPr>
                <w:rFonts w:cs="Times New Roman"/>
                <w:bCs/>
                <w:sz w:val="20"/>
                <w:szCs w:val="24"/>
              </w:rPr>
            </w:pPr>
            <w:r w:rsidRPr="00515BFD">
              <w:rPr>
                <w:rFonts w:cs="Times New Roman"/>
                <w:bCs/>
                <w:sz w:val="20"/>
                <w:szCs w:val="24"/>
              </w:rPr>
              <w:t>2.1.1</w:t>
            </w:r>
          </w:p>
        </w:tc>
        <w:tc>
          <w:tcPr>
            <w:tcW w:w="1726" w:type="pct"/>
            <w:shd w:val="clear" w:color="auto" w:fill="auto"/>
            <w:vAlign w:val="center"/>
          </w:tcPr>
          <w:p w14:paraId="6FC745F1" w14:textId="4416DD94" w:rsidR="006D7C54" w:rsidRPr="00515BFD" w:rsidRDefault="006D7C54" w:rsidP="00C93838">
            <w:pPr>
              <w:spacing w:after="0"/>
              <w:rPr>
                <w:rFonts w:cs="Times New Roman"/>
                <w:sz w:val="20"/>
                <w:szCs w:val="24"/>
              </w:rPr>
            </w:pPr>
            <w:r w:rsidRPr="00515BFD">
              <w:rPr>
                <w:rFonts w:cs="Times New Roman"/>
                <w:sz w:val="20"/>
                <w:szCs w:val="24"/>
              </w:rPr>
              <w:t xml:space="preserve">по котельной </w:t>
            </w:r>
            <w:r w:rsidR="008565E3" w:rsidRPr="00515BFD">
              <w:rPr>
                <w:rFonts w:cs="Times New Roman"/>
                <w:sz w:val="20"/>
                <w:szCs w:val="24"/>
              </w:rPr>
              <w:t>МУП «ТО УТВиВ №1» МО СР</w:t>
            </w:r>
          </w:p>
        </w:tc>
        <w:tc>
          <w:tcPr>
            <w:tcW w:w="432" w:type="pct"/>
            <w:shd w:val="clear" w:color="auto" w:fill="auto"/>
            <w:vAlign w:val="center"/>
          </w:tcPr>
          <w:p w14:paraId="4AD32696" w14:textId="77200BD6" w:rsidR="006D7C54" w:rsidRPr="00515BFD" w:rsidRDefault="006D7C54" w:rsidP="00275ABE">
            <w:pPr>
              <w:spacing w:after="0"/>
              <w:rPr>
                <w:rFonts w:cs="Times New Roman"/>
                <w:sz w:val="20"/>
                <w:szCs w:val="24"/>
              </w:rPr>
            </w:pPr>
            <w:r w:rsidRPr="00515BFD">
              <w:rPr>
                <w:rFonts w:cs="Times New Roman"/>
                <w:sz w:val="20"/>
                <w:szCs w:val="24"/>
              </w:rPr>
              <w:t>21,039</w:t>
            </w:r>
          </w:p>
        </w:tc>
        <w:tc>
          <w:tcPr>
            <w:tcW w:w="360" w:type="pct"/>
            <w:shd w:val="clear" w:color="auto" w:fill="auto"/>
            <w:vAlign w:val="center"/>
          </w:tcPr>
          <w:p w14:paraId="217C21E2" w14:textId="237301A9" w:rsidR="006D7C54" w:rsidRPr="00515BFD" w:rsidRDefault="006D7C54" w:rsidP="00275ABE">
            <w:pPr>
              <w:spacing w:after="0"/>
              <w:rPr>
                <w:rFonts w:cs="Times New Roman"/>
                <w:sz w:val="20"/>
                <w:szCs w:val="24"/>
              </w:rPr>
            </w:pPr>
            <w:r w:rsidRPr="00515BFD">
              <w:rPr>
                <w:rFonts w:cs="Times New Roman"/>
                <w:sz w:val="20"/>
                <w:szCs w:val="24"/>
              </w:rPr>
              <w:t>21,587</w:t>
            </w:r>
          </w:p>
        </w:tc>
        <w:tc>
          <w:tcPr>
            <w:tcW w:w="359" w:type="pct"/>
            <w:shd w:val="clear" w:color="auto" w:fill="auto"/>
            <w:vAlign w:val="center"/>
          </w:tcPr>
          <w:p w14:paraId="322CA954" w14:textId="0E13800C" w:rsidR="006D7C54" w:rsidRPr="00515BFD" w:rsidRDefault="006D7C54" w:rsidP="00275ABE">
            <w:pPr>
              <w:spacing w:after="0"/>
              <w:rPr>
                <w:rFonts w:cs="Times New Roman"/>
                <w:sz w:val="20"/>
                <w:szCs w:val="24"/>
              </w:rPr>
            </w:pPr>
            <w:r w:rsidRPr="00515BFD">
              <w:rPr>
                <w:rFonts w:cs="Times New Roman"/>
                <w:sz w:val="20"/>
                <w:szCs w:val="24"/>
              </w:rPr>
              <w:t>16,994</w:t>
            </w:r>
          </w:p>
        </w:tc>
        <w:tc>
          <w:tcPr>
            <w:tcW w:w="359" w:type="pct"/>
            <w:shd w:val="clear" w:color="auto" w:fill="auto"/>
            <w:vAlign w:val="center"/>
          </w:tcPr>
          <w:p w14:paraId="7668C744" w14:textId="1D24030F" w:rsidR="006D7C54" w:rsidRPr="00515BFD" w:rsidRDefault="006D7C54" w:rsidP="00275ABE">
            <w:pPr>
              <w:spacing w:after="0"/>
              <w:rPr>
                <w:rFonts w:cs="Times New Roman"/>
                <w:sz w:val="20"/>
                <w:szCs w:val="24"/>
              </w:rPr>
            </w:pPr>
            <w:r w:rsidRPr="00515BFD">
              <w:rPr>
                <w:rFonts w:cs="Times New Roman"/>
                <w:sz w:val="20"/>
                <w:szCs w:val="24"/>
              </w:rPr>
              <w:t>15,348</w:t>
            </w:r>
          </w:p>
        </w:tc>
        <w:tc>
          <w:tcPr>
            <w:tcW w:w="432" w:type="pct"/>
            <w:shd w:val="clear" w:color="auto" w:fill="auto"/>
            <w:vAlign w:val="center"/>
          </w:tcPr>
          <w:p w14:paraId="2CB16E0C" w14:textId="099620DB" w:rsidR="006D7C54" w:rsidRPr="00515BFD" w:rsidRDefault="006D7C54" w:rsidP="00275ABE">
            <w:pPr>
              <w:spacing w:after="0"/>
              <w:rPr>
                <w:rFonts w:cs="Times New Roman"/>
                <w:sz w:val="20"/>
                <w:szCs w:val="24"/>
              </w:rPr>
            </w:pPr>
            <w:r w:rsidRPr="00515BFD">
              <w:rPr>
                <w:rFonts w:cs="Times New Roman"/>
                <w:sz w:val="20"/>
                <w:szCs w:val="24"/>
              </w:rPr>
              <w:t>15,568</w:t>
            </w:r>
          </w:p>
        </w:tc>
        <w:tc>
          <w:tcPr>
            <w:tcW w:w="329" w:type="pct"/>
            <w:shd w:val="clear" w:color="auto" w:fill="auto"/>
            <w:vAlign w:val="center"/>
          </w:tcPr>
          <w:p w14:paraId="2DD77CE1" w14:textId="5F773332" w:rsidR="006D7C54" w:rsidRPr="00515BFD" w:rsidRDefault="006D7C54" w:rsidP="00275ABE">
            <w:pPr>
              <w:spacing w:after="0"/>
              <w:rPr>
                <w:rFonts w:cs="Times New Roman"/>
                <w:sz w:val="20"/>
                <w:szCs w:val="24"/>
              </w:rPr>
            </w:pPr>
            <w:r w:rsidRPr="00515BFD">
              <w:rPr>
                <w:rFonts w:cs="Times New Roman"/>
                <w:sz w:val="20"/>
                <w:szCs w:val="24"/>
              </w:rPr>
              <w:t>17,393</w:t>
            </w:r>
          </w:p>
        </w:tc>
        <w:tc>
          <w:tcPr>
            <w:tcW w:w="318" w:type="pct"/>
            <w:shd w:val="clear" w:color="auto" w:fill="auto"/>
            <w:vAlign w:val="center"/>
          </w:tcPr>
          <w:p w14:paraId="3EDE9842" w14:textId="7AF3E37F" w:rsidR="006D7C54" w:rsidRPr="00515BFD" w:rsidRDefault="006D7C54" w:rsidP="00275ABE">
            <w:pPr>
              <w:spacing w:after="0"/>
              <w:rPr>
                <w:rFonts w:cs="Times New Roman"/>
                <w:sz w:val="20"/>
                <w:szCs w:val="24"/>
              </w:rPr>
            </w:pPr>
            <w:r w:rsidRPr="00515BFD">
              <w:rPr>
                <w:rFonts w:cs="Times New Roman"/>
                <w:sz w:val="20"/>
                <w:szCs w:val="24"/>
              </w:rPr>
              <w:t>19,45</w:t>
            </w:r>
          </w:p>
        </w:tc>
        <w:tc>
          <w:tcPr>
            <w:tcW w:w="342" w:type="pct"/>
            <w:shd w:val="clear" w:color="auto" w:fill="auto"/>
            <w:vAlign w:val="center"/>
          </w:tcPr>
          <w:p w14:paraId="7C83F19E" w14:textId="35DE64AA" w:rsidR="006D7C54" w:rsidRPr="00515BFD" w:rsidRDefault="006D7C54" w:rsidP="00275ABE">
            <w:pPr>
              <w:spacing w:after="0"/>
              <w:rPr>
                <w:rFonts w:cs="Times New Roman"/>
                <w:sz w:val="20"/>
                <w:szCs w:val="24"/>
              </w:rPr>
            </w:pPr>
            <w:r w:rsidRPr="00515BFD">
              <w:rPr>
                <w:rFonts w:cs="Times New Roman"/>
                <w:sz w:val="20"/>
                <w:szCs w:val="24"/>
              </w:rPr>
              <w:t>28,126</w:t>
            </w:r>
          </w:p>
        </w:tc>
      </w:tr>
      <w:tr w:rsidR="002749C0" w:rsidRPr="00515BFD" w14:paraId="029A125A" w14:textId="77777777" w:rsidTr="002749C0">
        <w:tc>
          <w:tcPr>
            <w:tcW w:w="343" w:type="pct"/>
            <w:shd w:val="clear" w:color="auto" w:fill="auto"/>
          </w:tcPr>
          <w:p w14:paraId="343676C4" w14:textId="36C4C5A0" w:rsidR="006D7C54" w:rsidRPr="00515BFD" w:rsidRDefault="006D7C54" w:rsidP="00C93838">
            <w:pPr>
              <w:spacing w:after="0"/>
              <w:rPr>
                <w:rFonts w:cs="Times New Roman"/>
                <w:bCs/>
                <w:sz w:val="20"/>
                <w:szCs w:val="24"/>
              </w:rPr>
            </w:pPr>
            <w:r w:rsidRPr="00515BFD">
              <w:rPr>
                <w:rFonts w:cs="Times New Roman"/>
                <w:bCs/>
                <w:sz w:val="20"/>
                <w:szCs w:val="24"/>
              </w:rPr>
              <w:t>2.1.2</w:t>
            </w:r>
          </w:p>
        </w:tc>
        <w:tc>
          <w:tcPr>
            <w:tcW w:w="1726" w:type="pct"/>
            <w:shd w:val="clear" w:color="auto" w:fill="auto"/>
            <w:vAlign w:val="center"/>
          </w:tcPr>
          <w:p w14:paraId="28771698" w14:textId="7EB725EC" w:rsidR="006D7C54" w:rsidRPr="00515BFD" w:rsidRDefault="006D7C54" w:rsidP="00C93838">
            <w:pPr>
              <w:spacing w:after="0"/>
              <w:rPr>
                <w:rFonts w:cs="Times New Roman"/>
                <w:sz w:val="20"/>
                <w:szCs w:val="24"/>
              </w:rPr>
            </w:pPr>
            <w:r w:rsidRPr="00515BFD">
              <w:rPr>
                <w:rFonts w:cs="Times New Roman"/>
                <w:sz w:val="20"/>
                <w:szCs w:val="24"/>
              </w:rPr>
              <w:t xml:space="preserve">по котельной </w:t>
            </w:r>
            <w:r w:rsidR="003A7B33" w:rsidRPr="00515BFD">
              <w:rPr>
                <w:rFonts w:cs="Times New Roman"/>
                <w:sz w:val="20"/>
                <w:szCs w:val="24"/>
              </w:rPr>
              <w:t>д/с «Рябинка»</w:t>
            </w:r>
          </w:p>
        </w:tc>
        <w:tc>
          <w:tcPr>
            <w:tcW w:w="432" w:type="pct"/>
            <w:shd w:val="clear" w:color="auto" w:fill="auto"/>
            <w:vAlign w:val="center"/>
          </w:tcPr>
          <w:p w14:paraId="7BAA9371" w14:textId="62DF2ADC" w:rsidR="006D7C54" w:rsidRPr="00515BFD" w:rsidRDefault="006D7C54" w:rsidP="00275ABE">
            <w:pPr>
              <w:spacing w:after="0"/>
              <w:rPr>
                <w:rFonts w:cs="Times New Roman"/>
                <w:sz w:val="20"/>
                <w:szCs w:val="24"/>
              </w:rPr>
            </w:pPr>
            <w:r w:rsidRPr="00515BFD">
              <w:rPr>
                <w:rFonts w:cs="Times New Roman"/>
                <w:sz w:val="20"/>
                <w:szCs w:val="24"/>
              </w:rPr>
              <w:t>1,437</w:t>
            </w:r>
          </w:p>
        </w:tc>
        <w:tc>
          <w:tcPr>
            <w:tcW w:w="360" w:type="pct"/>
            <w:shd w:val="clear" w:color="auto" w:fill="auto"/>
            <w:vAlign w:val="center"/>
          </w:tcPr>
          <w:p w14:paraId="59E7482A" w14:textId="267C1F87" w:rsidR="006D7C54" w:rsidRPr="00515BFD" w:rsidRDefault="006D7C54" w:rsidP="00275ABE">
            <w:pPr>
              <w:spacing w:after="0"/>
              <w:rPr>
                <w:rFonts w:cs="Times New Roman"/>
                <w:sz w:val="20"/>
                <w:szCs w:val="24"/>
              </w:rPr>
            </w:pPr>
            <w:r w:rsidRPr="00515BFD">
              <w:rPr>
                <w:rFonts w:cs="Times New Roman"/>
                <w:sz w:val="20"/>
                <w:szCs w:val="24"/>
              </w:rPr>
              <w:t>1,437</w:t>
            </w:r>
          </w:p>
        </w:tc>
        <w:tc>
          <w:tcPr>
            <w:tcW w:w="359" w:type="pct"/>
            <w:shd w:val="clear" w:color="auto" w:fill="auto"/>
            <w:vAlign w:val="center"/>
          </w:tcPr>
          <w:p w14:paraId="18C865AD" w14:textId="02D23D36" w:rsidR="006D7C54" w:rsidRPr="00515BFD" w:rsidRDefault="006D7C54" w:rsidP="00275ABE">
            <w:pPr>
              <w:spacing w:after="0"/>
              <w:rPr>
                <w:rFonts w:cs="Times New Roman"/>
                <w:sz w:val="20"/>
                <w:szCs w:val="24"/>
              </w:rPr>
            </w:pPr>
            <w:r w:rsidRPr="00515BFD">
              <w:rPr>
                <w:rFonts w:cs="Times New Roman"/>
                <w:sz w:val="20"/>
                <w:szCs w:val="24"/>
              </w:rPr>
              <w:t>1,437</w:t>
            </w:r>
          </w:p>
        </w:tc>
        <w:tc>
          <w:tcPr>
            <w:tcW w:w="359" w:type="pct"/>
            <w:shd w:val="clear" w:color="auto" w:fill="auto"/>
            <w:vAlign w:val="center"/>
          </w:tcPr>
          <w:p w14:paraId="5AF15F55" w14:textId="5682F8D0" w:rsidR="006D7C54" w:rsidRPr="00515BFD" w:rsidRDefault="006D7C54" w:rsidP="00275ABE">
            <w:pPr>
              <w:spacing w:after="0"/>
              <w:rPr>
                <w:rFonts w:cs="Times New Roman"/>
                <w:sz w:val="20"/>
                <w:szCs w:val="24"/>
              </w:rPr>
            </w:pPr>
            <w:r w:rsidRPr="00515BFD">
              <w:rPr>
                <w:rFonts w:cs="Times New Roman"/>
                <w:sz w:val="20"/>
                <w:szCs w:val="24"/>
              </w:rPr>
              <w:t>1,437</w:t>
            </w:r>
          </w:p>
        </w:tc>
        <w:tc>
          <w:tcPr>
            <w:tcW w:w="432" w:type="pct"/>
            <w:shd w:val="clear" w:color="auto" w:fill="auto"/>
            <w:vAlign w:val="center"/>
          </w:tcPr>
          <w:p w14:paraId="78E336A3" w14:textId="7990263E" w:rsidR="006D7C54" w:rsidRPr="00515BFD" w:rsidRDefault="006D7C54" w:rsidP="00275ABE">
            <w:pPr>
              <w:spacing w:after="0"/>
              <w:rPr>
                <w:rFonts w:cs="Times New Roman"/>
                <w:sz w:val="20"/>
                <w:szCs w:val="24"/>
              </w:rPr>
            </w:pPr>
            <w:r w:rsidRPr="00515BFD">
              <w:rPr>
                <w:rFonts w:cs="Times New Roman"/>
                <w:sz w:val="20"/>
                <w:szCs w:val="24"/>
              </w:rPr>
              <w:t>1,437</w:t>
            </w:r>
          </w:p>
        </w:tc>
        <w:tc>
          <w:tcPr>
            <w:tcW w:w="329" w:type="pct"/>
            <w:shd w:val="clear" w:color="auto" w:fill="auto"/>
            <w:vAlign w:val="center"/>
          </w:tcPr>
          <w:p w14:paraId="3FB40799" w14:textId="2A1811D6" w:rsidR="006D7C54" w:rsidRPr="00515BFD" w:rsidRDefault="006D7C54" w:rsidP="00275ABE">
            <w:pPr>
              <w:spacing w:after="0"/>
              <w:rPr>
                <w:rFonts w:cs="Times New Roman"/>
                <w:sz w:val="20"/>
                <w:szCs w:val="24"/>
              </w:rPr>
            </w:pPr>
            <w:r w:rsidRPr="00515BFD">
              <w:rPr>
                <w:rFonts w:cs="Times New Roman"/>
                <w:sz w:val="20"/>
                <w:szCs w:val="24"/>
              </w:rPr>
              <w:t>1,437</w:t>
            </w:r>
          </w:p>
        </w:tc>
        <w:tc>
          <w:tcPr>
            <w:tcW w:w="318" w:type="pct"/>
            <w:shd w:val="clear" w:color="auto" w:fill="auto"/>
            <w:vAlign w:val="center"/>
          </w:tcPr>
          <w:p w14:paraId="78944023" w14:textId="7870F536" w:rsidR="006D7C54" w:rsidRPr="00515BFD" w:rsidRDefault="006D7C54" w:rsidP="00275ABE">
            <w:pPr>
              <w:spacing w:after="0"/>
              <w:rPr>
                <w:rFonts w:cs="Times New Roman"/>
                <w:sz w:val="20"/>
                <w:szCs w:val="24"/>
              </w:rPr>
            </w:pPr>
            <w:r w:rsidRPr="00515BFD">
              <w:rPr>
                <w:rFonts w:cs="Times New Roman"/>
                <w:sz w:val="20"/>
                <w:szCs w:val="24"/>
              </w:rPr>
              <w:t>1,437</w:t>
            </w:r>
          </w:p>
        </w:tc>
        <w:tc>
          <w:tcPr>
            <w:tcW w:w="342" w:type="pct"/>
            <w:shd w:val="clear" w:color="auto" w:fill="auto"/>
            <w:vAlign w:val="center"/>
          </w:tcPr>
          <w:p w14:paraId="6A6D6A76" w14:textId="206DFE62" w:rsidR="006D7C54" w:rsidRPr="00515BFD" w:rsidRDefault="006D7C54" w:rsidP="00275ABE">
            <w:pPr>
              <w:spacing w:after="0"/>
              <w:rPr>
                <w:rFonts w:cs="Times New Roman"/>
                <w:sz w:val="20"/>
                <w:szCs w:val="24"/>
              </w:rPr>
            </w:pPr>
            <w:r w:rsidRPr="00515BFD">
              <w:rPr>
                <w:rFonts w:cs="Times New Roman"/>
                <w:sz w:val="20"/>
                <w:szCs w:val="24"/>
              </w:rPr>
              <w:t>1,437</w:t>
            </w:r>
          </w:p>
        </w:tc>
      </w:tr>
      <w:tr w:rsidR="002749C0" w:rsidRPr="00515BFD" w14:paraId="2D829671" w14:textId="77777777" w:rsidTr="002749C0">
        <w:tc>
          <w:tcPr>
            <w:tcW w:w="343" w:type="pct"/>
            <w:shd w:val="clear" w:color="auto" w:fill="auto"/>
          </w:tcPr>
          <w:p w14:paraId="258B4EF2" w14:textId="46BDFADD" w:rsidR="006D7C54" w:rsidRPr="00515BFD" w:rsidRDefault="006D7C54" w:rsidP="00C93838">
            <w:pPr>
              <w:spacing w:after="0"/>
              <w:rPr>
                <w:rFonts w:cs="Times New Roman"/>
                <w:bCs/>
                <w:sz w:val="20"/>
                <w:szCs w:val="24"/>
              </w:rPr>
            </w:pPr>
            <w:r w:rsidRPr="00515BFD">
              <w:rPr>
                <w:rFonts w:cs="Times New Roman"/>
                <w:bCs/>
                <w:sz w:val="20"/>
                <w:szCs w:val="24"/>
              </w:rPr>
              <w:t>2.2.</w:t>
            </w:r>
          </w:p>
        </w:tc>
        <w:tc>
          <w:tcPr>
            <w:tcW w:w="1726" w:type="pct"/>
            <w:shd w:val="clear" w:color="auto" w:fill="auto"/>
          </w:tcPr>
          <w:p w14:paraId="6C6053AE" w14:textId="35AE39E7" w:rsidR="006D7C54" w:rsidRPr="00515BFD" w:rsidRDefault="006D7C54" w:rsidP="00C93838">
            <w:pPr>
              <w:spacing w:after="0"/>
              <w:rPr>
                <w:rFonts w:cs="Times New Roman"/>
                <w:sz w:val="20"/>
                <w:szCs w:val="24"/>
              </w:rPr>
            </w:pPr>
            <w:r w:rsidRPr="00515BFD">
              <w:rPr>
                <w:rFonts w:cs="Times New Roman"/>
                <w:noProof/>
                <w:sz w:val="20"/>
                <w:szCs w:val="24"/>
              </w:rPr>
              <w:t>Тепловая нагрузка, Гкал в час, в том числе:</w:t>
            </w:r>
          </w:p>
        </w:tc>
        <w:tc>
          <w:tcPr>
            <w:tcW w:w="432" w:type="pct"/>
            <w:shd w:val="clear" w:color="auto" w:fill="auto"/>
            <w:vAlign w:val="center"/>
          </w:tcPr>
          <w:p w14:paraId="46773C23" w14:textId="35B23ECE" w:rsidR="006D7C54" w:rsidRPr="00515BFD" w:rsidRDefault="006D7C54" w:rsidP="00275ABE">
            <w:pPr>
              <w:spacing w:after="0"/>
              <w:rPr>
                <w:rFonts w:cs="Times New Roman"/>
                <w:sz w:val="20"/>
                <w:szCs w:val="24"/>
              </w:rPr>
            </w:pPr>
            <w:r w:rsidRPr="00515BFD">
              <w:rPr>
                <w:rFonts w:cs="Times New Roman"/>
                <w:sz w:val="20"/>
                <w:szCs w:val="24"/>
              </w:rPr>
              <w:t>9,676</w:t>
            </w:r>
          </w:p>
        </w:tc>
        <w:tc>
          <w:tcPr>
            <w:tcW w:w="360" w:type="pct"/>
            <w:shd w:val="clear" w:color="auto" w:fill="auto"/>
            <w:vAlign w:val="center"/>
          </w:tcPr>
          <w:p w14:paraId="674AE334" w14:textId="12203D2E" w:rsidR="006D7C54" w:rsidRPr="00515BFD" w:rsidRDefault="006D7C54" w:rsidP="00275ABE">
            <w:pPr>
              <w:spacing w:after="0"/>
              <w:rPr>
                <w:rFonts w:cs="Times New Roman"/>
                <w:sz w:val="20"/>
                <w:szCs w:val="24"/>
              </w:rPr>
            </w:pPr>
            <w:r w:rsidRPr="00515BFD">
              <w:rPr>
                <w:rFonts w:cs="Times New Roman"/>
                <w:sz w:val="20"/>
                <w:szCs w:val="24"/>
              </w:rPr>
              <w:t>9,676</w:t>
            </w:r>
          </w:p>
        </w:tc>
        <w:tc>
          <w:tcPr>
            <w:tcW w:w="359" w:type="pct"/>
            <w:shd w:val="clear" w:color="auto" w:fill="auto"/>
            <w:vAlign w:val="center"/>
          </w:tcPr>
          <w:p w14:paraId="3EFB2F96" w14:textId="79D7C71A" w:rsidR="006D7C54" w:rsidRPr="00515BFD" w:rsidRDefault="006D7C54" w:rsidP="00275ABE">
            <w:pPr>
              <w:spacing w:after="0"/>
              <w:rPr>
                <w:rFonts w:cs="Times New Roman"/>
                <w:sz w:val="20"/>
                <w:szCs w:val="24"/>
              </w:rPr>
            </w:pPr>
            <w:r w:rsidRPr="00515BFD">
              <w:rPr>
                <w:rFonts w:cs="Times New Roman"/>
                <w:sz w:val="20"/>
                <w:szCs w:val="24"/>
              </w:rPr>
              <w:t>8,022</w:t>
            </w:r>
          </w:p>
        </w:tc>
        <w:tc>
          <w:tcPr>
            <w:tcW w:w="359" w:type="pct"/>
            <w:shd w:val="clear" w:color="auto" w:fill="auto"/>
            <w:vAlign w:val="center"/>
          </w:tcPr>
          <w:p w14:paraId="455D6456" w14:textId="65FE35E4" w:rsidR="006D7C54" w:rsidRPr="00515BFD" w:rsidRDefault="006D7C54" w:rsidP="00275ABE">
            <w:pPr>
              <w:spacing w:after="0"/>
              <w:rPr>
                <w:rFonts w:cs="Times New Roman"/>
                <w:sz w:val="20"/>
                <w:szCs w:val="24"/>
              </w:rPr>
            </w:pPr>
            <w:r w:rsidRPr="00515BFD">
              <w:rPr>
                <w:rFonts w:cs="Times New Roman"/>
                <w:sz w:val="20"/>
                <w:szCs w:val="24"/>
              </w:rPr>
              <w:t>7,349</w:t>
            </w:r>
          </w:p>
        </w:tc>
        <w:tc>
          <w:tcPr>
            <w:tcW w:w="432" w:type="pct"/>
            <w:shd w:val="clear" w:color="auto" w:fill="auto"/>
            <w:vAlign w:val="center"/>
          </w:tcPr>
          <w:p w14:paraId="2ADEFEBA" w14:textId="646658FF" w:rsidR="006D7C54" w:rsidRPr="00515BFD" w:rsidRDefault="006D7C54" w:rsidP="00275ABE">
            <w:pPr>
              <w:spacing w:after="0"/>
              <w:rPr>
                <w:rFonts w:cs="Times New Roman"/>
                <w:sz w:val="20"/>
                <w:szCs w:val="24"/>
              </w:rPr>
            </w:pPr>
            <w:r w:rsidRPr="00515BFD">
              <w:rPr>
                <w:rFonts w:cs="Times New Roman"/>
                <w:sz w:val="20"/>
                <w:szCs w:val="24"/>
              </w:rPr>
              <w:t>7,428</w:t>
            </w:r>
          </w:p>
        </w:tc>
        <w:tc>
          <w:tcPr>
            <w:tcW w:w="329" w:type="pct"/>
            <w:shd w:val="clear" w:color="auto" w:fill="auto"/>
            <w:vAlign w:val="center"/>
          </w:tcPr>
          <w:p w14:paraId="47DEE3FC" w14:textId="4571216D" w:rsidR="006D7C54" w:rsidRPr="00515BFD" w:rsidRDefault="006D7C54" w:rsidP="00275ABE">
            <w:pPr>
              <w:spacing w:after="0"/>
              <w:rPr>
                <w:rFonts w:cs="Times New Roman"/>
                <w:sz w:val="20"/>
                <w:szCs w:val="24"/>
              </w:rPr>
            </w:pPr>
            <w:r w:rsidRPr="00515BFD">
              <w:rPr>
                <w:rFonts w:cs="Times New Roman"/>
                <w:sz w:val="20"/>
                <w:szCs w:val="24"/>
              </w:rPr>
              <w:t>8,085</w:t>
            </w:r>
          </w:p>
        </w:tc>
        <w:tc>
          <w:tcPr>
            <w:tcW w:w="318" w:type="pct"/>
            <w:shd w:val="clear" w:color="auto" w:fill="auto"/>
            <w:vAlign w:val="center"/>
          </w:tcPr>
          <w:p w14:paraId="4CDD2026" w14:textId="201C36EE" w:rsidR="006D7C54" w:rsidRPr="00515BFD" w:rsidRDefault="006D7C54" w:rsidP="00275ABE">
            <w:pPr>
              <w:spacing w:after="0"/>
              <w:rPr>
                <w:rFonts w:cs="Times New Roman"/>
                <w:sz w:val="20"/>
                <w:szCs w:val="24"/>
              </w:rPr>
            </w:pPr>
            <w:r w:rsidRPr="00515BFD">
              <w:rPr>
                <w:rFonts w:cs="Times New Roman"/>
                <w:sz w:val="20"/>
                <w:szCs w:val="24"/>
              </w:rPr>
              <w:t>8,826</w:t>
            </w:r>
          </w:p>
        </w:tc>
        <w:tc>
          <w:tcPr>
            <w:tcW w:w="342" w:type="pct"/>
            <w:shd w:val="clear" w:color="auto" w:fill="auto"/>
            <w:vAlign w:val="center"/>
          </w:tcPr>
          <w:p w14:paraId="5A273755" w14:textId="75740440" w:rsidR="006D7C54" w:rsidRPr="00515BFD" w:rsidRDefault="006D7C54" w:rsidP="00275ABE">
            <w:pPr>
              <w:spacing w:after="0"/>
              <w:rPr>
                <w:rFonts w:cs="Times New Roman"/>
                <w:sz w:val="20"/>
                <w:szCs w:val="24"/>
              </w:rPr>
            </w:pPr>
            <w:r w:rsidRPr="00515BFD">
              <w:rPr>
                <w:rFonts w:cs="Times New Roman"/>
                <w:sz w:val="20"/>
                <w:szCs w:val="24"/>
              </w:rPr>
              <w:t>11,627</w:t>
            </w:r>
          </w:p>
        </w:tc>
      </w:tr>
      <w:tr w:rsidR="002749C0" w:rsidRPr="00515BFD" w14:paraId="38CEB2BF" w14:textId="77777777" w:rsidTr="002749C0">
        <w:tc>
          <w:tcPr>
            <w:tcW w:w="343" w:type="pct"/>
            <w:shd w:val="clear" w:color="auto" w:fill="auto"/>
          </w:tcPr>
          <w:p w14:paraId="716E1EDE" w14:textId="2C14437E" w:rsidR="006D7C54" w:rsidRPr="00515BFD" w:rsidRDefault="006D7C54" w:rsidP="00C93838">
            <w:pPr>
              <w:spacing w:after="0"/>
              <w:rPr>
                <w:rFonts w:cs="Times New Roman"/>
                <w:bCs/>
                <w:sz w:val="20"/>
                <w:szCs w:val="24"/>
              </w:rPr>
            </w:pPr>
            <w:r w:rsidRPr="00515BFD">
              <w:rPr>
                <w:rFonts w:cs="Times New Roman"/>
                <w:bCs/>
                <w:sz w:val="20"/>
                <w:szCs w:val="24"/>
              </w:rPr>
              <w:t>2.2.1</w:t>
            </w:r>
          </w:p>
        </w:tc>
        <w:tc>
          <w:tcPr>
            <w:tcW w:w="1726" w:type="pct"/>
            <w:shd w:val="clear" w:color="auto" w:fill="auto"/>
            <w:vAlign w:val="center"/>
          </w:tcPr>
          <w:p w14:paraId="28A32A7A" w14:textId="66292347" w:rsidR="006D7C54" w:rsidRPr="00515BFD" w:rsidRDefault="006D7C54" w:rsidP="00C93838">
            <w:pPr>
              <w:spacing w:after="0"/>
              <w:rPr>
                <w:rFonts w:cs="Times New Roman"/>
                <w:noProof/>
                <w:sz w:val="20"/>
                <w:szCs w:val="24"/>
              </w:rPr>
            </w:pPr>
            <w:r w:rsidRPr="00515BFD">
              <w:rPr>
                <w:rFonts w:cs="Times New Roman"/>
                <w:sz w:val="20"/>
                <w:szCs w:val="24"/>
              </w:rPr>
              <w:t xml:space="preserve">по котельной </w:t>
            </w:r>
            <w:r w:rsidR="008565E3" w:rsidRPr="00515BFD">
              <w:rPr>
                <w:rFonts w:cs="Times New Roman"/>
                <w:sz w:val="20"/>
                <w:szCs w:val="24"/>
              </w:rPr>
              <w:t>МУП «ТО УТВиВ №1» МО СР</w:t>
            </w:r>
          </w:p>
        </w:tc>
        <w:tc>
          <w:tcPr>
            <w:tcW w:w="432" w:type="pct"/>
            <w:shd w:val="clear" w:color="auto" w:fill="auto"/>
            <w:vAlign w:val="center"/>
          </w:tcPr>
          <w:p w14:paraId="16A15F84" w14:textId="7ED40980" w:rsidR="006D7C54" w:rsidRPr="00515BFD" w:rsidRDefault="006D7C54" w:rsidP="00275ABE">
            <w:pPr>
              <w:spacing w:after="0"/>
              <w:rPr>
                <w:rFonts w:cs="Times New Roman"/>
                <w:sz w:val="20"/>
                <w:szCs w:val="24"/>
              </w:rPr>
            </w:pPr>
            <w:r w:rsidRPr="00515BFD">
              <w:rPr>
                <w:rFonts w:cs="Times New Roman"/>
                <w:sz w:val="20"/>
                <w:szCs w:val="24"/>
              </w:rPr>
              <w:t>9,055</w:t>
            </w:r>
          </w:p>
        </w:tc>
        <w:tc>
          <w:tcPr>
            <w:tcW w:w="360" w:type="pct"/>
            <w:shd w:val="clear" w:color="auto" w:fill="auto"/>
            <w:vAlign w:val="center"/>
          </w:tcPr>
          <w:p w14:paraId="47DA1296" w14:textId="277D7640" w:rsidR="006D7C54" w:rsidRPr="00515BFD" w:rsidRDefault="006D7C54" w:rsidP="00275ABE">
            <w:pPr>
              <w:spacing w:after="0"/>
              <w:rPr>
                <w:rFonts w:cs="Times New Roman"/>
                <w:sz w:val="20"/>
                <w:szCs w:val="24"/>
              </w:rPr>
            </w:pPr>
            <w:r w:rsidRPr="00515BFD">
              <w:rPr>
                <w:rFonts w:cs="Times New Roman"/>
                <w:sz w:val="20"/>
                <w:szCs w:val="24"/>
              </w:rPr>
              <w:t>9,055</w:t>
            </w:r>
          </w:p>
        </w:tc>
        <w:tc>
          <w:tcPr>
            <w:tcW w:w="359" w:type="pct"/>
            <w:shd w:val="clear" w:color="auto" w:fill="auto"/>
            <w:vAlign w:val="center"/>
          </w:tcPr>
          <w:p w14:paraId="1407D0D9" w14:textId="132E4DBE" w:rsidR="006D7C54" w:rsidRPr="00515BFD" w:rsidRDefault="006D7C54" w:rsidP="00275ABE">
            <w:pPr>
              <w:spacing w:after="0"/>
              <w:rPr>
                <w:rFonts w:cs="Times New Roman"/>
                <w:sz w:val="20"/>
                <w:szCs w:val="24"/>
              </w:rPr>
            </w:pPr>
            <w:r w:rsidRPr="00515BFD">
              <w:rPr>
                <w:rFonts w:cs="Times New Roman"/>
                <w:sz w:val="20"/>
                <w:szCs w:val="24"/>
              </w:rPr>
              <w:t>7,401</w:t>
            </w:r>
          </w:p>
        </w:tc>
        <w:tc>
          <w:tcPr>
            <w:tcW w:w="359" w:type="pct"/>
            <w:shd w:val="clear" w:color="auto" w:fill="auto"/>
            <w:vAlign w:val="center"/>
          </w:tcPr>
          <w:p w14:paraId="0AE3CBD5" w14:textId="7269395A" w:rsidR="006D7C54" w:rsidRPr="00515BFD" w:rsidRDefault="006D7C54" w:rsidP="00275ABE">
            <w:pPr>
              <w:spacing w:after="0"/>
              <w:rPr>
                <w:rFonts w:cs="Times New Roman"/>
                <w:sz w:val="20"/>
                <w:szCs w:val="24"/>
              </w:rPr>
            </w:pPr>
            <w:r w:rsidRPr="00515BFD">
              <w:rPr>
                <w:rFonts w:cs="Times New Roman"/>
                <w:sz w:val="20"/>
                <w:szCs w:val="24"/>
              </w:rPr>
              <w:t>6,728</w:t>
            </w:r>
          </w:p>
        </w:tc>
        <w:tc>
          <w:tcPr>
            <w:tcW w:w="432" w:type="pct"/>
            <w:shd w:val="clear" w:color="auto" w:fill="auto"/>
            <w:vAlign w:val="center"/>
          </w:tcPr>
          <w:p w14:paraId="600F6A4B" w14:textId="49CA2EE6" w:rsidR="006D7C54" w:rsidRPr="00515BFD" w:rsidRDefault="006D7C54" w:rsidP="00275ABE">
            <w:pPr>
              <w:spacing w:after="0"/>
              <w:rPr>
                <w:rFonts w:cs="Times New Roman"/>
                <w:sz w:val="20"/>
                <w:szCs w:val="24"/>
              </w:rPr>
            </w:pPr>
            <w:r w:rsidRPr="00515BFD">
              <w:rPr>
                <w:rFonts w:cs="Times New Roman"/>
                <w:sz w:val="20"/>
                <w:szCs w:val="24"/>
              </w:rPr>
              <w:t>6,807</w:t>
            </w:r>
          </w:p>
        </w:tc>
        <w:tc>
          <w:tcPr>
            <w:tcW w:w="329" w:type="pct"/>
            <w:shd w:val="clear" w:color="auto" w:fill="auto"/>
            <w:vAlign w:val="center"/>
          </w:tcPr>
          <w:p w14:paraId="4A6D96C3" w14:textId="6C761B79" w:rsidR="006D7C54" w:rsidRPr="00515BFD" w:rsidRDefault="006D7C54" w:rsidP="00275ABE">
            <w:pPr>
              <w:spacing w:after="0"/>
              <w:rPr>
                <w:rFonts w:cs="Times New Roman"/>
                <w:sz w:val="20"/>
                <w:szCs w:val="24"/>
              </w:rPr>
            </w:pPr>
            <w:r w:rsidRPr="00515BFD">
              <w:rPr>
                <w:rFonts w:cs="Times New Roman"/>
                <w:sz w:val="20"/>
                <w:szCs w:val="24"/>
              </w:rPr>
              <w:t>7,464</w:t>
            </w:r>
          </w:p>
        </w:tc>
        <w:tc>
          <w:tcPr>
            <w:tcW w:w="318" w:type="pct"/>
            <w:shd w:val="clear" w:color="auto" w:fill="auto"/>
            <w:vAlign w:val="center"/>
          </w:tcPr>
          <w:p w14:paraId="693D96AC" w14:textId="0A08DCB5" w:rsidR="006D7C54" w:rsidRPr="00515BFD" w:rsidRDefault="006D7C54" w:rsidP="00275ABE">
            <w:pPr>
              <w:spacing w:after="0"/>
              <w:rPr>
                <w:rFonts w:cs="Times New Roman"/>
                <w:sz w:val="20"/>
                <w:szCs w:val="24"/>
              </w:rPr>
            </w:pPr>
            <w:r w:rsidRPr="00515BFD">
              <w:rPr>
                <w:rFonts w:cs="Times New Roman"/>
                <w:sz w:val="20"/>
                <w:szCs w:val="24"/>
              </w:rPr>
              <w:t>8,205</w:t>
            </w:r>
          </w:p>
        </w:tc>
        <w:tc>
          <w:tcPr>
            <w:tcW w:w="342" w:type="pct"/>
            <w:shd w:val="clear" w:color="auto" w:fill="auto"/>
            <w:vAlign w:val="center"/>
          </w:tcPr>
          <w:p w14:paraId="7ACA2A89" w14:textId="15B3C188" w:rsidR="006D7C54" w:rsidRPr="00515BFD" w:rsidRDefault="006D7C54" w:rsidP="00275ABE">
            <w:pPr>
              <w:spacing w:after="0"/>
              <w:rPr>
                <w:rFonts w:cs="Times New Roman"/>
                <w:sz w:val="20"/>
                <w:szCs w:val="24"/>
              </w:rPr>
            </w:pPr>
            <w:r w:rsidRPr="00515BFD">
              <w:rPr>
                <w:rFonts w:cs="Times New Roman"/>
                <w:sz w:val="20"/>
                <w:szCs w:val="24"/>
              </w:rPr>
              <w:t>11,006</w:t>
            </w:r>
          </w:p>
        </w:tc>
      </w:tr>
      <w:tr w:rsidR="002749C0" w:rsidRPr="00515BFD" w14:paraId="45EFBEAC" w14:textId="77777777" w:rsidTr="002749C0">
        <w:tc>
          <w:tcPr>
            <w:tcW w:w="343" w:type="pct"/>
            <w:shd w:val="clear" w:color="auto" w:fill="auto"/>
          </w:tcPr>
          <w:p w14:paraId="478DD7FE" w14:textId="69CA6C90" w:rsidR="006D7C54" w:rsidRPr="00515BFD" w:rsidRDefault="006D7C54" w:rsidP="00C93838">
            <w:pPr>
              <w:spacing w:after="0"/>
              <w:rPr>
                <w:rFonts w:cs="Times New Roman"/>
                <w:bCs/>
                <w:sz w:val="20"/>
                <w:szCs w:val="24"/>
              </w:rPr>
            </w:pPr>
            <w:r w:rsidRPr="00515BFD">
              <w:rPr>
                <w:rFonts w:cs="Times New Roman"/>
                <w:bCs/>
                <w:sz w:val="20"/>
                <w:szCs w:val="24"/>
              </w:rPr>
              <w:t>2.2.2</w:t>
            </w:r>
          </w:p>
        </w:tc>
        <w:tc>
          <w:tcPr>
            <w:tcW w:w="1726" w:type="pct"/>
            <w:shd w:val="clear" w:color="auto" w:fill="auto"/>
            <w:vAlign w:val="center"/>
          </w:tcPr>
          <w:p w14:paraId="27A403B1" w14:textId="17E16730" w:rsidR="006D7C54" w:rsidRPr="00515BFD" w:rsidRDefault="006D7C54" w:rsidP="00C93838">
            <w:pPr>
              <w:spacing w:after="0"/>
              <w:rPr>
                <w:rFonts w:cs="Times New Roman"/>
                <w:noProof/>
                <w:sz w:val="20"/>
                <w:szCs w:val="24"/>
              </w:rPr>
            </w:pPr>
            <w:r w:rsidRPr="00515BFD">
              <w:rPr>
                <w:rFonts w:cs="Times New Roman"/>
                <w:sz w:val="20"/>
                <w:szCs w:val="24"/>
              </w:rPr>
              <w:t xml:space="preserve">по котельной </w:t>
            </w:r>
            <w:r w:rsidR="003A7B33" w:rsidRPr="00515BFD">
              <w:rPr>
                <w:rFonts w:cs="Times New Roman"/>
                <w:sz w:val="20"/>
                <w:szCs w:val="24"/>
              </w:rPr>
              <w:t>д/с «Рябинка»</w:t>
            </w:r>
          </w:p>
        </w:tc>
        <w:tc>
          <w:tcPr>
            <w:tcW w:w="432" w:type="pct"/>
            <w:shd w:val="clear" w:color="auto" w:fill="auto"/>
            <w:vAlign w:val="center"/>
          </w:tcPr>
          <w:p w14:paraId="5A2E5DAA" w14:textId="312B720C" w:rsidR="006D7C54" w:rsidRPr="00515BFD" w:rsidRDefault="006D7C54" w:rsidP="00275ABE">
            <w:pPr>
              <w:spacing w:after="0"/>
              <w:rPr>
                <w:rFonts w:cs="Times New Roman"/>
                <w:sz w:val="20"/>
                <w:szCs w:val="24"/>
              </w:rPr>
            </w:pPr>
            <w:r w:rsidRPr="00515BFD">
              <w:rPr>
                <w:rFonts w:cs="Times New Roman"/>
                <w:sz w:val="20"/>
                <w:szCs w:val="24"/>
              </w:rPr>
              <w:t>0,621</w:t>
            </w:r>
          </w:p>
        </w:tc>
        <w:tc>
          <w:tcPr>
            <w:tcW w:w="360" w:type="pct"/>
            <w:shd w:val="clear" w:color="auto" w:fill="auto"/>
            <w:vAlign w:val="center"/>
          </w:tcPr>
          <w:p w14:paraId="3FCC1DB9" w14:textId="6AC30482" w:rsidR="006D7C54" w:rsidRPr="00515BFD" w:rsidRDefault="006D7C54" w:rsidP="00275ABE">
            <w:pPr>
              <w:spacing w:after="0"/>
              <w:rPr>
                <w:rFonts w:cs="Times New Roman"/>
                <w:sz w:val="20"/>
                <w:szCs w:val="24"/>
              </w:rPr>
            </w:pPr>
            <w:r w:rsidRPr="00515BFD">
              <w:rPr>
                <w:rFonts w:cs="Times New Roman"/>
                <w:sz w:val="20"/>
                <w:szCs w:val="24"/>
              </w:rPr>
              <w:t>0,621</w:t>
            </w:r>
          </w:p>
        </w:tc>
        <w:tc>
          <w:tcPr>
            <w:tcW w:w="359" w:type="pct"/>
            <w:shd w:val="clear" w:color="auto" w:fill="auto"/>
            <w:vAlign w:val="center"/>
          </w:tcPr>
          <w:p w14:paraId="149D0951" w14:textId="5690DA5F" w:rsidR="006D7C54" w:rsidRPr="00515BFD" w:rsidRDefault="006D7C54" w:rsidP="00275ABE">
            <w:pPr>
              <w:spacing w:after="0"/>
              <w:rPr>
                <w:rFonts w:cs="Times New Roman"/>
                <w:sz w:val="20"/>
                <w:szCs w:val="24"/>
              </w:rPr>
            </w:pPr>
            <w:r w:rsidRPr="00515BFD">
              <w:rPr>
                <w:rFonts w:cs="Times New Roman"/>
                <w:sz w:val="20"/>
                <w:szCs w:val="24"/>
              </w:rPr>
              <w:t>0,621</w:t>
            </w:r>
          </w:p>
        </w:tc>
        <w:tc>
          <w:tcPr>
            <w:tcW w:w="359" w:type="pct"/>
            <w:shd w:val="clear" w:color="auto" w:fill="auto"/>
            <w:vAlign w:val="center"/>
          </w:tcPr>
          <w:p w14:paraId="677B2A5C" w14:textId="0E1664FA" w:rsidR="006D7C54" w:rsidRPr="00515BFD" w:rsidRDefault="006D7C54" w:rsidP="00275ABE">
            <w:pPr>
              <w:spacing w:after="0"/>
              <w:rPr>
                <w:rFonts w:cs="Times New Roman"/>
                <w:sz w:val="20"/>
                <w:szCs w:val="24"/>
              </w:rPr>
            </w:pPr>
            <w:r w:rsidRPr="00515BFD">
              <w:rPr>
                <w:rFonts w:cs="Times New Roman"/>
                <w:sz w:val="20"/>
                <w:szCs w:val="24"/>
              </w:rPr>
              <w:t>0,621</w:t>
            </w:r>
          </w:p>
        </w:tc>
        <w:tc>
          <w:tcPr>
            <w:tcW w:w="432" w:type="pct"/>
            <w:shd w:val="clear" w:color="auto" w:fill="auto"/>
            <w:vAlign w:val="center"/>
          </w:tcPr>
          <w:p w14:paraId="7B1505A0" w14:textId="0C2C84F8" w:rsidR="006D7C54" w:rsidRPr="00515BFD" w:rsidRDefault="006D7C54" w:rsidP="00275ABE">
            <w:pPr>
              <w:spacing w:after="0"/>
              <w:rPr>
                <w:rFonts w:cs="Times New Roman"/>
                <w:sz w:val="20"/>
                <w:szCs w:val="24"/>
              </w:rPr>
            </w:pPr>
            <w:r w:rsidRPr="00515BFD">
              <w:rPr>
                <w:rFonts w:cs="Times New Roman"/>
                <w:sz w:val="20"/>
                <w:szCs w:val="24"/>
              </w:rPr>
              <w:t>0,621</w:t>
            </w:r>
          </w:p>
        </w:tc>
        <w:tc>
          <w:tcPr>
            <w:tcW w:w="329" w:type="pct"/>
            <w:shd w:val="clear" w:color="auto" w:fill="auto"/>
            <w:vAlign w:val="center"/>
          </w:tcPr>
          <w:p w14:paraId="7085D524" w14:textId="22F5CFC6" w:rsidR="006D7C54" w:rsidRPr="00515BFD" w:rsidRDefault="006D7C54" w:rsidP="00275ABE">
            <w:pPr>
              <w:spacing w:after="0"/>
              <w:rPr>
                <w:rFonts w:cs="Times New Roman"/>
                <w:sz w:val="20"/>
                <w:szCs w:val="24"/>
              </w:rPr>
            </w:pPr>
            <w:r w:rsidRPr="00515BFD">
              <w:rPr>
                <w:rFonts w:cs="Times New Roman"/>
                <w:sz w:val="20"/>
                <w:szCs w:val="24"/>
              </w:rPr>
              <w:t>0,621</w:t>
            </w:r>
          </w:p>
        </w:tc>
        <w:tc>
          <w:tcPr>
            <w:tcW w:w="318" w:type="pct"/>
            <w:shd w:val="clear" w:color="auto" w:fill="auto"/>
            <w:vAlign w:val="center"/>
          </w:tcPr>
          <w:p w14:paraId="594EB63F" w14:textId="4B30A2D0" w:rsidR="006D7C54" w:rsidRPr="00515BFD" w:rsidRDefault="006D7C54" w:rsidP="00275ABE">
            <w:pPr>
              <w:spacing w:after="0"/>
              <w:rPr>
                <w:rFonts w:cs="Times New Roman"/>
                <w:sz w:val="20"/>
                <w:szCs w:val="24"/>
              </w:rPr>
            </w:pPr>
            <w:r w:rsidRPr="00515BFD">
              <w:rPr>
                <w:rFonts w:cs="Times New Roman"/>
                <w:sz w:val="20"/>
                <w:szCs w:val="24"/>
              </w:rPr>
              <w:t>0,621</w:t>
            </w:r>
          </w:p>
        </w:tc>
        <w:tc>
          <w:tcPr>
            <w:tcW w:w="342" w:type="pct"/>
            <w:shd w:val="clear" w:color="auto" w:fill="auto"/>
            <w:vAlign w:val="center"/>
          </w:tcPr>
          <w:p w14:paraId="3BB26594" w14:textId="46A9590F" w:rsidR="006D7C54" w:rsidRPr="00515BFD" w:rsidRDefault="006D7C54" w:rsidP="00275ABE">
            <w:pPr>
              <w:spacing w:after="0"/>
              <w:rPr>
                <w:rFonts w:cs="Times New Roman"/>
                <w:sz w:val="20"/>
                <w:szCs w:val="24"/>
              </w:rPr>
            </w:pPr>
            <w:r w:rsidRPr="00515BFD">
              <w:rPr>
                <w:rFonts w:cs="Times New Roman"/>
                <w:sz w:val="20"/>
                <w:szCs w:val="24"/>
              </w:rPr>
              <w:t>0,621</w:t>
            </w:r>
          </w:p>
        </w:tc>
      </w:tr>
      <w:tr w:rsidR="00275ABE" w:rsidRPr="00515BFD" w14:paraId="1B8EA62E" w14:textId="77777777" w:rsidTr="002749C0">
        <w:tc>
          <w:tcPr>
            <w:tcW w:w="343" w:type="pct"/>
            <w:shd w:val="clear" w:color="auto" w:fill="auto"/>
          </w:tcPr>
          <w:p w14:paraId="609A4650" w14:textId="77777777" w:rsidR="00FF2CC8" w:rsidRPr="00515BFD" w:rsidRDefault="00FF2CC8" w:rsidP="00C93838">
            <w:pPr>
              <w:spacing w:after="0"/>
              <w:rPr>
                <w:rFonts w:cs="Times New Roman"/>
                <w:sz w:val="20"/>
                <w:szCs w:val="24"/>
              </w:rPr>
            </w:pPr>
            <w:r w:rsidRPr="00515BFD">
              <w:rPr>
                <w:rFonts w:cs="Times New Roman"/>
                <w:bCs/>
                <w:sz w:val="20"/>
                <w:szCs w:val="24"/>
              </w:rPr>
              <w:t>3.</w:t>
            </w:r>
          </w:p>
        </w:tc>
        <w:tc>
          <w:tcPr>
            <w:tcW w:w="4657" w:type="pct"/>
            <w:gridSpan w:val="9"/>
            <w:shd w:val="clear" w:color="auto" w:fill="auto"/>
            <w:vAlign w:val="center"/>
          </w:tcPr>
          <w:p w14:paraId="19884368" w14:textId="1C93ECC2" w:rsidR="00FF2CC8" w:rsidRPr="00515BFD" w:rsidRDefault="00BF025A" w:rsidP="00275ABE">
            <w:pPr>
              <w:spacing w:after="0"/>
              <w:rPr>
                <w:rFonts w:cs="Times New Roman"/>
                <w:sz w:val="20"/>
                <w:szCs w:val="24"/>
              </w:rPr>
            </w:pPr>
            <w:r w:rsidRPr="00515BFD">
              <w:rPr>
                <w:rFonts w:cs="Times New Roman"/>
                <w:bCs/>
                <w:sz w:val="20"/>
                <w:szCs w:val="24"/>
              </w:rPr>
              <w:t>Показатели качества поставляемого коммунального ресурса</w:t>
            </w:r>
          </w:p>
        </w:tc>
      </w:tr>
      <w:tr w:rsidR="002749C0" w:rsidRPr="00515BFD" w14:paraId="55EEC8FD" w14:textId="77777777" w:rsidTr="002749C0">
        <w:tc>
          <w:tcPr>
            <w:tcW w:w="343" w:type="pct"/>
            <w:shd w:val="clear" w:color="auto" w:fill="auto"/>
          </w:tcPr>
          <w:p w14:paraId="4A89EB6E" w14:textId="77777777" w:rsidR="00BF025A" w:rsidRPr="00515BFD" w:rsidRDefault="00BF025A" w:rsidP="00C93838">
            <w:pPr>
              <w:spacing w:after="0"/>
              <w:rPr>
                <w:rFonts w:cs="Times New Roman"/>
                <w:sz w:val="20"/>
                <w:szCs w:val="24"/>
              </w:rPr>
            </w:pPr>
            <w:r w:rsidRPr="00515BFD">
              <w:rPr>
                <w:rFonts w:cs="Times New Roman"/>
                <w:bCs/>
                <w:sz w:val="20"/>
                <w:szCs w:val="24"/>
              </w:rPr>
              <w:t>3.1.</w:t>
            </w:r>
          </w:p>
        </w:tc>
        <w:tc>
          <w:tcPr>
            <w:tcW w:w="1726" w:type="pct"/>
            <w:shd w:val="clear" w:color="auto" w:fill="auto"/>
            <w:vAlign w:val="center"/>
          </w:tcPr>
          <w:p w14:paraId="2819C80F" w14:textId="47D6F8E5" w:rsidR="00BF025A" w:rsidRPr="00515BFD" w:rsidRDefault="00BF025A" w:rsidP="00C93838">
            <w:pPr>
              <w:spacing w:after="0"/>
              <w:rPr>
                <w:rFonts w:cs="Times New Roman"/>
                <w:sz w:val="20"/>
                <w:szCs w:val="24"/>
              </w:rPr>
            </w:pPr>
            <w:r w:rsidRPr="00515BFD">
              <w:rPr>
                <w:rFonts w:cs="Times New Roman"/>
                <w:noProof/>
                <w:sz w:val="20"/>
                <w:szCs w:val="24"/>
              </w:rPr>
              <w:t>Перебои в снабжении потребителей, часов на человека</w:t>
            </w:r>
          </w:p>
        </w:tc>
        <w:tc>
          <w:tcPr>
            <w:tcW w:w="432" w:type="pct"/>
            <w:shd w:val="clear" w:color="auto" w:fill="auto"/>
            <w:vAlign w:val="center"/>
          </w:tcPr>
          <w:p w14:paraId="001CACE9" w14:textId="1D175278" w:rsidR="00BF025A" w:rsidRPr="00515BFD" w:rsidRDefault="00BF025A" w:rsidP="00275ABE">
            <w:pPr>
              <w:spacing w:after="0"/>
              <w:rPr>
                <w:rFonts w:cs="Times New Roman"/>
                <w:sz w:val="20"/>
                <w:szCs w:val="24"/>
              </w:rPr>
            </w:pPr>
            <w:r w:rsidRPr="00515BFD">
              <w:rPr>
                <w:rFonts w:cs="Times New Roman"/>
                <w:sz w:val="20"/>
                <w:szCs w:val="24"/>
              </w:rPr>
              <w:t>0</w:t>
            </w:r>
          </w:p>
        </w:tc>
        <w:tc>
          <w:tcPr>
            <w:tcW w:w="360" w:type="pct"/>
            <w:shd w:val="clear" w:color="auto" w:fill="auto"/>
            <w:vAlign w:val="center"/>
          </w:tcPr>
          <w:p w14:paraId="672228BB" w14:textId="001E095C" w:rsidR="00BF025A" w:rsidRPr="00515BFD" w:rsidRDefault="00BF025A" w:rsidP="00275ABE">
            <w:pPr>
              <w:spacing w:after="0"/>
              <w:rPr>
                <w:rFonts w:cs="Times New Roman"/>
                <w:sz w:val="20"/>
                <w:szCs w:val="24"/>
              </w:rPr>
            </w:pPr>
            <w:r w:rsidRPr="00515BFD">
              <w:rPr>
                <w:rFonts w:cs="Times New Roman"/>
                <w:sz w:val="20"/>
                <w:szCs w:val="24"/>
              </w:rPr>
              <w:t>0</w:t>
            </w:r>
          </w:p>
        </w:tc>
        <w:tc>
          <w:tcPr>
            <w:tcW w:w="359" w:type="pct"/>
            <w:shd w:val="clear" w:color="auto" w:fill="auto"/>
            <w:vAlign w:val="center"/>
          </w:tcPr>
          <w:p w14:paraId="24816FB8" w14:textId="5D3F886D" w:rsidR="00BF025A" w:rsidRPr="00515BFD" w:rsidRDefault="00BF025A" w:rsidP="00275ABE">
            <w:pPr>
              <w:spacing w:after="0"/>
              <w:rPr>
                <w:rFonts w:cs="Times New Roman"/>
                <w:sz w:val="20"/>
                <w:szCs w:val="24"/>
              </w:rPr>
            </w:pPr>
            <w:r w:rsidRPr="00515BFD">
              <w:rPr>
                <w:rFonts w:cs="Times New Roman"/>
                <w:sz w:val="20"/>
                <w:szCs w:val="24"/>
              </w:rPr>
              <w:t>0</w:t>
            </w:r>
          </w:p>
        </w:tc>
        <w:tc>
          <w:tcPr>
            <w:tcW w:w="359" w:type="pct"/>
            <w:shd w:val="clear" w:color="auto" w:fill="auto"/>
            <w:vAlign w:val="center"/>
          </w:tcPr>
          <w:p w14:paraId="14A7A948" w14:textId="611248D0" w:rsidR="00BF025A" w:rsidRPr="00515BFD" w:rsidRDefault="00BF025A" w:rsidP="00275ABE">
            <w:pPr>
              <w:spacing w:after="0"/>
              <w:rPr>
                <w:rFonts w:cs="Times New Roman"/>
                <w:sz w:val="20"/>
                <w:szCs w:val="24"/>
              </w:rPr>
            </w:pPr>
            <w:r w:rsidRPr="00515BFD">
              <w:rPr>
                <w:rFonts w:cs="Times New Roman"/>
                <w:sz w:val="20"/>
                <w:szCs w:val="24"/>
              </w:rPr>
              <w:t>0</w:t>
            </w:r>
          </w:p>
        </w:tc>
        <w:tc>
          <w:tcPr>
            <w:tcW w:w="432" w:type="pct"/>
            <w:shd w:val="clear" w:color="auto" w:fill="auto"/>
            <w:vAlign w:val="center"/>
          </w:tcPr>
          <w:p w14:paraId="7F15F4E9" w14:textId="749F1474" w:rsidR="00BF025A" w:rsidRPr="00515BFD" w:rsidRDefault="00BF025A" w:rsidP="00275ABE">
            <w:pPr>
              <w:spacing w:after="0"/>
              <w:rPr>
                <w:rFonts w:cs="Times New Roman"/>
                <w:sz w:val="20"/>
                <w:szCs w:val="24"/>
              </w:rPr>
            </w:pPr>
            <w:r w:rsidRPr="00515BFD">
              <w:rPr>
                <w:rFonts w:cs="Times New Roman"/>
                <w:sz w:val="20"/>
                <w:szCs w:val="24"/>
              </w:rPr>
              <w:t>0</w:t>
            </w:r>
          </w:p>
        </w:tc>
        <w:tc>
          <w:tcPr>
            <w:tcW w:w="329" w:type="pct"/>
            <w:shd w:val="clear" w:color="auto" w:fill="auto"/>
            <w:vAlign w:val="center"/>
          </w:tcPr>
          <w:p w14:paraId="086192F9" w14:textId="64CAC19D" w:rsidR="00BF025A" w:rsidRPr="00515BFD" w:rsidRDefault="00BF025A" w:rsidP="00275ABE">
            <w:pPr>
              <w:spacing w:after="0"/>
              <w:rPr>
                <w:rFonts w:cs="Times New Roman"/>
                <w:sz w:val="20"/>
                <w:szCs w:val="24"/>
              </w:rPr>
            </w:pPr>
            <w:r w:rsidRPr="00515BFD">
              <w:rPr>
                <w:rFonts w:cs="Times New Roman"/>
                <w:sz w:val="20"/>
                <w:szCs w:val="24"/>
              </w:rPr>
              <w:t>0</w:t>
            </w:r>
          </w:p>
        </w:tc>
        <w:tc>
          <w:tcPr>
            <w:tcW w:w="318" w:type="pct"/>
            <w:shd w:val="clear" w:color="auto" w:fill="auto"/>
            <w:vAlign w:val="center"/>
          </w:tcPr>
          <w:p w14:paraId="22500565" w14:textId="359DAF23" w:rsidR="00BF025A" w:rsidRPr="00515BFD" w:rsidRDefault="00BF025A" w:rsidP="00275ABE">
            <w:pPr>
              <w:spacing w:after="0"/>
              <w:rPr>
                <w:rFonts w:cs="Times New Roman"/>
                <w:sz w:val="20"/>
                <w:szCs w:val="24"/>
              </w:rPr>
            </w:pPr>
            <w:r w:rsidRPr="00515BFD">
              <w:rPr>
                <w:rFonts w:cs="Times New Roman"/>
                <w:sz w:val="20"/>
                <w:szCs w:val="24"/>
              </w:rPr>
              <w:t>0</w:t>
            </w:r>
          </w:p>
        </w:tc>
        <w:tc>
          <w:tcPr>
            <w:tcW w:w="342" w:type="pct"/>
            <w:shd w:val="clear" w:color="auto" w:fill="auto"/>
            <w:vAlign w:val="center"/>
          </w:tcPr>
          <w:p w14:paraId="72EBAA3D" w14:textId="30C8407B" w:rsidR="00BF025A" w:rsidRPr="00515BFD" w:rsidRDefault="00BF025A" w:rsidP="00275ABE">
            <w:pPr>
              <w:spacing w:after="0"/>
              <w:rPr>
                <w:rFonts w:cs="Times New Roman"/>
                <w:sz w:val="20"/>
                <w:szCs w:val="24"/>
              </w:rPr>
            </w:pPr>
            <w:r w:rsidRPr="00515BFD">
              <w:rPr>
                <w:rFonts w:cs="Times New Roman"/>
                <w:sz w:val="20"/>
                <w:szCs w:val="24"/>
              </w:rPr>
              <w:t>0</w:t>
            </w:r>
          </w:p>
        </w:tc>
      </w:tr>
      <w:tr w:rsidR="002749C0" w:rsidRPr="00515BFD" w14:paraId="6E74E3BC" w14:textId="77777777" w:rsidTr="002749C0">
        <w:tc>
          <w:tcPr>
            <w:tcW w:w="343" w:type="pct"/>
            <w:shd w:val="clear" w:color="auto" w:fill="auto"/>
          </w:tcPr>
          <w:p w14:paraId="44A1823A" w14:textId="77777777" w:rsidR="00BF025A" w:rsidRPr="00515BFD" w:rsidRDefault="00BF025A" w:rsidP="00C93838">
            <w:pPr>
              <w:spacing w:after="0"/>
              <w:rPr>
                <w:rFonts w:cs="Times New Roman"/>
                <w:sz w:val="20"/>
                <w:szCs w:val="24"/>
              </w:rPr>
            </w:pPr>
            <w:r w:rsidRPr="00515BFD">
              <w:rPr>
                <w:rFonts w:cs="Times New Roman"/>
                <w:bCs/>
                <w:sz w:val="20"/>
                <w:szCs w:val="24"/>
              </w:rPr>
              <w:t>3.2.</w:t>
            </w:r>
          </w:p>
        </w:tc>
        <w:tc>
          <w:tcPr>
            <w:tcW w:w="1726" w:type="pct"/>
            <w:shd w:val="clear" w:color="auto" w:fill="auto"/>
            <w:vAlign w:val="center"/>
          </w:tcPr>
          <w:p w14:paraId="030DCFA1" w14:textId="22C380F0" w:rsidR="00BF025A" w:rsidRPr="00515BFD" w:rsidRDefault="00BF025A" w:rsidP="00C93838">
            <w:pPr>
              <w:spacing w:after="0"/>
              <w:rPr>
                <w:rFonts w:cs="Times New Roman"/>
                <w:sz w:val="20"/>
                <w:szCs w:val="24"/>
              </w:rPr>
            </w:pPr>
            <w:r w:rsidRPr="00515BFD">
              <w:rPr>
                <w:rFonts w:cs="Times New Roman"/>
                <w:noProof/>
                <w:sz w:val="20"/>
                <w:szCs w:val="24"/>
              </w:rPr>
              <w:t>Продолжительность (бесперебойность) поставки Т, часов в день</w:t>
            </w:r>
          </w:p>
        </w:tc>
        <w:tc>
          <w:tcPr>
            <w:tcW w:w="432" w:type="pct"/>
            <w:shd w:val="clear" w:color="auto" w:fill="auto"/>
            <w:vAlign w:val="center"/>
          </w:tcPr>
          <w:p w14:paraId="43E2FDD3" w14:textId="41364BA2" w:rsidR="00BF025A" w:rsidRPr="00515BFD" w:rsidRDefault="00BF025A" w:rsidP="00275ABE">
            <w:pPr>
              <w:spacing w:after="0"/>
              <w:rPr>
                <w:rFonts w:cs="Times New Roman"/>
                <w:sz w:val="20"/>
                <w:szCs w:val="24"/>
              </w:rPr>
            </w:pPr>
            <w:r w:rsidRPr="00515BFD">
              <w:rPr>
                <w:rFonts w:cs="Times New Roman"/>
                <w:sz w:val="20"/>
                <w:szCs w:val="24"/>
              </w:rPr>
              <w:t>24</w:t>
            </w:r>
          </w:p>
        </w:tc>
        <w:tc>
          <w:tcPr>
            <w:tcW w:w="360" w:type="pct"/>
            <w:shd w:val="clear" w:color="auto" w:fill="auto"/>
            <w:vAlign w:val="center"/>
          </w:tcPr>
          <w:p w14:paraId="7630532E" w14:textId="1B59C0A0" w:rsidR="00BF025A" w:rsidRPr="00515BFD" w:rsidRDefault="00BF025A" w:rsidP="00275ABE">
            <w:pPr>
              <w:spacing w:after="0"/>
              <w:rPr>
                <w:rFonts w:cs="Times New Roman"/>
                <w:sz w:val="20"/>
                <w:szCs w:val="24"/>
              </w:rPr>
            </w:pPr>
            <w:r w:rsidRPr="00515BFD">
              <w:rPr>
                <w:rFonts w:cs="Times New Roman"/>
                <w:sz w:val="20"/>
                <w:szCs w:val="24"/>
              </w:rPr>
              <w:t>24</w:t>
            </w:r>
          </w:p>
        </w:tc>
        <w:tc>
          <w:tcPr>
            <w:tcW w:w="359" w:type="pct"/>
            <w:shd w:val="clear" w:color="auto" w:fill="auto"/>
            <w:vAlign w:val="center"/>
          </w:tcPr>
          <w:p w14:paraId="36F40026" w14:textId="69619EB4" w:rsidR="00BF025A" w:rsidRPr="00515BFD" w:rsidRDefault="00BF025A" w:rsidP="00275ABE">
            <w:pPr>
              <w:spacing w:after="0"/>
              <w:rPr>
                <w:rFonts w:cs="Times New Roman"/>
                <w:sz w:val="20"/>
                <w:szCs w:val="24"/>
              </w:rPr>
            </w:pPr>
            <w:r w:rsidRPr="00515BFD">
              <w:rPr>
                <w:rFonts w:cs="Times New Roman"/>
                <w:sz w:val="20"/>
                <w:szCs w:val="24"/>
              </w:rPr>
              <w:t>24</w:t>
            </w:r>
          </w:p>
        </w:tc>
        <w:tc>
          <w:tcPr>
            <w:tcW w:w="359" w:type="pct"/>
            <w:shd w:val="clear" w:color="auto" w:fill="auto"/>
            <w:vAlign w:val="center"/>
          </w:tcPr>
          <w:p w14:paraId="49B695FC" w14:textId="15804335" w:rsidR="00BF025A" w:rsidRPr="00515BFD" w:rsidRDefault="00BF025A" w:rsidP="00275ABE">
            <w:pPr>
              <w:spacing w:after="0"/>
              <w:rPr>
                <w:rFonts w:cs="Times New Roman"/>
                <w:sz w:val="20"/>
                <w:szCs w:val="24"/>
              </w:rPr>
            </w:pPr>
            <w:r w:rsidRPr="00515BFD">
              <w:rPr>
                <w:rFonts w:cs="Times New Roman"/>
                <w:sz w:val="20"/>
                <w:szCs w:val="24"/>
              </w:rPr>
              <w:t>24</w:t>
            </w:r>
          </w:p>
        </w:tc>
        <w:tc>
          <w:tcPr>
            <w:tcW w:w="432" w:type="pct"/>
            <w:shd w:val="clear" w:color="auto" w:fill="auto"/>
            <w:vAlign w:val="center"/>
          </w:tcPr>
          <w:p w14:paraId="7CA4B8C3" w14:textId="15E09BEE" w:rsidR="00BF025A" w:rsidRPr="00515BFD" w:rsidRDefault="00BF025A" w:rsidP="00275ABE">
            <w:pPr>
              <w:spacing w:after="0"/>
              <w:rPr>
                <w:rFonts w:cs="Times New Roman"/>
                <w:sz w:val="20"/>
                <w:szCs w:val="24"/>
              </w:rPr>
            </w:pPr>
            <w:r w:rsidRPr="00515BFD">
              <w:rPr>
                <w:rFonts w:cs="Times New Roman"/>
                <w:sz w:val="20"/>
                <w:szCs w:val="24"/>
              </w:rPr>
              <w:t>24</w:t>
            </w:r>
          </w:p>
        </w:tc>
        <w:tc>
          <w:tcPr>
            <w:tcW w:w="329" w:type="pct"/>
            <w:shd w:val="clear" w:color="auto" w:fill="auto"/>
            <w:vAlign w:val="center"/>
          </w:tcPr>
          <w:p w14:paraId="56511756" w14:textId="5172A12A" w:rsidR="00BF025A" w:rsidRPr="00515BFD" w:rsidRDefault="00BF025A" w:rsidP="00275ABE">
            <w:pPr>
              <w:spacing w:after="0"/>
              <w:rPr>
                <w:rFonts w:cs="Times New Roman"/>
                <w:sz w:val="20"/>
                <w:szCs w:val="24"/>
              </w:rPr>
            </w:pPr>
            <w:r w:rsidRPr="00515BFD">
              <w:rPr>
                <w:rFonts w:cs="Times New Roman"/>
                <w:sz w:val="20"/>
                <w:szCs w:val="24"/>
              </w:rPr>
              <w:t>24</w:t>
            </w:r>
          </w:p>
        </w:tc>
        <w:tc>
          <w:tcPr>
            <w:tcW w:w="318" w:type="pct"/>
            <w:shd w:val="clear" w:color="auto" w:fill="auto"/>
            <w:vAlign w:val="center"/>
          </w:tcPr>
          <w:p w14:paraId="7FF919E0" w14:textId="7D54943F" w:rsidR="00BF025A" w:rsidRPr="00515BFD" w:rsidRDefault="00BF025A" w:rsidP="00275ABE">
            <w:pPr>
              <w:spacing w:after="0"/>
              <w:rPr>
                <w:rFonts w:cs="Times New Roman"/>
                <w:sz w:val="20"/>
                <w:szCs w:val="24"/>
              </w:rPr>
            </w:pPr>
            <w:r w:rsidRPr="00515BFD">
              <w:rPr>
                <w:rFonts w:cs="Times New Roman"/>
                <w:sz w:val="20"/>
                <w:szCs w:val="24"/>
              </w:rPr>
              <w:t>24</w:t>
            </w:r>
          </w:p>
        </w:tc>
        <w:tc>
          <w:tcPr>
            <w:tcW w:w="342" w:type="pct"/>
            <w:shd w:val="clear" w:color="auto" w:fill="auto"/>
            <w:vAlign w:val="center"/>
          </w:tcPr>
          <w:p w14:paraId="1262AC33" w14:textId="0D5E7173" w:rsidR="00BF025A" w:rsidRPr="00515BFD" w:rsidRDefault="00BF025A" w:rsidP="00275ABE">
            <w:pPr>
              <w:spacing w:after="0"/>
              <w:rPr>
                <w:rFonts w:cs="Times New Roman"/>
                <w:sz w:val="20"/>
                <w:szCs w:val="24"/>
              </w:rPr>
            </w:pPr>
            <w:r w:rsidRPr="00515BFD">
              <w:rPr>
                <w:rFonts w:cs="Times New Roman"/>
                <w:sz w:val="20"/>
                <w:szCs w:val="24"/>
              </w:rPr>
              <w:t>24</w:t>
            </w:r>
          </w:p>
        </w:tc>
      </w:tr>
      <w:tr w:rsidR="00275ABE" w:rsidRPr="00515BFD" w14:paraId="4182F233" w14:textId="77777777" w:rsidTr="002749C0">
        <w:tc>
          <w:tcPr>
            <w:tcW w:w="343" w:type="pct"/>
            <w:shd w:val="clear" w:color="auto" w:fill="auto"/>
          </w:tcPr>
          <w:p w14:paraId="1551A0E1" w14:textId="77777777" w:rsidR="00FF2CC8" w:rsidRPr="00515BFD" w:rsidRDefault="00FF2CC8" w:rsidP="00C93838">
            <w:pPr>
              <w:spacing w:after="0"/>
              <w:rPr>
                <w:rFonts w:cs="Times New Roman"/>
                <w:sz w:val="20"/>
                <w:szCs w:val="24"/>
              </w:rPr>
            </w:pPr>
            <w:r w:rsidRPr="00515BFD">
              <w:rPr>
                <w:rFonts w:cs="Times New Roman"/>
                <w:bCs/>
                <w:sz w:val="20"/>
                <w:szCs w:val="24"/>
              </w:rPr>
              <w:t>4.</w:t>
            </w:r>
          </w:p>
        </w:tc>
        <w:tc>
          <w:tcPr>
            <w:tcW w:w="4657" w:type="pct"/>
            <w:gridSpan w:val="9"/>
            <w:shd w:val="clear" w:color="auto" w:fill="auto"/>
            <w:vAlign w:val="center"/>
          </w:tcPr>
          <w:p w14:paraId="77959BB2" w14:textId="52FDDF85" w:rsidR="00FF2CC8" w:rsidRPr="00515BFD" w:rsidRDefault="00BF025A" w:rsidP="00275ABE">
            <w:pPr>
              <w:spacing w:after="0"/>
              <w:rPr>
                <w:rFonts w:cs="Times New Roman"/>
                <w:sz w:val="20"/>
                <w:szCs w:val="24"/>
              </w:rPr>
            </w:pPr>
            <w:r w:rsidRPr="00515BFD">
              <w:rPr>
                <w:rFonts w:cs="Times New Roman"/>
                <w:sz w:val="20"/>
                <w:szCs w:val="24"/>
              </w:rPr>
              <w:t xml:space="preserve">Показатели степени охвата потребителей приборами </w:t>
            </w:r>
            <w:r w:rsidR="00F84D55" w:rsidRPr="00515BFD">
              <w:rPr>
                <w:rFonts w:cs="Times New Roman"/>
                <w:sz w:val="20"/>
                <w:szCs w:val="24"/>
              </w:rPr>
              <w:t>учёта</w:t>
            </w:r>
          </w:p>
        </w:tc>
      </w:tr>
      <w:tr w:rsidR="002749C0" w:rsidRPr="00515BFD" w14:paraId="49129A82" w14:textId="77777777" w:rsidTr="002749C0">
        <w:tc>
          <w:tcPr>
            <w:tcW w:w="343" w:type="pct"/>
            <w:shd w:val="clear" w:color="auto" w:fill="auto"/>
          </w:tcPr>
          <w:p w14:paraId="57927601" w14:textId="77777777" w:rsidR="00BF025A" w:rsidRPr="00515BFD" w:rsidRDefault="00BF025A" w:rsidP="00C93838">
            <w:pPr>
              <w:spacing w:after="0"/>
              <w:rPr>
                <w:rFonts w:cs="Times New Roman"/>
                <w:sz w:val="20"/>
                <w:szCs w:val="24"/>
              </w:rPr>
            </w:pPr>
            <w:r w:rsidRPr="00515BFD">
              <w:rPr>
                <w:rFonts w:cs="Times New Roman"/>
                <w:bCs/>
                <w:sz w:val="20"/>
                <w:szCs w:val="24"/>
              </w:rPr>
              <w:t>4.1.</w:t>
            </w:r>
          </w:p>
        </w:tc>
        <w:tc>
          <w:tcPr>
            <w:tcW w:w="1726" w:type="pct"/>
            <w:shd w:val="clear" w:color="auto" w:fill="auto"/>
            <w:vAlign w:val="center"/>
          </w:tcPr>
          <w:p w14:paraId="28C5D849" w14:textId="31646F7D" w:rsidR="00BF025A" w:rsidRPr="00515BFD" w:rsidRDefault="00BF025A" w:rsidP="00C93838">
            <w:pPr>
              <w:spacing w:after="0"/>
              <w:rPr>
                <w:rFonts w:cs="Times New Roman"/>
                <w:sz w:val="20"/>
                <w:szCs w:val="24"/>
              </w:rPr>
            </w:pPr>
            <w:r w:rsidRPr="00515BFD">
              <w:rPr>
                <w:rFonts w:cs="Times New Roman"/>
                <w:sz w:val="20"/>
                <w:szCs w:val="24"/>
              </w:rPr>
              <w:t xml:space="preserve">Обеспеченность потребителей товаров и услуг приборами </w:t>
            </w:r>
            <w:r w:rsidR="00F84D55" w:rsidRPr="00515BFD">
              <w:rPr>
                <w:rFonts w:cs="Times New Roman"/>
                <w:sz w:val="20"/>
                <w:szCs w:val="24"/>
              </w:rPr>
              <w:t>учёта</w:t>
            </w:r>
            <w:r w:rsidRPr="00515BFD">
              <w:rPr>
                <w:rFonts w:cs="Times New Roman"/>
                <w:sz w:val="20"/>
                <w:szCs w:val="24"/>
              </w:rPr>
              <w:t>, %</w:t>
            </w:r>
          </w:p>
        </w:tc>
        <w:tc>
          <w:tcPr>
            <w:tcW w:w="432" w:type="pct"/>
            <w:shd w:val="clear" w:color="auto" w:fill="auto"/>
            <w:vAlign w:val="center"/>
          </w:tcPr>
          <w:p w14:paraId="49072CC7" w14:textId="7E8E113B" w:rsidR="00BF025A" w:rsidRPr="00515BFD" w:rsidRDefault="00BF025A" w:rsidP="00275ABE">
            <w:pPr>
              <w:spacing w:after="0"/>
              <w:rPr>
                <w:rFonts w:cs="Times New Roman"/>
                <w:sz w:val="20"/>
                <w:szCs w:val="24"/>
              </w:rPr>
            </w:pPr>
            <w:r w:rsidRPr="00515BFD">
              <w:rPr>
                <w:rFonts w:cs="Times New Roman"/>
                <w:sz w:val="20"/>
                <w:szCs w:val="24"/>
              </w:rPr>
              <w:t>100</w:t>
            </w:r>
          </w:p>
        </w:tc>
        <w:tc>
          <w:tcPr>
            <w:tcW w:w="360" w:type="pct"/>
            <w:shd w:val="clear" w:color="auto" w:fill="auto"/>
            <w:vAlign w:val="center"/>
          </w:tcPr>
          <w:p w14:paraId="334DBA57" w14:textId="2B37F5CD" w:rsidR="00BF025A" w:rsidRPr="00515BFD" w:rsidRDefault="00BF025A" w:rsidP="00275ABE">
            <w:pPr>
              <w:spacing w:after="0"/>
              <w:rPr>
                <w:rFonts w:cs="Times New Roman"/>
                <w:sz w:val="20"/>
                <w:szCs w:val="24"/>
              </w:rPr>
            </w:pPr>
            <w:r w:rsidRPr="00515BFD">
              <w:rPr>
                <w:rFonts w:cs="Times New Roman"/>
                <w:sz w:val="20"/>
                <w:szCs w:val="24"/>
              </w:rPr>
              <w:t>100</w:t>
            </w:r>
          </w:p>
        </w:tc>
        <w:tc>
          <w:tcPr>
            <w:tcW w:w="359" w:type="pct"/>
            <w:shd w:val="clear" w:color="auto" w:fill="auto"/>
            <w:vAlign w:val="center"/>
          </w:tcPr>
          <w:p w14:paraId="47F27299" w14:textId="1CDD8C92" w:rsidR="00BF025A" w:rsidRPr="00515BFD" w:rsidRDefault="00BF025A" w:rsidP="00275ABE">
            <w:pPr>
              <w:spacing w:after="0"/>
              <w:rPr>
                <w:rFonts w:cs="Times New Roman"/>
                <w:sz w:val="20"/>
                <w:szCs w:val="24"/>
              </w:rPr>
            </w:pPr>
            <w:r w:rsidRPr="00515BFD">
              <w:rPr>
                <w:rFonts w:cs="Times New Roman"/>
                <w:sz w:val="20"/>
                <w:szCs w:val="24"/>
              </w:rPr>
              <w:t>100</w:t>
            </w:r>
          </w:p>
        </w:tc>
        <w:tc>
          <w:tcPr>
            <w:tcW w:w="359" w:type="pct"/>
            <w:shd w:val="clear" w:color="auto" w:fill="auto"/>
            <w:vAlign w:val="center"/>
          </w:tcPr>
          <w:p w14:paraId="3B232D00" w14:textId="7A66815F" w:rsidR="00BF025A" w:rsidRPr="00515BFD" w:rsidRDefault="00BF025A" w:rsidP="00275ABE">
            <w:pPr>
              <w:spacing w:after="0"/>
              <w:rPr>
                <w:rFonts w:cs="Times New Roman"/>
                <w:sz w:val="20"/>
                <w:szCs w:val="24"/>
              </w:rPr>
            </w:pPr>
            <w:r w:rsidRPr="00515BFD">
              <w:rPr>
                <w:rFonts w:cs="Times New Roman"/>
                <w:sz w:val="20"/>
                <w:szCs w:val="24"/>
              </w:rPr>
              <w:t>100</w:t>
            </w:r>
          </w:p>
        </w:tc>
        <w:tc>
          <w:tcPr>
            <w:tcW w:w="432" w:type="pct"/>
            <w:shd w:val="clear" w:color="auto" w:fill="auto"/>
            <w:vAlign w:val="center"/>
          </w:tcPr>
          <w:p w14:paraId="4F823589" w14:textId="497E0C87" w:rsidR="00BF025A" w:rsidRPr="00515BFD" w:rsidRDefault="00BF025A" w:rsidP="00275ABE">
            <w:pPr>
              <w:spacing w:after="0"/>
              <w:rPr>
                <w:rFonts w:cs="Times New Roman"/>
                <w:sz w:val="20"/>
                <w:szCs w:val="24"/>
              </w:rPr>
            </w:pPr>
            <w:r w:rsidRPr="00515BFD">
              <w:rPr>
                <w:rFonts w:cs="Times New Roman"/>
                <w:sz w:val="20"/>
                <w:szCs w:val="24"/>
              </w:rPr>
              <w:t>100</w:t>
            </w:r>
          </w:p>
        </w:tc>
        <w:tc>
          <w:tcPr>
            <w:tcW w:w="329" w:type="pct"/>
            <w:shd w:val="clear" w:color="auto" w:fill="auto"/>
            <w:vAlign w:val="center"/>
          </w:tcPr>
          <w:p w14:paraId="514CAF1F" w14:textId="03B369FE" w:rsidR="00BF025A" w:rsidRPr="00515BFD" w:rsidRDefault="00BF025A" w:rsidP="00275ABE">
            <w:pPr>
              <w:spacing w:after="0"/>
              <w:rPr>
                <w:rFonts w:cs="Times New Roman"/>
                <w:sz w:val="20"/>
                <w:szCs w:val="24"/>
              </w:rPr>
            </w:pPr>
            <w:r w:rsidRPr="00515BFD">
              <w:rPr>
                <w:rFonts w:cs="Times New Roman"/>
                <w:sz w:val="20"/>
                <w:szCs w:val="24"/>
              </w:rPr>
              <w:t>100</w:t>
            </w:r>
          </w:p>
        </w:tc>
        <w:tc>
          <w:tcPr>
            <w:tcW w:w="318" w:type="pct"/>
            <w:shd w:val="clear" w:color="auto" w:fill="auto"/>
            <w:vAlign w:val="center"/>
          </w:tcPr>
          <w:p w14:paraId="05E716C0" w14:textId="14F5EBAD" w:rsidR="00BF025A" w:rsidRPr="00515BFD" w:rsidRDefault="00BF025A" w:rsidP="00275ABE">
            <w:pPr>
              <w:spacing w:after="0"/>
              <w:rPr>
                <w:rFonts w:cs="Times New Roman"/>
                <w:sz w:val="20"/>
                <w:szCs w:val="24"/>
              </w:rPr>
            </w:pPr>
            <w:r w:rsidRPr="00515BFD">
              <w:rPr>
                <w:rFonts w:cs="Times New Roman"/>
                <w:sz w:val="20"/>
                <w:szCs w:val="24"/>
              </w:rPr>
              <w:t>100</w:t>
            </w:r>
          </w:p>
        </w:tc>
        <w:tc>
          <w:tcPr>
            <w:tcW w:w="342" w:type="pct"/>
            <w:shd w:val="clear" w:color="auto" w:fill="auto"/>
            <w:vAlign w:val="center"/>
          </w:tcPr>
          <w:p w14:paraId="0D60791A" w14:textId="395EFA61" w:rsidR="00BF025A" w:rsidRPr="00515BFD" w:rsidRDefault="00BF025A" w:rsidP="00275ABE">
            <w:pPr>
              <w:spacing w:after="0"/>
              <w:rPr>
                <w:rFonts w:cs="Times New Roman"/>
                <w:sz w:val="20"/>
                <w:szCs w:val="24"/>
              </w:rPr>
            </w:pPr>
            <w:r w:rsidRPr="00515BFD">
              <w:rPr>
                <w:rFonts w:cs="Times New Roman"/>
                <w:sz w:val="20"/>
                <w:szCs w:val="24"/>
              </w:rPr>
              <w:t>100</w:t>
            </w:r>
          </w:p>
        </w:tc>
      </w:tr>
      <w:tr w:rsidR="00275ABE" w:rsidRPr="00515BFD" w14:paraId="5967FC2D" w14:textId="77777777" w:rsidTr="002749C0">
        <w:tc>
          <w:tcPr>
            <w:tcW w:w="343" w:type="pct"/>
            <w:shd w:val="clear" w:color="auto" w:fill="auto"/>
          </w:tcPr>
          <w:p w14:paraId="14AA5211" w14:textId="79FB2749" w:rsidR="00BF025A" w:rsidRPr="00515BFD" w:rsidRDefault="000430DB" w:rsidP="00C93838">
            <w:pPr>
              <w:spacing w:after="0"/>
              <w:rPr>
                <w:rFonts w:cs="Times New Roman"/>
                <w:sz w:val="20"/>
                <w:szCs w:val="24"/>
              </w:rPr>
            </w:pPr>
            <w:r w:rsidRPr="00515BFD">
              <w:rPr>
                <w:rFonts w:cs="Times New Roman"/>
                <w:bCs/>
                <w:sz w:val="20"/>
                <w:szCs w:val="24"/>
              </w:rPr>
              <w:t>5</w:t>
            </w:r>
            <w:r w:rsidR="00BF025A" w:rsidRPr="00515BFD">
              <w:rPr>
                <w:rFonts w:cs="Times New Roman"/>
                <w:bCs/>
                <w:sz w:val="20"/>
                <w:szCs w:val="24"/>
              </w:rPr>
              <w:t>.</w:t>
            </w:r>
          </w:p>
        </w:tc>
        <w:tc>
          <w:tcPr>
            <w:tcW w:w="4657" w:type="pct"/>
            <w:gridSpan w:val="9"/>
            <w:shd w:val="clear" w:color="auto" w:fill="auto"/>
            <w:vAlign w:val="center"/>
          </w:tcPr>
          <w:p w14:paraId="651B0A53" w14:textId="22BB22AE" w:rsidR="00BF025A" w:rsidRPr="00515BFD" w:rsidRDefault="00BF025A" w:rsidP="00275ABE">
            <w:pPr>
              <w:spacing w:after="0"/>
              <w:rPr>
                <w:rFonts w:cs="Times New Roman"/>
                <w:sz w:val="20"/>
                <w:szCs w:val="24"/>
              </w:rPr>
            </w:pPr>
            <w:r w:rsidRPr="00515BFD">
              <w:rPr>
                <w:rFonts w:cs="Times New Roman"/>
                <w:bCs/>
                <w:sz w:val="20"/>
                <w:szCs w:val="24"/>
              </w:rPr>
              <w:t xml:space="preserve">Показатели </w:t>
            </w:r>
            <w:r w:rsidR="006573FB" w:rsidRPr="00515BFD">
              <w:rPr>
                <w:rFonts w:cs="Times New Roman"/>
                <w:bCs/>
                <w:sz w:val="20"/>
                <w:szCs w:val="24"/>
              </w:rPr>
              <w:t>надёжности</w:t>
            </w:r>
          </w:p>
        </w:tc>
      </w:tr>
      <w:tr w:rsidR="002749C0" w:rsidRPr="00515BFD" w14:paraId="43E745C0" w14:textId="77777777" w:rsidTr="002749C0">
        <w:tc>
          <w:tcPr>
            <w:tcW w:w="343" w:type="pct"/>
            <w:shd w:val="clear" w:color="auto" w:fill="auto"/>
          </w:tcPr>
          <w:p w14:paraId="05422504" w14:textId="4C4090E7" w:rsidR="001138A9" w:rsidRPr="00515BFD" w:rsidRDefault="001138A9" w:rsidP="00C93838">
            <w:pPr>
              <w:spacing w:after="0"/>
              <w:rPr>
                <w:rFonts w:cs="Times New Roman"/>
                <w:bCs/>
                <w:sz w:val="20"/>
                <w:szCs w:val="24"/>
              </w:rPr>
            </w:pPr>
            <w:r w:rsidRPr="00515BFD">
              <w:rPr>
                <w:rFonts w:cs="Times New Roman"/>
                <w:bCs/>
                <w:sz w:val="20"/>
                <w:szCs w:val="24"/>
              </w:rPr>
              <w:t>5.1</w:t>
            </w:r>
          </w:p>
        </w:tc>
        <w:tc>
          <w:tcPr>
            <w:tcW w:w="1726" w:type="pct"/>
            <w:shd w:val="clear" w:color="auto" w:fill="auto"/>
            <w:vAlign w:val="center"/>
          </w:tcPr>
          <w:p w14:paraId="5592B5B0" w14:textId="47C0347C" w:rsidR="001138A9" w:rsidRPr="00515BFD" w:rsidRDefault="001138A9" w:rsidP="00C93838">
            <w:pPr>
              <w:spacing w:after="0"/>
              <w:rPr>
                <w:rFonts w:cs="Times New Roman"/>
                <w:sz w:val="20"/>
                <w:szCs w:val="24"/>
              </w:rPr>
            </w:pPr>
            <w:r w:rsidRPr="00515BFD">
              <w:rPr>
                <w:rFonts w:cs="Times New Roman"/>
                <w:sz w:val="20"/>
                <w:szCs w:val="24"/>
              </w:rPr>
              <w:t>Физический износ сетей, %</w:t>
            </w:r>
          </w:p>
        </w:tc>
        <w:tc>
          <w:tcPr>
            <w:tcW w:w="432" w:type="pct"/>
            <w:shd w:val="clear" w:color="auto" w:fill="auto"/>
            <w:vAlign w:val="center"/>
          </w:tcPr>
          <w:p w14:paraId="7850F35B" w14:textId="36077C58" w:rsidR="001138A9" w:rsidRPr="00515BFD" w:rsidRDefault="001138A9" w:rsidP="00275ABE">
            <w:pPr>
              <w:spacing w:after="0"/>
              <w:rPr>
                <w:rFonts w:cs="Times New Roman"/>
                <w:sz w:val="20"/>
                <w:szCs w:val="24"/>
              </w:rPr>
            </w:pPr>
            <w:r w:rsidRPr="00515BFD">
              <w:rPr>
                <w:rFonts w:cs="Times New Roman"/>
                <w:sz w:val="20"/>
                <w:szCs w:val="24"/>
              </w:rPr>
              <w:t>63,87</w:t>
            </w:r>
          </w:p>
        </w:tc>
        <w:tc>
          <w:tcPr>
            <w:tcW w:w="360" w:type="pct"/>
            <w:shd w:val="clear" w:color="auto" w:fill="auto"/>
            <w:vAlign w:val="center"/>
          </w:tcPr>
          <w:p w14:paraId="5494E2C4" w14:textId="43F99F30" w:rsidR="001138A9" w:rsidRPr="00515BFD" w:rsidRDefault="001138A9" w:rsidP="00275ABE">
            <w:pPr>
              <w:spacing w:after="0"/>
              <w:rPr>
                <w:rFonts w:cs="Times New Roman"/>
                <w:sz w:val="20"/>
                <w:szCs w:val="24"/>
              </w:rPr>
            </w:pPr>
            <w:r w:rsidRPr="00515BFD">
              <w:rPr>
                <w:rFonts w:cs="Times New Roman"/>
                <w:sz w:val="20"/>
                <w:szCs w:val="24"/>
              </w:rPr>
              <w:t>63,87</w:t>
            </w:r>
          </w:p>
        </w:tc>
        <w:tc>
          <w:tcPr>
            <w:tcW w:w="359" w:type="pct"/>
            <w:shd w:val="clear" w:color="auto" w:fill="auto"/>
            <w:vAlign w:val="center"/>
          </w:tcPr>
          <w:p w14:paraId="6ECC6B04" w14:textId="5A5CC0A3" w:rsidR="001138A9" w:rsidRPr="00515BFD" w:rsidRDefault="001138A9" w:rsidP="00275ABE">
            <w:pPr>
              <w:spacing w:after="0"/>
              <w:rPr>
                <w:rFonts w:cs="Times New Roman"/>
                <w:sz w:val="20"/>
                <w:szCs w:val="24"/>
              </w:rPr>
            </w:pPr>
            <w:r w:rsidRPr="00515BFD">
              <w:rPr>
                <w:rFonts w:cs="Times New Roman"/>
                <w:sz w:val="20"/>
                <w:szCs w:val="24"/>
              </w:rPr>
              <w:t>53,16</w:t>
            </w:r>
          </w:p>
        </w:tc>
        <w:tc>
          <w:tcPr>
            <w:tcW w:w="359" w:type="pct"/>
            <w:shd w:val="clear" w:color="auto" w:fill="auto"/>
            <w:vAlign w:val="center"/>
          </w:tcPr>
          <w:p w14:paraId="33327549" w14:textId="33572301" w:rsidR="001138A9" w:rsidRPr="00515BFD" w:rsidRDefault="001138A9" w:rsidP="00275ABE">
            <w:pPr>
              <w:spacing w:after="0"/>
              <w:rPr>
                <w:rFonts w:cs="Times New Roman"/>
                <w:sz w:val="20"/>
                <w:szCs w:val="24"/>
              </w:rPr>
            </w:pPr>
            <w:r w:rsidRPr="00515BFD">
              <w:rPr>
                <w:rFonts w:cs="Times New Roman"/>
                <w:sz w:val="20"/>
                <w:szCs w:val="24"/>
              </w:rPr>
              <w:t>51,11</w:t>
            </w:r>
          </w:p>
        </w:tc>
        <w:tc>
          <w:tcPr>
            <w:tcW w:w="432" w:type="pct"/>
            <w:shd w:val="clear" w:color="auto" w:fill="auto"/>
            <w:vAlign w:val="center"/>
          </w:tcPr>
          <w:p w14:paraId="31CA3C86" w14:textId="30E6A585" w:rsidR="001138A9" w:rsidRPr="00515BFD" w:rsidRDefault="001138A9" w:rsidP="00275ABE">
            <w:pPr>
              <w:spacing w:after="0"/>
              <w:rPr>
                <w:rFonts w:cs="Times New Roman"/>
                <w:sz w:val="20"/>
                <w:szCs w:val="24"/>
              </w:rPr>
            </w:pPr>
            <w:r w:rsidRPr="00515BFD">
              <w:rPr>
                <w:rFonts w:cs="Times New Roman"/>
                <w:sz w:val="20"/>
                <w:szCs w:val="24"/>
              </w:rPr>
              <w:t>47,30</w:t>
            </w:r>
          </w:p>
        </w:tc>
        <w:tc>
          <w:tcPr>
            <w:tcW w:w="329" w:type="pct"/>
            <w:shd w:val="clear" w:color="auto" w:fill="auto"/>
            <w:vAlign w:val="center"/>
          </w:tcPr>
          <w:p w14:paraId="3680B3B3" w14:textId="1B68B616" w:rsidR="001138A9" w:rsidRPr="00515BFD" w:rsidRDefault="001138A9" w:rsidP="00275ABE">
            <w:pPr>
              <w:spacing w:after="0"/>
              <w:rPr>
                <w:rFonts w:cs="Times New Roman"/>
                <w:sz w:val="20"/>
                <w:szCs w:val="24"/>
              </w:rPr>
            </w:pPr>
            <w:r w:rsidRPr="00515BFD">
              <w:rPr>
                <w:rFonts w:cs="Times New Roman"/>
                <w:sz w:val="20"/>
                <w:szCs w:val="24"/>
              </w:rPr>
              <w:t>45,93</w:t>
            </w:r>
          </w:p>
        </w:tc>
        <w:tc>
          <w:tcPr>
            <w:tcW w:w="318" w:type="pct"/>
            <w:shd w:val="clear" w:color="auto" w:fill="auto"/>
            <w:vAlign w:val="center"/>
          </w:tcPr>
          <w:p w14:paraId="027ABDC3" w14:textId="1B1E2A82" w:rsidR="001138A9" w:rsidRPr="00515BFD" w:rsidRDefault="001138A9" w:rsidP="00275ABE">
            <w:pPr>
              <w:spacing w:after="0"/>
              <w:rPr>
                <w:rFonts w:cs="Times New Roman"/>
                <w:sz w:val="20"/>
                <w:szCs w:val="24"/>
              </w:rPr>
            </w:pPr>
            <w:r w:rsidRPr="00515BFD">
              <w:rPr>
                <w:rFonts w:cs="Times New Roman"/>
                <w:sz w:val="20"/>
                <w:szCs w:val="24"/>
              </w:rPr>
              <w:t>42,77</w:t>
            </w:r>
          </w:p>
        </w:tc>
        <w:tc>
          <w:tcPr>
            <w:tcW w:w="342" w:type="pct"/>
            <w:shd w:val="clear" w:color="auto" w:fill="auto"/>
            <w:vAlign w:val="center"/>
          </w:tcPr>
          <w:p w14:paraId="39CE8C40" w14:textId="6F517FC3" w:rsidR="001138A9" w:rsidRPr="00515BFD" w:rsidRDefault="001138A9" w:rsidP="00275ABE">
            <w:pPr>
              <w:spacing w:after="0"/>
              <w:rPr>
                <w:rFonts w:cs="Times New Roman"/>
                <w:sz w:val="20"/>
                <w:szCs w:val="24"/>
              </w:rPr>
            </w:pPr>
            <w:r w:rsidRPr="00515BFD">
              <w:rPr>
                <w:rFonts w:cs="Times New Roman"/>
                <w:sz w:val="20"/>
                <w:szCs w:val="24"/>
              </w:rPr>
              <w:t>38,25</w:t>
            </w:r>
          </w:p>
        </w:tc>
      </w:tr>
      <w:tr w:rsidR="002749C0" w:rsidRPr="00515BFD" w14:paraId="01D446D2" w14:textId="77777777" w:rsidTr="002749C0">
        <w:tc>
          <w:tcPr>
            <w:tcW w:w="343" w:type="pct"/>
            <w:shd w:val="clear" w:color="auto" w:fill="auto"/>
          </w:tcPr>
          <w:p w14:paraId="1F9EC6FE" w14:textId="77CFB9BD" w:rsidR="001138A9" w:rsidRPr="00515BFD" w:rsidRDefault="001138A9" w:rsidP="00C93838">
            <w:pPr>
              <w:spacing w:after="0"/>
              <w:rPr>
                <w:rFonts w:cs="Times New Roman"/>
                <w:sz w:val="20"/>
                <w:szCs w:val="24"/>
              </w:rPr>
            </w:pPr>
            <w:r w:rsidRPr="00515BFD">
              <w:rPr>
                <w:rFonts w:cs="Times New Roman"/>
                <w:bCs/>
                <w:sz w:val="20"/>
                <w:szCs w:val="24"/>
              </w:rPr>
              <w:t>5.2.</w:t>
            </w:r>
          </w:p>
        </w:tc>
        <w:tc>
          <w:tcPr>
            <w:tcW w:w="1726" w:type="pct"/>
            <w:shd w:val="clear" w:color="auto" w:fill="auto"/>
            <w:vAlign w:val="center"/>
          </w:tcPr>
          <w:p w14:paraId="2944B81F" w14:textId="4E52A044" w:rsidR="001138A9" w:rsidRPr="00515BFD" w:rsidRDefault="001138A9" w:rsidP="00C93838">
            <w:pPr>
              <w:spacing w:after="0"/>
              <w:rPr>
                <w:rFonts w:cs="Times New Roman"/>
                <w:sz w:val="20"/>
                <w:szCs w:val="24"/>
              </w:rPr>
            </w:pPr>
            <w:r w:rsidRPr="00515BFD">
              <w:rPr>
                <w:rFonts w:cs="Times New Roman"/>
                <w:sz w:val="20"/>
                <w:szCs w:val="24"/>
              </w:rPr>
              <w:t>Доля ежегодно заменяемых сетей, %</w:t>
            </w:r>
          </w:p>
        </w:tc>
        <w:tc>
          <w:tcPr>
            <w:tcW w:w="432" w:type="pct"/>
            <w:shd w:val="clear" w:color="auto" w:fill="auto"/>
            <w:vAlign w:val="center"/>
          </w:tcPr>
          <w:p w14:paraId="4C58396E" w14:textId="3D16F1BE" w:rsidR="001138A9" w:rsidRPr="00515BFD" w:rsidRDefault="001138A9" w:rsidP="00275ABE">
            <w:pPr>
              <w:spacing w:after="0"/>
              <w:rPr>
                <w:rFonts w:cs="Times New Roman"/>
                <w:sz w:val="20"/>
                <w:szCs w:val="24"/>
              </w:rPr>
            </w:pPr>
            <w:r w:rsidRPr="00515BFD">
              <w:rPr>
                <w:rFonts w:cs="Times New Roman"/>
                <w:sz w:val="20"/>
                <w:szCs w:val="24"/>
              </w:rPr>
              <w:t>-</w:t>
            </w:r>
          </w:p>
        </w:tc>
        <w:tc>
          <w:tcPr>
            <w:tcW w:w="360" w:type="pct"/>
            <w:shd w:val="clear" w:color="auto" w:fill="auto"/>
            <w:vAlign w:val="center"/>
          </w:tcPr>
          <w:p w14:paraId="6FA00554" w14:textId="76BC5407" w:rsidR="001138A9" w:rsidRPr="00515BFD" w:rsidRDefault="001138A9" w:rsidP="00275ABE">
            <w:pPr>
              <w:spacing w:after="0"/>
              <w:rPr>
                <w:rFonts w:cs="Times New Roman"/>
                <w:sz w:val="20"/>
                <w:szCs w:val="24"/>
              </w:rPr>
            </w:pPr>
            <w:r w:rsidRPr="00515BFD">
              <w:rPr>
                <w:rFonts w:cs="Times New Roman"/>
                <w:sz w:val="20"/>
                <w:szCs w:val="24"/>
              </w:rPr>
              <w:t>-</w:t>
            </w:r>
          </w:p>
        </w:tc>
        <w:tc>
          <w:tcPr>
            <w:tcW w:w="359" w:type="pct"/>
            <w:shd w:val="clear" w:color="auto" w:fill="auto"/>
            <w:vAlign w:val="center"/>
          </w:tcPr>
          <w:p w14:paraId="68F95595" w14:textId="18F63B64" w:rsidR="001138A9" w:rsidRPr="00515BFD" w:rsidRDefault="001138A9" w:rsidP="00275ABE">
            <w:pPr>
              <w:spacing w:after="0"/>
              <w:rPr>
                <w:rFonts w:cs="Times New Roman"/>
                <w:sz w:val="20"/>
                <w:szCs w:val="24"/>
              </w:rPr>
            </w:pPr>
            <w:r w:rsidRPr="00515BFD">
              <w:rPr>
                <w:rFonts w:cs="Times New Roman"/>
                <w:sz w:val="20"/>
                <w:szCs w:val="24"/>
              </w:rPr>
              <w:t>2,0</w:t>
            </w:r>
          </w:p>
        </w:tc>
        <w:tc>
          <w:tcPr>
            <w:tcW w:w="359" w:type="pct"/>
            <w:shd w:val="clear" w:color="auto" w:fill="auto"/>
            <w:vAlign w:val="center"/>
          </w:tcPr>
          <w:p w14:paraId="40552EE3" w14:textId="38A815F6" w:rsidR="001138A9" w:rsidRPr="00515BFD" w:rsidRDefault="001138A9" w:rsidP="00275ABE">
            <w:pPr>
              <w:spacing w:after="0"/>
              <w:rPr>
                <w:rFonts w:cs="Times New Roman"/>
                <w:sz w:val="20"/>
                <w:szCs w:val="24"/>
              </w:rPr>
            </w:pPr>
            <w:r w:rsidRPr="00515BFD">
              <w:rPr>
                <w:rFonts w:cs="Times New Roman"/>
                <w:sz w:val="20"/>
                <w:szCs w:val="24"/>
              </w:rPr>
              <w:t>2,0</w:t>
            </w:r>
          </w:p>
        </w:tc>
        <w:tc>
          <w:tcPr>
            <w:tcW w:w="432" w:type="pct"/>
            <w:shd w:val="clear" w:color="auto" w:fill="auto"/>
            <w:vAlign w:val="center"/>
          </w:tcPr>
          <w:p w14:paraId="1EF49AAD" w14:textId="41DEF350" w:rsidR="001138A9" w:rsidRPr="00515BFD" w:rsidRDefault="001138A9" w:rsidP="00275ABE">
            <w:pPr>
              <w:spacing w:after="0"/>
              <w:rPr>
                <w:rFonts w:cs="Times New Roman"/>
                <w:sz w:val="20"/>
                <w:szCs w:val="24"/>
              </w:rPr>
            </w:pPr>
            <w:r w:rsidRPr="00515BFD">
              <w:rPr>
                <w:rFonts w:cs="Times New Roman"/>
                <w:sz w:val="20"/>
                <w:szCs w:val="24"/>
              </w:rPr>
              <w:t>2,0</w:t>
            </w:r>
          </w:p>
        </w:tc>
        <w:tc>
          <w:tcPr>
            <w:tcW w:w="329" w:type="pct"/>
            <w:shd w:val="clear" w:color="auto" w:fill="auto"/>
            <w:vAlign w:val="center"/>
          </w:tcPr>
          <w:p w14:paraId="28DE9B04" w14:textId="21292E8A" w:rsidR="001138A9" w:rsidRPr="00515BFD" w:rsidRDefault="001138A9" w:rsidP="00275ABE">
            <w:pPr>
              <w:spacing w:after="0"/>
              <w:rPr>
                <w:rFonts w:cs="Times New Roman"/>
                <w:sz w:val="20"/>
                <w:szCs w:val="24"/>
              </w:rPr>
            </w:pPr>
            <w:r w:rsidRPr="00515BFD">
              <w:rPr>
                <w:rFonts w:cs="Times New Roman"/>
                <w:sz w:val="20"/>
                <w:szCs w:val="24"/>
              </w:rPr>
              <w:t>2,0</w:t>
            </w:r>
          </w:p>
        </w:tc>
        <w:tc>
          <w:tcPr>
            <w:tcW w:w="318" w:type="pct"/>
            <w:shd w:val="clear" w:color="auto" w:fill="auto"/>
            <w:vAlign w:val="center"/>
          </w:tcPr>
          <w:p w14:paraId="7EEDBCD2" w14:textId="43EB1BE1" w:rsidR="001138A9" w:rsidRPr="00515BFD" w:rsidRDefault="001138A9" w:rsidP="00275ABE">
            <w:pPr>
              <w:spacing w:after="0"/>
              <w:rPr>
                <w:rFonts w:cs="Times New Roman"/>
                <w:sz w:val="20"/>
                <w:szCs w:val="24"/>
              </w:rPr>
            </w:pPr>
            <w:r w:rsidRPr="00515BFD">
              <w:rPr>
                <w:rFonts w:cs="Times New Roman"/>
                <w:sz w:val="20"/>
                <w:szCs w:val="24"/>
              </w:rPr>
              <w:t>2,0</w:t>
            </w:r>
          </w:p>
        </w:tc>
        <w:tc>
          <w:tcPr>
            <w:tcW w:w="342" w:type="pct"/>
            <w:shd w:val="clear" w:color="auto" w:fill="auto"/>
            <w:vAlign w:val="center"/>
          </w:tcPr>
          <w:p w14:paraId="0171B25D" w14:textId="2D9965F9" w:rsidR="001138A9" w:rsidRPr="00515BFD" w:rsidRDefault="001138A9" w:rsidP="00275ABE">
            <w:pPr>
              <w:spacing w:after="0"/>
              <w:rPr>
                <w:rFonts w:cs="Times New Roman"/>
                <w:sz w:val="20"/>
                <w:szCs w:val="24"/>
              </w:rPr>
            </w:pPr>
            <w:r w:rsidRPr="00515BFD">
              <w:rPr>
                <w:rFonts w:cs="Times New Roman"/>
                <w:sz w:val="20"/>
                <w:szCs w:val="24"/>
              </w:rPr>
              <w:t>2,0</w:t>
            </w:r>
          </w:p>
        </w:tc>
      </w:tr>
      <w:tr w:rsidR="002749C0" w:rsidRPr="00515BFD" w14:paraId="73131D65" w14:textId="77777777" w:rsidTr="002749C0">
        <w:tc>
          <w:tcPr>
            <w:tcW w:w="343" w:type="pct"/>
            <w:shd w:val="clear" w:color="auto" w:fill="auto"/>
          </w:tcPr>
          <w:p w14:paraId="3954689F" w14:textId="521CDB93" w:rsidR="000430DB" w:rsidRPr="00515BFD" w:rsidRDefault="000430DB" w:rsidP="00C93838">
            <w:pPr>
              <w:spacing w:after="0"/>
              <w:rPr>
                <w:rFonts w:cs="Times New Roman"/>
                <w:bCs/>
                <w:sz w:val="20"/>
                <w:szCs w:val="24"/>
              </w:rPr>
            </w:pPr>
            <w:r w:rsidRPr="00515BFD">
              <w:rPr>
                <w:rFonts w:cs="Times New Roman"/>
                <w:bCs/>
                <w:sz w:val="20"/>
                <w:szCs w:val="24"/>
              </w:rPr>
              <w:t>5.</w:t>
            </w:r>
            <w:r w:rsidR="001138A9" w:rsidRPr="00515BFD">
              <w:rPr>
                <w:rFonts w:cs="Times New Roman"/>
                <w:bCs/>
                <w:sz w:val="20"/>
                <w:szCs w:val="24"/>
              </w:rPr>
              <w:t>2</w:t>
            </w:r>
            <w:r w:rsidRPr="00515BFD">
              <w:rPr>
                <w:rFonts w:cs="Times New Roman"/>
                <w:bCs/>
                <w:sz w:val="20"/>
                <w:szCs w:val="24"/>
              </w:rPr>
              <w:t>.</w:t>
            </w:r>
          </w:p>
        </w:tc>
        <w:tc>
          <w:tcPr>
            <w:tcW w:w="1726" w:type="pct"/>
            <w:shd w:val="clear" w:color="auto" w:fill="auto"/>
            <w:vAlign w:val="center"/>
          </w:tcPr>
          <w:p w14:paraId="763E7A18" w14:textId="4CF3097E" w:rsidR="000430DB" w:rsidRPr="00515BFD" w:rsidRDefault="000430DB" w:rsidP="00C93838">
            <w:pPr>
              <w:spacing w:after="0"/>
              <w:rPr>
                <w:rFonts w:cs="Times New Roman"/>
                <w:sz w:val="20"/>
                <w:szCs w:val="24"/>
              </w:rPr>
            </w:pPr>
            <w:r w:rsidRPr="00515BFD">
              <w:rPr>
                <w:rFonts w:cs="Times New Roman"/>
                <w:sz w:val="20"/>
                <w:szCs w:val="24"/>
              </w:rPr>
              <w:t>Физический износ источников тепла, %</w:t>
            </w:r>
          </w:p>
        </w:tc>
        <w:tc>
          <w:tcPr>
            <w:tcW w:w="432" w:type="pct"/>
            <w:shd w:val="clear" w:color="auto" w:fill="auto"/>
            <w:vAlign w:val="center"/>
          </w:tcPr>
          <w:p w14:paraId="55DEDEDB" w14:textId="1B90B3D7" w:rsidR="000430DB" w:rsidRPr="00515BFD" w:rsidRDefault="00842347" w:rsidP="00275ABE">
            <w:pPr>
              <w:spacing w:after="0"/>
              <w:rPr>
                <w:rFonts w:cs="Times New Roman"/>
                <w:sz w:val="20"/>
                <w:szCs w:val="24"/>
              </w:rPr>
            </w:pPr>
            <w:r w:rsidRPr="00515BFD">
              <w:rPr>
                <w:rFonts w:cs="Times New Roman"/>
                <w:sz w:val="20"/>
                <w:szCs w:val="24"/>
              </w:rPr>
              <w:t>61</w:t>
            </w:r>
          </w:p>
        </w:tc>
        <w:tc>
          <w:tcPr>
            <w:tcW w:w="360" w:type="pct"/>
            <w:shd w:val="clear" w:color="auto" w:fill="auto"/>
            <w:vAlign w:val="center"/>
          </w:tcPr>
          <w:p w14:paraId="6218663A" w14:textId="7B73F583" w:rsidR="000430DB" w:rsidRPr="00515BFD" w:rsidRDefault="00842347" w:rsidP="00275ABE">
            <w:pPr>
              <w:spacing w:after="0"/>
              <w:rPr>
                <w:rFonts w:cs="Times New Roman"/>
                <w:sz w:val="20"/>
                <w:szCs w:val="24"/>
              </w:rPr>
            </w:pPr>
            <w:r w:rsidRPr="00515BFD">
              <w:rPr>
                <w:rFonts w:cs="Times New Roman"/>
                <w:sz w:val="20"/>
                <w:szCs w:val="24"/>
              </w:rPr>
              <w:t>59</w:t>
            </w:r>
          </w:p>
        </w:tc>
        <w:tc>
          <w:tcPr>
            <w:tcW w:w="359" w:type="pct"/>
            <w:shd w:val="clear" w:color="auto" w:fill="auto"/>
            <w:vAlign w:val="center"/>
          </w:tcPr>
          <w:p w14:paraId="5D16A3C6" w14:textId="17FC1247" w:rsidR="000430DB" w:rsidRPr="00515BFD" w:rsidRDefault="00842347" w:rsidP="00275ABE">
            <w:pPr>
              <w:spacing w:after="0"/>
              <w:rPr>
                <w:rFonts w:cs="Times New Roman"/>
                <w:sz w:val="20"/>
                <w:szCs w:val="24"/>
              </w:rPr>
            </w:pPr>
            <w:r w:rsidRPr="00515BFD">
              <w:rPr>
                <w:rFonts w:cs="Times New Roman"/>
                <w:sz w:val="20"/>
                <w:szCs w:val="24"/>
              </w:rPr>
              <w:t>57</w:t>
            </w:r>
          </w:p>
        </w:tc>
        <w:tc>
          <w:tcPr>
            <w:tcW w:w="359" w:type="pct"/>
            <w:shd w:val="clear" w:color="auto" w:fill="auto"/>
            <w:vAlign w:val="center"/>
          </w:tcPr>
          <w:p w14:paraId="4895C190" w14:textId="018070E7" w:rsidR="000430DB" w:rsidRPr="00515BFD" w:rsidRDefault="00842347" w:rsidP="00275ABE">
            <w:pPr>
              <w:spacing w:after="0"/>
              <w:rPr>
                <w:rFonts w:cs="Times New Roman"/>
                <w:sz w:val="20"/>
                <w:szCs w:val="24"/>
              </w:rPr>
            </w:pPr>
            <w:r w:rsidRPr="00515BFD">
              <w:rPr>
                <w:rFonts w:cs="Times New Roman"/>
                <w:sz w:val="20"/>
                <w:szCs w:val="24"/>
              </w:rPr>
              <w:t>90</w:t>
            </w:r>
          </w:p>
        </w:tc>
        <w:tc>
          <w:tcPr>
            <w:tcW w:w="432" w:type="pct"/>
            <w:shd w:val="clear" w:color="auto" w:fill="auto"/>
            <w:vAlign w:val="center"/>
          </w:tcPr>
          <w:p w14:paraId="342F9AF6" w14:textId="744FCD70" w:rsidR="000430DB" w:rsidRPr="00515BFD" w:rsidRDefault="00842347" w:rsidP="00275ABE">
            <w:pPr>
              <w:spacing w:after="0"/>
              <w:rPr>
                <w:rFonts w:cs="Times New Roman"/>
                <w:sz w:val="20"/>
                <w:szCs w:val="24"/>
              </w:rPr>
            </w:pPr>
            <w:r w:rsidRPr="00515BFD">
              <w:rPr>
                <w:rFonts w:cs="Times New Roman"/>
                <w:sz w:val="20"/>
                <w:szCs w:val="24"/>
              </w:rPr>
              <w:t>88</w:t>
            </w:r>
          </w:p>
        </w:tc>
        <w:tc>
          <w:tcPr>
            <w:tcW w:w="329" w:type="pct"/>
            <w:shd w:val="clear" w:color="auto" w:fill="auto"/>
            <w:vAlign w:val="center"/>
          </w:tcPr>
          <w:p w14:paraId="2158AD8E" w14:textId="5B736CE1" w:rsidR="000430DB" w:rsidRPr="00515BFD" w:rsidRDefault="00842347" w:rsidP="00275ABE">
            <w:pPr>
              <w:spacing w:after="0"/>
              <w:rPr>
                <w:rFonts w:cs="Times New Roman"/>
                <w:sz w:val="20"/>
                <w:szCs w:val="24"/>
              </w:rPr>
            </w:pPr>
            <w:r w:rsidRPr="00515BFD">
              <w:rPr>
                <w:rFonts w:cs="Times New Roman"/>
                <w:sz w:val="20"/>
                <w:szCs w:val="24"/>
              </w:rPr>
              <w:t>86</w:t>
            </w:r>
          </w:p>
        </w:tc>
        <w:tc>
          <w:tcPr>
            <w:tcW w:w="318" w:type="pct"/>
            <w:shd w:val="clear" w:color="auto" w:fill="auto"/>
            <w:vAlign w:val="center"/>
          </w:tcPr>
          <w:p w14:paraId="6206E06C" w14:textId="33561621" w:rsidR="000430DB" w:rsidRPr="00515BFD" w:rsidRDefault="00842347" w:rsidP="00275ABE">
            <w:pPr>
              <w:spacing w:after="0"/>
              <w:rPr>
                <w:rFonts w:cs="Times New Roman"/>
                <w:sz w:val="20"/>
                <w:szCs w:val="24"/>
              </w:rPr>
            </w:pPr>
            <w:r w:rsidRPr="00515BFD">
              <w:rPr>
                <w:rFonts w:cs="Times New Roman"/>
                <w:sz w:val="20"/>
                <w:szCs w:val="24"/>
              </w:rPr>
              <w:t>84</w:t>
            </w:r>
          </w:p>
        </w:tc>
        <w:tc>
          <w:tcPr>
            <w:tcW w:w="342" w:type="pct"/>
            <w:shd w:val="clear" w:color="auto" w:fill="auto"/>
            <w:vAlign w:val="center"/>
          </w:tcPr>
          <w:p w14:paraId="3CDC8625" w14:textId="60721B48" w:rsidR="000430DB" w:rsidRPr="00515BFD" w:rsidRDefault="00842347" w:rsidP="00275ABE">
            <w:pPr>
              <w:spacing w:after="0"/>
              <w:rPr>
                <w:rFonts w:cs="Times New Roman"/>
                <w:sz w:val="20"/>
                <w:szCs w:val="24"/>
              </w:rPr>
            </w:pPr>
            <w:r w:rsidRPr="00515BFD">
              <w:rPr>
                <w:rFonts w:cs="Times New Roman"/>
                <w:sz w:val="20"/>
                <w:szCs w:val="24"/>
              </w:rPr>
              <w:t>75</w:t>
            </w:r>
          </w:p>
        </w:tc>
      </w:tr>
      <w:tr w:rsidR="00275ABE" w:rsidRPr="00515BFD" w14:paraId="2267B6FE" w14:textId="77777777" w:rsidTr="002749C0">
        <w:tc>
          <w:tcPr>
            <w:tcW w:w="343" w:type="pct"/>
            <w:shd w:val="clear" w:color="auto" w:fill="auto"/>
          </w:tcPr>
          <w:p w14:paraId="250B7036" w14:textId="641918EE" w:rsidR="00BF025A" w:rsidRPr="00515BFD" w:rsidRDefault="000430DB" w:rsidP="00C93838">
            <w:pPr>
              <w:spacing w:after="0"/>
              <w:rPr>
                <w:rFonts w:cs="Times New Roman"/>
                <w:sz w:val="20"/>
                <w:szCs w:val="24"/>
              </w:rPr>
            </w:pPr>
            <w:r w:rsidRPr="00515BFD">
              <w:rPr>
                <w:rFonts w:cs="Times New Roman"/>
                <w:bCs/>
                <w:sz w:val="20"/>
                <w:szCs w:val="24"/>
              </w:rPr>
              <w:t>6</w:t>
            </w:r>
            <w:r w:rsidR="00BF025A" w:rsidRPr="00515BFD">
              <w:rPr>
                <w:rFonts w:cs="Times New Roman"/>
                <w:bCs/>
                <w:sz w:val="20"/>
                <w:szCs w:val="24"/>
              </w:rPr>
              <w:t>.</w:t>
            </w:r>
          </w:p>
        </w:tc>
        <w:tc>
          <w:tcPr>
            <w:tcW w:w="4657" w:type="pct"/>
            <w:gridSpan w:val="9"/>
            <w:shd w:val="clear" w:color="auto" w:fill="auto"/>
            <w:vAlign w:val="center"/>
          </w:tcPr>
          <w:p w14:paraId="42DC8F06" w14:textId="77777777" w:rsidR="00BF025A" w:rsidRPr="00515BFD" w:rsidRDefault="00BF025A" w:rsidP="00275ABE">
            <w:pPr>
              <w:spacing w:after="0"/>
              <w:rPr>
                <w:rFonts w:cs="Times New Roman"/>
                <w:sz w:val="20"/>
                <w:szCs w:val="24"/>
              </w:rPr>
            </w:pPr>
            <w:r w:rsidRPr="00515BFD">
              <w:rPr>
                <w:rFonts w:cs="Times New Roman"/>
                <w:bCs/>
                <w:sz w:val="20"/>
                <w:szCs w:val="24"/>
              </w:rPr>
              <w:t>Показатели эффективности производства и транспортировки ресурса</w:t>
            </w:r>
          </w:p>
        </w:tc>
      </w:tr>
      <w:tr w:rsidR="002749C0" w:rsidRPr="00515BFD" w14:paraId="60ECB7C2" w14:textId="77777777" w:rsidTr="002749C0">
        <w:trPr>
          <w:trHeight w:val="198"/>
        </w:trPr>
        <w:tc>
          <w:tcPr>
            <w:tcW w:w="343" w:type="pct"/>
            <w:shd w:val="clear" w:color="auto" w:fill="auto"/>
          </w:tcPr>
          <w:p w14:paraId="7FE3F1A1" w14:textId="39905B8C" w:rsidR="009153B2" w:rsidRPr="00515BFD" w:rsidRDefault="009153B2" w:rsidP="00C93838">
            <w:pPr>
              <w:spacing w:after="0"/>
              <w:rPr>
                <w:rFonts w:cs="Times New Roman"/>
                <w:sz w:val="20"/>
                <w:szCs w:val="24"/>
              </w:rPr>
            </w:pPr>
            <w:r w:rsidRPr="00515BFD">
              <w:rPr>
                <w:rFonts w:cs="Times New Roman"/>
                <w:bCs/>
                <w:sz w:val="20"/>
                <w:szCs w:val="24"/>
              </w:rPr>
              <w:t>6.1.</w:t>
            </w:r>
          </w:p>
        </w:tc>
        <w:tc>
          <w:tcPr>
            <w:tcW w:w="1726" w:type="pct"/>
            <w:shd w:val="clear" w:color="auto" w:fill="auto"/>
            <w:vAlign w:val="center"/>
          </w:tcPr>
          <w:p w14:paraId="66B9B901" w14:textId="003D1A2E" w:rsidR="009153B2" w:rsidRPr="00515BFD" w:rsidRDefault="009153B2" w:rsidP="00C93838">
            <w:pPr>
              <w:rPr>
                <w:rFonts w:cs="Times New Roman"/>
                <w:sz w:val="20"/>
                <w:szCs w:val="24"/>
              </w:rPr>
            </w:pPr>
            <w:r w:rsidRPr="00515BFD">
              <w:rPr>
                <w:rFonts w:cs="Times New Roman"/>
                <w:noProof/>
                <w:sz w:val="20"/>
                <w:szCs w:val="24"/>
              </w:rPr>
              <w:t>Уровень загрузки производственных мощностей, %</w:t>
            </w:r>
          </w:p>
        </w:tc>
        <w:tc>
          <w:tcPr>
            <w:tcW w:w="432" w:type="pct"/>
            <w:shd w:val="clear" w:color="auto" w:fill="auto"/>
            <w:vAlign w:val="center"/>
          </w:tcPr>
          <w:p w14:paraId="7DFB3D71" w14:textId="1BA29034" w:rsidR="009153B2" w:rsidRPr="00515BFD" w:rsidRDefault="009153B2" w:rsidP="00275ABE">
            <w:pPr>
              <w:spacing w:after="0"/>
              <w:rPr>
                <w:rFonts w:cs="Times New Roman"/>
                <w:sz w:val="20"/>
                <w:szCs w:val="24"/>
              </w:rPr>
            </w:pPr>
            <w:r w:rsidRPr="00515BFD">
              <w:rPr>
                <w:rFonts w:cs="Times New Roman"/>
                <w:sz w:val="20"/>
                <w:szCs w:val="24"/>
              </w:rPr>
              <w:t>57,6</w:t>
            </w:r>
          </w:p>
        </w:tc>
        <w:tc>
          <w:tcPr>
            <w:tcW w:w="360" w:type="pct"/>
            <w:shd w:val="clear" w:color="auto" w:fill="auto"/>
            <w:vAlign w:val="center"/>
          </w:tcPr>
          <w:p w14:paraId="2A710F57" w14:textId="4682E632" w:rsidR="009153B2" w:rsidRPr="00515BFD" w:rsidRDefault="009153B2" w:rsidP="00275ABE">
            <w:pPr>
              <w:spacing w:after="0"/>
              <w:rPr>
                <w:rFonts w:cs="Times New Roman"/>
                <w:sz w:val="20"/>
                <w:szCs w:val="24"/>
              </w:rPr>
            </w:pPr>
            <w:r w:rsidRPr="00515BFD">
              <w:rPr>
                <w:rFonts w:cs="Times New Roman"/>
                <w:sz w:val="20"/>
                <w:szCs w:val="24"/>
              </w:rPr>
              <w:t>57,6</w:t>
            </w:r>
          </w:p>
        </w:tc>
        <w:tc>
          <w:tcPr>
            <w:tcW w:w="359" w:type="pct"/>
            <w:shd w:val="clear" w:color="auto" w:fill="auto"/>
            <w:vAlign w:val="center"/>
          </w:tcPr>
          <w:p w14:paraId="4E6636AD" w14:textId="26C5D4B2" w:rsidR="009153B2" w:rsidRPr="00515BFD" w:rsidRDefault="009153B2" w:rsidP="00275ABE">
            <w:pPr>
              <w:spacing w:after="0"/>
              <w:rPr>
                <w:rFonts w:cs="Times New Roman"/>
                <w:sz w:val="20"/>
                <w:szCs w:val="24"/>
              </w:rPr>
            </w:pPr>
            <w:r w:rsidRPr="00515BFD">
              <w:rPr>
                <w:rFonts w:cs="Times New Roman"/>
                <w:sz w:val="20"/>
                <w:szCs w:val="24"/>
              </w:rPr>
              <w:t>55,5</w:t>
            </w:r>
          </w:p>
        </w:tc>
        <w:tc>
          <w:tcPr>
            <w:tcW w:w="359" w:type="pct"/>
            <w:shd w:val="clear" w:color="auto" w:fill="auto"/>
            <w:vAlign w:val="center"/>
          </w:tcPr>
          <w:p w14:paraId="424C5BEC" w14:textId="0E7D83EA" w:rsidR="009153B2" w:rsidRPr="00515BFD" w:rsidRDefault="009153B2" w:rsidP="00275ABE">
            <w:pPr>
              <w:spacing w:after="0"/>
              <w:rPr>
                <w:rFonts w:cs="Times New Roman"/>
                <w:sz w:val="20"/>
                <w:szCs w:val="24"/>
              </w:rPr>
            </w:pPr>
            <w:r w:rsidRPr="00515BFD">
              <w:rPr>
                <w:rFonts w:cs="Times New Roman"/>
                <w:sz w:val="20"/>
                <w:szCs w:val="24"/>
              </w:rPr>
              <w:t>50,9</w:t>
            </w:r>
          </w:p>
        </w:tc>
        <w:tc>
          <w:tcPr>
            <w:tcW w:w="432" w:type="pct"/>
            <w:shd w:val="clear" w:color="auto" w:fill="auto"/>
            <w:vAlign w:val="center"/>
          </w:tcPr>
          <w:p w14:paraId="066F34BF" w14:textId="003A53EC" w:rsidR="009153B2" w:rsidRPr="00515BFD" w:rsidRDefault="009153B2" w:rsidP="00275ABE">
            <w:pPr>
              <w:spacing w:after="0"/>
              <w:rPr>
                <w:rFonts w:cs="Times New Roman"/>
                <w:sz w:val="20"/>
                <w:szCs w:val="24"/>
              </w:rPr>
            </w:pPr>
            <w:r w:rsidRPr="00515BFD">
              <w:rPr>
                <w:rFonts w:cs="Times New Roman"/>
                <w:sz w:val="20"/>
                <w:szCs w:val="24"/>
              </w:rPr>
              <w:t>51,4</w:t>
            </w:r>
          </w:p>
        </w:tc>
        <w:tc>
          <w:tcPr>
            <w:tcW w:w="329" w:type="pct"/>
            <w:shd w:val="clear" w:color="auto" w:fill="auto"/>
            <w:vAlign w:val="center"/>
          </w:tcPr>
          <w:p w14:paraId="734725DA" w14:textId="58B222C8" w:rsidR="009153B2" w:rsidRPr="00515BFD" w:rsidRDefault="009153B2" w:rsidP="00275ABE">
            <w:pPr>
              <w:spacing w:after="0"/>
              <w:rPr>
                <w:rFonts w:cs="Times New Roman"/>
                <w:sz w:val="20"/>
                <w:szCs w:val="24"/>
              </w:rPr>
            </w:pPr>
            <w:r w:rsidRPr="00515BFD">
              <w:rPr>
                <w:rFonts w:cs="Times New Roman"/>
                <w:sz w:val="20"/>
                <w:szCs w:val="24"/>
              </w:rPr>
              <w:t>56,0</w:t>
            </w:r>
          </w:p>
        </w:tc>
        <w:tc>
          <w:tcPr>
            <w:tcW w:w="318" w:type="pct"/>
            <w:shd w:val="clear" w:color="auto" w:fill="auto"/>
            <w:vAlign w:val="center"/>
          </w:tcPr>
          <w:p w14:paraId="0B840B51" w14:textId="44ED2647" w:rsidR="009153B2" w:rsidRPr="00515BFD" w:rsidRDefault="009153B2" w:rsidP="00275ABE">
            <w:pPr>
              <w:spacing w:after="0"/>
              <w:rPr>
                <w:rFonts w:cs="Times New Roman"/>
                <w:sz w:val="20"/>
                <w:szCs w:val="24"/>
              </w:rPr>
            </w:pPr>
            <w:r w:rsidRPr="00515BFD">
              <w:rPr>
                <w:rFonts w:cs="Times New Roman"/>
                <w:sz w:val="20"/>
                <w:szCs w:val="24"/>
              </w:rPr>
              <w:t>61,1</w:t>
            </w:r>
          </w:p>
        </w:tc>
        <w:tc>
          <w:tcPr>
            <w:tcW w:w="342" w:type="pct"/>
            <w:shd w:val="clear" w:color="auto" w:fill="auto"/>
            <w:vAlign w:val="center"/>
          </w:tcPr>
          <w:p w14:paraId="63B2E449" w14:textId="58E24EED" w:rsidR="009153B2" w:rsidRPr="00515BFD" w:rsidRDefault="009153B2" w:rsidP="00275ABE">
            <w:pPr>
              <w:spacing w:after="0"/>
              <w:rPr>
                <w:rFonts w:cs="Times New Roman"/>
                <w:sz w:val="20"/>
                <w:szCs w:val="24"/>
              </w:rPr>
            </w:pPr>
            <w:r w:rsidRPr="00515BFD">
              <w:rPr>
                <w:rFonts w:cs="Times New Roman"/>
                <w:sz w:val="20"/>
                <w:szCs w:val="24"/>
              </w:rPr>
              <w:t>80,5</w:t>
            </w:r>
          </w:p>
        </w:tc>
      </w:tr>
      <w:tr w:rsidR="002749C0" w:rsidRPr="00515BFD" w14:paraId="04760D36" w14:textId="77777777" w:rsidTr="002749C0">
        <w:tc>
          <w:tcPr>
            <w:tcW w:w="343" w:type="pct"/>
            <w:shd w:val="clear" w:color="auto" w:fill="auto"/>
          </w:tcPr>
          <w:p w14:paraId="539ABFF2" w14:textId="401C8A0D" w:rsidR="000430DB" w:rsidRPr="00515BFD" w:rsidRDefault="000430DB" w:rsidP="00C93838">
            <w:pPr>
              <w:spacing w:after="0"/>
              <w:rPr>
                <w:rFonts w:cs="Times New Roman"/>
                <w:bCs/>
                <w:sz w:val="20"/>
                <w:szCs w:val="24"/>
              </w:rPr>
            </w:pPr>
            <w:r w:rsidRPr="00515BFD">
              <w:rPr>
                <w:rFonts w:cs="Times New Roman"/>
                <w:bCs/>
                <w:sz w:val="20"/>
                <w:szCs w:val="24"/>
              </w:rPr>
              <w:t>6.2.</w:t>
            </w:r>
          </w:p>
        </w:tc>
        <w:tc>
          <w:tcPr>
            <w:tcW w:w="1726" w:type="pct"/>
            <w:shd w:val="clear" w:color="auto" w:fill="auto"/>
            <w:vAlign w:val="center"/>
          </w:tcPr>
          <w:p w14:paraId="72C28D90" w14:textId="278B6FB3" w:rsidR="000430DB" w:rsidRPr="00515BFD" w:rsidRDefault="000430DB" w:rsidP="00C93838">
            <w:pPr>
              <w:spacing w:after="0"/>
              <w:rPr>
                <w:rFonts w:cs="Times New Roman"/>
                <w:sz w:val="20"/>
                <w:szCs w:val="24"/>
              </w:rPr>
            </w:pPr>
            <w:r w:rsidRPr="00515BFD">
              <w:rPr>
                <w:rFonts w:cs="Times New Roman"/>
                <w:noProof/>
                <w:sz w:val="20"/>
                <w:szCs w:val="24"/>
              </w:rPr>
              <w:t xml:space="preserve">Эффективность использования </w:t>
            </w:r>
            <w:r w:rsidRPr="00515BFD">
              <w:rPr>
                <w:rFonts w:cs="Times New Roman"/>
                <w:noProof/>
                <w:sz w:val="20"/>
                <w:szCs w:val="24"/>
              </w:rPr>
              <w:lastRenderedPageBreak/>
              <w:t>топлива, кг.у.т. на Гкал</w:t>
            </w:r>
          </w:p>
        </w:tc>
        <w:tc>
          <w:tcPr>
            <w:tcW w:w="432" w:type="pct"/>
            <w:shd w:val="clear" w:color="auto" w:fill="auto"/>
            <w:vAlign w:val="center"/>
          </w:tcPr>
          <w:p w14:paraId="2CBDC7AC" w14:textId="36B56BC0" w:rsidR="000430DB" w:rsidRPr="00515BFD" w:rsidRDefault="006D7C54" w:rsidP="00275ABE">
            <w:pPr>
              <w:spacing w:after="0"/>
              <w:rPr>
                <w:rFonts w:cs="Times New Roman"/>
                <w:sz w:val="20"/>
                <w:szCs w:val="24"/>
              </w:rPr>
            </w:pPr>
            <w:r w:rsidRPr="00515BFD">
              <w:rPr>
                <w:rFonts w:cs="Times New Roman"/>
                <w:sz w:val="20"/>
                <w:szCs w:val="24"/>
              </w:rPr>
              <w:lastRenderedPageBreak/>
              <w:t>160,7</w:t>
            </w:r>
          </w:p>
        </w:tc>
        <w:tc>
          <w:tcPr>
            <w:tcW w:w="360" w:type="pct"/>
            <w:shd w:val="clear" w:color="auto" w:fill="auto"/>
            <w:vAlign w:val="center"/>
          </w:tcPr>
          <w:p w14:paraId="07A1DCCB" w14:textId="02AABBCA" w:rsidR="000430DB" w:rsidRPr="00515BFD" w:rsidRDefault="0006733E" w:rsidP="00275ABE">
            <w:pPr>
              <w:spacing w:after="0"/>
              <w:rPr>
                <w:rFonts w:cs="Times New Roman"/>
                <w:sz w:val="20"/>
                <w:szCs w:val="24"/>
              </w:rPr>
            </w:pPr>
            <w:r w:rsidRPr="00515BFD">
              <w:rPr>
                <w:rFonts w:cs="Times New Roman"/>
                <w:sz w:val="20"/>
                <w:szCs w:val="24"/>
              </w:rPr>
              <w:t>159,8</w:t>
            </w:r>
          </w:p>
        </w:tc>
        <w:tc>
          <w:tcPr>
            <w:tcW w:w="359" w:type="pct"/>
            <w:shd w:val="clear" w:color="auto" w:fill="auto"/>
            <w:vAlign w:val="center"/>
          </w:tcPr>
          <w:p w14:paraId="679FF9E9" w14:textId="40CE5D5A" w:rsidR="000430DB" w:rsidRPr="00515BFD" w:rsidRDefault="0006733E" w:rsidP="00275ABE">
            <w:pPr>
              <w:spacing w:after="0"/>
              <w:rPr>
                <w:rFonts w:cs="Times New Roman"/>
                <w:sz w:val="20"/>
                <w:szCs w:val="24"/>
              </w:rPr>
            </w:pPr>
            <w:r w:rsidRPr="00515BFD">
              <w:rPr>
                <w:rFonts w:cs="Times New Roman"/>
                <w:sz w:val="20"/>
                <w:szCs w:val="24"/>
              </w:rPr>
              <w:t>159,7</w:t>
            </w:r>
          </w:p>
        </w:tc>
        <w:tc>
          <w:tcPr>
            <w:tcW w:w="359" w:type="pct"/>
            <w:shd w:val="clear" w:color="auto" w:fill="auto"/>
            <w:vAlign w:val="center"/>
          </w:tcPr>
          <w:p w14:paraId="7F435940" w14:textId="6C8AA408" w:rsidR="000430DB" w:rsidRPr="00515BFD" w:rsidRDefault="0006733E" w:rsidP="00275ABE">
            <w:pPr>
              <w:spacing w:after="0"/>
              <w:rPr>
                <w:rFonts w:cs="Times New Roman"/>
                <w:sz w:val="20"/>
                <w:szCs w:val="24"/>
              </w:rPr>
            </w:pPr>
            <w:r w:rsidRPr="00515BFD">
              <w:rPr>
                <w:rFonts w:cs="Times New Roman"/>
                <w:sz w:val="20"/>
                <w:szCs w:val="24"/>
              </w:rPr>
              <w:t>159,2</w:t>
            </w:r>
          </w:p>
        </w:tc>
        <w:tc>
          <w:tcPr>
            <w:tcW w:w="432" w:type="pct"/>
            <w:shd w:val="clear" w:color="auto" w:fill="auto"/>
            <w:vAlign w:val="center"/>
          </w:tcPr>
          <w:p w14:paraId="55C3E4E2" w14:textId="3B0D8E24" w:rsidR="000430DB" w:rsidRPr="00515BFD" w:rsidRDefault="0006733E" w:rsidP="00275ABE">
            <w:pPr>
              <w:spacing w:after="0"/>
              <w:rPr>
                <w:rFonts w:cs="Times New Roman"/>
                <w:sz w:val="20"/>
                <w:szCs w:val="24"/>
              </w:rPr>
            </w:pPr>
            <w:r w:rsidRPr="00515BFD">
              <w:rPr>
                <w:rFonts w:cs="Times New Roman"/>
                <w:sz w:val="20"/>
                <w:szCs w:val="24"/>
              </w:rPr>
              <w:t>158,7</w:t>
            </w:r>
          </w:p>
        </w:tc>
        <w:tc>
          <w:tcPr>
            <w:tcW w:w="329" w:type="pct"/>
            <w:shd w:val="clear" w:color="auto" w:fill="auto"/>
            <w:vAlign w:val="center"/>
          </w:tcPr>
          <w:p w14:paraId="57309CE0" w14:textId="7EB27D9C" w:rsidR="000430DB" w:rsidRPr="00515BFD" w:rsidRDefault="0006733E" w:rsidP="00275ABE">
            <w:pPr>
              <w:spacing w:after="0"/>
              <w:rPr>
                <w:rFonts w:cs="Times New Roman"/>
                <w:sz w:val="20"/>
                <w:szCs w:val="24"/>
              </w:rPr>
            </w:pPr>
            <w:r w:rsidRPr="00515BFD">
              <w:rPr>
                <w:rFonts w:cs="Times New Roman"/>
                <w:sz w:val="20"/>
                <w:szCs w:val="24"/>
              </w:rPr>
              <w:t>158,</w:t>
            </w:r>
            <w:r w:rsidRPr="00515BFD">
              <w:rPr>
                <w:rFonts w:cs="Times New Roman"/>
                <w:sz w:val="20"/>
                <w:szCs w:val="24"/>
              </w:rPr>
              <w:lastRenderedPageBreak/>
              <w:t>5</w:t>
            </w:r>
          </w:p>
        </w:tc>
        <w:tc>
          <w:tcPr>
            <w:tcW w:w="318" w:type="pct"/>
            <w:shd w:val="clear" w:color="auto" w:fill="auto"/>
            <w:vAlign w:val="center"/>
          </w:tcPr>
          <w:p w14:paraId="7EFF10FE" w14:textId="6183FEC9" w:rsidR="000430DB" w:rsidRPr="00515BFD" w:rsidRDefault="0006733E" w:rsidP="00275ABE">
            <w:pPr>
              <w:spacing w:after="0"/>
              <w:rPr>
                <w:rFonts w:cs="Times New Roman"/>
                <w:sz w:val="20"/>
                <w:szCs w:val="24"/>
              </w:rPr>
            </w:pPr>
            <w:r w:rsidRPr="00515BFD">
              <w:rPr>
                <w:rFonts w:cs="Times New Roman"/>
                <w:sz w:val="20"/>
                <w:szCs w:val="24"/>
              </w:rPr>
              <w:lastRenderedPageBreak/>
              <w:t>158,</w:t>
            </w:r>
            <w:r w:rsidRPr="00515BFD">
              <w:rPr>
                <w:rFonts w:cs="Times New Roman"/>
                <w:sz w:val="20"/>
                <w:szCs w:val="24"/>
              </w:rPr>
              <w:lastRenderedPageBreak/>
              <w:t>1</w:t>
            </w:r>
          </w:p>
        </w:tc>
        <w:tc>
          <w:tcPr>
            <w:tcW w:w="342" w:type="pct"/>
            <w:shd w:val="clear" w:color="auto" w:fill="auto"/>
            <w:vAlign w:val="center"/>
          </w:tcPr>
          <w:p w14:paraId="1A3BD564" w14:textId="2E339AA2" w:rsidR="000430DB" w:rsidRPr="00515BFD" w:rsidRDefault="0006733E" w:rsidP="00275ABE">
            <w:pPr>
              <w:spacing w:after="0"/>
              <w:rPr>
                <w:rFonts w:cs="Times New Roman"/>
                <w:sz w:val="20"/>
                <w:szCs w:val="24"/>
              </w:rPr>
            </w:pPr>
            <w:r w:rsidRPr="00515BFD">
              <w:rPr>
                <w:rFonts w:cs="Times New Roman"/>
                <w:sz w:val="20"/>
                <w:szCs w:val="24"/>
              </w:rPr>
              <w:lastRenderedPageBreak/>
              <w:t>157,5</w:t>
            </w:r>
          </w:p>
        </w:tc>
      </w:tr>
      <w:tr w:rsidR="002749C0" w:rsidRPr="00515BFD" w14:paraId="4BD12FB3" w14:textId="77777777" w:rsidTr="002749C0">
        <w:tc>
          <w:tcPr>
            <w:tcW w:w="343" w:type="pct"/>
            <w:shd w:val="clear" w:color="auto" w:fill="auto"/>
          </w:tcPr>
          <w:p w14:paraId="347B99AF" w14:textId="2AB8C37D" w:rsidR="009153B2" w:rsidRPr="00515BFD" w:rsidRDefault="009153B2" w:rsidP="00C93838">
            <w:pPr>
              <w:spacing w:after="0"/>
              <w:rPr>
                <w:rFonts w:cs="Times New Roman"/>
                <w:bCs/>
                <w:sz w:val="20"/>
                <w:szCs w:val="24"/>
              </w:rPr>
            </w:pPr>
            <w:r w:rsidRPr="00515BFD">
              <w:rPr>
                <w:rFonts w:cs="Times New Roman"/>
                <w:bCs/>
                <w:sz w:val="20"/>
                <w:szCs w:val="24"/>
              </w:rPr>
              <w:t>6.3.</w:t>
            </w:r>
          </w:p>
        </w:tc>
        <w:tc>
          <w:tcPr>
            <w:tcW w:w="1726" w:type="pct"/>
            <w:shd w:val="clear" w:color="auto" w:fill="auto"/>
            <w:vAlign w:val="center"/>
          </w:tcPr>
          <w:p w14:paraId="04C3A246" w14:textId="2B48F4A1" w:rsidR="009153B2" w:rsidRPr="00515BFD" w:rsidRDefault="009153B2" w:rsidP="00C93838">
            <w:pPr>
              <w:spacing w:after="0"/>
              <w:rPr>
                <w:rFonts w:cs="Times New Roman"/>
                <w:sz w:val="20"/>
                <w:szCs w:val="24"/>
              </w:rPr>
            </w:pPr>
            <w:r w:rsidRPr="00515BFD">
              <w:rPr>
                <w:rFonts w:cs="Times New Roman"/>
                <w:noProof/>
                <w:sz w:val="20"/>
                <w:szCs w:val="24"/>
              </w:rPr>
              <w:t>Величина технологических потерь при передаче тепловой энергии, теплоносителя по тепловым сетям, тыс. Гкал</w:t>
            </w:r>
          </w:p>
        </w:tc>
        <w:tc>
          <w:tcPr>
            <w:tcW w:w="432" w:type="pct"/>
            <w:shd w:val="clear" w:color="auto" w:fill="auto"/>
            <w:vAlign w:val="center"/>
          </w:tcPr>
          <w:p w14:paraId="603506C8" w14:textId="6F0F322B" w:rsidR="009153B2" w:rsidRPr="00515BFD" w:rsidRDefault="009153B2" w:rsidP="00275ABE">
            <w:pPr>
              <w:spacing w:after="0"/>
              <w:rPr>
                <w:rFonts w:cs="Times New Roman"/>
                <w:sz w:val="20"/>
                <w:szCs w:val="24"/>
              </w:rPr>
            </w:pPr>
            <w:r w:rsidRPr="00515BFD">
              <w:rPr>
                <w:rFonts w:cs="Times New Roman"/>
                <w:sz w:val="20"/>
                <w:szCs w:val="24"/>
                <w:lang w:val="en-US"/>
              </w:rPr>
              <w:t>2,6</w:t>
            </w:r>
            <w:r w:rsidRPr="00515BFD">
              <w:rPr>
                <w:rFonts w:cs="Times New Roman"/>
                <w:sz w:val="20"/>
                <w:szCs w:val="24"/>
              </w:rPr>
              <w:t>6</w:t>
            </w:r>
          </w:p>
        </w:tc>
        <w:tc>
          <w:tcPr>
            <w:tcW w:w="360" w:type="pct"/>
            <w:shd w:val="clear" w:color="auto" w:fill="auto"/>
            <w:vAlign w:val="center"/>
          </w:tcPr>
          <w:p w14:paraId="6D521F10" w14:textId="5BAC7205" w:rsidR="009153B2" w:rsidRPr="00515BFD" w:rsidRDefault="009153B2" w:rsidP="00275ABE">
            <w:pPr>
              <w:spacing w:after="0"/>
              <w:rPr>
                <w:rFonts w:cs="Times New Roman"/>
                <w:sz w:val="20"/>
                <w:szCs w:val="24"/>
                <w:lang w:val="en-US"/>
              </w:rPr>
            </w:pPr>
            <w:r w:rsidRPr="00515BFD">
              <w:rPr>
                <w:rFonts w:cs="Times New Roman"/>
                <w:sz w:val="20"/>
                <w:szCs w:val="24"/>
                <w:lang w:val="en-US"/>
              </w:rPr>
              <w:t>2,53</w:t>
            </w:r>
          </w:p>
        </w:tc>
        <w:tc>
          <w:tcPr>
            <w:tcW w:w="359" w:type="pct"/>
            <w:shd w:val="clear" w:color="auto" w:fill="auto"/>
            <w:vAlign w:val="center"/>
          </w:tcPr>
          <w:p w14:paraId="027EA50C" w14:textId="51301E18" w:rsidR="009153B2" w:rsidRPr="00515BFD" w:rsidRDefault="009153B2" w:rsidP="00275ABE">
            <w:pPr>
              <w:spacing w:after="0"/>
              <w:rPr>
                <w:rFonts w:cs="Times New Roman"/>
                <w:sz w:val="20"/>
                <w:szCs w:val="24"/>
                <w:lang w:val="en-US"/>
              </w:rPr>
            </w:pPr>
            <w:r w:rsidRPr="00515BFD">
              <w:rPr>
                <w:rFonts w:cs="Times New Roman"/>
                <w:sz w:val="20"/>
                <w:szCs w:val="24"/>
                <w:lang w:val="en-US"/>
              </w:rPr>
              <w:t>1,99</w:t>
            </w:r>
          </w:p>
        </w:tc>
        <w:tc>
          <w:tcPr>
            <w:tcW w:w="359" w:type="pct"/>
            <w:shd w:val="clear" w:color="auto" w:fill="auto"/>
            <w:vAlign w:val="center"/>
          </w:tcPr>
          <w:p w14:paraId="4F8E76FB" w14:textId="06CA508A" w:rsidR="009153B2" w:rsidRPr="00515BFD" w:rsidRDefault="009153B2" w:rsidP="00275ABE">
            <w:pPr>
              <w:spacing w:after="0"/>
              <w:rPr>
                <w:rFonts w:cs="Times New Roman"/>
                <w:sz w:val="20"/>
                <w:szCs w:val="24"/>
                <w:lang w:val="en-US"/>
              </w:rPr>
            </w:pPr>
            <w:r w:rsidRPr="00515BFD">
              <w:rPr>
                <w:rFonts w:cs="Times New Roman"/>
                <w:sz w:val="20"/>
                <w:szCs w:val="24"/>
                <w:lang w:val="en-US"/>
              </w:rPr>
              <w:t>1,78</w:t>
            </w:r>
          </w:p>
        </w:tc>
        <w:tc>
          <w:tcPr>
            <w:tcW w:w="432" w:type="pct"/>
            <w:shd w:val="clear" w:color="auto" w:fill="auto"/>
            <w:vAlign w:val="center"/>
          </w:tcPr>
          <w:p w14:paraId="277748D0" w14:textId="4C4B6294" w:rsidR="009153B2" w:rsidRPr="00515BFD" w:rsidRDefault="009153B2" w:rsidP="00275ABE">
            <w:pPr>
              <w:spacing w:after="0"/>
              <w:rPr>
                <w:rFonts w:cs="Times New Roman"/>
                <w:sz w:val="20"/>
                <w:szCs w:val="24"/>
                <w:lang w:val="en-US"/>
              </w:rPr>
            </w:pPr>
            <w:r w:rsidRPr="00515BFD">
              <w:rPr>
                <w:rFonts w:cs="Times New Roman"/>
                <w:sz w:val="20"/>
                <w:szCs w:val="24"/>
                <w:lang w:val="en-US"/>
              </w:rPr>
              <w:t>1,77</w:t>
            </w:r>
          </w:p>
        </w:tc>
        <w:tc>
          <w:tcPr>
            <w:tcW w:w="329" w:type="pct"/>
            <w:shd w:val="clear" w:color="auto" w:fill="auto"/>
            <w:vAlign w:val="center"/>
          </w:tcPr>
          <w:p w14:paraId="263124F0" w14:textId="54917E94" w:rsidR="009153B2" w:rsidRPr="00515BFD" w:rsidRDefault="009153B2" w:rsidP="00275ABE">
            <w:pPr>
              <w:spacing w:after="0"/>
              <w:rPr>
                <w:rFonts w:cs="Times New Roman"/>
                <w:sz w:val="20"/>
                <w:szCs w:val="24"/>
                <w:lang w:val="en-US"/>
              </w:rPr>
            </w:pPr>
            <w:r w:rsidRPr="00515BFD">
              <w:rPr>
                <w:rFonts w:cs="Times New Roman"/>
                <w:sz w:val="20"/>
                <w:szCs w:val="24"/>
                <w:lang w:val="en-US"/>
              </w:rPr>
              <w:t>1,92</w:t>
            </w:r>
          </w:p>
        </w:tc>
        <w:tc>
          <w:tcPr>
            <w:tcW w:w="318" w:type="pct"/>
            <w:shd w:val="clear" w:color="auto" w:fill="auto"/>
            <w:vAlign w:val="center"/>
          </w:tcPr>
          <w:p w14:paraId="4662C8B4" w14:textId="7BBF40C4" w:rsidR="009153B2" w:rsidRPr="00515BFD" w:rsidRDefault="009153B2" w:rsidP="00275ABE">
            <w:pPr>
              <w:spacing w:after="0"/>
              <w:rPr>
                <w:rFonts w:cs="Times New Roman"/>
                <w:sz w:val="20"/>
                <w:szCs w:val="24"/>
                <w:lang w:val="en-US"/>
              </w:rPr>
            </w:pPr>
            <w:r w:rsidRPr="00515BFD">
              <w:rPr>
                <w:rFonts w:cs="Times New Roman"/>
                <w:sz w:val="20"/>
                <w:szCs w:val="24"/>
                <w:lang w:val="en-US"/>
              </w:rPr>
              <w:t>2,11</w:t>
            </w:r>
          </w:p>
        </w:tc>
        <w:tc>
          <w:tcPr>
            <w:tcW w:w="342" w:type="pct"/>
            <w:shd w:val="clear" w:color="auto" w:fill="auto"/>
            <w:vAlign w:val="center"/>
          </w:tcPr>
          <w:p w14:paraId="56BA8019" w14:textId="19609ECC" w:rsidR="009153B2" w:rsidRPr="00515BFD" w:rsidRDefault="009153B2" w:rsidP="00275ABE">
            <w:pPr>
              <w:spacing w:after="0"/>
              <w:rPr>
                <w:rFonts w:cs="Times New Roman"/>
                <w:sz w:val="20"/>
                <w:szCs w:val="24"/>
              </w:rPr>
            </w:pPr>
            <w:r w:rsidRPr="00515BFD">
              <w:rPr>
                <w:rFonts w:cs="Times New Roman"/>
                <w:sz w:val="20"/>
                <w:szCs w:val="24"/>
              </w:rPr>
              <w:t>2,96</w:t>
            </w:r>
          </w:p>
        </w:tc>
      </w:tr>
      <w:tr w:rsidR="002749C0" w:rsidRPr="00515BFD" w14:paraId="1F3D315C" w14:textId="77777777" w:rsidTr="002749C0">
        <w:tc>
          <w:tcPr>
            <w:tcW w:w="343" w:type="pct"/>
            <w:shd w:val="clear" w:color="auto" w:fill="auto"/>
          </w:tcPr>
          <w:p w14:paraId="1B2D6E4C" w14:textId="37C4F10F" w:rsidR="009153B2" w:rsidRPr="00515BFD" w:rsidRDefault="009153B2" w:rsidP="00C93838">
            <w:pPr>
              <w:spacing w:after="0"/>
              <w:rPr>
                <w:rFonts w:cs="Times New Roman"/>
                <w:bCs/>
                <w:sz w:val="20"/>
                <w:szCs w:val="24"/>
              </w:rPr>
            </w:pPr>
            <w:r w:rsidRPr="00515BFD">
              <w:rPr>
                <w:rFonts w:cs="Times New Roman"/>
                <w:bCs/>
                <w:sz w:val="20"/>
                <w:szCs w:val="24"/>
              </w:rPr>
              <w:t>6.4.</w:t>
            </w:r>
          </w:p>
        </w:tc>
        <w:tc>
          <w:tcPr>
            <w:tcW w:w="1726" w:type="pct"/>
            <w:shd w:val="clear" w:color="auto" w:fill="auto"/>
            <w:vAlign w:val="center"/>
          </w:tcPr>
          <w:p w14:paraId="38ED2AD5" w14:textId="28DD8CB9" w:rsidR="009153B2" w:rsidRPr="00515BFD" w:rsidRDefault="009153B2" w:rsidP="00C93838">
            <w:pPr>
              <w:spacing w:after="0"/>
              <w:rPr>
                <w:rFonts w:cs="Times New Roman"/>
                <w:sz w:val="20"/>
                <w:szCs w:val="24"/>
              </w:rPr>
            </w:pPr>
            <w:r w:rsidRPr="00515BFD">
              <w:rPr>
                <w:rFonts w:cs="Times New Roman"/>
                <w:noProof/>
                <w:sz w:val="20"/>
                <w:szCs w:val="24"/>
              </w:rPr>
              <w:t>Уровень потерь тепла, %</w:t>
            </w:r>
          </w:p>
        </w:tc>
        <w:tc>
          <w:tcPr>
            <w:tcW w:w="432" w:type="pct"/>
            <w:shd w:val="clear" w:color="auto" w:fill="auto"/>
            <w:vAlign w:val="center"/>
          </w:tcPr>
          <w:p w14:paraId="7D910351" w14:textId="15B30602" w:rsidR="009153B2" w:rsidRPr="00515BFD" w:rsidRDefault="009153B2" w:rsidP="00275ABE">
            <w:pPr>
              <w:spacing w:after="0"/>
              <w:rPr>
                <w:rFonts w:cs="Times New Roman"/>
                <w:sz w:val="20"/>
                <w:szCs w:val="24"/>
                <w:lang w:val="en-US"/>
              </w:rPr>
            </w:pPr>
            <w:r w:rsidRPr="00515BFD">
              <w:rPr>
                <w:rFonts w:cs="Times New Roman"/>
                <w:sz w:val="20"/>
                <w:szCs w:val="24"/>
              </w:rPr>
              <w:t>11,8</w:t>
            </w:r>
          </w:p>
        </w:tc>
        <w:tc>
          <w:tcPr>
            <w:tcW w:w="360" w:type="pct"/>
            <w:shd w:val="clear" w:color="auto" w:fill="auto"/>
            <w:vAlign w:val="center"/>
          </w:tcPr>
          <w:p w14:paraId="3F3947BE" w14:textId="0E0478F6" w:rsidR="009153B2" w:rsidRPr="00515BFD" w:rsidRDefault="009153B2" w:rsidP="00275ABE">
            <w:pPr>
              <w:spacing w:after="0"/>
              <w:rPr>
                <w:rFonts w:cs="Times New Roman"/>
                <w:sz w:val="20"/>
                <w:szCs w:val="24"/>
                <w:lang w:val="en-US"/>
              </w:rPr>
            </w:pPr>
            <w:r w:rsidRPr="00515BFD">
              <w:rPr>
                <w:rFonts w:cs="Times New Roman"/>
                <w:sz w:val="20"/>
                <w:szCs w:val="24"/>
              </w:rPr>
              <w:t>11</w:t>
            </w:r>
          </w:p>
        </w:tc>
        <w:tc>
          <w:tcPr>
            <w:tcW w:w="359" w:type="pct"/>
            <w:shd w:val="clear" w:color="auto" w:fill="auto"/>
            <w:vAlign w:val="center"/>
          </w:tcPr>
          <w:p w14:paraId="13820D88" w14:textId="2C0ACAC4" w:rsidR="009153B2" w:rsidRPr="00515BFD" w:rsidRDefault="009153B2" w:rsidP="00275ABE">
            <w:pPr>
              <w:spacing w:after="0"/>
              <w:rPr>
                <w:rFonts w:cs="Times New Roman"/>
                <w:sz w:val="20"/>
                <w:szCs w:val="24"/>
                <w:lang w:val="en-US"/>
              </w:rPr>
            </w:pPr>
            <w:r w:rsidRPr="00515BFD">
              <w:rPr>
                <w:rFonts w:cs="Times New Roman"/>
                <w:sz w:val="20"/>
                <w:szCs w:val="24"/>
              </w:rPr>
              <w:t>10,8</w:t>
            </w:r>
          </w:p>
        </w:tc>
        <w:tc>
          <w:tcPr>
            <w:tcW w:w="359" w:type="pct"/>
            <w:shd w:val="clear" w:color="auto" w:fill="auto"/>
            <w:vAlign w:val="center"/>
          </w:tcPr>
          <w:p w14:paraId="7F4DD526" w14:textId="7C56AA9E" w:rsidR="009153B2" w:rsidRPr="00515BFD" w:rsidRDefault="009153B2" w:rsidP="00275ABE">
            <w:pPr>
              <w:spacing w:after="0"/>
              <w:rPr>
                <w:rFonts w:cs="Times New Roman"/>
                <w:sz w:val="20"/>
                <w:szCs w:val="24"/>
                <w:lang w:val="en-US"/>
              </w:rPr>
            </w:pPr>
            <w:r w:rsidRPr="00515BFD">
              <w:rPr>
                <w:rFonts w:cs="Times New Roman"/>
                <w:sz w:val="20"/>
                <w:szCs w:val="24"/>
              </w:rPr>
              <w:t>10,6</w:t>
            </w:r>
          </w:p>
        </w:tc>
        <w:tc>
          <w:tcPr>
            <w:tcW w:w="432" w:type="pct"/>
            <w:shd w:val="clear" w:color="auto" w:fill="auto"/>
            <w:vAlign w:val="center"/>
          </w:tcPr>
          <w:p w14:paraId="67F6FC3A" w14:textId="59D7C285" w:rsidR="009153B2" w:rsidRPr="00515BFD" w:rsidRDefault="009153B2" w:rsidP="00275ABE">
            <w:pPr>
              <w:spacing w:after="0"/>
              <w:rPr>
                <w:rFonts w:cs="Times New Roman"/>
                <w:sz w:val="20"/>
                <w:szCs w:val="24"/>
                <w:lang w:val="en-US"/>
              </w:rPr>
            </w:pPr>
            <w:r w:rsidRPr="00515BFD">
              <w:rPr>
                <w:rFonts w:cs="Times New Roman"/>
                <w:sz w:val="20"/>
                <w:szCs w:val="24"/>
              </w:rPr>
              <w:t>10,4</w:t>
            </w:r>
          </w:p>
        </w:tc>
        <w:tc>
          <w:tcPr>
            <w:tcW w:w="329" w:type="pct"/>
            <w:shd w:val="clear" w:color="auto" w:fill="auto"/>
            <w:vAlign w:val="center"/>
          </w:tcPr>
          <w:p w14:paraId="09372CCB" w14:textId="68385416" w:rsidR="009153B2" w:rsidRPr="00515BFD" w:rsidRDefault="009153B2" w:rsidP="00275ABE">
            <w:pPr>
              <w:spacing w:after="0"/>
              <w:rPr>
                <w:rFonts w:cs="Times New Roman"/>
                <w:sz w:val="20"/>
                <w:szCs w:val="24"/>
                <w:lang w:val="en-US"/>
              </w:rPr>
            </w:pPr>
            <w:r w:rsidRPr="00515BFD">
              <w:rPr>
                <w:rFonts w:cs="Times New Roman"/>
                <w:sz w:val="20"/>
                <w:szCs w:val="24"/>
              </w:rPr>
              <w:t>10,2</w:t>
            </w:r>
          </w:p>
        </w:tc>
        <w:tc>
          <w:tcPr>
            <w:tcW w:w="318" w:type="pct"/>
            <w:shd w:val="clear" w:color="auto" w:fill="auto"/>
            <w:vAlign w:val="center"/>
          </w:tcPr>
          <w:p w14:paraId="24BE148E" w14:textId="6F55590D" w:rsidR="009153B2" w:rsidRPr="00515BFD" w:rsidRDefault="009153B2" w:rsidP="00275ABE">
            <w:pPr>
              <w:spacing w:after="0"/>
              <w:rPr>
                <w:rFonts w:cs="Times New Roman"/>
                <w:sz w:val="20"/>
                <w:szCs w:val="24"/>
                <w:lang w:val="en-US"/>
              </w:rPr>
            </w:pPr>
            <w:r w:rsidRPr="00515BFD">
              <w:rPr>
                <w:rFonts w:cs="Times New Roman"/>
                <w:sz w:val="20"/>
                <w:szCs w:val="24"/>
              </w:rPr>
              <w:t>10,1</w:t>
            </w:r>
          </w:p>
        </w:tc>
        <w:tc>
          <w:tcPr>
            <w:tcW w:w="342" w:type="pct"/>
            <w:shd w:val="clear" w:color="auto" w:fill="auto"/>
            <w:vAlign w:val="center"/>
          </w:tcPr>
          <w:p w14:paraId="2B2756E4" w14:textId="34EB08FF" w:rsidR="009153B2" w:rsidRPr="00515BFD" w:rsidRDefault="009153B2" w:rsidP="00275ABE">
            <w:pPr>
              <w:spacing w:after="0"/>
              <w:rPr>
                <w:rFonts w:cs="Times New Roman"/>
                <w:sz w:val="20"/>
                <w:szCs w:val="24"/>
              </w:rPr>
            </w:pPr>
            <w:r w:rsidRPr="00515BFD">
              <w:rPr>
                <w:rFonts w:cs="Times New Roman"/>
                <w:sz w:val="20"/>
                <w:szCs w:val="24"/>
              </w:rPr>
              <w:t>10</w:t>
            </w:r>
          </w:p>
        </w:tc>
      </w:tr>
      <w:tr w:rsidR="00275ABE" w:rsidRPr="00515BFD" w14:paraId="4A666822" w14:textId="77777777" w:rsidTr="002749C0">
        <w:tc>
          <w:tcPr>
            <w:tcW w:w="343" w:type="pct"/>
            <w:shd w:val="clear" w:color="auto" w:fill="auto"/>
          </w:tcPr>
          <w:p w14:paraId="74527540" w14:textId="789B44DF" w:rsidR="001E7DAA" w:rsidRPr="00515BFD" w:rsidRDefault="001E7DAA" w:rsidP="00C93838">
            <w:pPr>
              <w:spacing w:after="0"/>
              <w:rPr>
                <w:rFonts w:cs="Times New Roman"/>
                <w:sz w:val="20"/>
                <w:szCs w:val="24"/>
              </w:rPr>
            </w:pPr>
            <w:r w:rsidRPr="00515BFD">
              <w:rPr>
                <w:rFonts w:cs="Times New Roman"/>
                <w:bCs/>
                <w:sz w:val="20"/>
                <w:szCs w:val="24"/>
              </w:rPr>
              <w:t>7.</w:t>
            </w:r>
          </w:p>
        </w:tc>
        <w:tc>
          <w:tcPr>
            <w:tcW w:w="4657" w:type="pct"/>
            <w:gridSpan w:val="9"/>
            <w:shd w:val="clear" w:color="auto" w:fill="auto"/>
            <w:vAlign w:val="center"/>
          </w:tcPr>
          <w:p w14:paraId="1A69080C" w14:textId="77777777" w:rsidR="001E7DAA" w:rsidRPr="00515BFD" w:rsidRDefault="001E7DAA" w:rsidP="00275ABE">
            <w:pPr>
              <w:spacing w:after="0"/>
              <w:rPr>
                <w:rFonts w:cs="Times New Roman"/>
                <w:sz w:val="20"/>
                <w:szCs w:val="24"/>
              </w:rPr>
            </w:pPr>
            <w:r w:rsidRPr="00515BFD">
              <w:rPr>
                <w:rFonts w:cs="Times New Roman"/>
                <w:bCs/>
                <w:sz w:val="20"/>
                <w:szCs w:val="24"/>
              </w:rPr>
              <w:t>Показатели эффективности потребления коммунального ресурса</w:t>
            </w:r>
          </w:p>
        </w:tc>
      </w:tr>
      <w:tr w:rsidR="002749C0" w:rsidRPr="00515BFD" w14:paraId="58D65CB4" w14:textId="77777777" w:rsidTr="002749C0">
        <w:tc>
          <w:tcPr>
            <w:tcW w:w="343" w:type="pct"/>
            <w:shd w:val="clear" w:color="auto" w:fill="auto"/>
          </w:tcPr>
          <w:p w14:paraId="55B5CDE5" w14:textId="6CCB1FEB" w:rsidR="001E7DAA" w:rsidRPr="00515BFD" w:rsidRDefault="001E7DAA" w:rsidP="00C93838">
            <w:pPr>
              <w:spacing w:after="0"/>
              <w:rPr>
                <w:rFonts w:cs="Times New Roman"/>
                <w:sz w:val="20"/>
                <w:szCs w:val="24"/>
              </w:rPr>
            </w:pPr>
            <w:r w:rsidRPr="00515BFD">
              <w:rPr>
                <w:rFonts w:cs="Times New Roman"/>
                <w:bCs/>
                <w:sz w:val="20"/>
                <w:szCs w:val="24"/>
              </w:rPr>
              <w:t>7.1.</w:t>
            </w:r>
          </w:p>
        </w:tc>
        <w:tc>
          <w:tcPr>
            <w:tcW w:w="1726" w:type="pct"/>
            <w:shd w:val="clear" w:color="auto" w:fill="auto"/>
            <w:vAlign w:val="center"/>
          </w:tcPr>
          <w:p w14:paraId="3AA8B976" w14:textId="4BD83FC2" w:rsidR="001E7DAA" w:rsidRPr="00515BFD" w:rsidRDefault="001E7DAA" w:rsidP="00C93838">
            <w:pPr>
              <w:spacing w:after="0"/>
              <w:rPr>
                <w:rFonts w:cs="Times New Roman"/>
                <w:sz w:val="20"/>
                <w:szCs w:val="24"/>
              </w:rPr>
            </w:pPr>
            <w:r w:rsidRPr="00515BFD">
              <w:rPr>
                <w:rFonts w:cs="Times New Roman"/>
                <w:noProof/>
                <w:sz w:val="20"/>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432" w:type="pct"/>
            <w:shd w:val="clear" w:color="auto" w:fill="auto"/>
            <w:vAlign w:val="center"/>
          </w:tcPr>
          <w:p w14:paraId="75DFB397" w14:textId="7AA452D7" w:rsidR="001E7DAA" w:rsidRPr="00515BFD" w:rsidRDefault="001E7DAA" w:rsidP="00275ABE">
            <w:pPr>
              <w:spacing w:after="0"/>
              <w:rPr>
                <w:rFonts w:cs="Times New Roman"/>
                <w:sz w:val="20"/>
                <w:szCs w:val="24"/>
              </w:rPr>
            </w:pPr>
            <w:r w:rsidRPr="00515BFD">
              <w:rPr>
                <w:rFonts w:cs="Times New Roman"/>
                <w:sz w:val="20"/>
                <w:szCs w:val="24"/>
              </w:rPr>
              <w:t>0,18</w:t>
            </w:r>
          </w:p>
        </w:tc>
        <w:tc>
          <w:tcPr>
            <w:tcW w:w="360" w:type="pct"/>
            <w:shd w:val="clear" w:color="auto" w:fill="auto"/>
            <w:vAlign w:val="center"/>
          </w:tcPr>
          <w:p w14:paraId="21F98BE3" w14:textId="66B2F66B" w:rsidR="001E7DAA" w:rsidRPr="00515BFD" w:rsidRDefault="001E7DAA" w:rsidP="00275ABE">
            <w:pPr>
              <w:spacing w:after="0"/>
              <w:rPr>
                <w:rFonts w:cs="Times New Roman"/>
                <w:sz w:val="20"/>
                <w:szCs w:val="24"/>
              </w:rPr>
            </w:pPr>
            <w:r w:rsidRPr="00515BFD">
              <w:rPr>
                <w:rFonts w:cs="Times New Roman"/>
                <w:sz w:val="20"/>
                <w:szCs w:val="24"/>
              </w:rPr>
              <w:t>0,1725</w:t>
            </w:r>
          </w:p>
        </w:tc>
        <w:tc>
          <w:tcPr>
            <w:tcW w:w="359" w:type="pct"/>
            <w:shd w:val="clear" w:color="auto" w:fill="auto"/>
            <w:vAlign w:val="center"/>
          </w:tcPr>
          <w:p w14:paraId="7D7849D2" w14:textId="1D3A754E" w:rsidR="001E7DAA" w:rsidRPr="00515BFD" w:rsidRDefault="001E7DAA" w:rsidP="00275ABE">
            <w:pPr>
              <w:spacing w:after="0"/>
              <w:rPr>
                <w:rFonts w:cs="Times New Roman"/>
                <w:sz w:val="20"/>
                <w:szCs w:val="24"/>
              </w:rPr>
            </w:pPr>
            <w:r w:rsidRPr="00515BFD">
              <w:rPr>
                <w:rFonts w:cs="Times New Roman"/>
                <w:sz w:val="20"/>
                <w:szCs w:val="24"/>
              </w:rPr>
              <w:t>0,1661</w:t>
            </w:r>
          </w:p>
        </w:tc>
        <w:tc>
          <w:tcPr>
            <w:tcW w:w="359" w:type="pct"/>
            <w:shd w:val="clear" w:color="auto" w:fill="auto"/>
            <w:vAlign w:val="center"/>
          </w:tcPr>
          <w:p w14:paraId="0AB4ECA3" w14:textId="19EC670F" w:rsidR="001E7DAA" w:rsidRPr="00515BFD" w:rsidRDefault="001E7DAA" w:rsidP="00275ABE">
            <w:pPr>
              <w:spacing w:after="0"/>
              <w:rPr>
                <w:rFonts w:cs="Times New Roman"/>
                <w:sz w:val="20"/>
                <w:szCs w:val="24"/>
              </w:rPr>
            </w:pPr>
            <w:r w:rsidRPr="00515BFD">
              <w:rPr>
                <w:rFonts w:cs="Times New Roman"/>
                <w:sz w:val="20"/>
                <w:szCs w:val="24"/>
              </w:rPr>
              <w:t>0,1624</w:t>
            </w:r>
          </w:p>
        </w:tc>
        <w:tc>
          <w:tcPr>
            <w:tcW w:w="432" w:type="pct"/>
            <w:shd w:val="clear" w:color="auto" w:fill="auto"/>
            <w:vAlign w:val="center"/>
          </w:tcPr>
          <w:p w14:paraId="59E6D98B" w14:textId="2F2AD9A5" w:rsidR="001E7DAA" w:rsidRPr="00515BFD" w:rsidRDefault="001E7DAA" w:rsidP="00275ABE">
            <w:pPr>
              <w:spacing w:after="0"/>
              <w:rPr>
                <w:rFonts w:cs="Times New Roman"/>
                <w:sz w:val="20"/>
                <w:szCs w:val="24"/>
              </w:rPr>
            </w:pPr>
            <w:r w:rsidRPr="00515BFD">
              <w:rPr>
                <w:rFonts w:cs="Times New Roman"/>
                <w:sz w:val="20"/>
                <w:szCs w:val="24"/>
              </w:rPr>
              <w:t>0,1616</w:t>
            </w:r>
          </w:p>
        </w:tc>
        <w:tc>
          <w:tcPr>
            <w:tcW w:w="329" w:type="pct"/>
            <w:shd w:val="clear" w:color="auto" w:fill="auto"/>
            <w:vAlign w:val="center"/>
          </w:tcPr>
          <w:p w14:paraId="08348968" w14:textId="14AF966F" w:rsidR="001E7DAA" w:rsidRPr="00515BFD" w:rsidRDefault="001E7DAA" w:rsidP="00275ABE">
            <w:pPr>
              <w:spacing w:after="0"/>
              <w:rPr>
                <w:rFonts w:cs="Times New Roman"/>
                <w:sz w:val="20"/>
                <w:szCs w:val="24"/>
              </w:rPr>
            </w:pPr>
            <w:r w:rsidRPr="00515BFD">
              <w:rPr>
                <w:rFonts w:cs="Times New Roman"/>
                <w:sz w:val="20"/>
                <w:szCs w:val="24"/>
              </w:rPr>
              <w:t>0,1607</w:t>
            </w:r>
          </w:p>
        </w:tc>
        <w:tc>
          <w:tcPr>
            <w:tcW w:w="318" w:type="pct"/>
            <w:shd w:val="clear" w:color="auto" w:fill="auto"/>
            <w:vAlign w:val="center"/>
          </w:tcPr>
          <w:p w14:paraId="62882170" w14:textId="4AE6D614" w:rsidR="001E7DAA" w:rsidRPr="00515BFD" w:rsidRDefault="001E7DAA" w:rsidP="00275ABE">
            <w:pPr>
              <w:spacing w:after="0"/>
              <w:rPr>
                <w:rFonts w:cs="Times New Roman"/>
                <w:sz w:val="20"/>
                <w:szCs w:val="24"/>
              </w:rPr>
            </w:pPr>
            <w:r w:rsidRPr="00515BFD">
              <w:rPr>
                <w:rFonts w:cs="Times New Roman"/>
                <w:sz w:val="20"/>
                <w:szCs w:val="24"/>
              </w:rPr>
              <w:t>0,1606</w:t>
            </w:r>
          </w:p>
        </w:tc>
        <w:tc>
          <w:tcPr>
            <w:tcW w:w="342" w:type="pct"/>
            <w:shd w:val="clear" w:color="auto" w:fill="auto"/>
            <w:vAlign w:val="center"/>
          </w:tcPr>
          <w:p w14:paraId="1B77AA8B" w14:textId="2F5E2CBB" w:rsidR="001E7DAA" w:rsidRPr="00515BFD" w:rsidRDefault="001E7DAA" w:rsidP="00275ABE">
            <w:pPr>
              <w:spacing w:after="0"/>
              <w:rPr>
                <w:rFonts w:cs="Times New Roman"/>
                <w:sz w:val="20"/>
                <w:szCs w:val="24"/>
              </w:rPr>
            </w:pPr>
            <w:r w:rsidRPr="00515BFD">
              <w:rPr>
                <w:rFonts w:cs="Times New Roman"/>
                <w:sz w:val="20"/>
                <w:szCs w:val="24"/>
              </w:rPr>
              <w:t>0,1611</w:t>
            </w:r>
          </w:p>
        </w:tc>
      </w:tr>
      <w:tr w:rsidR="002749C0" w:rsidRPr="00515BFD" w14:paraId="468E1553" w14:textId="77777777" w:rsidTr="002749C0">
        <w:tc>
          <w:tcPr>
            <w:tcW w:w="343" w:type="pct"/>
            <w:shd w:val="clear" w:color="auto" w:fill="auto"/>
          </w:tcPr>
          <w:p w14:paraId="656C4728" w14:textId="5FF45D5C" w:rsidR="0092765F" w:rsidRPr="00515BFD" w:rsidRDefault="0092765F" w:rsidP="00C93838">
            <w:pPr>
              <w:spacing w:after="0"/>
              <w:rPr>
                <w:rFonts w:cs="Times New Roman"/>
                <w:bCs/>
                <w:sz w:val="20"/>
                <w:szCs w:val="24"/>
              </w:rPr>
            </w:pPr>
            <w:r w:rsidRPr="00515BFD">
              <w:rPr>
                <w:rFonts w:cs="Times New Roman"/>
                <w:bCs/>
                <w:sz w:val="20"/>
                <w:szCs w:val="24"/>
              </w:rPr>
              <w:t>7.2.</w:t>
            </w:r>
          </w:p>
        </w:tc>
        <w:tc>
          <w:tcPr>
            <w:tcW w:w="1726" w:type="pct"/>
            <w:shd w:val="clear" w:color="auto" w:fill="auto"/>
            <w:vAlign w:val="center"/>
          </w:tcPr>
          <w:p w14:paraId="05F2BC7A" w14:textId="336CD023" w:rsidR="0092765F" w:rsidRPr="00515BFD" w:rsidRDefault="0092765F" w:rsidP="00C93838">
            <w:pPr>
              <w:spacing w:after="0"/>
              <w:rPr>
                <w:rFonts w:cs="Times New Roman"/>
                <w:noProof/>
                <w:sz w:val="20"/>
                <w:szCs w:val="24"/>
              </w:rPr>
            </w:pPr>
            <w:r w:rsidRPr="00515BFD">
              <w:rPr>
                <w:rFonts w:cs="Times New Roman"/>
                <w:noProof/>
                <w:sz w:val="20"/>
                <w:szCs w:val="24"/>
              </w:rPr>
              <w:t>Удельное теплопотребление, Гкал на человек в год</w:t>
            </w:r>
          </w:p>
        </w:tc>
        <w:tc>
          <w:tcPr>
            <w:tcW w:w="432" w:type="pct"/>
            <w:shd w:val="clear" w:color="auto" w:fill="auto"/>
            <w:vAlign w:val="center"/>
          </w:tcPr>
          <w:p w14:paraId="4C3539DC" w14:textId="623C01DC" w:rsidR="0092765F" w:rsidRPr="00515BFD" w:rsidRDefault="0092765F" w:rsidP="00275ABE">
            <w:pPr>
              <w:spacing w:after="0"/>
              <w:rPr>
                <w:rFonts w:cs="Times New Roman"/>
                <w:sz w:val="20"/>
                <w:szCs w:val="24"/>
              </w:rPr>
            </w:pPr>
            <w:r w:rsidRPr="00515BFD">
              <w:rPr>
                <w:rFonts w:cs="Times New Roman"/>
                <w:sz w:val="20"/>
                <w:szCs w:val="24"/>
              </w:rPr>
              <w:t>11,534</w:t>
            </w:r>
          </w:p>
        </w:tc>
        <w:tc>
          <w:tcPr>
            <w:tcW w:w="360" w:type="pct"/>
            <w:shd w:val="clear" w:color="auto" w:fill="auto"/>
            <w:vAlign w:val="center"/>
          </w:tcPr>
          <w:p w14:paraId="30F986D6" w14:textId="3C1FA28C" w:rsidR="0092765F" w:rsidRPr="00515BFD" w:rsidRDefault="009353F5" w:rsidP="00275ABE">
            <w:pPr>
              <w:spacing w:after="0"/>
              <w:rPr>
                <w:rFonts w:cs="Times New Roman"/>
                <w:sz w:val="20"/>
                <w:szCs w:val="24"/>
              </w:rPr>
            </w:pPr>
            <w:r w:rsidRPr="00515BFD">
              <w:rPr>
                <w:rFonts w:cs="Times New Roman"/>
                <w:sz w:val="20"/>
                <w:szCs w:val="24"/>
              </w:rPr>
              <w:t>8,94</w:t>
            </w:r>
          </w:p>
        </w:tc>
        <w:tc>
          <w:tcPr>
            <w:tcW w:w="359" w:type="pct"/>
            <w:shd w:val="clear" w:color="auto" w:fill="auto"/>
            <w:vAlign w:val="center"/>
          </w:tcPr>
          <w:p w14:paraId="6FB69861" w14:textId="7C0FF421" w:rsidR="0092765F" w:rsidRPr="00515BFD" w:rsidRDefault="0092765F" w:rsidP="00275ABE">
            <w:pPr>
              <w:spacing w:after="0"/>
              <w:rPr>
                <w:rFonts w:cs="Times New Roman"/>
                <w:sz w:val="20"/>
                <w:szCs w:val="24"/>
              </w:rPr>
            </w:pPr>
            <w:r w:rsidRPr="00515BFD">
              <w:rPr>
                <w:rFonts w:cs="Times New Roman"/>
                <w:sz w:val="20"/>
                <w:szCs w:val="24"/>
              </w:rPr>
              <w:t>6,01</w:t>
            </w:r>
          </w:p>
        </w:tc>
        <w:tc>
          <w:tcPr>
            <w:tcW w:w="359" w:type="pct"/>
            <w:shd w:val="clear" w:color="auto" w:fill="auto"/>
            <w:vAlign w:val="center"/>
          </w:tcPr>
          <w:p w14:paraId="4B00BCDF" w14:textId="3CED50C4" w:rsidR="0092765F" w:rsidRPr="00515BFD" w:rsidRDefault="0092765F" w:rsidP="00275ABE">
            <w:pPr>
              <w:spacing w:after="0"/>
              <w:rPr>
                <w:rFonts w:cs="Times New Roman"/>
                <w:sz w:val="20"/>
                <w:szCs w:val="24"/>
              </w:rPr>
            </w:pPr>
            <w:r w:rsidRPr="00515BFD">
              <w:rPr>
                <w:rFonts w:cs="Times New Roman"/>
                <w:sz w:val="20"/>
                <w:szCs w:val="24"/>
              </w:rPr>
              <w:t>5,03</w:t>
            </w:r>
          </w:p>
        </w:tc>
        <w:tc>
          <w:tcPr>
            <w:tcW w:w="432" w:type="pct"/>
            <w:shd w:val="clear" w:color="auto" w:fill="auto"/>
            <w:vAlign w:val="center"/>
          </w:tcPr>
          <w:p w14:paraId="765A859C" w14:textId="54E89C79" w:rsidR="0092765F" w:rsidRPr="00515BFD" w:rsidRDefault="0092765F" w:rsidP="00275ABE">
            <w:pPr>
              <w:spacing w:after="0"/>
              <w:rPr>
                <w:rFonts w:cs="Times New Roman"/>
                <w:sz w:val="20"/>
                <w:szCs w:val="24"/>
              </w:rPr>
            </w:pPr>
            <w:r w:rsidRPr="00515BFD">
              <w:rPr>
                <w:rFonts w:cs="Times New Roman"/>
                <w:sz w:val="20"/>
                <w:szCs w:val="24"/>
              </w:rPr>
              <w:t>4,82</w:t>
            </w:r>
          </w:p>
        </w:tc>
        <w:tc>
          <w:tcPr>
            <w:tcW w:w="329" w:type="pct"/>
            <w:shd w:val="clear" w:color="auto" w:fill="auto"/>
            <w:vAlign w:val="center"/>
          </w:tcPr>
          <w:p w14:paraId="09C4A045" w14:textId="447EF0CC" w:rsidR="0092765F" w:rsidRPr="00515BFD" w:rsidRDefault="0092765F" w:rsidP="00275ABE">
            <w:pPr>
              <w:spacing w:after="0"/>
              <w:rPr>
                <w:rFonts w:cs="Times New Roman"/>
                <w:sz w:val="20"/>
                <w:szCs w:val="24"/>
              </w:rPr>
            </w:pPr>
            <w:r w:rsidRPr="00515BFD">
              <w:rPr>
                <w:rFonts w:cs="Times New Roman"/>
                <w:sz w:val="20"/>
                <w:szCs w:val="24"/>
              </w:rPr>
              <w:t>4,71</w:t>
            </w:r>
          </w:p>
        </w:tc>
        <w:tc>
          <w:tcPr>
            <w:tcW w:w="318" w:type="pct"/>
            <w:shd w:val="clear" w:color="auto" w:fill="auto"/>
            <w:vAlign w:val="center"/>
          </w:tcPr>
          <w:p w14:paraId="57452E70" w14:textId="6B9E4F5D" w:rsidR="0092765F" w:rsidRPr="00515BFD" w:rsidRDefault="0092765F" w:rsidP="00275ABE">
            <w:pPr>
              <w:spacing w:after="0"/>
              <w:rPr>
                <w:rFonts w:cs="Times New Roman"/>
                <w:sz w:val="20"/>
                <w:szCs w:val="24"/>
              </w:rPr>
            </w:pPr>
            <w:r w:rsidRPr="00515BFD">
              <w:rPr>
                <w:rFonts w:cs="Times New Roman"/>
                <w:sz w:val="20"/>
                <w:szCs w:val="24"/>
              </w:rPr>
              <w:t>4,60</w:t>
            </w:r>
          </w:p>
        </w:tc>
        <w:tc>
          <w:tcPr>
            <w:tcW w:w="342" w:type="pct"/>
            <w:shd w:val="clear" w:color="auto" w:fill="auto"/>
            <w:vAlign w:val="center"/>
          </w:tcPr>
          <w:p w14:paraId="14136172" w14:textId="3357A5C3" w:rsidR="0092765F" w:rsidRPr="00515BFD" w:rsidRDefault="0092765F" w:rsidP="00275ABE">
            <w:pPr>
              <w:spacing w:after="0"/>
              <w:rPr>
                <w:rFonts w:cs="Times New Roman"/>
                <w:sz w:val="20"/>
                <w:szCs w:val="24"/>
              </w:rPr>
            </w:pPr>
            <w:r w:rsidRPr="00515BFD">
              <w:rPr>
                <w:rFonts w:cs="Times New Roman"/>
                <w:sz w:val="20"/>
                <w:szCs w:val="24"/>
              </w:rPr>
              <w:t>4,62</w:t>
            </w:r>
          </w:p>
        </w:tc>
      </w:tr>
      <w:tr w:rsidR="00275ABE" w:rsidRPr="00515BFD" w14:paraId="58E88827" w14:textId="77777777" w:rsidTr="002749C0">
        <w:tc>
          <w:tcPr>
            <w:tcW w:w="343" w:type="pct"/>
            <w:shd w:val="clear" w:color="auto" w:fill="auto"/>
          </w:tcPr>
          <w:p w14:paraId="32AF46CC" w14:textId="70607F7C" w:rsidR="001E7DAA" w:rsidRPr="00515BFD" w:rsidRDefault="001E7DAA" w:rsidP="00C93838">
            <w:pPr>
              <w:spacing w:after="0"/>
              <w:rPr>
                <w:rFonts w:cs="Times New Roman"/>
                <w:sz w:val="20"/>
                <w:szCs w:val="24"/>
              </w:rPr>
            </w:pPr>
            <w:r w:rsidRPr="00515BFD">
              <w:rPr>
                <w:rFonts w:cs="Times New Roman"/>
                <w:bCs/>
                <w:sz w:val="20"/>
                <w:szCs w:val="24"/>
              </w:rPr>
              <w:t>8.</w:t>
            </w:r>
          </w:p>
        </w:tc>
        <w:tc>
          <w:tcPr>
            <w:tcW w:w="4657" w:type="pct"/>
            <w:gridSpan w:val="9"/>
            <w:shd w:val="clear" w:color="auto" w:fill="auto"/>
            <w:vAlign w:val="center"/>
          </w:tcPr>
          <w:p w14:paraId="093BDF0C" w14:textId="77777777" w:rsidR="001E7DAA" w:rsidRPr="00515BFD" w:rsidRDefault="001E7DAA" w:rsidP="00275ABE">
            <w:pPr>
              <w:spacing w:after="0"/>
              <w:rPr>
                <w:rFonts w:cs="Times New Roman"/>
                <w:sz w:val="20"/>
                <w:szCs w:val="24"/>
              </w:rPr>
            </w:pPr>
            <w:r w:rsidRPr="00515BFD">
              <w:rPr>
                <w:rFonts w:cs="Times New Roman"/>
                <w:bCs/>
                <w:sz w:val="20"/>
                <w:szCs w:val="24"/>
              </w:rPr>
              <w:t>Показатели воздействия на окружающую среду</w:t>
            </w:r>
          </w:p>
        </w:tc>
      </w:tr>
      <w:tr w:rsidR="002749C0" w:rsidRPr="00515BFD" w14:paraId="55FB8891" w14:textId="77777777" w:rsidTr="002749C0">
        <w:tc>
          <w:tcPr>
            <w:tcW w:w="343" w:type="pct"/>
            <w:shd w:val="clear" w:color="auto" w:fill="auto"/>
          </w:tcPr>
          <w:p w14:paraId="6BBC343B" w14:textId="6084BD60" w:rsidR="001E7DAA" w:rsidRPr="00515BFD" w:rsidRDefault="001E7DAA" w:rsidP="00C93838">
            <w:pPr>
              <w:spacing w:after="0"/>
              <w:rPr>
                <w:rFonts w:cs="Times New Roman"/>
                <w:sz w:val="20"/>
                <w:szCs w:val="24"/>
              </w:rPr>
            </w:pPr>
            <w:r w:rsidRPr="00515BFD">
              <w:rPr>
                <w:rFonts w:cs="Times New Roman"/>
                <w:bCs/>
                <w:sz w:val="20"/>
                <w:szCs w:val="24"/>
              </w:rPr>
              <w:t>8.1.</w:t>
            </w:r>
          </w:p>
        </w:tc>
        <w:tc>
          <w:tcPr>
            <w:tcW w:w="1726" w:type="pct"/>
            <w:shd w:val="clear" w:color="auto" w:fill="auto"/>
            <w:vAlign w:val="center"/>
          </w:tcPr>
          <w:p w14:paraId="2E2CA323" w14:textId="312785CA" w:rsidR="001E7DAA" w:rsidRPr="00515BFD" w:rsidRDefault="001E7DAA" w:rsidP="00C93838">
            <w:pPr>
              <w:spacing w:after="0"/>
              <w:rPr>
                <w:rFonts w:cs="Times New Roman"/>
                <w:sz w:val="20"/>
                <w:szCs w:val="24"/>
              </w:rPr>
            </w:pPr>
            <w:r w:rsidRPr="00515BFD">
              <w:rPr>
                <w:rFonts w:cs="Times New Roman"/>
                <w:sz w:val="20"/>
                <w:szCs w:val="24"/>
              </w:rPr>
              <w:t>Негативное воздействие на окружающую среду (использование СДЯВ)</w:t>
            </w:r>
          </w:p>
        </w:tc>
        <w:tc>
          <w:tcPr>
            <w:tcW w:w="432" w:type="pct"/>
            <w:shd w:val="clear" w:color="auto" w:fill="auto"/>
            <w:vAlign w:val="center"/>
          </w:tcPr>
          <w:p w14:paraId="017B382E"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60" w:type="pct"/>
            <w:shd w:val="clear" w:color="auto" w:fill="auto"/>
            <w:vAlign w:val="center"/>
          </w:tcPr>
          <w:p w14:paraId="6F26F49B"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59" w:type="pct"/>
            <w:shd w:val="clear" w:color="auto" w:fill="auto"/>
            <w:vAlign w:val="center"/>
          </w:tcPr>
          <w:p w14:paraId="4482CB7B"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59" w:type="pct"/>
            <w:shd w:val="clear" w:color="auto" w:fill="auto"/>
            <w:vAlign w:val="center"/>
          </w:tcPr>
          <w:p w14:paraId="68C50593"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432" w:type="pct"/>
            <w:shd w:val="clear" w:color="auto" w:fill="auto"/>
            <w:vAlign w:val="center"/>
          </w:tcPr>
          <w:p w14:paraId="6973B4B6"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29" w:type="pct"/>
            <w:shd w:val="clear" w:color="auto" w:fill="auto"/>
            <w:vAlign w:val="center"/>
          </w:tcPr>
          <w:p w14:paraId="16E8A1EE"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18" w:type="pct"/>
            <w:shd w:val="clear" w:color="auto" w:fill="auto"/>
            <w:vAlign w:val="center"/>
          </w:tcPr>
          <w:p w14:paraId="7598EBF1"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c>
          <w:tcPr>
            <w:tcW w:w="342" w:type="pct"/>
            <w:shd w:val="clear" w:color="auto" w:fill="auto"/>
            <w:vAlign w:val="center"/>
          </w:tcPr>
          <w:p w14:paraId="06A07D82" w14:textId="77777777" w:rsidR="001E7DAA" w:rsidRPr="00515BFD" w:rsidRDefault="001E7DAA" w:rsidP="00275ABE">
            <w:pPr>
              <w:spacing w:after="0"/>
              <w:rPr>
                <w:rFonts w:cs="Times New Roman"/>
                <w:sz w:val="20"/>
                <w:szCs w:val="24"/>
              </w:rPr>
            </w:pPr>
            <w:r w:rsidRPr="00515BFD">
              <w:rPr>
                <w:rFonts w:cs="Times New Roman"/>
                <w:sz w:val="20"/>
                <w:szCs w:val="24"/>
              </w:rPr>
              <w:t>нет</w:t>
            </w:r>
          </w:p>
        </w:tc>
      </w:tr>
      <w:tr w:rsidR="002749C0" w:rsidRPr="00515BFD" w14:paraId="24419BBF" w14:textId="77777777" w:rsidTr="002749C0">
        <w:tc>
          <w:tcPr>
            <w:tcW w:w="343" w:type="pct"/>
            <w:shd w:val="clear" w:color="auto" w:fill="auto"/>
          </w:tcPr>
          <w:p w14:paraId="5425137B" w14:textId="68A121A7" w:rsidR="001E7DAA" w:rsidRPr="00515BFD" w:rsidRDefault="001E7DAA" w:rsidP="005F2B6A">
            <w:pPr>
              <w:spacing w:after="0"/>
              <w:rPr>
                <w:rFonts w:cs="Times New Roman"/>
                <w:bCs/>
                <w:sz w:val="20"/>
                <w:szCs w:val="24"/>
              </w:rPr>
            </w:pPr>
            <w:r w:rsidRPr="00515BFD">
              <w:rPr>
                <w:rFonts w:cs="Times New Roman"/>
                <w:bCs/>
                <w:sz w:val="20"/>
                <w:szCs w:val="24"/>
              </w:rPr>
              <w:t>8.</w:t>
            </w:r>
            <w:r w:rsidR="005F2B6A" w:rsidRPr="00515BFD">
              <w:rPr>
                <w:rFonts w:cs="Times New Roman"/>
                <w:bCs/>
                <w:sz w:val="20"/>
                <w:szCs w:val="24"/>
              </w:rPr>
              <w:t>2</w:t>
            </w:r>
            <w:r w:rsidRPr="00515BFD">
              <w:rPr>
                <w:rFonts w:cs="Times New Roman"/>
                <w:bCs/>
                <w:sz w:val="20"/>
                <w:szCs w:val="24"/>
              </w:rPr>
              <w:t>.</w:t>
            </w:r>
          </w:p>
        </w:tc>
        <w:tc>
          <w:tcPr>
            <w:tcW w:w="1726" w:type="pct"/>
            <w:shd w:val="clear" w:color="auto" w:fill="auto"/>
            <w:vAlign w:val="center"/>
          </w:tcPr>
          <w:p w14:paraId="2D692901" w14:textId="54447338" w:rsidR="001E7DAA" w:rsidRPr="00515BFD" w:rsidRDefault="001E7DAA" w:rsidP="00C93838">
            <w:pPr>
              <w:spacing w:after="0"/>
              <w:rPr>
                <w:rFonts w:cs="Times New Roman"/>
                <w:sz w:val="20"/>
                <w:szCs w:val="24"/>
              </w:rPr>
            </w:pPr>
            <w:r w:rsidRPr="00515BFD">
              <w:rPr>
                <w:rFonts w:cs="Times New Roman"/>
                <w:sz w:val="20"/>
                <w:szCs w:val="24"/>
              </w:rPr>
              <w:t>Превышение выбросов вредных веществ ПДК</w:t>
            </w:r>
          </w:p>
        </w:tc>
        <w:tc>
          <w:tcPr>
            <w:tcW w:w="432" w:type="pct"/>
            <w:shd w:val="clear" w:color="auto" w:fill="auto"/>
            <w:vAlign w:val="center"/>
          </w:tcPr>
          <w:p w14:paraId="3656E49B" w14:textId="0D741938" w:rsidR="001E7DAA" w:rsidRPr="00515BFD" w:rsidRDefault="001E7DAA" w:rsidP="00275ABE">
            <w:pPr>
              <w:spacing w:after="0"/>
              <w:rPr>
                <w:rFonts w:cs="Times New Roman"/>
                <w:sz w:val="20"/>
                <w:szCs w:val="24"/>
              </w:rPr>
            </w:pPr>
            <w:r w:rsidRPr="00515BFD">
              <w:rPr>
                <w:rFonts w:cs="Times New Roman"/>
                <w:sz w:val="20"/>
                <w:szCs w:val="24"/>
              </w:rPr>
              <w:t>нет</w:t>
            </w:r>
          </w:p>
        </w:tc>
        <w:tc>
          <w:tcPr>
            <w:tcW w:w="360" w:type="pct"/>
            <w:shd w:val="clear" w:color="auto" w:fill="auto"/>
            <w:vAlign w:val="center"/>
          </w:tcPr>
          <w:p w14:paraId="3E8CCE99" w14:textId="39F83A9B" w:rsidR="001E7DAA" w:rsidRPr="00515BFD" w:rsidRDefault="001E7DAA" w:rsidP="00275ABE">
            <w:pPr>
              <w:spacing w:after="0"/>
              <w:rPr>
                <w:rFonts w:cs="Times New Roman"/>
                <w:sz w:val="20"/>
                <w:szCs w:val="24"/>
              </w:rPr>
            </w:pPr>
            <w:r w:rsidRPr="00515BFD">
              <w:rPr>
                <w:rFonts w:cs="Times New Roman"/>
                <w:sz w:val="20"/>
                <w:szCs w:val="24"/>
              </w:rPr>
              <w:t>нет</w:t>
            </w:r>
          </w:p>
        </w:tc>
        <w:tc>
          <w:tcPr>
            <w:tcW w:w="359" w:type="pct"/>
            <w:shd w:val="clear" w:color="auto" w:fill="auto"/>
            <w:vAlign w:val="center"/>
          </w:tcPr>
          <w:p w14:paraId="3ADE9794" w14:textId="02ED2E2B" w:rsidR="001E7DAA" w:rsidRPr="00515BFD" w:rsidRDefault="001E7DAA" w:rsidP="00275ABE">
            <w:pPr>
              <w:spacing w:after="0"/>
              <w:rPr>
                <w:rFonts w:cs="Times New Roman"/>
                <w:sz w:val="20"/>
                <w:szCs w:val="24"/>
              </w:rPr>
            </w:pPr>
            <w:r w:rsidRPr="00515BFD">
              <w:rPr>
                <w:rFonts w:cs="Times New Roman"/>
                <w:sz w:val="20"/>
                <w:szCs w:val="24"/>
              </w:rPr>
              <w:t>нет</w:t>
            </w:r>
          </w:p>
        </w:tc>
        <w:tc>
          <w:tcPr>
            <w:tcW w:w="359" w:type="pct"/>
            <w:shd w:val="clear" w:color="auto" w:fill="auto"/>
            <w:vAlign w:val="center"/>
          </w:tcPr>
          <w:p w14:paraId="0869D3FF" w14:textId="6010E3A3" w:rsidR="001E7DAA" w:rsidRPr="00515BFD" w:rsidRDefault="001E7DAA" w:rsidP="00275ABE">
            <w:pPr>
              <w:spacing w:after="0"/>
              <w:rPr>
                <w:rFonts w:cs="Times New Roman"/>
                <w:sz w:val="20"/>
                <w:szCs w:val="24"/>
              </w:rPr>
            </w:pPr>
            <w:r w:rsidRPr="00515BFD">
              <w:rPr>
                <w:rFonts w:cs="Times New Roman"/>
                <w:sz w:val="20"/>
                <w:szCs w:val="24"/>
              </w:rPr>
              <w:t>нет</w:t>
            </w:r>
          </w:p>
        </w:tc>
        <w:tc>
          <w:tcPr>
            <w:tcW w:w="432" w:type="pct"/>
            <w:shd w:val="clear" w:color="auto" w:fill="auto"/>
            <w:vAlign w:val="center"/>
          </w:tcPr>
          <w:p w14:paraId="5EF69F33" w14:textId="02F9D104" w:rsidR="001E7DAA" w:rsidRPr="00515BFD" w:rsidRDefault="001E7DAA" w:rsidP="00275ABE">
            <w:pPr>
              <w:spacing w:after="0"/>
              <w:rPr>
                <w:rFonts w:cs="Times New Roman"/>
                <w:sz w:val="20"/>
                <w:szCs w:val="24"/>
              </w:rPr>
            </w:pPr>
            <w:r w:rsidRPr="00515BFD">
              <w:rPr>
                <w:rFonts w:cs="Times New Roman"/>
                <w:sz w:val="20"/>
                <w:szCs w:val="24"/>
              </w:rPr>
              <w:t>нет</w:t>
            </w:r>
          </w:p>
        </w:tc>
        <w:tc>
          <w:tcPr>
            <w:tcW w:w="329" w:type="pct"/>
            <w:shd w:val="clear" w:color="auto" w:fill="auto"/>
            <w:vAlign w:val="center"/>
          </w:tcPr>
          <w:p w14:paraId="36463EE5" w14:textId="44D4470B" w:rsidR="001E7DAA" w:rsidRPr="00515BFD" w:rsidRDefault="001E7DAA" w:rsidP="00275ABE">
            <w:pPr>
              <w:spacing w:after="0"/>
              <w:rPr>
                <w:rFonts w:cs="Times New Roman"/>
                <w:sz w:val="20"/>
                <w:szCs w:val="24"/>
              </w:rPr>
            </w:pPr>
            <w:r w:rsidRPr="00515BFD">
              <w:rPr>
                <w:rFonts w:cs="Times New Roman"/>
                <w:sz w:val="20"/>
                <w:szCs w:val="24"/>
              </w:rPr>
              <w:t>нет</w:t>
            </w:r>
          </w:p>
        </w:tc>
        <w:tc>
          <w:tcPr>
            <w:tcW w:w="318" w:type="pct"/>
            <w:shd w:val="clear" w:color="auto" w:fill="auto"/>
            <w:vAlign w:val="center"/>
          </w:tcPr>
          <w:p w14:paraId="3FE7A917" w14:textId="1EB63A81" w:rsidR="001E7DAA" w:rsidRPr="00515BFD" w:rsidRDefault="001E7DAA" w:rsidP="00275ABE">
            <w:pPr>
              <w:spacing w:after="0"/>
              <w:rPr>
                <w:rFonts w:cs="Times New Roman"/>
                <w:sz w:val="20"/>
                <w:szCs w:val="24"/>
              </w:rPr>
            </w:pPr>
            <w:r w:rsidRPr="00515BFD">
              <w:rPr>
                <w:rFonts w:cs="Times New Roman"/>
                <w:sz w:val="20"/>
                <w:szCs w:val="24"/>
              </w:rPr>
              <w:t>нет</w:t>
            </w:r>
          </w:p>
        </w:tc>
        <w:tc>
          <w:tcPr>
            <w:tcW w:w="342" w:type="pct"/>
            <w:shd w:val="clear" w:color="auto" w:fill="auto"/>
            <w:vAlign w:val="center"/>
          </w:tcPr>
          <w:p w14:paraId="354E9F4A" w14:textId="4FEF389C" w:rsidR="001E7DAA" w:rsidRPr="00515BFD" w:rsidRDefault="001E7DAA" w:rsidP="00275ABE">
            <w:pPr>
              <w:spacing w:after="0"/>
              <w:rPr>
                <w:rFonts w:cs="Times New Roman"/>
                <w:sz w:val="20"/>
                <w:szCs w:val="24"/>
              </w:rPr>
            </w:pPr>
            <w:r w:rsidRPr="00515BFD">
              <w:rPr>
                <w:rFonts w:cs="Times New Roman"/>
                <w:sz w:val="20"/>
                <w:szCs w:val="24"/>
              </w:rPr>
              <w:t>нет</w:t>
            </w:r>
          </w:p>
        </w:tc>
      </w:tr>
      <w:tr w:rsidR="00275ABE" w:rsidRPr="00515BFD" w14:paraId="471AFF4A" w14:textId="77777777" w:rsidTr="00A039C3">
        <w:tc>
          <w:tcPr>
            <w:tcW w:w="5000" w:type="pct"/>
            <w:gridSpan w:val="10"/>
            <w:shd w:val="clear" w:color="auto" w:fill="auto"/>
          </w:tcPr>
          <w:p w14:paraId="2DB30030" w14:textId="36B28474" w:rsidR="001E7DAA" w:rsidRPr="00515BFD" w:rsidRDefault="001E7DAA" w:rsidP="00C93838">
            <w:pPr>
              <w:spacing w:after="0"/>
              <w:rPr>
                <w:rFonts w:cs="Times New Roman"/>
                <w:sz w:val="20"/>
                <w:szCs w:val="24"/>
              </w:rPr>
            </w:pPr>
            <w:r w:rsidRPr="00515BFD">
              <w:rPr>
                <w:rFonts w:cs="Times New Roman"/>
                <w:sz w:val="20"/>
                <w:szCs w:val="24"/>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F84D55" w:rsidRPr="00515BFD">
              <w:rPr>
                <w:rFonts w:cs="Times New Roman"/>
                <w:sz w:val="20"/>
                <w:szCs w:val="24"/>
              </w:rPr>
              <w:t>путём</w:t>
            </w:r>
            <w:r w:rsidR="006573FB" w:rsidRPr="00515BFD">
              <w:rPr>
                <w:rFonts w:cs="Times New Roman"/>
                <w:sz w:val="20"/>
                <w:szCs w:val="24"/>
              </w:rPr>
              <w:t xml:space="preserve"> (в случае её</w:t>
            </w:r>
            <w:r w:rsidRPr="00515BFD">
              <w:rPr>
                <w:rFonts w:cs="Times New Roman"/>
                <w:sz w:val="20"/>
                <w:szCs w:val="24"/>
              </w:rPr>
              <w:t xml:space="preserve"> отсутствия)</w:t>
            </w:r>
          </w:p>
        </w:tc>
      </w:tr>
    </w:tbl>
    <w:p w14:paraId="165DCB09" w14:textId="0894F590" w:rsidR="00FF7CD7" w:rsidRPr="00515BFD" w:rsidRDefault="005F2B6A" w:rsidP="005F2B6A">
      <w:pPr>
        <w:pStyle w:val="2"/>
        <w:numPr>
          <w:ilvl w:val="0"/>
          <w:numId w:val="0"/>
        </w:numPr>
        <w:ind w:left="709" w:hanging="709"/>
      </w:pPr>
      <w:bookmarkStart w:id="80" w:name="_Toc58530363"/>
      <w:bookmarkStart w:id="81" w:name="_Toc91506228"/>
      <w:r w:rsidRPr="00515BFD">
        <w:t xml:space="preserve">Статья 11. </w:t>
      </w:r>
      <w:r w:rsidR="00FF7CD7" w:rsidRPr="00515BFD">
        <w:t>Водоснабжение</w:t>
      </w:r>
      <w:bookmarkEnd w:id="80"/>
      <w:bookmarkEnd w:id="81"/>
    </w:p>
    <w:p w14:paraId="0E396EF1" w14:textId="0CD2B774" w:rsidR="0036513E" w:rsidRPr="00515BFD" w:rsidRDefault="0036513E" w:rsidP="00BD354B">
      <w:pPr>
        <w:pStyle w:val="aa"/>
        <w:rPr>
          <w:rFonts w:ascii="Times New Roman" w:hAnsi="Times New Roman"/>
        </w:rPr>
      </w:pPr>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24</w:t>
      </w:r>
      <w:r w:rsidRPr="00515BFD">
        <w:rPr>
          <w:rFonts w:ascii="Times New Roman" w:hAnsi="Times New Roman"/>
        </w:rPr>
        <w:fldChar w:fldCharType="end"/>
      </w:r>
      <w:r w:rsidRPr="00515BFD">
        <w:rPr>
          <w:rFonts w:ascii="Times New Roman" w:hAnsi="Times New Roman"/>
        </w:rPr>
        <w:t xml:space="preserve"> – Целевые показатели развития системы водоснабжения</w:t>
      </w:r>
    </w:p>
    <w:p w14:paraId="1F4373B5" w14:textId="77777777" w:rsidR="00373B7D" w:rsidRPr="00515BFD" w:rsidRDefault="00373B7D" w:rsidP="00373B7D">
      <w:pPr>
        <w:spacing w:after="0"/>
        <w:rPr>
          <w:rFonts w:cs="Times New Roman"/>
          <w:szCs w:val="24"/>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21"/>
        <w:gridCol w:w="3177"/>
        <w:gridCol w:w="671"/>
        <w:gridCol w:w="771"/>
        <w:gridCol w:w="771"/>
        <w:gridCol w:w="771"/>
        <w:gridCol w:w="771"/>
        <w:gridCol w:w="771"/>
        <w:gridCol w:w="771"/>
        <w:gridCol w:w="771"/>
      </w:tblGrid>
      <w:tr w:rsidR="005F2B6A" w:rsidRPr="00515BFD" w14:paraId="16680B32" w14:textId="77777777" w:rsidTr="005F2B6A">
        <w:trPr>
          <w:cantSplit/>
          <w:trHeight w:val="20"/>
          <w:tblHeader/>
        </w:trPr>
        <w:tc>
          <w:tcPr>
            <w:tcW w:w="276" w:type="pct"/>
            <w:shd w:val="clear" w:color="auto" w:fill="auto"/>
            <w:vAlign w:val="center"/>
          </w:tcPr>
          <w:p w14:paraId="5C8384D5" w14:textId="578DE309" w:rsidR="004C05C4" w:rsidRPr="00515BFD" w:rsidRDefault="004C05C4" w:rsidP="005F2B6A">
            <w:pPr>
              <w:spacing w:after="0"/>
              <w:jc w:val="center"/>
              <w:rPr>
                <w:rFonts w:cs="Times New Roman"/>
                <w:sz w:val="20"/>
                <w:szCs w:val="24"/>
              </w:rPr>
            </w:pPr>
            <w:r w:rsidRPr="00515BFD">
              <w:rPr>
                <w:rFonts w:cs="Times New Roman"/>
                <w:sz w:val="20"/>
                <w:szCs w:val="24"/>
              </w:rPr>
              <w:t>№ п/п</w:t>
            </w:r>
          </w:p>
        </w:tc>
        <w:tc>
          <w:tcPr>
            <w:tcW w:w="2333" w:type="pct"/>
            <w:shd w:val="clear" w:color="auto" w:fill="auto"/>
            <w:vAlign w:val="center"/>
          </w:tcPr>
          <w:p w14:paraId="3C8BB6F8" w14:textId="5CC7589C" w:rsidR="004C05C4" w:rsidRPr="00515BFD" w:rsidRDefault="004C05C4" w:rsidP="005F2B6A">
            <w:pPr>
              <w:spacing w:after="0"/>
              <w:jc w:val="center"/>
              <w:rPr>
                <w:rFonts w:cs="Times New Roman"/>
                <w:sz w:val="20"/>
                <w:szCs w:val="24"/>
              </w:rPr>
            </w:pPr>
            <w:r w:rsidRPr="00515BFD">
              <w:rPr>
                <w:rFonts w:cs="Times New Roman"/>
                <w:sz w:val="20"/>
                <w:szCs w:val="24"/>
              </w:rPr>
              <w:t>Показатели</w:t>
            </w:r>
          </w:p>
        </w:tc>
        <w:tc>
          <w:tcPr>
            <w:tcW w:w="283" w:type="pct"/>
            <w:shd w:val="clear" w:color="auto" w:fill="auto"/>
            <w:vAlign w:val="center"/>
          </w:tcPr>
          <w:p w14:paraId="56F72EE5" w14:textId="6BAF408C" w:rsidR="004C05C4" w:rsidRPr="00515BFD" w:rsidRDefault="004C05C4" w:rsidP="005F2B6A">
            <w:pPr>
              <w:spacing w:after="0"/>
              <w:jc w:val="center"/>
              <w:rPr>
                <w:rFonts w:cs="Times New Roman"/>
                <w:sz w:val="20"/>
                <w:szCs w:val="24"/>
              </w:rPr>
            </w:pPr>
            <w:r w:rsidRPr="00515BFD">
              <w:rPr>
                <w:rFonts w:cs="Times New Roman"/>
                <w:sz w:val="20"/>
                <w:szCs w:val="24"/>
              </w:rPr>
              <w:t>2019</w:t>
            </w:r>
            <w:r w:rsidR="005F2B6A" w:rsidRPr="00515BFD">
              <w:rPr>
                <w:rFonts w:cs="Times New Roman"/>
                <w:sz w:val="20"/>
                <w:szCs w:val="24"/>
              </w:rPr>
              <w:t xml:space="preserve"> год</w:t>
            </w:r>
          </w:p>
        </w:tc>
        <w:tc>
          <w:tcPr>
            <w:tcW w:w="277" w:type="pct"/>
            <w:shd w:val="clear" w:color="auto" w:fill="auto"/>
            <w:vAlign w:val="center"/>
          </w:tcPr>
          <w:p w14:paraId="63CEE91F" w14:textId="3D4C20EA" w:rsidR="004C05C4" w:rsidRPr="00515BFD" w:rsidRDefault="004C05C4" w:rsidP="005F2B6A">
            <w:pPr>
              <w:spacing w:after="0"/>
              <w:jc w:val="center"/>
              <w:rPr>
                <w:rFonts w:cs="Times New Roman"/>
                <w:sz w:val="20"/>
                <w:szCs w:val="24"/>
              </w:rPr>
            </w:pPr>
            <w:r w:rsidRPr="00515BFD">
              <w:rPr>
                <w:rFonts w:cs="Times New Roman"/>
                <w:sz w:val="20"/>
                <w:szCs w:val="24"/>
              </w:rPr>
              <w:t>2020</w:t>
            </w:r>
            <w:r w:rsidR="005F2B6A" w:rsidRPr="00515BFD">
              <w:rPr>
                <w:rFonts w:cs="Times New Roman"/>
                <w:sz w:val="20"/>
                <w:szCs w:val="24"/>
              </w:rPr>
              <w:t xml:space="preserve"> год</w:t>
            </w:r>
          </w:p>
        </w:tc>
        <w:tc>
          <w:tcPr>
            <w:tcW w:w="301" w:type="pct"/>
            <w:shd w:val="clear" w:color="auto" w:fill="auto"/>
            <w:vAlign w:val="center"/>
          </w:tcPr>
          <w:p w14:paraId="13D2339D" w14:textId="2C9773C5" w:rsidR="004C05C4" w:rsidRPr="00515BFD" w:rsidRDefault="004C05C4" w:rsidP="005F2B6A">
            <w:pPr>
              <w:spacing w:after="0"/>
              <w:jc w:val="center"/>
              <w:rPr>
                <w:rFonts w:cs="Times New Roman"/>
                <w:sz w:val="20"/>
                <w:szCs w:val="24"/>
              </w:rPr>
            </w:pPr>
            <w:r w:rsidRPr="00515BFD">
              <w:rPr>
                <w:rFonts w:cs="Times New Roman"/>
                <w:sz w:val="20"/>
                <w:szCs w:val="24"/>
              </w:rPr>
              <w:t>2021</w:t>
            </w:r>
            <w:r w:rsidR="005F2B6A" w:rsidRPr="00515BFD">
              <w:rPr>
                <w:rFonts w:cs="Times New Roman"/>
                <w:sz w:val="20"/>
                <w:szCs w:val="24"/>
              </w:rPr>
              <w:t xml:space="preserve"> год</w:t>
            </w:r>
          </w:p>
        </w:tc>
        <w:tc>
          <w:tcPr>
            <w:tcW w:w="301" w:type="pct"/>
            <w:shd w:val="clear" w:color="auto" w:fill="auto"/>
            <w:vAlign w:val="center"/>
          </w:tcPr>
          <w:p w14:paraId="0212D05A" w14:textId="49412056" w:rsidR="004C05C4" w:rsidRPr="00515BFD" w:rsidRDefault="004C05C4" w:rsidP="005F2B6A">
            <w:pPr>
              <w:spacing w:after="0"/>
              <w:jc w:val="center"/>
              <w:rPr>
                <w:rFonts w:cs="Times New Roman"/>
                <w:sz w:val="20"/>
                <w:szCs w:val="24"/>
              </w:rPr>
            </w:pPr>
            <w:r w:rsidRPr="00515BFD">
              <w:rPr>
                <w:rFonts w:cs="Times New Roman"/>
                <w:sz w:val="20"/>
                <w:szCs w:val="24"/>
              </w:rPr>
              <w:t>2022</w:t>
            </w:r>
            <w:r w:rsidR="005F2B6A" w:rsidRPr="00515BFD">
              <w:rPr>
                <w:rFonts w:cs="Times New Roman"/>
                <w:sz w:val="20"/>
                <w:szCs w:val="24"/>
              </w:rPr>
              <w:t xml:space="preserve"> год</w:t>
            </w:r>
          </w:p>
        </w:tc>
        <w:tc>
          <w:tcPr>
            <w:tcW w:w="283" w:type="pct"/>
            <w:shd w:val="clear" w:color="auto" w:fill="auto"/>
            <w:vAlign w:val="center"/>
          </w:tcPr>
          <w:p w14:paraId="26CFB6A8" w14:textId="62825FED" w:rsidR="004C05C4" w:rsidRPr="00515BFD" w:rsidRDefault="004C05C4" w:rsidP="005F2B6A">
            <w:pPr>
              <w:spacing w:after="0"/>
              <w:jc w:val="center"/>
              <w:rPr>
                <w:rFonts w:cs="Times New Roman"/>
                <w:sz w:val="20"/>
                <w:szCs w:val="24"/>
              </w:rPr>
            </w:pPr>
            <w:r w:rsidRPr="00515BFD">
              <w:rPr>
                <w:rFonts w:cs="Times New Roman"/>
                <w:sz w:val="20"/>
                <w:szCs w:val="24"/>
              </w:rPr>
              <w:t>2023</w:t>
            </w:r>
            <w:r w:rsidR="005F2B6A" w:rsidRPr="00515BFD">
              <w:rPr>
                <w:rFonts w:cs="Times New Roman"/>
                <w:sz w:val="20"/>
                <w:szCs w:val="24"/>
              </w:rPr>
              <w:t xml:space="preserve"> год</w:t>
            </w:r>
          </w:p>
        </w:tc>
        <w:tc>
          <w:tcPr>
            <w:tcW w:w="271" w:type="pct"/>
            <w:shd w:val="clear" w:color="auto" w:fill="auto"/>
            <w:vAlign w:val="center"/>
          </w:tcPr>
          <w:p w14:paraId="099F1A16" w14:textId="3EA6FB63" w:rsidR="004C05C4" w:rsidRPr="00515BFD" w:rsidRDefault="004C05C4" w:rsidP="005F2B6A">
            <w:pPr>
              <w:spacing w:after="0"/>
              <w:jc w:val="center"/>
              <w:rPr>
                <w:rFonts w:cs="Times New Roman"/>
                <w:sz w:val="20"/>
                <w:szCs w:val="24"/>
              </w:rPr>
            </w:pPr>
            <w:r w:rsidRPr="00515BFD">
              <w:rPr>
                <w:rFonts w:cs="Times New Roman"/>
                <w:sz w:val="20"/>
                <w:szCs w:val="24"/>
              </w:rPr>
              <w:t>2024</w:t>
            </w:r>
            <w:r w:rsidR="005F2B6A" w:rsidRPr="00515BFD">
              <w:rPr>
                <w:rFonts w:cs="Times New Roman"/>
                <w:sz w:val="20"/>
                <w:szCs w:val="24"/>
              </w:rPr>
              <w:t xml:space="preserve"> год</w:t>
            </w:r>
          </w:p>
        </w:tc>
        <w:tc>
          <w:tcPr>
            <w:tcW w:w="301" w:type="pct"/>
            <w:shd w:val="clear" w:color="auto" w:fill="auto"/>
            <w:vAlign w:val="center"/>
          </w:tcPr>
          <w:p w14:paraId="37B87A4F" w14:textId="2706DB36" w:rsidR="004C05C4" w:rsidRPr="00515BFD" w:rsidRDefault="004C05C4" w:rsidP="005F2B6A">
            <w:pPr>
              <w:spacing w:after="0"/>
              <w:jc w:val="center"/>
              <w:rPr>
                <w:rFonts w:cs="Times New Roman"/>
                <w:sz w:val="20"/>
                <w:szCs w:val="24"/>
              </w:rPr>
            </w:pPr>
            <w:r w:rsidRPr="00515BFD">
              <w:rPr>
                <w:rFonts w:cs="Times New Roman"/>
                <w:sz w:val="20"/>
                <w:szCs w:val="24"/>
              </w:rPr>
              <w:t>2025</w:t>
            </w:r>
            <w:r w:rsidR="005F2B6A" w:rsidRPr="00515BFD">
              <w:rPr>
                <w:rFonts w:cs="Times New Roman"/>
                <w:sz w:val="20"/>
                <w:szCs w:val="24"/>
              </w:rPr>
              <w:t xml:space="preserve"> год</w:t>
            </w:r>
          </w:p>
        </w:tc>
        <w:tc>
          <w:tcPr>
            <w:tcW w:w="374" w:type="pct"/>
            <w:shd w:val="clear" w:color="auto" w:fill="auto"/>
            <w:vAlign w:val="center"/>
          </w:tcPr>
          <w:p w14:paraId="3B390B01" w14:textId="4D145CB7" w:rsidR="004C05C4" w:rsidRPr="00515BFD" w:rsidRDefault="004C05C4" w:rsidP="005F2B6A">
            <w:pPr>
              <w:spacing w:after="0"/>
              <w:jc w:val="center"/>
              <w:rPr>
                <w:rFonts w:cs="Times New Roman"/>
                <w:sz w:val="20"/>
                <w:szCs w:val="24"/>
              </w:rPr>
            </w:pPr>
            <w:r w:rsidRPr="00515BFD">
              <w:rPr>
                <w:rFonts w:cs="Times New Roman"/>
                <w:sz w:val="20"/>
                <w:szCs w:val="24"/>
              </w:rPr>
              <w:t>2026–2040</w:t>
            </w:r>
            <w:r w:rsidR="005F2B6A" w:rsidRPr="00515BFD">
              <w:rPr>
                <w:rFonts w:cs="Times New Roman"/>
                <w:sz w:val="20"/>
                <w:szCs w:val="24"/>
              </w:rPr>
              <w:t xml:space="preserve"> год</w:t>
            </w:r>
          </w:p>
        </w:tc>
      </w:tr>
      <w:tr w:rsidR="00275ABE" w:rsidRPr="00515BFD" w14:paraId="753FFEE0" w14:textId="77777777" w:rsidTr="005F2B6A">
        <w:trPr>
          <w:cantSplit/>
          <w:trHeight w:val="20"/>
          <w:tblHeader/>
        </w:trPr>
        <w:tc>
          <w:tcPr>
            <w:tcW w:w="276" w:type="pct"/>
            <w:shd w:val="clear" w:color="auto" w:fill="auto"/>
            <w:vAlign w:val="center"/>
          </w:tcPr>
          <w:p w14:paraId="5B71B0EB" w14:textId="0F3C92C6" w:rsidR="00373B7D" w:rsidRPr="00515BFD" w:rsidRDefault="00373B7D" w:rsidP="005F2B6A">
            <w:pPr>
              <w:spacing w:after="0"/>
              <w:jc w:val="center"/>
              <w:rPr>
                <w:rFonts w:cs="Times New Roman"/>
                <w:sz w:val="20"/>
                <w:szCs w:val="24"/>
              </w:rPr>
            </w:pPr>
            <w:r w:rsidRPr="00515BFD">
              <w:rPr>
                <w:rFonts w:cs="Times New Roman"/>
                <w:sz w:val="20"/>
                <w:szCs w:val="24"/>
              </w:rPr>
              <w:t>1</w:t>
            </w:r>
          </w:p>
        </w:tc>
        <w:tc>
          <w:tcPr>
            <w:tcW w:w="2333" w:type="pct"/>
            <w:shd w:val="clear" w:color="auto" w:fill="auto"/>
            <w:vAlign w:val="center"/>
          </w:tcPr>
          <w:p w14:paraId="339D0C60" w14:textId="21D77AF1" w:rsidR="00373B7D" w:rsidRPr="00515BFD" w:rsidRDefault="00373B7D" w:rsidP="005F2B6A">
            <w:pPr>
              <w:spacing w:after="0"/>
              <w:jc w:val="center"/>
              <w:rPr>
                <w:rFonts w:cs="Times New Roman"/>
                <w:sz w:val="20"/>
                <w:szCs w:val="24"/>
              </w:rPr>
            </w:pPr>
            <w:r w:rsidRPr="00515BFD">
              <w:rPr>
                <w:rFonts w:cs="Times New Roman"/>
                <w:sz w:val="20"/>
                <w:szCs w:val="24"/>
              </w:rPr>
              <w:t>2</w:t>
            </w:r>
          </w:p>
        </w:tc>
        <w:tc>
          <w:tcPr>
            <w:tcW w:w="283" w:type="pct"/>
            <w:shd w:val="clear" w:color="auto" w:fill="auto"/>
            <w:vAlign w:val="center"/>
          </w:tcPr>
          <w:p w14:paraId="2AF09305" w14:textId="62942E30" w:rsidR="00373B7D" w:rsidRPr="00515BFD" w:rsidRDefault="00373B7D" w:rsidP="005F2B6A">
            <w:pPr>
              <w:spacing w:after="0"/>
              <w:jc w:val="center"/>
              <w:rPr>
                <w:rFonts w:cs="Times New Roman"/>
                <w:sz w:val="20"/>
                <w:szCs w:val="24"/>
              </w:rPr>
            </w:pPr>
            <w:r w:rsidRPr="00515BFD">
              <w:rPr>
                <w:rFonts w:cs="Times New Roman"/>
                <w:sz w:val="20"/>
                <w:szCs w:val="24"/>
              </w:rPr>
              <w:t>3</w:t>
            </w:r>
          </w:p>
        </w:tc>
        <w:tc>
          <w:tcPr>
            <w:tcW w:w="277" w:type="pct"/>
            <w:shd w:val="clear" w:color="auto" w:fill="auto"/>
            <w:vAlign w:val="center"/>
          </w:tcPr>
          <w:p w14:paraId="6A44FFFB" w14:textId="69BCE1F1" w:rsidR="00373B7D" w:rsidRPr="00515BFD" w:rsidRDefault="00373B7D" w:rsidP="005F2B6A">
            <w:pPr>
              <w:spacing w:after="0"/>
              <w:jc w:val="center"/>
              <w:rPr>
                <w:rFonts w:cs="Times New Roman"/>
                <w:sz w:val="20"/>
                <w:szCs w:val="24"/>
              </w:rPr>
            </w:pPr>
            <w:r w:rsidRPr="00515BFD">
              <w:rPr>
                <w:rFonts w:cs="Times New Roman"/>
                <w:sz w:val="20"/>
                <w:szCs w:val="24"/>
              </w:rPr>
              <w:t>4</w:t>
            </w:r>
          </w:p>
        </w:tc>
        <w:tc>
          <w:tcPr>
            <w:tcW w:w="301" w:type="pct"/>
            <w:shd w:val="clear" w:color="auto" w:fill="auto"/>
            <w:vAlign w:val="center"/>
          </w:tcPr>
          <w:p w14:paraId="741D1FDD" w14:textId="0E34DA15" w:rsidR="00373B7D" w:rsidRPr="00515BFD" w:rsidRDefault="00373B7D" w:rsidP="005F2B6A">
            <w:pPr>
              <w:spacing w:after="0"/>
              <w:jc w:val="center"/>
              <w:rPr>
                <w:rFonts w:cs="Times New Roman"/>
                <w:sz w:val="20"/>
                <w:szCs w:val="24"/>
              </w:rPr>
            </w:pPr>
            <w:r w:rsidRPr="00515BFD">
              <w:rPr>
                <w:rFonts w:cs="Times New Roman"/>
                <w:sz w:val="20"/>
                <w:szCs w:val="24"/>
              </w:rPr>
              <w:t>5</w:t>
            </w:r>
          </w:p>
        </w:tc>
        <w:tc>
          <w:tcPr>
            <w:tcW w:w="301" w:type="pct"/>
            <w:shd w:val="clear" w:color="auto" w:fill="auto"/>
            <w:vAlign w:val="center"/>
          </w:tcPr>
          <w:p w14:paraId="1C5C5FC4" w14:textId="1C9F10F4" w:rsidR="00373B7D" w:rsidRPr="00515BFD" w:rsidRDefault="00373B7D" w:rsidP="005F2B6A">
            <w:pPr>
              <w:spacing w:after="0"/>
              <w:jc w:val="center"/>
              <w:rPr>
                <w:rFonts w:cs="Times New Roman"/>
                <w:sz w:val="20"/>
                <w:szCs w:val="24"/>
              </w:rPr>
            </w:pPr>
            <w:r w:rsidRPr="00515BFD">
              <w:rPr>
                <w:rFonts w:cs="Times New Roman"/>
                <w:sz w:val="20"/>
                <w:szCs w:val="24"/>
              </w:rPr>
              <w:t>6</w:t>
            </w:r>
          </w:p>
        </w:tc>
        <w:tc>
          <w:tcPr>
            <w:tcW w:w="283" w:type="pct"/>
            <w:shd w:val="clear" w:color="auto" w:fill="auto"/>
            <w:vAlign w:val="center"/>
          </w:tcPr>
          <w:p w14:paraId="1ED2AD0F" w14:textId="1D5A1265" w:rsidR="00373B7D" w:rsidRPr="00515BFD" w:rsidRDefault="00373B7D" w:rsidP="005F2B6A">
            <w:pPr>
              <w:spacing w:after="0"/>
              <w:jc w:val="center"/>
              <w:rPr>
                <w:rFonts w:cs="Times New Roman"/>
                <w:sz w:val="20"/>
                <w:szCs w:val="24"/>
              </w:rPr>
            </w:pPr>
            <w:r w:rsidRPr="00515BFD">
              <w:rPr>
                <w:rFonts w:cs="Times New Roman"/>
                <w:sz w:val="20"/>
                <w:szCs w:val="24"/>
              </w:rPr>
              <w:t>7</w:t>
            </w:r>
          </w:p>
        </w:tc>
        <w:tc>
          <w:tcPr>
            <w:tcW w:w="271" w:type="pct"/>
            <w:shd w:val="clear" w:color="auto" w:fill="auto"/>
            <w:vAlign w:val="center"/>
          </w:tcPr>
          <w:p w14:paraId="1345DD89" w14:textId="2380778C" w:rsidR="00373B7D" w:rsidRPr="00515BFD" w:rsidRDefault="00373B7D" w:rsidP="005F2B6A">
            <w:pPr>
              <w:spacing w:after="0"/>
              <w:jc w:val="center"/>
              <w:rPr>
                <w:rFonts w:cs="Times New Roman"/>
                <w:sz w:val="20"/>
                <w:szCs w:val="24"/>
              </w:rPr>
            </w:pPr>
            <w:r w:rsidRPr="00515BFD">
              <w:rPr>
                <w:rFonts w:cs="Times New Roman"/>
                <w:sz w:val="20"/>
                <w:szCs w:val="24"/>
              </w:rPr>
              <w:t>8</w:t>
            </w:r>
          </w:p>
        </w:tc>
        <w:tc>
          <w:tcPr>
            <w:tcW w:w="301" w:type="pct"/>
            <w:shd w:val="clear" w:color="auto" w:fill="auto"/>
            <w:vAlign w:val="center"/>
          </w:tcPr>
          <w:p w14:paraId="7A509660" w14:textId="1276FAF2" w:rsidR="00373B7D" w:rsidRPr="00515BFD" w:rsidRDefault="00373B7D" w:rsidP="005F2B6A">
            <w:pPr>
              <w:spacing w:after="0"/>
              <w:jc w:val="center"/>
              <w:rPr>
                <w:rFonts w:cs="Times New Roman"/>
                <w:sz w:val="20"/>
                <w:szCs w:val="24"/>
              </w:rPr>
            </w:pPr>
            <w:r w:rsidRPr="00515BFD">
              <w:rPr>
                <w:rFonts w:cs="Times New Roman"/>
                <w:sz w:val="20"/>
                <w:szCs w:val="24"/>
              </w:rPr>
              <w:t>9</w:t>
            </w:r>
          </w:p>
        </w:tc>
        <w:tc>
          <w:tcPr>
            <w:tcW w:w="374" w:type="pct"/>
            <w:shd w:val="clear" w:color="auto" w:fill="auto"/>
            <w:vAlign w:val="center"/>
          </w:tcPr>
          <w:p w14:paraId="00A5D744" w14:textId="7985DB85" w:rsidR="00373B7D" w:rsidRPr="00515BFD" w:rsidRDefault="00373B7D" w:rsidP="005F2B6A">
            <w:pPr>
              <w:spacing w:after="0"/>
              <w:jc w:val="center"/>
              <w:rPr>
                <w:rFonts w:cs="Times New Roman"/>
                <w:sz w:val="20"/>
                <w:szCs w:val="24"/>
              </w:rPr>
            </w:pPr>
            <w:r w:rsidRPr="00515BFD">
              <w:rPr>
                <w:rFonts w:cs="Times New Roman"/>
                <w:sz w:val="20"/>
                <w:szCs w:val="24"/>
              </w:rPr>
              <w:t>10</w:t>
            </w:r>
          </w:p>
        </w:tc>
      </w:tr>
      <w:tr w:rsidR="00275ABE" w:rsidRPr="00515BFD" w14:paraId="1C7F66C7" w14:textId="77777777" w:rsidTr="005F2B6A">
        <w:trPr>
          <w:cantSplit/>
          <w:trHeight w:val="20"/>
        </w:trPr>
        <w:tc>
          <w:tcPr>
            <w:tcW w:w="276" w:type="pct"/>
            <w:shd w:val="clear" w:color="auto" w:fill="auto"/>
          </w:tcPr>
          <w:p w14:paraId="2F52045D" w14:textId="77777777" w:rsidR="0036513E" w:rsidRPr="00515BFD" w:rsidRDefault="0036513E" w:rsidP="00C93838">
            <w:pPr>
              <w:spacing w:after="0"/>
              <w:rPr>
                <w:rFonts w:cs="Times New Roman"/>
                <w:sz w:val="20"/>
                <w:szCs w:val="24"/>
              </w:rPr>
            </w:pPr>
            <w:r w:rsidRPr="00515BFD">
              <w:rPr>
                <w:rFonts w:cs="Times New Roman"/>
                <w:sz w:val="20"/>
                <w:szCs w:val="24"/>
              </w:rPr>
              <w:t>1.</w:t>
            </w:r>
          </w:p>
        </w:tc>
        <w:tc>
          <w:tcPr>
            <w:tcW w:w="4724" w:type="pct"/>
            <w:gridSpan w:val="9"/>
            <w:shd w:val="clear" w:color="auto" w:fill="auto"/>
          </w:tcPr>
          <w:p w14:paraId="787E3335" w14:textId="77777777" w:rsidR="0036513E" w:rsidRPr="00515BFD" w:rsidRDefault="0036513E" w:rsidP="00C93838">
            <w:pPr>
              <w:spacing w:after="0"/>
              <w:rPr>
                <w:rFonts w:cs="Times New Roman"/>
                <w:sz w:val="20"/>
                <w:szCs w:val="24"/>
              </w:rPr>
            </w:pPr>
            <w:r w:rsidRPr="00515BFD">
              <w:rPr>
                <w:rFonts w:cs="Times New Roman"/>
                <w:sz w:val="20"/>
                <w:szCs w:val="24"/>
              </w:rPr>
              <w:t>Доступность для населения коммунальной услуги</w:t>
            </w:r>
          </w:p>
        </w:tc>
      </w:tr>
      <w:tr w:rsidR="00275ABE" w:rsidRPr="00515BFD" w14:paraId="069BFD65" w14:textId="77777777" w:rsidTr="005F2B6A">
        <w:trPr>
          <w:cantSplit/>
          <w:trHeight w:val="20"/>
        </w:trPr>
        <w:tc>
          <w:tcPr>
            <w:tcW w:w="276" w:type="pct"/>
            <w:shd w:val="clear" w:color="auto" w:fill="auto"/>
          </w:tcPr>
          <w:p w14:paraId="5E9690C5" w14:textId="77777777" w:rsidR="0036513E" w:rsidRPr="00515BFD" w:rsidRDefault="0036513E" w:rsidP="00C93838">
            <w:pPr>
              <w:spacing w:after="0"/>
              <w:rPr>
                <w:rFonts w:cs="Times New Roman"/>
                <w:sz w:val="20"/>
                <w:szCs w:val="24"/>
              </w:rPr>
            </w:pPr>
            <w:r w:rsidRPr="00515BFD">
              <w:rPr>
                <w:rFonts w:cs="Times New Roman"/>
                <w:sz w:val="20"/>
                <w:szCs w:val="24"/>
              </w:rPr>
              <w:t>1.1.</w:t>
            </w:r>
          </w:p>
        </w:tc>
        <w:tc>
          <w:tcPr>
            <w:tcW w:w="2333" w:type="pct"/>
            <w:shd w:val="clear" w:color="auto" w:fill="auto"/>
            <w:vAlign w:val="center"/>
          </w:tcPr>
          <w:p w14:paraId="513CC369" w14:textId="77777777" w:rsidR="0036513E" w:rsidRPr="00515BFD" w:rsidRDefault="0036513E" w:rsidP="00C93838">
            <w:pPr>
              <w:spacing w:after="0"/>
              <w:rPr>
                <w:rFonts w:cs="Times New Roman"/>
                <w:sz w:val="20"/>
                <w:szCs w:val="24"/>
              </w:rPr>
            </w:pPr>
            <w:r w:rsidRPr="00515BFD">
              <w:rPr>
                <w:rFonts w:cs="Times New Roman"/>
                <w:sz w:val="20"/>
                <w:szCs w:val="24"/>
              </w:rPr>
              <w:t>Доля потребителей в жилых домах, обеспеченных доступом к коммунальной инфраструктуре, %</w:t>
            </w:r>
          </w:p>
        </w:tc>
        <w:tc>
          <w:tcPr>
            <w:tcW w:w="283" w:type="pct"/>
            <w:shd w:val="clear" w:color="auto" w:fill="auto"/>
            <w:vAlign w:val="center"/>
          </w:tcPr>
          <w:p w14:paraId="232177ED"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277" w:type="pct"/>
            <w:shd w:val="clear" w:color="auto" w:fill="auto"/>
            <w:vAlign w:val="center"/>
          </w:tcPr>
          <w:p w14:paraId="56027E56"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38B58EC5"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2832FA21"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283" w:type="pct"/>
            <w:shd w:val="clear" w:color="auto" w:fill="auto"/>
            <w:vAlign w:val="center"/>
          </w:tcPr>
          <w:p w14:paraId="46B2804E"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271" w:type="pct"/>
            <w:shd w:val="clear" w:color="auto" w:fill="auto"/>
            <w:vAlign w:val="center"/>
          </w:tcPr>
          <w:p w14:paraId="48F112A4"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63650367" w14:textId="77777777" w:rsidR="0036513E" w:rsidRPr="00515BFD" w:rsidRDefault="0036513E" w:rsidP="00C93838">
            <w:pPr>
              <w:spacing w:after="0"/>
              <w:rPr>
                <w:rFonts w:cs="Times New Roman"/>
                <w:sz w:val="20"/>
                <w:szCs w:val="24"/>
              </w:rPr>
            </w:pPr>
            <w:r w:rsidRPr="00515BFD">
              <w:rPr>
                <w:rFonts w:cs="Times New Roman"/>
                <w:sz w:val="20"/>
                <w:szCs w:val="24"/>
              </w:rPr>
              <w:t>100</w:t>
            </w:r>
          </w:p>
        </w:tc>
        <w:tc>
          <w:tcPr>
            <w:tcW w:w="374" w:type="pct"/>
            <w:shd w:val="clear" w:color="auto" w:fill="auto"/>
            <w:vAlign w:val="center"/>
          </w:tcPr>
          <w:p w14:paraId="354080DA" w14:textId="77777777" w:rsidR="0036513E" w:rsidRPr="00515BFD" w:rsidRDefault="0036513E" w:rsidP="00C93838">
            <w:pPr>
              <w:spacing w:after="0"/>
              <w:rPr>
                <w:rFonts w:cs="Times New Roman"/>
                <w:sz w:val="20"/>
                <w:szCs w:val="24"/>
              </w:rPr>
            </w:pPr>
            <w:r w:rsidRPr="00515BFD">
              <w:rPr>
                <w:rFonts w:cs="Times New Roman"/>
                <w:sz w:val="20"/>
                <w:szCs w:val="24"/>
              </w:rPr>
              <w:t>100</w:t>
            </w:r>
          </w:p>
        </w:tc>
      </w:tr>
      <w:tr w:rsidR="00275ABE" w:rsidRPr="00515BFD" w14:paraId="42E76EB0" w14:textId="77777777" w:rsidTr="005F2B6A">
        <w:trPr>
          <w:cantSplit/>
          <w:trHeight w:val="20"/>
        </w:trPr>
        <w:tc>
          <w:tcPr>
            <w:tcW w:w="276" w:type="pct"/>
            <w:shd w:val="clear" w:color="auto" w:fill="auto"/>
          </w:tcPr>
          <w:p w14:paraId="69A7F901" w14:textId="1D75C0F6" w:rsidR="00F94FDF" w:rsidRPr="00515BFD" w:rsidRDefault="00F94FDF" w:rsidP="00C93838">
            <w:pPr>
              <w:spacing w:after="0"/>
              <w:rPr>
                <w:rFonts w:cs="Times New Roman"/>
                <w:sz w:val="20"/>
                <w:szCs w:val="24"/>
              </w:rPr>
            </w:pPr>
            <w:r w:rsidRPr="00515BFD">
              <w:rPr>
                <w:rFonts w:cs="Times New Roman"/>
                <w:sz w:val="20"/>
                <w:szCs w:val="24"/>
              </w:rPr>
              <w:t>1.2</w:t>
            </w:r>
          </w:p>
        </w:tc>
        <w:tc>
          <w:tcPr>
            <w:tcW w:w="2333" w:type="pct"/>
            <w:shd w:val="clear" w:color="auto" w:fill="auto"/>
            <w:vAlign w:val="center"/>
          </w:tcPr>
          <w:p w14:paraId="6C087B32" w14:textId="2D35663A" w:rsidR="00F94FDF" w:rsidRPr="00515BFD" w:rsidRDefault="0005036B" w:rsidP="00C93838">
            <w:pPr>
              <w:spacing w:after="0"/>
              <w:rPr>
                <w:rFonts w:cs="Times New Roman"/>
                <w:sz w:val="20"/>
                <w:szCs w:val="24"/>
              </w:rPr>
            </w:pPr>
            <w:r w:rsidRPr="00515BFD">
              <w:rPr>
                <w:rFonts w:cs="Times New Roman"/>
                <w:sz w:val="20"/>
                <w:szCs w:val="24"/>
              </w:rPr>
              <w:t>Протяжённость</w:t>
            </w:r>
            <w:r w:rsidR="00F94FDF" w:rsidRPr="00515BFD">
              <w:rPr>
                <w:rFonts w:cs="Times New Roman"/>
                <w:sz w:val="20"/>
                <w:szCs w:val="24"/>
              </w:rPr>
              <w:t xml:space="preserve"> построенных сетей, км</w:t>
            </w:r>
          </w:p>
        </w:tc>
        <w:tc>
          <w:tcPr>
            <w:tcW w:w="283" w:type="pct"/>
            <w:shd w:val="clear" w:color="auto" w:fill="auto"/>
            <w:vAlign w:val="center"/>
          </w:tcPr>
          <w:p w14:paraId="1C6B1338" w14:textId="4C53750C" w:rsidR="00F94FDF" w:rsidRPr="00515BFD" w:rsidRDefault="00F94FDF"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center"/>
          </w:tcPr>
          <w:p w14:paraId="52CD0E1B" w14:textId="641339DE" w:rsidR="00F94FDF" w:rsidRPr="00515BFD" w:rsidRDefault="00F94FDF" w:rsidP="00C93838">
            <w:pPr>
              <w:spacing w:after="0"/>
              <w:rPr>
                <w:rFonts w:cs="Times New Roman"/>
                <w:sz w:val="20"/>
                <w:szCs w:val="24"/>
              </w:rPr>
            </w:pPr>
            <w:r w:rsidRPr="00515BFD">
              <w:rPr>
                <w:rFonts w:cs="Times New Roman"/>
                <w:sz w:val="20"/>
                <w:szCs w:val="24"/>
              </w:rPr>
              <w:t>н/д</w:t>
            </w:r>
          </w:p>
        </w:tc>
        <w:tc>
          <w:tcPr>
            <w:tcW w:w="301" w:type="pct"/>
            <w:shd w:val="clear" w:color="auto" w:fill="auto"/>
            <w:vAlign w:val="center"/>
          </w:tcPr>
          <w:p w14:paraId="1FA2F595" w14:textId="14D60945" w:rsidR="00F94FDF" w:rsidRPr="00515BFD" w:rsidRDefault="00F94FDF" w:rsidP="00C93838">
            <w:pPr>
              <w:spacing w:after="0"/>
              <w:rPr>
                <w:rFonts w:cs="Times New Roman"/>
                <w:sz w:val="20"/>
                <w:szCs w:val="24"/>
              </w:rPr>
            </w:pPr>
            <w:r w:rsidRPr="00515BFD">
              <w:rPr>
                <w:rFonts w:cs="Times New Roman"/>
                <w:sz w:val="20"/>
                <w:szCs w:val="24"/>
              </w:rPr>
              <w:t>0,13</w:t>
            </w:r>
          </w:p>
        </w:tc>
        <w:tc>
          <w:tcPr>
            <w:tcW w:w="301" w:type="pct"/>
            <w:shd w:val="clear" w:color="auto" w:fill="auto"/>
            <w:vAlign w:val="center"/>
          </w:tcPr>
          <w:p w14:paraId="49B40B74" w14:textId="6297098A" w:rsidR="00F94FDF" w:rsidRPr="00515BFD" w:rsidRDefault="003A2EBD" w:rsidP="00C93838">
            <w:pPr>
              <w:spacing w:after="0"/>
              <w:rPr>
                <w:rFonts w:cs="Times New Roman"/>
                <w:sz w:val="20"/>
                <w:szCs w:val="24"/>
              </w:rPr>
            </w:pPr>
            <w:r w:rsidRPr="00515BFD">
              <w:rPr>
                <w:rFonts w:cs="Times New Roman"/>
                <w:sz w:val="20"/>
                <w:szCs w:val="24"/>
              </w:rPr>
              <w:t>0,0</w:t>
            </w:r>
          </w:p>
        </w:tc>
        <w:tc>
          <w:tcPr>
            <w:tcW w:w="283" w:type="pct"/>
            <w:shd w:val="clear" w:color="auto" w:fill="auto"/>
            <w:vAlign w:val="center"/>
          </w:tcPr>
          <w:p w14:paraId="1B282F12" w14:textId="3977D774" w:rsidR="00F94FDF" w:rsidRPr="00515BFD" w:rsidRDefault="00F94FDF" w:rsidP="00C93838">
            <w:pPr>
              <w:spacing w:after="0"/>
              <w:rPr>
                <w:rFonts w:cs="Times New Roman"/>
                <w:sz w:val="20"/>
                <w:szCs w:val="24"/>
              </w:rPr>
            </w:pPr>
            <w:r w:rsidRPr="00515BFD">
              <w:rPr>
                <w:rFonts w:cs="Times New Roman"/>
                <w:sz w:val="20"/>
                <w:szCs w:val="24"/>
              </w:rPr>
              <w:t>0,6</w:t>
            </w:r>
          </w:p>
        </w:tc>
        <w:tc>
          <w:tcPr>
            <w:tcW w:w="271" w:type="pct"/>
            <w:shd w:val="clear" w:color="auto" w:fill="auto"/>
            <w:vAlign w:val="center"/>
          </w:tcPr>
          <w:p w14:paraId="6FA2756A" w14:textId="12F69DB8" w:rsidR="00F94FDF" w:rsidRPr="00515BFD" w:rsidRDefault="00F94FDF" w:rsidP="00C93838">
            <w:pPr>
              <w:spacing w:after="0"/>
              <w:rPr>
                <w:rFonts w:cs="Times New Roman"/>
                <w:sz w:val="20"/>
                <w:szCs w:val="24"/>
              </w:rPr>
            </w:pPr>
            <w:r w:rsidRPr="00515BFD">
              <w:rPr>
                <w:rFonts w:cs="Times New Roman"/>
                <w:sz w:val="20"/>
                <w:szCs w:val="24"/>
              </w:rPr>
              <w:t>0,18</w:t>
            </w:r>
          </w:p>
        </w:tc>
        <w:tc>
          <w:tcPr>
            <w:tcW w:w="301" w:type="pct"/>
            <w:shd w:val="clear" w:color="auto" w:fill="auto"/>
            <w:vAlign w:val="center"/>
          </w:tcPr>
          <w:p w14:paraId="467F6655" w14:textId="1A0D661A" w:rsidR="00F94FDF" w:rsidRPr="00515BFD" w:rsidRDefault="00F94FDF" w:rsidP="00C93838">
            <w:pPr>
              <w:spacing w:after="0"/>
              <w:rPr>
                <w:rFonts w:cs="Times New Roman"/>
                <w:sz w:val="20"/>
                <w:szCs w:val="24"/>
              </w:rPr>
            </w:pPr>
            <w:r w:rsidRPr="00515BFD">
              <w:rPr>
                <w:rFonts w:cs="Times New Roman"/>
                <w:sz w:val="20"/>
                <w:szCs w:val="24"/>
              </w:rPr>
              <w:t>0,59</w:t>
            </w:r>
          </w:p>
        </w:tc>
        <w:tc>
          <w:tcPr>
            <w:tcW w:w="374" w:type="pct"/>
            <w:shd w:val="clear" w:color="auto" w:fill="auto"/>
            <w:vAlign w:val="center"/>
          </w:tcPr>
          <w:p w14:paraId="2085AA6A" w14:textId="1360A999" w:rsidR="00F94FDF" w:rsidRPr="00515BFD" w:rsidRDefault="00F94FDF" w:rsidP="00C93838">
            <w:pPr>
              <w:spacing w:after="0"/>
              <w:rPr>
                <w:rFonts w:cs="Times New Roman"/>
                <w:sz w:val="20"/>
                <w:szCs w:val="24"/>
              </w:rPr>
            </w:pPr>
            <w:r w:rsidRPr="00515BFD">
              <w:rPr>
                <w:rFonts w:cs="Times New Roman"/>
                <w:sz w:val="20"/>
                <w:szCs w:val="24"/>
              </w:rPr>
              <w:t>3,0</w:t>
            </w:r>
            <w:r w:rsidR="00342254" w:rsidRPr="00515BFD">
              <w:rPr>
                <w:rFonts w:cs="Times New Roman"/>
                <w:sz w:val="20"/>
                <w:szCs w:val="24"/>
              </w:rPr>
              <w:t>9</w:t>
            </w:r>
          </w:p>
        </w:tc>
      </w:tr>
      <w:tr w:rsidR="00275ABE" w:rsidRPr="00515BFD" w14:paraId="64B199A8" w14:textId="77777777" w:rsidTr="005F2B6A">
        <w:trPr>
          <w:cantSplit/>
          <w:trHeight w:val="20"/>
        </w:trPr>
        <w:tc>
          <w:tcPr>
            <w:tcW w:w="276" w:type="pct"/>
            <w:shd w:val="clear" w:color="auto" w:fill="auto"/>
          </w:tcPr>
          <w:p w14:paraId="2954C922" w14:textId="02F09D17" w:rsidR="003A2EBD" w:rsidRPr="00515BFD" w:rsidRDefault="003A2EBD" w:rsidP="00C93838">
            <w:pPr>
              <w:spacing w:after="0"/>
              <w:rPr>
                <w:rFonts w:cs="Times New Roman"/>
                <w:sz w:val="20"/>
                <w:szCs w:val="24"/>
              </w:rPr>
            </w:pPr>
            <w:r w:rsidRPr="00515BFD">
              <w:rPr>
                <w:rFonts w:cs="Times New Roman"/>
                <w:sz w:val="20"/>
                <w:szCs w:val="24"/>
              </w:rPr>
              <w:t>1.3.</w:t>
            </w:r>
          </w:p>
        </w:tc>
        <w:tc>
          <w:tcPr>
            <w:tcW w:w="2333" w:type="pct"/>
            <w:shd w:val="clear" w:color="auto" w:fill="auto"/>
            <w:vAlign w:val="center"/>
          </w:tcPr>
          <w:p w14:paraId="34B4F518" w14:textId="77777777" w:rsidR="003A2EBD" w:rsidRPr="00515BFD" w:rsidRDefault="003A2EBD" w:rsidP="00C93838">
            <w:pPr>
              <w:spacing w:after="0"/>
              <w:rPr>
                <w:rFonts w:cs="Times New Roman"/>
                <w:sz w:val="20"/>
                <w:szCs w:val="24"/>
              </w:rPr>
            </w:pPr>
            <w:r w:rsidRPr="00515BFD">
              <w:rPr>
                <w:rFonts w:cs="Times New Roman"/>
                <w:sz w:val="20"/>
                <w:szCs w:val="24"/>
              </w:rPr>
              <w:t>Индекс нового строительства сетей, %</w:t>
            </w:r>
          </w:p>
        </w:tc>
        <w:tc>
          <w:tcPr>
            <w:tcW w:w="283" w:type="pct"/>
            <w:shd w:val="clear" w:color="auto" w:fill="auto"/>
            <w:vAlign w:val="center"/>
          </w:tcPr>
          <w:p w14:paraId="1D2B6819" w14:textId="71AAC46E"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center"/>
          </w:tcPr>
          <w:p w14:paraId="25453A69" w14:textId="2135F4EB" w:rsidR="003A2EBD" w:rsidRPr="00515BFD" w:rsidRDefault="003A2EBD" w:rsidP="00C93838">
            <w:pPr>
              <w:spacing w:after="0"/>
              <w:rPr>
                <w:rFonts w:cs="Times New Roman"/>
                <w:sz w:val="20"/>
                <w:szCs w:val="24"/>
              </w:rPr>
            </w:pPr>
            <w:r w:rsidRPr="00515BFD">
              <w:rPr>
                <w:rFonts w:cs="Times New Roman"/>
                <w:sz w:val="20"/>
                <w:szCs w:val="24"/>
              </w:rPr>
              <w:t>н/д</w:t>
            </w:r>
          </w:p>
        </w:tc>
        <w:tc>
          <w:tcPr>
            <w:tcW w:w="301" w:type="pct"/>
            <w:shd w:val="clear" w:color="auto" w:fill="auto"/>
            <w:vAlign w:val="bottom"/>
          </w:tcPr>
          <w:p w14:paraId="6BDE91E1" w14:textId="0302C2FB" w:rsidR="003A2EBD" w:rsidRPr="00515BFD" w:rsidRDefault="003A2EBD" w:rsidP="00C93838">
            <w:pPr>
              <w:spacing w:after="0"/>
              <w:rPr>
                <w:rFonts w:cs="Times New Roman"/>
                <w:sz w:val="20"/>
                <w:szCs w:val="24"/>
              </w:rPr>
            </w:pPr>
            <w:r w:rsidRPr="00515BFD">
              <w:rPr>
                <w:rFonts w:cs="Times New Roman"/>
                <w:sz w:val="20"/>
                <w:szCs w:val="24"/>
              </w:rPr>
              <w:t>1,3</w:t>
            </w:r>
          </w:p>
        </w:tc>
        <w:tc>
          <w:tcPr>
            <w:tcW w:w="301" w:type="pct"/>
            <w:shd w:val="clear" w:color="auto" w:fill="auto"/>
            <w:vAlign w:val="bottom"/>
          </w:tcPr>
          <w:p w14:paraId="548F465E" w14:textId="16D73C69" w:rsidR="003A2EBD" w:rsidRPr="00515BFD" w:rsidRDefault="003A2EBD" w:rsidP="00C93838">
            <w:pPr>
              <w:spacing w:after="0"/>
              <w:rPr>
                <w:rFonts w:cs="Times New Roman"/>
                <w:sz w:val="20"/>
                <w:szCs w:val="24"/>
              </w:rPr>
            </w:pPr>
            <w:r w:rsidRPr="00515BFD">
              <w:rPr>
                <w:rFonts w:cs="Times New Roman"/>
                <w:sz w:val="20"/>
                <w:szCs w:val="24"/>
              </w:rPr>
              <w:t>0,0</w:t>
            </w:r>
          </w:p>
        </w:tc>
        <w:tc>
          <w:tcPr>
            <w:tcW w:w="283" w:type="pct"/>
            <w:shd w:val="clear" w:color="auto" w:fill="auto"/>
            <w:vAlign w:val="bottom"/>
          </w:tcPr>
          <w:p w14:paraId="178B7811" w14:textId="4908FFBE" w:rsidR="003A2EBD" w:rsidRPr="00515BFD" w:rsidRDefault="003A2EBD" w:rsidP="00C93838">
            <w:pPr>
              <w:spacing w:after="0"/>
              <w:rPr>
                <w:rFonts w:cs="Times New Roman"/>
                <w:sz w:val="20"/>
                <w:szCs w:val="24"/>
              </w:rPr>
            </w:pPr>
            <w:r w:rsidRPr="00515BFD">
              <w:rPr>
                <w:rFonts w:cs="Times New Roman"/>
                <w:sz w:val="20"/>
                <w:szCs w:val="24"/>
              </w:rPr>
              <w:t>5,8</w:t>
            </w:r>
          </w:p>
        </w:tc>
        <w:tc>
          <w:tcPr>
            <w:tcW w:w="271" w:type="pct"/>
            <w:shd w:val="clear" w:color="auto" w:fill="auto"/>
            <w:vAlign w:val="bottom"/>
          </w:tcPr>
          <w:p w14:paraId="5C89D793" w14:textId="578ABE26" w:rsidR="003A2EBD" w:rsidRPr="00515BFD" w:rsidRDefault="003A2EBD" w:rsidP="00C93838">
            <w:pPr>
              <w:spacing w:after="0"/>
              <w:rPr>
                <w:rFonts w:cs="Times New Roman"/>
                <w:sz w:val="20"/>
                <w:szCs w:val="24"/>
              </w:rPr>
            </w:pPr>
            <w:r w:rsidRPr="00515BFD">
              <w:rPr>
                <w:rFonts w:cs="Times New Roman"/>
                <w:sz w:val="20"/>
                <w:szCs w:val="24"/>
              </w:rPr>
              <w:t>1,6</w:t>
            </w:r>
          </w:p>
        </w:tc>
        <w:tc>
          <w:tcPr>
            <w:tcW w:w="301" w:type="pct"/>
            <w:shd w:val="clear" w:color="auto" w:fill="auto"/>
            <w:vAlign w:val="bottom"/>
          </w:tcPr>
          <w:p w14:paraId="2F201378" w14:textId="1D68BC3D" w:rsidR="003A2EBD" w:rsidRPr="00515BFD" w:rsidRDefault="003A2EBD" w:rsidP="00C93838">
            <w:pPr>
              <w:spacing w:after="0"/>
              <w:rPr>
                <w:rFonts w:cs="Times New Roman"/>
                <w:sz w:val="20"/>
                <w:szCs w:val="24"/>
              </w:rPr>
            </w:pPr>
            <w:r w:rsidRPr="00515BFD">
              <w:rPr>
                <w:rFonts w:cs="Times New Roman"/>
                <w:sz w:val="20"/>
                <w:szCs w:val="24"/>
              </w:rPr>
              <w:t>5,3</w:t>
            </w:r>
          </w:p>
        </w:tc>
        <w:tc>
          <w:tcPr>
            <w:tcW w:w="374" w:type="pct"/>
            <w:shd w:val="clear" w:color="auto" w:fill="auto"/>
            <w:vAlign w:val="center"/>
          </w:tcPr>
          <w:p w14:paraId="7C97C01A" w14:textId="004EBEDC" w:rsidR="003A2EBD" w:rsidRPr="00515BFD" w:rsidRDefault="003A2EBD" w:rsidP="00C93838">
            <w:pPr>
              <w:spacing w:after="0"/>
              <w:rPr>
                <w:rFonts w:cs="Times New Roman"/>
                <w:sz w:val="20"/>
                <w:szCs w:val="24"/>
              </w:rPr>
            </w:pPr>
            <w:r w:rsidRPr="00515BFD">
              <w:rPr>
                <w:rFonts w:cs="Times New Roman"/>
                <w:sz w:val="20"/>
                <w:szCs w:val="24"/>
              </w:rPr>
              <w:t>20,8</w:t>
            </w:r>
          </w:p>
        </w:tc>
      </w:tr>
      <w:tr w:rsidR="00275ABE" w:rsidRPr="00515BFD" w14:paraId="4575714A" w14:textId="77777777" w:rsidTr="005F2B6A">
        <w:trPr>
          <w:cantSplit/>
          <w:trHeight w:val="20"/>
        </w:trPr>
        <w:tc>
          <w:tcPr>
            <w:tcW w:w="276" w:type="pct"/>
            <w:shd w:val="clear" w:color="auto" w:fill="auto"/>
          </w:tcPr>
          <w:p w14:paraId="0C60B7BF" w14:textId="77777777" w:rsidR="0036513E" w:rsidRPr="00515BFD" w:rsidRDefault="0036513E" w:rsidP="00C93838">
            <w:pPr>
              <w:spacing w:after="0"/>
              <w:rPr>
                <w:rFonts w:cs="Times New Roman"/>
                <w:sz w:val="20"/>
                <w:szCs w:val="24"/>
              </w:rPr>
            </w:pPr>
            <w:r w:rsidRPr="00515BFD">
              <w:rPr>
                <w:rFonts w:cs="Times New Roman"/>
                <w:sz w:val="20"/>
                <w:szCs w:val="24"/>
              </w:rPr>
              <w:t>2.</w:t>
            </w:r>
          </w:p>
        </w:tc>
        <w:tc>
          <w:tcPr>
            <w:tcW w:w="4724" w:type="pct"/>
            <w:gridSpan w:val="9"/>
            <w:shd w:val="clear" w:color="auto" w:fill="auto"/>
          </w:tcPr>
          <w:p w14:paraId="7575DB92" w14:textId="77777777" w:rsidR="0036513E" w:rsidRPr="00515BFD" w:rsidRDefault="0036513E" w:rsidP="00C93838">
            <w:pPr>
              <w:spacing w:after="0"/>
              <w:rPr>
                <w:rFonts w:cs="Times New Roman"/>
                <w:sz w:val="20"/>
                <w:szCs w:val="24"/>
              </w:rPr>
            </w:pPr>
            <w:r w:rsidRPr="00515BFD">
              <w:rPr>
                <w:rFonts w:cs="Times New Roman"/>
                <w:sz w:val="20"/>
                <w:szCs w:val="24"/>
              </w:rPr>
              <w:t>Показатели спроса на коммунальные ресурсы и перспективной нагрузки</w:t>
            </w:r>
          </w:p>
        </w:tc>
      </w:tr>
      <w:tr w:rsidR="00275ABE" w:rsidRPr="00515BFD" w14:paraId="2962AC58" w14:textId="77777777" w:rsidTr="005F2B6A">
        <w:trPr>
          <w:cantSplit/>
          <w:trHeight w:val="20"/>
        </w:trPr>
        <w:tc>
          <w:tcPr>
            <w:tcW w:w="276" w:type="pct"/>
            <w:shd w:val="clear" w:color="auto" w:fill="auto"/>
          </w:tcPr>
          <w:p w14:paraId="45880A76" w14:textId="77777777" w:rsidR="0010299A" w:rsidRPr="00515BFD" w:rsidRDefault="0010299A" w:rsidP="00C93838">
            <w:pPr>
              <w:spacing w:after="0"/>
              <w:rPr>
                <w:rFonts w:cs="Times New Roman"/>
                <w:sz w:val="20"/>
                <w:szCs w:val="24"/>
              </w:rPr>
            </w:pPr>
            <w:r w:rsidRPr="00515BFD">
              <w:rPr>
                <w:rFonts w:cs="Times New Roman"/>
                <w:sz w:val="20"/>
                <w:szCs w:val="24"/>
              </w:rPr>
              <w:t>2.1.</w:t>
            </w:r>
          </w:p>
        </w:tc>
        <w:tc>
          <w:tcPr>
            <w:tcW w:w="2333" w:type="pct"/>
            <w:shd w:val="clear" w:color="auto" w:fill="auto"/>
            <w:vAlign w:val="center"/>
          </w:tcPr>
          <w:p w14:paraId="0F061DE6" w14:textId="3FD3D99E" w:rsidR="0010299A" w:rsidRPr="00515BFD" w:rsidRDefault="0010299A" w:rsidP="00C93838">
            <w:pPr>
              <w:spacing w:after="0"/>
              <w:rPr>
                <w:rFonts w:cs="Times New Roman"/>
                <w:sz w:val="20"/>
                <w:szCs w:val="24"/>
              </w:rPr>
            </w:pPr>
            <w:r w:rsidRPr="00515BFD">
              <w:rPr>
                <w:rFonts w:cs="Times New Roman"/>
                <w:sz w:val="20"/>
                <w:szCs w:val="24"/>
              </w:rPr>
              <w:t>Объем производства товаров и услуг, тыс. куб. м</w:t>
            </w:r>
          </w:p>
        </w:tc>
        <w:tc>
          <w:tcPr>
            <w:tcW w:w="283" w:type="pct"/>
            <w:shd w:val="clear" w:color="auto" w:fill="auto"/>
            <w:vAlign w:val="center"/>
          </w:tcPr>
          <w:p w14:paraId="78B5A98A" w14:textId="77777777" w:rsidR="0010299A" w:rsidRPr="00515BFD" w:rsidRDefault="0010299A" w:rsidP="00C93838">
            <w:pPr>
              <w:spacing w:after="0"/>
              <w:rPr>
                <w:rFonts w:cs="Times New Roman"/>
                <w:sz w:val="20"/>
                <w:szCs w:val="24"/>
              </w:rPr>
            </w:pPr>
            <w:r w:rsidRPr="00515BFD">
              <w:rPr>
                <w:rFonts w:cs="Times New Roman"/>
                <w:sz w:val="20"/>
                <w:szCs w:val="24"/>
              </w:rPr>
              <w:t>-</w:t>
            </w:r>
          </w:p>
        </w:tc>
        <w:tc>
          <w:tcPr>
            <w:tcW w:w="277" w:type="pct"/>
            <w:shd w:val="clear" w:color="auto" w:fill="FFFFFF"/>
            <w:vAlign w:val="center"/>
          </w:tcPr>
          <w:p w14:paraId="6C35FAAE" w14:textId="2D4C8D49" w:rsidR="0010299A" w:rsidRPr="00515BFD" w:rsidRDefault="0010299A" w:rsidP="00C93838">
            <w:pPr>
              <w:spacing w:after="0"/>
              <w:rPr>
                <w:rFonts w:cs="Times New Roman"/>
                <w:sz w:val="20"/>
                <w:szCs w:val="24"/>
              </w:rPr>
            </w:pPr>
            <w:r w:rsidRPr="00515BFD">
              <w:rPr>
                <w:rFonts w:cs="Times New Roman"/>
                <w:sz w:val="20"/>
                <w:szCs w:val="24"/>
              </w:rPr>
              <w:t>426,39</w:t>
            </w:r>
          </w:p>
        </w:tc>
        <w:tc>
          <w:tcPr>
            <w:tcW w:w="301" w:type="pct"/>
            <w:shd w:val="clear" w:color="auto" w:fill="FFFFFF"/>
            <w:vAlign w:val="center"/>
          </w:tcPr>
          <w:p w14:paraId="6DDEE69C" w14:textId="4292B63B" w:rsidR="0010299A" w:rsidRPr="00515BFD" w:rsidRDefault="0010299A" w:rsidP="00C93838">
            <w:pPr>
              <w:spacing w:after="0"/>
              <w:rPr>
                <w:rFonts w:cs="Times New Roman"/>
                <w:sz w:val="20"/>
                <w:szCs w:val="24"/>
              </w:rPr>
            </w:pPr>
            <w:r w:rsidRPr="00515BFD">
              <w:rPr>
                <w:rFonts w:cs="Times New Roman"/>
                <w:sz w:val="20"/>
                <w:szCs w:val="24"/>
              </w:rPr>
              <w:t>433,62</w:t>
            </w:r>
          </w:p>
        </w:tc>
        <w:tc>
          <w:tcPr>
            <w:tcW w:w="301" w:type="pct"/>
            <w:shd w:val="clear" w:color="auto" w:fill="FFFFFF"/>
            <w:vAlign w:val="center"/>
          </w:tcPr>
          <w:p w14:paraId="1B41E330" w14:textId="0C45E5A7" w:rsidR="0010299A" w:rsidRPr="00515BFD" w:rsidRDefault="0010299A" w:rsidP="00C93838">
            <w:pPr>
              <w:spacing w:after="0"/>
              <w:rPr>
                <w:rFonts w:cs="Times New Roman"/>
                <w:sz w:val="20"/>
                <w:szCs w:val="24"/>
              </w:rPr>
            </w:pPr>
            <w:r w:rsidRPr="00515BFD">
              <w:rPr>
                <w:rFonts w:cs="Times New Roman"/>
                <w:sz w:val="20"/>
                <w:szCs w:val="24"/>
              </w:rPr>
              <w:t>433,62</w:t>
            </w:r>
          </w:p>
        </w:tc>
        <w:tc>
          <w:tcPr>
            <w:tcW w:w="283" w:type="pct"/>
            <w:shd w:val="clear" w:color="auto" w:fill="FFFFFF"/>
            <w:vAlign w:val="center"/>
          </w:tcPr>
          <w:p w14:paraId="49B56D4C" w14:textId="2B5FE494" w:rsidR="0010299A" w:rsidRPr="00515BFD" w:rsidRDefault="0010299A" w:rsidP="00C93838">
            <w:pPr>
              <w:spacing w:after="0"/>
              <w:rPr>
                <w:rFonts w:cs="Times New Roman"/>
                <w:sz w:val="20"/>
                <w:szCs w:val="24"/>
              </w:rPr>
            </w:pPr>
            <w:r w:rsidRPr="00515BFD">
              <w:rPr>
                <w:rFonts w:cs="Times New Roman"/>
                <w:sz w:val="20"/>
                <w:szCs w:val="24"/>
              </w:rPr>
              <w:t>440,85</w:t>
            </w:r>
          </w:p>
        </w:tc>
        <w:tc>
          <w:tcPr>
            <w:tcW w:w="271" w:type="pct"/>
            <w:shd w:val="clear" w:color="auto" w:fill="FFFFFF"/>
            <w:vAlign w:val="center"/>
          </w:tcPr>
          <w:p w14:paraId="502ED3AD" w14:textId="1C49C03B" w:rsidR="0010299A" w:rsidRPr="00515BFD" w:rsidRDefault="0010299A" w:rsidP="00C93838">
            <w:pPr>
              <w:spacing w:after="0"/>
              <w:rPr>
                <w:rFonts w:cs="Times New Roman"/>
                <w:sz w:val="20"/>
                <w:szCs w:val="24"/>
              </w:rPr>
            </w:pPr>
            <w:r w:rsidRPr="00515BFD">
              <w:rPr>
                <w:rFonts w:cs="Times New Roman"/>
                <w:sz w:val="20"/>
                <w:szCs w:val="24"/>
              </w:rPr>
              <w:t>448,07</w:t>
            </w:r>
          </w:p>
        </w:tc>
        <w:tc>
          <w:tcPr>
            <w:tcW w:w="301" w:type="pct"/>
            <w:shd w:val="clear" w:color="auto" w:fill="FFFFFF"/>
            <w:vAlign w:val="center"/>
          </w:tcPr>
          <w:p w14:paraId="2F7B703C" w14:textId="0CB9633C" w:rsidR="0010299A" w:rsidRPr="00515BFD" w:rsidRDefault="0010299A" w:rsidP="00C93838">
            <w:pPr>
              <w:spacing w:after="0"/>
              <w:rPr>
                <w:rFonts w:cs="Times New Roman"/>
                <w:sz w:val="20"/>
                <w:szCs w:val="24"/>
              </w:rPr>
            </w:pPr>
            <w:r w:rsidRPr="00515BFD">
              <w:rPr>
                <w:rFonts w:cs="Times New Roman"/>
                <w:sz w:val="20"/>
                <w:szCs w:val="24"/>
              </w:rPr>
              <w:t>448,07</w:t>
            </w:r>
          </w:p>
        </w:tc>
        <w:tc>
          <w:tcPr>
            <w:tcW w:w="374" w:type="pct"/>
            <w:shd w:val="clear" w:color="auto" w:fill="auto"/>
            <w:vAlign w:val="center"/>
          </w:tcPr>
          <w:p w14:paraId="2D8D8637" w14:textId="78DAB0D8" w:rsidR="0010299A" w:rsidRPr="00515BFD" w:rsidRDefault="0010299A" w:rsidP="00C93838">
            <w:pPr>
              <w:spacing w:after="0"/>
              <w:rPr>
                <w:rFonts w:cs="Times New Roman"/>
                <w:sz w:val="20"/>
                <w:szCs w:val="24"/>
              </w:rPr>
            </w:pPr>
            <w:r w:rsidRPr="00515BFD">
              <w:rPr>
                <w:rFonts w:cs="Times New Roman"/>
                <w:sz w:val="20"/>
                <w:szCs w:val="24"/>
              </w:rPr>
              <w:t>505,89</w:t>
            </w:r>
          </w:p>
        </w:tc>
      </w:tr>
      <w:tr w:rsidR="00275ABE" w:rsidRPr="00515BFD" w14:paraId="04D1E0D6" w14:textId="77777777" w:rsidTr="005F2B6A">
        <w:trPr>
          <w:cantSplit/>
          <w:trHeight w:val="20"/>
        </w:trPr>
        <w:tc>
          <w:tcPr>
            <w:tcW w:w="276" w:type="pct"/>
            <w:shd w:val="clear" w:color="auto" w:fill="auto"/>
          </w:tcPr>
          <w:p w14:paraId="497A86EE" w14:textId="77777777" w:rsidR="0010299A" w:rsidRPr="00515BFD" w:rsidRDefault="0010299A" w:rsidP="00C93838">
            <w:pPr>
              <w:spacing w:after="0"/>
              <w:rPr>
                <w:rFonts w:cs="Times New Roman"/>
                <w:sz w:val="20"/>
                <w:szCs w:val="24"/>
              </w:rPr>
            </w:pPr>
            <w:r w:rsidRPr="00515BFD">
              <w:rPr>
                <w:rFonts w:cs="Times New Roman"/>
                <w:sz w:val="20"/>
                <w:szCs w:val="24"/>
              </w:rPr>
              <w:t>2.2.</w:t>
            </w:r>
          </w:p>
        </w:tc>
        <w:tc>
          <w:tcPr>
            <w:tcW w:w="2333" w:type="pct"/>
            <w:shd w:val="clear" w:color="auto" w:fill="auto"/>
            <w:vAlign w:val="center"/>
          </w:tcPr>
          <w:p w14:paraId="7C9745EE" w14:textId="44102B4A" w:rsidR="0010299A" w:rsidRPr="00515BFD" w:rsidRDefault="0010299A" w:rsidP="00C93838">
            <w:pPr>
              <w:spacing w:after="0"/>
              <w:rPr>
                <w:rFonts w:cs="Times New Roman"/>
                <w:sz w:val="20"/>
                <w:szCs w:val="24"/>
              </w:rPr>
            </w:pPr>
            <w:r w:rsidRPr="00515BFD">
              <w:rPr>
                <w:rFonts w:cs="Times New Roman"/>
                <w:sz w:val="20"/>
                <w:szCs w:val="24"/>
              </w:rPr>
              <w:t>Объем реализации товаров и услуг, тыс. куб. м</w:t>
            </w:r>
          </w:p>
        </w:tc>
        <w:tc>
          <w:tcPr>
            <w:tcW w:w="283" w:type="pct"/>
            <w:shd w:val="clear" w:color="auto" w:fill="auto"/>
            <w:vAlign w:val="center"/>
          </w:tcPr>
          <w:p w14:paraId="5262A3C3" w14:textId="77777777" w:rsidR="0010299A" w:rsidRPr="00515BFD" w:rsidRDefault="0010299A" w:rsidP="00C93838">
            <w:pPr>
              <w:spacing w:after="0"/>
              <w:rPr>
                <w:rFonts w:cs="Times New Roman"/>
                <w:sz w:val="20"/>
                <w:szCs w:val="24"/>
              </w:rPr>
            </w:pPr>
            <w:r w:rsidRPr="00515BFD">
              <w:rPr>
                <w:rFonts w:cs="Times New Roman"/>
                <w:sz w:val="20"/>
                <w:szCs w:val="24"/>
              </w:rPr>
              <w:t>-</w:t>
            </w:r>
          </w:p>
        </w:tc>
        <w:tc>
          <w:tcPr>
            <w:tcW w:w="277" w:type="pct"/>
            <w:vAlign w:val="center"/>
          </w:tcPr>
          <w:p w14:paraId="2D3143B0" w14:textId="428EE31B" w:rsidR="0010299A" w:rsidRPr="00515BFD" w:rsidRDefault="0010299A" w:rsidP="00C93838">
            <w:pPr>
              <w:spacing w:after="0"/>
              <w:rPr>
                <w:rFonts w:cs="Times New Roman"/>
                <w:sz w:val="20"/>
                <w:szCs w:val="24"/>
              </w:rPr>
            </w:pPr>
            <w:r w:rsidRPr="00515BFD">
              <w:rPr>
                <w:rFonts w:cs="Times New Roman"/>
                <w:sz w:val="20"/>
                <w:szCs w:val="24"/>
              </w:rPr>
              <w:t>387,63</w:t>
            </w:r>
          </w:p>
        </w:tc>
        <w:tc>
          <w:tcPr>
            <w:tcW w:w="301" w:type="pct"/>
            <w:vAlign w:val="center"/>
          </w:tcPr>
          <w:p w14:paraId="55FE743A" w14:textId="0F223D13" w:rsidR="0010299A" w:rsidRPr="00515BFD" w:rsidRDefault="0010299A" w:rsidP="00C93838">
            <w:pPr>
              <w:spacing w:after="0"/>
              <w:rPr>
                <w:rFonts w:cs="Times New Roman"/>
                <w:sz w:val="20"/>
                <w:szCs w:val="24"/>
              </w:rPr>
            </w:pPr>
            <w:r w:rsidRPr="00515BFD">
              <w:rPr>
                <w:rFonts w:cs="Times New Roman"/>
                <w:sz w:val="20"/>
                <w:szCs w:val="24"/>
              </w:rPr>
              <w:t>394,20</w:t>
            </w:r>
          </w:p>
        </w:tc>
        <w:tc>
          <w:tcPr>
            <w:tcW w:w="301" w:type="pct"/>
            <w:vAlign w:val="center"/>
          </w:tcPr>
          <w:p w14:paraId="1DBDC53E" w14:textId="6BD2CC21" w:rsidR="0010299A" w:rsidRPr="00515BFD" w:rsidRDefault="0010299A" w:rsidP="00C93838">
            <w:pPr>
              <w:spacing w:after="0"/>
              <w:rPr>
                <w:rFonts w:cs="Times New Roman"/>
                <w:sz w:val="20"/>
                <w:szCs w:val="24"/>
              </w:rPr>
            </w:pPr>
            <w:r w:rsidRPr="00515BFD">
              <w:rPr>
                <w:rFonts w:cs="Times New Roman"/>
                <w:sz w:val="20"/>
                <w:szCs w:val="24"/>
              </w:rPr>
              <w:t>394,20</w:t>
            </w:r>
          </w:p>
        </w:tc>
        <w:tc>
          <w:tcPr>
            <w:tcW w:w="283" w:type="pct"/>
            <w:vAlign w:val="center"/>
          </w:tcPr>
          <w:p w14:paraId="14448BC8" w14:textId="16F6C74F" w:rsidR="0010299A" w:rsidRPr="00515BFD" w:rsidRDefault="0010299A" w:rsidP="00C93838">
            <w:pPr>
              <w:spacing w:after="0"/>
              <w:rPr>
                <w:rFonts w:cs="Times New Roman"/>
                <w:sz w:val="20"/>
                <w:szCs w:val="24"/>
              </w:rPr>
            </w:pPr>
            <w:r w:rsidRPr="00515BFD">
              <w:rPr>
                <w:rFonts w:cs="Times New Roman"/>
                <w:sz w:val="20"/>
                <w:szCs w:val="24"/>
              </w:rPr>
              <w:t>400,77</w:t>
            </w:r>
          </w:p>
        </w:tc>
        <w:tc>
          <w:tcPr>
            <w:tcW w:w="271" w:type="pct"/>
            <w:vAlign w:val="center"/>
          </w:tcPr>
          <w:p w14:paraId="24B32A3C" w14:textId="4CB06848" w:rsidR="0010299A" w:rsidRPr="00515BFD" w:rsidRDefault="0010299A" w:rsidP="00C93838">
            <w:pPr>
              <w:spacing w:after="0"/>
              <w:rPr>
                <w:rFonts w:cs="Times New Roman"/>
                <w:sz w:val="20"/>
                <w:szCs w:val="24"/>
              </w:rPr>
            </w:pPr>
            <w:r w:rsidRPr="00515BFD">
              <w:rPr>
                <w:rFonts w:cs="Times New Roman"/>
                <w:sz w:val="20"/>
                <w:szCs w:val="24"/>
              </w:rPr>
              <w:t>407,34</w:t>
            </w:r>
          </w:p>
        </w:tc>
        <w:tc>
          <w:tcPr>
            <w:tcW w:w="301" w:type="pct"/>
            <w:vAlign w:val="center"/>
          </w:tcPr>
          <w:p w14:paraId="08680A94" w14:textId="01223D5B" w:rsidR="0010299A" w:rsidRPr="00515BFD" w:rsidRDefault="0010299A" w:rsidP="00C93838">
            <w:pPr>
              <w:spacing w:after="0"/>
              <w:rPr>
                <w:rFonts w:cs="Times New Roman"/>
                <w:sz w:val="20"/>
                <w:szCs w:val="24"/>
              </w:rPr>
            </w:pPr>
            <w:r w:rsidRPr="00515BFD">
              <w:rPr>
                <w:rFonts w:cs="Times New Roman"/>
                <w:sz w:val="20"/>
                <w:szCs w:val="24"/>
              </w:rPr>
              <w:t>407,34</w:t>
            </w:r>
          </w:p>
        </w:tc>
        <w:tc>
          <w:tcPr>
            <w:tcW w:w="374" w:type="pct"/>
            <w:shd w:val="clear" w:color="auto" w:fill="auto"/>
            <w:vAlign w:val="center"/>
          </w:tcPr>
          <w:p w14:paraId="1A6A8DE2" w14:textId="38F8008C" w:rsidR="0010299A" w:rsidRPr="00515BFD" w:rsidRDefault="0010299A" w:rsidP="00C93838">
            <w:pPr>
              <w:spacing w:after="0"/>
              <w:rPr>
                <w:rFonts w:cs="Times New Roman"/>
                <w:sz w:val="20"/>
                <w:szCs w:val="24"/>
              </w:rPr>
            </w:pPr>
            <w:r w:rsidRPr="00515BFD">
              <w:rPr>
                <w:rFonts w:cs="Times New Roman"/>
                <w:sz w:val="20"/>
                <w:szCs w:val="24"/>
              </w:rPr>
              <w:t>459,90</w:t>
            </w:r>
          </w:p>
        </w:tc>
      </w:tr>
      <w:tr w:rsidR="00275ABE" w:rsidRPr="00515BFD" w14:paraId="43C8EEF1" w14:textId="77777777" w:rsidTr="005F2B6A">
        <w:trPr>
          <w:cantSplit/>
          <w:trHeight w:val="20"/>
        </w:trPr>
        <w:tc>
          <w:tcPr>
            <w:tcW w:w="276" w:type="pct"/>
            <w:shd w:val="clear" w:color="auto" w:fill="auto"/>
          </w:tcPr>
          <w:p w14:paraId="0C3F9C5F" w14:textId="54452748" w:rsidR="0010299A" w:rsidRPr="00515BFD" w:rsidRDefault="0010299A" w:rsidP="00C93838">
            <w:pPr>
              <w:spacing w:after="0"/>
              <w:rPr>
                <w:rFonts w:cs="Times New Roman"/>
                <w:sz w:val="20"/>
                <w:szCs w:val="24"/>
              </w:rPr>
            </w:pPr>
            <w:r w:rsidRPr="00515BFD">
              <w:rPr>
                <w:rFonts w:cs="Times New Roman"/>
                <w:sz w:val="20"/>
                <w:szCs w:val="24"/>
              </w:rPr>
              <w:t>2.3</w:t>
            </w:r>
          </w:p>
        </w:tc>
        <w:tc>
          <w:tcPr>
            <w:tcW w:w="2333" w:type="pct"/>
            <w:shd w:val="clear" w:color="auto" w:fill="auto"/>
            <w:vAlign w:val="center"/>
          </w:tcPr>
          <w:p w14:paraId="7F5EA533" w14:textId="714CA780" w:rsidR="0010299A" w:rsidRPr="00515BFD" w:rsidRDefault="0010299A" w:rsidP="00C93838">
            <w:pPr>
              <w:spacing w:after="0"/>
              <w:rPr>
                <w:rFonts w:cs="Times New Roman"/>
                <w:sz w:val="20"/>
                <w:szCs w:val="24"/>
              </w:rPr>
            </w:pPr>
            <w:r w:rsidRPr="00515BFD">
              <w:rPr>
                <w:rFonts w:cs="Times New Roman"/>
                <w:sz w:val="20"/>
                <w:szCs w:val="24"/>
              </w:rPr>
              <w:t>Среднесуточное водопотребление, литров в сутки на человека</w:t>
            </w:r>
          </w:p>
        </w:tc>
        <w:tc>
          <w:tcPr>
            <w:tcW w:w="283" w:type="pct"/>
            <w:shd w:val="clear" w:color="auto" w:fill="auto"/>
            <w:vAlign w:val="center"/>
          </w:tcPr>
          <w:p w14:paraId="6CF49AAC" w14:textId="465F08EA" w:rsidR="0010299A" w:rsidRPr="00515BFD" w:rsidRDefault="0010299A" w:rsidP="00C93838">
            <w:pPr>
              <w:spacing w:after="0"/>
              <w:rPr>
                <w:rFonts w:cs="Times New Roman"/>
                <w:sz w:val="20"/>
                <w:szCs w:val="24"/>
              </w:rPr>
            </w:pPr>
            <w:r w:rsidRPr="00515BFD">
              <w:rPr>
                <w:rFonts w:cs="Times New Roman"/>
                <w:sz w:val="20"/>
                <w:szCs w:val="24"/>
              </w:rPr>
              <w:t>150</w:t>
            </w:r>
          </w:p>
        </w:tc>
        <w:tc>
          <w:tcPr>
            <w:tcW w:w="277" w:type="pct"/>
            <w:shd w:val="clear" w:color="auto" w:fill="auto"/>
            <w:vAlign w:val="center"/>
          </w:tcPr>
          <w:p w14:paraId="7EDEB024" w14:textId="4E101BD1" w:rsidR="0010299A" w:rsidRPr="00515BFD" w:rsidRDefault="0010299A" w:rsidP="00C93838">
            <w:pPr>
              <w:spacing w:after="0"/>
              <w:rPr>
                <w:rFonts w:cs="Times New Roman"/>
                <w:sz w:val="20"/>
                <w:szCs w:val="24"/>
              </w:rPr>
            </w:pPr>
            <w:r w:rsidRPr="00515BFD">
              <w:rPr>
                <w:rFonts w:cs="Times New Roman"/>
                <w:sz w:val="20"/>
                <w:szCs w:val="24"/>
              </w:rPr>
              <w:t>150</w:t>
            </w:r>
          </w:p>
        </w:tc>
        <w:tc>
          <w:tcPr>
            <w:tcW w:w="301" w:type="pct"/>
            <w:shd w:val="clear" w:color="auto" w:fill="auto"/>
            <w:vAlign w:val="center"/>
          </w:tcPr>
          <w:p w14:paraId="4018586E" w14:textId="4BEE305E" w:rsidR="0010299A" w:rsidRPr="00515BFD" w:rsidRDefault="0010299A" w:rsidP="00C93838">
            <w:pPr>
              <w:spacing w:after="0"/>
              <w:rPr>
                <w:rFonts w:cs="Times New Roman"/>
                <w:sz w:val="20"/>
                <w:szCs w:val="24"/>
              </w:rPr>
            </w:pPr>
            <w:r w:rsidRPr="00515BFD">
              <w:rPr>
                <w:rFonts w:cs="Times New Roman"/>
                <w:sz w:val="20"/>
                <w:szCs w:val="24"/>
              </w:rPr>
              <w:t>150</w:t>
            </w:r>
          </w:p>
        </w:tc>
        <w:tc>
          <w:tcPr>
            <w:tcW w:w="301" w:type="pct"/>
            <w:shd w:val="clear" w:color="auto" w:fill="auto"/>
            <w:vAlign w:val="center"/>
          </w:tcPr>
          <w:p w14:paraId="0105377A" w14:textId="522FB47F" w:rsidR="0010299A" w:rsidRPr="00515BFD" w:rsidRDefault="0010299A" w:rsidP="00C93838">
            <w:pPr>
              <w:spacing w:after="0"/>
              <w:rPr>
                <w:rFonts w:cs="Times New Roman"/>
                <w:sz w:val="20"/>
                <w:szCs w:val="24"/>
              </w:rPr>
            </w:pPr>
            <w:r w:rsidRPr="00515BFD">
              <w:rPr>
                <w:rFonts w:cs="Times New Roman"/>
                <w:sz w:val="20"/>
                <w:szCs w:val="24"/>
              </w:rPr>
              <w:t>150</w:t>
            </w:r>
          </w:p>
        </w:tc>
        <w:tc>
          <w:tcPr>
            <w:tcW w:w="283" w:type="pct"/>
            <w:shd w:val="clear" w:color="auto" w:fill="auto"/>
            <w:vAlign w:val="center"/>
          </w:tcPr>
          <w:p w14:paraId="402DE9AF" w14:textId="54962488" w:rsidR="0010299A" w:rsidRPr="00515BFD" w:rsidRDefault="0010299A" w:rsidP="00C93838">
            <w:pPr>
              <w:spacing w:after="0"/>
              <w:rPr>
                <w:rFonts w:cs="Times New Roman"/>
                <w:sz w:val="20"/>
                <w:szCs w:val="24"/>
              </w:rPr>
            </w:pPr>
            <w:r w:rsidRPr="00515BFD">
              <w:rPr>
                <w:rFonts w:cs="Times New Roman"/>
                <w:sz w:val="20"/>
                <w:szCs w:val="24"/>
              </w:rPr>
              <w:t>150</w:t>
            </w:r>
          </w:p>
        </w:tc>
        <w:tc>
          <w:tcPr>
            <w:tcW w:w="271" w:type="pct"/>
            <w:shd w:val="clear" w:color="auto" w:fill="auto"/>
            <w:vAlign w:val="center"/>
          </w:tcPr>
          <w:p w14:paraId="3C6AB86A" w14:textId="4658BDE1" w:rsidR="0010299A" w:rsidRPr="00515BFD" w:rsidRDefault="0010299A" w:rsidP="00C93838">
            <w:pPr>
              <w:spacing w:after="0"/>
              <w:rPr>
                <w:rFonts w:cs="Times New Roman"/>
                <w:sz w:val="20"/>
                <w:szCs w:val="24"/>
              </w:rPr>
            </w:pPr>
            <w:r w:rsidRPr="00515BFD">
              <w:rPr>
                <w:rFonts w:cs="Times New Roman"/>
                <w:sz w:val="20"/>
                <w:szCs w:val="24"/>
              </w:rPr>
              <w:t>150</w:t>
            </w:r>
          </w:p>
        </w:tc>
        <w:tc>
          <w:tcPr>
            <w:tcW w:w="301" w:type="pct"/>
            <w:shd w:val="clear" w:color="auto" w:fill="auto"/>
            <w:vAlign w:val="center"/>
          </w:tcPr>
          <w:p w14:paraId="653197A4" w14:textId="2F505E04" w:rsidR="0010299A" w:rsidRPr="00515BFD" w:rsidRDefault="0010299A" w:rsidP="00C93838">
            <w:pPr>
              <w:spacing w:after="0"/>
              <w:rPr>
                <w:rFonts w:cs="Times New Roman"/>
                <w:sz w:val="20"/>
                <w:szCs w:val="24"/>
              </w:rPr>
            </w:pPr>
            <w:r w:rsidRPr="00515BFD">
              <w:rPr>
                <w:rFonts w:cs="Times New Roman"/>
                <w:sz w:val="20"/>
                <w:szCs w:val="24"/>
              </w:rPr>
              <w:t>150</w:t>
            </w:r>
          </w:p>
        </w:tc>
        <w:tc>
          <w:tcPr>
            <w:tcW w:w="374" w:type="pct"/>
            <w:shd w:val="clear" w:color="auto" w:fill="auto"/>
            <w:vAlign w:val="center"/>
          </w:tcPr>
          <w:p w14:paraId="3A936650" w14:textId="133263B6" w:rsidR="0010299A" w:rsidRPr="00515BFD" w:rsidRDefault="0010299A" w:rsidP="00C93838">
            <w:pPr>
              <w:spacing w:after="0"/>
              <w:rPr>
                <w:rFonts w:cs="Times New Roman"/>
                <w:sz w:val="20"/>
                <w:szCs w:val="24"/>
              </w:rPr>
            </w:pPr>
            <w:r w:rsidRPr="00515BFD">
              <w:rPr>
                <w:rFonts w:cs="Times New Roman"/>
                <w:sz w:val="20"/>
                <w:szCs w:val="24"/>
              </w:rPr>
              <w:t>150</w:t>
            </w:r>
          </w:p>
        </w:tc>
      </w:tr>
      <w:tr w:rsidR="00275ABE" w:rsidRPr="00515BFD" w14:paraId="100EDCB8" w14:textId="77777777" w:rsidTr="005F2B6A">
        <w:trPr>
          <w:cantSplit/>
          <w:trHeight w:val="20"/>
        </w:trPr>
        <w:tc>
          <w:tcPr>
            <w:tcW w:w="276" w:type="pct"/>
            <w:shd w:val="clear" w:color="auto" w:fill="auto"/>
          </w:tcPr>
          <w:p w14:paraId="02AB1B08" w14:textId="77777777" w:rsidR="0036513E" w:rsidRPr="00515BFD" w:rsidRDefault="0036513E" w:rsidP="00C93838">
            <w:pPr>
              <w:spacing w:after="0"/>
              <w:rPr>
                <w:rFonts w:cs="Times New Roman"/>
                <w:sz w:val="20"/>
                <w:szCs w:val="24"/>
              </w:rPr>
            </w:pPr>
            <w:r w:rsidRPr="00515BFD">
              <w:rPr>
                <w:rFonts w:cs="Times New Roman"/>
                <w:sz w:val="20"/>
                <w:szCs w:val="24"/>
              </w:rPr>
              <w:lastRenderedPageBreak/>
              <w:t>3.</w:t>
            </w:r>
          </w:p>
        </w:tc>
        <w:tc>
          <w:tcPr>
            <w:tcW w:w="4724" w:type="pct"/>
            <w:gridSpan w:val="9"/>
            <w:shd w:val="clear" w:color="auto" w:fill="auto"/>
          </w:tcPr>
          <w:p w14:paraId="7938B89A" w14:textId="77777777" w:rsidR="0036513E" w:rsidRPr="00515BFD" w:rsidRDefault="0036513E" w:rsidP="00C93838">
            <w:pPr>
              <w:spacing w:after="0"/>
              <w:rPr>
                <w:rFonts w:cs="Times New Roman"/>
                <w:sz w:val="20"/>
                <w:szCs w:val="24"/>
              </w:rPr>
            </w:pPr>
            <w:r w:rsidRPr="00515BFD">
              <w:rPr>
                <w:rFonts w:cs="Times New Roman"/>
                <w:sz w:val="20"/>
                <w:szCs w:val="24"/>
              </w:rPr>
              <w:t>Величины новых нагрузок, присоединяемых в перспективе</w:t>
            </w:r>
          </w:p>
        </w:tc>
      </w:tr>
      <w:tr w:rsidR="00275ABE" w:rsidRPr="00515BFD" w14:paraId="1D1C3486" w14:textId="77777777" w:rsidTr="005F2B6A">
        <w:trPr>
          <w:cantSplit/>
          <w:trHeight w:val="20"/>
        </w:trPr>
        <w:tc>
          <w:tcPr>
            <w:tcW w:w="276" w:type="pct"/>
            <w:shd w:val="clear" w:color="auto" w:fill="auto"/>
          </w:tcPr>
          <w:p w14:paraId="2536311F" w14:textId="77777777" w:rsidR="00D66072" w:rsidRPr="00515BFD" w:rsidRDefault="00D66072" w:rsidP="00C93838">
            <w:pPr>
              <w:spacing w:after="0"/>
              <w:rPr>
                <w:rFonts w:cs="Times New Roman"/>
                <w:sz w:val="20"/>
                <w:szCs w:val="24"/>
              </w:rPr>
            </w:pPr>
            <w:r w:rsidRPr="00515BFD">
              <w:rPr>
                <w:rFonts w:cs="Times New Roman"/>
                <w:sz w:val="20"/>
                <w:szCs w:val="24"/>
              </w:rPr>
              <w:t>3.1.</w:t>
            </w:r>
          </w:p>
        </w:tc>
        <w:tc>
          <w:tcPr>
            <w:tcW w:w="2333" w:type="pct"/>
            <w:shd w:val="clear" w:color="auto" w:fill="auto"/>
            <w:vAlign w:val="center"/>
          </w:tcPr>
          <w:p w14:paraId="2B074788" w14:textId="7DA61454" w:rsidR="00D66072" w:rsidRPr="00515BFD" w:rsidRDefault="00D66072" w:rsidP="00C93838">
            <w:pPr>
              <w:spacing w:after="0"/>
              <w:rPr>
                <w:rFonts w:cs="Times New Roman"/>
                <w:sz w:val="20"/>
                <w:szCs w:val="24"/>
              </w:rPr>
            </w:pPr>
            <w:r w:rsidRPr="00515BFD">
              <w:rPr>
                <w:rFonts w:cs="Times New Roman"/>
                <w:sz w:val="20"/>
                <w:szCs w:val="24"/>
              </w:rPr>
              <w:t>Прирост водопотребления, куб. м. в сутки</w:t>
            </w:r>
          </w:p>
        </w:tc>
        <w:tc>
          <w:tcPr>
            <w:tcW w:w="283" w:type="pct"/>
            <w:shd w:val="clear" w:color="auto" w:fill="auto"/>
            <w:vAlign w:val="center"/>
          </w:tcPr>
          <w:p w14:paraId="514FFB01" w14:textId="77777777" w:rsidR="00D66072" w:rsidRPr="00515BFD" w:rsidRDefault="00D66072" w:rsidP="00C93838">
            <w:pPr>
              <w:spacing w:after="0"/>
              <w:rPr>
                <w:rFonts w:cs="Times New Roman"/>
                <w:sz w:val="20"/>
                <w:szCs w:val="24"/>
              </w:rPr>
            </w:pPr>
            <w:r w:rsidRPr="00515BFD">
              <w:rPr>
                <w:rFonts w:cs="Times New Roman"/>
                <w:sz w:val="20"/>
                <w:szCs w:val="24"/>
              </w:rPr>
              <w:t>-</w:t>
            </w:r>
          </w:p>
        </w:tc>
        <w:tc>
          <w:tcPr>
            <w:tcW w:w="277" w:type="pct"/>
            <w:shd w:val="clear" w:color="auto" w:fill="auto"/>
            <w:vAlign w:val="center"/>
          </w:tcPr>
          <w:p w14:paraId="045D43F6" w14:textId="79908390" w:rsidR="00D66072" w:rsidRPr="00515BFD" w:rsidRDefault="009F21C9" w:rsidP="00C93838">
            <w:pPr>
              <w:spacing w:after="0"/>
              <w:rPr>
                <w:rFonts w:cs="Times New Roman"/>
                <w:sz w:val="20"/>
                <w:szCs w:val="24"/>
              </w:rPr>
            </w:pPr>
            <w:r w:rsidRPr="00515BFD">
              <w:rPr>
                <w:rFonts w:cs="Times New Roman"/>
                <w:sz w:val="20"/>
                <w:szCs w:val="24"/>
              </w:rPr>
              <w:t>0</w:t>
            </w:r>
          </w:p>
        </w:tc>
        <w:tc>
          <w:tcPr>
            <w:tcW w:w="301" w:type="pct"/>
            <w:shd w:val="clear" w:color="auto" w:fill="auto"/>
            <w:vAlign w:val="center"/>
          </w:tcPr>
          <w:p w14:paraId="0904EBBE" w14:textId="7139ED3A" w:rsidR="00D66072" w:rsidRPr="00515BFD" w:rsidRDefault="00861D76" w:rsidP="00C93838">
            <w:pPr>
              <w:spacing w:after="0"/>
              <w:rPr>
                <w:rFonts w:cs="Times New Roman"/>
                <w:sz w:val="20"/>
                <w:szCs w:val="24"/>
              </w:rPr>
            </w:pPr>
            <w:r w:rsidRPr="00515BFD">
              <w:rPr>
                <w:rFonts w:cs="Times New Roman"/>
                <w:sz w:val="20"/>
                <w:szCs w:val="24"/>
              </w:rPr>
              <w:t>6,57</w:t>
            </w:r>
          </w:p>
        </w:tc>
        <w:tc>
          <w:tcPr>
            <w:tcW w:w="301" w:type="pct"/>
            <w:shd w:val="clear" w:color="auto" w:fill="auto"/>
            <w:vAlign w:val="center"/>
          </w:tcPr>
          <w:p w14:paraId="1CD4946B" w14:textId="396E14B5" w:rsidR="00D66072" w:rsidRPr="00515BFD" w:rsidRDefault="009F21C9" w:rsidP="00C93838">
            <w:pPr>
              <w:spacing w:after="0"/>
              <w:rPr>
                <w:rFonts w:cs="Times New Roman"/>
                <w:sz w:val="20"/>
                <w:szCs w:val="24"/>
              </w:rPr>
            </w:pPr>
            <w:r w:rsidRPr="00515BFD">
              <w:rPr>
                <w:rFonts w:cs="Times New Roman"/>
                <w:sz w:val="20"/>
                <w:szCs w:val="24"/>
              </w:rPr>
              <w:t>0</w:t>
            </w:r>
          </w:p>
        </w:tc>
        <w:tc>
          <w:tcPr>
            <w:tcW w:w="283" w:type="pct"/>
            <w:shd w:val="clear" w:color="auto" w:fill="auto"/>
            <w:vAlign w:val="center"/>
          </w:tcPr>
          <w:p w14:paraId="224E8FC9" w14:textId="27AB40BC" w:rsidR="00D66072" w:rsidRPr="00515BFD" w:rsidRDefault="00861D76" w:rsidP="00C93838">
            <w:pPr>
              <w:spacing w:after="0"/>
              <w:rPr>
                <w:rFonts w:cs="Times New Roman"/>
                <w:sz w:val="20"/>
                <w:szCs w:val="24"/>
              </w:rPr>
            </w:pPr>
            <w:r w:rsidRPr="00515BFD">
              <w:rPr>
                <w:rFonts w:cs="Times New Roman"/>
                <w:sz w:val="20"/>
                <w:szCs w:val="24"/>
              </w:rPr>
              <w:t>6,57</w:t>
            </w:r>
          </w:p>
        </w:tc>
        <w:tc>
          <w:tcPr>
            <w:tcW w:w="271" w:type="pct"/>
            <w:shd w:val="clear" w:color="auto" w:fill="auto"/>
            <w:vAlign w:val="center"/>
          </w:tcPr>
          <w:p w14:paraId="3AEECD5D" w14:textId="7603F46A" w:rsidR="00D66072" w:rsidRPr="00515BFD" w:rsidRDefault="00861D76" w:rsidP="00C93838">
            <w:pPr>
              <w:spacing w:after="0"/>
              <w:rPr>
                <w:rFonts w:cs="Times New Roman"/>
                <w:sz w:val="20"/>
                <w:szCs w:val="24"/>
              </w:rPr>
            </w:pPr>
            <w:r w:rsidRPr="00515BFD">
              <w:rPr>
                <w:rFonts w:cs="Times New Roman"/>
                <w:sz w:val="20"/>
                <w:szCs w:val="24"/>
              </w:rPr>
              <w:t>6,57</w:t>
            </w:r>
          </w:p>
        </w:tc>
        <w:tc>
          <w:tcPr>
            <w:tcW w:w="301" w:type="pct"/>
            <w:shd w:val="clear" w:color="auto" w:fill="auto"/>
            <w:vAlign w:val="center"/>
          </w:tcPr>
          <w:p w14:paraId="76493D3A" w14:textId="0B60C9F0" w:rsidR="00D66072" w:rsidRPr="00515BFD" w:rsidRDefault="009F21C9" w:rsidP="00C93838">
            <w:pPr>
              <w:spacing w:after="0"/>
              <w:rPr>
                <w:rFonts w:cs="Times New Roman"/>
                <w:sz w:val="20"/>
                <w:szCs w:val="24"/>
              </w:rPr>
            </w:pPr>
            <w:r w:rsidRPr="00515BFD">
              <w:rPr>
                <w:rFonts w:cs="Times New Roman"/>
                <w:sz w:val="20"/>
                <w:szCs w:val="24"/>
              </w:rPr>
              <w:t>0</w:t>
            </w:r>
          </w:p>
        </w:tc>
        <w:tc>
          <w:tcPr>
            <w:tcW w:w="374" w:type="pct"/>
            <w:shd w:val="clear" w:color="auto" w:fill="auto"/>
            <w:vAlign w:val="center"/>
          </w:tcPr>
          <w:p w14:paraId="72BECF1B" w14:textId="29F19EF8" w:rsidR="00D66072" w:rsidRPr="00515BFD" w:rsidRDefault="00861D76" w:rsidP="00C93838">
            <w:pPr>
              <w:spacing w:after="0"/>
              <w:rPr>
                <w:rFonts w:cs="Times New Roman"/>
                <w:sz w:val="20"/>
                <w:szCs w:val="24"/>
              </w:rPr>
            </w:pPr>
            <w:r w:rsidRPr="00515BFD">
              <w:rPr>
                <w:rFonts w:cs="Times New Roman"/>
                <w:sz w:val="20"/>
                <w:szCs w:val="24"/>
              </w:rPr>
              <w:t>52,56</w:t>
            </w:r>
          </w:p>
        </w:tc>
      </w:tr>
      <w:tr w:rsidR="00275ABE" w:rsidRPr="00515BFD" w14:paraId="696AD85F" w14:textId="77777777" w:rsidTr="005F2B6A">
        <w:trPr>
          <w:cantSplit/>
          <w:trHeight w:val="20"/>
        </w:trPr>
        <w:tc>
          <w:tcPr>
            <w:tcW w:w="276" w:type="pct"/>
            <w:shd w:val="clear" w:color="auto" w:fill="auto"/>
          </w:tcPr>
          <w:p w14:paraId="5E17B9F1" w14:textId="77777777" w:rsidR="009F21C9" w:rsidRPr="00515BFD" w:rsidRDefault="009F21C9" w:rsidP="00C93838">
            <w:pPr>
              <w:spacing w:after="0"/>
              <w:rPr>
                <w:rFonts w:cs="Times New Roman"/>
                <w:sz w:val="20"/>
                <w:szCs w:val="24"/>
              </w:rPr>
            </w:pPr>
            <w:r w:rsidRPr="00515BFD">
              <w:rPr>
                <w:rFonts w:cs="Times New Roman"/>
                <w:sz w:val="20"/>
                <w:szCs w:val="24"/>
              </w:rPr>
              <w:t>3.2.</w:t>
            </w:r>
          </w:p>
        </w:tc>
        <w:tc>
          <w:tcPr>
            <w:tcW w:w="2333" w:type="pct"/>
            <w:shd w:val="clear" w:color="auto" w:fill="auto"/>
            <w:vAlign w:val="center"/>
          </w:tcPr>
          <w:p w14:paraId="4F453468" w14:textId="717CA42B" w:rsidR="009F21C9" w:rsidRPr="00515BFD" w:rsidRDefault="009F21C9" w:rsidP="00C93838">
            <w:pPr>
              <w:spacing w:after="0"/>
              <w:rPr>
                <w:rFonts w:cs="Times New Roman"/>
                <w:sz w:val="20"/>
                <w:szCs w:val="24"/>
              </w:rPr>
            </w:pPr>
            <w:r w:rsidRPr="00515BFD">
              <w:rPr>
                <w:rFonts w:cs="Times New Roman"/>
                <w:sz w:val="20"/>
                <w:szCs w:val="24"/>
              </w:rPr>
              <w:t>Индекс прироста, %</w:t>
            </w:r>
          </w:p>
        </w:tc>
        <w:tc>
          <w:tcPr>
            <w:tcW w:w="283" w:type="pct"/>
            <w:shd w:val="clear" w:color="auto" w:fill="auto"/>
            <w:vAlign w:val="center"/>
          </w:tcPr>
          <w:p w14:paraId="2CF85C2A" w14:textId="77777777" w:rsidR="009F21C9" w:rsidRPr="00515BFD" w:rsidRDefault="009F21C9" w:rsidP="00C93838">
            <w:pPr>
              <w:spacing w:after="0"/>
              <w:rPr>
                <w:rFonts w:cs="Times New Roman"/>
                <w:sz w:val="20"/>
                <w:szCs w:val="24"/>
              </w:rPr>
            </w:pPr>
            <w:r w:rsidRPr="00515BFD">
              <w:rPr>
                <w:rFonts w:cs="Times New Roman"/>
                <w:sz w:val="20"/>
                <w:szCs w:val="24"/>
              </w:rPr>
              <w:t>-</w:t>
            </w:r>
          </w:p>
        </w:tc>
        <w:tc>
          <w:tcPr>
            <w:tcW w:w="277" w:type="pct"/>
            <w:shd w:val="clear" w:color="auto" w:fill="auto"/>
            <w:vAlign w:val="center"/>
          </w:tcPr>
          <w:p w14:paraId="4EF47DB1" w14:textId="77777777" w:rsidR="009F21C9" w:rsidRPr="00515BFD" w:rsidRDefault="009F21C9" w:rsidP="00C93838">
            <w:pPr>
              <w:spacing w:after="0"/>
              <w:rPr>
                <w:rFonts w:cs="Times New Roman"/>
                <w:sz w:val="20"/>
                <w:szCs w:val="24"/>
              </w:rPr>
            </w:pPr>
            <w:r w:rsidRPr="00515BFD">
              <w:rPr>
                <w:rFonts w:cs="Times New Roman"/>
                <w:sz w:val="20"/>
                <w:szCs w:val="24"/>
              </w:rPr>
              <w:t>-</w:t>
            </w:r>
          </w:p>
        </w:tc>
        <w:tc>
          <w:tcPr>
            <w:tcW w:w="301" w:type="pct"/>
            <w:shd w:val="clear" w:color="auto" w:fill="auto"/>
            <w:vAlign w:val="center"/>
          </w:tcPr>
          <w:p w14:paraId="1486BF41" w14:textId="75F4C682" w:rsidR="009F21C9" w:rsidRPr="00515BFD" w:rsidRDefault="009F21C9" w:rsidP="00C93838">
            <w:pPr>
              <w:spacing w:after="0"/>
              <w:rPr>
                <w:rFonts w:cs="Times New Roman"/>
                <w:sz w:val="20"/>
                <w:szCs w:val="24"/>
              </w:rPr>
            </w:pPr>
            <w:r w:rsidRPr="00515BFD">
              <w:rPr>
                <w:rFonts w:cs="Times New Roman"/>
                <w:sz w:val="20"/>
                <w:szCs w:val="24"/>
              </w:rPr>
              <w:t>1,</w:t>
            </w:r>
            <w:r w:rsidR="00861D76" w:rsidRPr="00515BFD">
              <w:rPr>
                <w:rFonts w:cs="Times New Roman"/>
                <w:sz w:val="20"/>
                <w:szCs w:val="24"/>
              </w:rPr>
              <w:t>70</w:t>
            </w:r>
          </w:p>
        </w:tc>
        <w:tc>
          <w:tcPr>
            <w:tcW w:w="301" w:type="pct"/>
            <w:shd w:val="clear" w:color="auto" w:fill="auto"/>
            <w:vAlign w:val="center"/>
          </w:tcPr>
          <w:p w14:paraId="1063CCD3" w14:textId="22B638ED" w:rsidR="009F21C9" w:rsidRPr="00515BFD" w:rsidRDefault="009F21C9" w:rsidP="00C93838">
            <w:pPr>
              <w:spacing w:after="0"/>
              <w:rPr>
                <w:rFonts w:cs="Times New Roman"/>
                <w:sz w:val="20"/>
                <w:szCs w:val="24"/>
              </w:rPr>
            </w:pPr>
            <w:r w:rsidRPr="00515BFD">
              <w:rPr>
                <w:rFonts w:cs="Times New Roman"/>
                <w:sz w:val="20"/>
                <w:szCs w:val="24"/>
              </w:rPr>
              <w:t>0</w:t>
            </w:r>
          </w:p>
        </w:tc>
        <w:tc>
          <w:tcPr>
            <w:tcW w:w="283" w:type="pct"/>
            <w:shd w:val="clear" w:color="auto" w:fill="auto"/>
          </w:tcPr>
          <w:p w14:paraId="5FB57492" w14:textId="5F487B4A" w:rsidR="009F21C9" w:rsidRPr="00515BFD" w:rsidRDefault="009F21C9" w:rsidP="00C93838">
            <w:pPr>
              <w:spacing w:after="0"/>
              <w:rPr>
                <w:rFonts w:cs="Times New Roman"/>
                <w:sz w:val="20"/>
                <w:szCs w:val="24"/>
              </w:rPr>
            </w:pPr>
            <w:r w:rsidRPr="00515BFD">
              <w:rPr>
                <w:rFonts w:cs="Times New Roman"/>
                <w:sz w:val="20"/>
                <w:szCs w:val="24"/>
              </w:rPr>
              <w:t>1,</w:t>
            </w:r>
            <w:r w:rsidR="00861D76" w:rsidRPr="00515BFD">
              <w:rPr>
                <w:rFonts w:cs="Times New Roman"/>
                <w:sz w:val="20"/>
                <w:szCs w:val="24"/>
              </w:rPr>
              <w:t>7</w:t>
            </w:r>
            <w:r w:rsidRPr="00515BFD">
              <w:rPr>
                <w:rFonts w:cs="Times New Roman"/>
                <w:sz w:val="20"/>
                <w:szCs w:val="24"/>
              </w:rPr>
              <w:t>0</w:t>
            </w:r>
          </w:p>
        </w:tc>
        <w:tc>
          <w:tcPr>
            <w:tcW w:w="271" w:type="pct"/>
            <w:shd w:val="clear" w:color="auto" w:fill="auto"/>
          </w:tcPr>
          <w:p w14:paraId="4F45EE8A" w14:textId="5A6E941B" w:rsidR="009F21C9" w:rsidRPr="00515BFD" w:rsidRDefault="009F21C9" w:rsidP="00C93838">
            <w:pPr>
              <w:spacing w:after="0"/>
              <w:rPr>
                <w:rFonts w:cs="Times New Roman"/>
                <w:sz w:val="20"/>
                <w:szCs w:val="24"/>
              </w:rPr>
            </w:pPr>
            <w:r w:rsidRPr="00515BFD">
              <w:rPr>
                <w:rFonts w:cs="Times New Roman"/>
                <w:sz w:val="20"/>
                <w:szCs w:val="24"/>
              </w:rPr>
              <w:t>1,</w:t>
            </w:r>
            <w:r w:rsidR="00861D76" w:rsidRPr="00515BFD">
              <w:rPr>
                <w:rFonts w:cs="Times New Roman"/>
                <w:sz w:val="20"/>
                <w:szCs w:val="24"/>
              </w:rPr>
              <w:t>7</w:t>
            </w:r>
            <w:r w:rsidRPr="00515BFD">
              <w:rPr>
                <w:rFonts w:cs="Times New Roman"/>
                <w:sz w:val="20"/>
                <w:szCs w:val="24"/>
              </w:rPr>
              <w:t>0</w:t>
            </w:r>
          </w:p>
        </w:tc>
        <w:tc>
          <w:tcPr>
            <w:tcW w:w="301" w:type="pct"/>
            <w:shd w:val="clear" w:color="auto" w:fill="auto"/>
            <w:vAlign w:val="center"/>
          </w:tcPr>
          <w:p w14:paraId="48DCF461" w14:textId="793FF5DC" w:rsidR="009F21C9" w:rsidRPr="00515BFD" w:rsidRDefault="009F21C9" w:rsidP="00C93838">
            <w:pPr>
              <w:spacing w:after="0"/>
              <w:rPr>
                <w:rFonts w:cs="Times New Roman"/>
                <w:sz w:val="20"/>
                <w:szCs w:val="24"/>
              </w:rPr>
            </w:pPr>
            <w:r w:rsidRPr="00515BFD">
              <w:rPr>
                <w:rFonts w:cs="Times New Roman"/>
                <w:sz w:val="20"/>
                <w:szCs w:val="24"/>
              </w:rPr>
              <w:t>0</w:t>
            </w:r>
          </w:p>
        </w:tc>
        <w:tc>
          <w:tcPr>
            <w:tcW w:w="374" w:type="pct"/>
            <w:shd w:val="clear" w:color="auto" w:fill="auto"/>
            <w:vAlign w:val="center"/>
          </w:tcPr>
          <w:p w14:paraId="5F981BAE" w14:textId="4C2DB205" w:rsidR="009F21C9" w:rsidRPr="00515BFD" w:rsidRDefault="00861D76" w:rsidP="00C93838">
            <w:pPr>
              <w:spacing w:after="0"/>
              <w:rPr>
                <w:rFonts w:cs="Times New Roman"/>
                <w:sz w:val="20"/>
                <w:szCs w:val="24"/>
              </w:rPr>
            </w:pPr>
            <w:r w:rsidRPr="00515BFD">
              <w:rPr>
                <w:rFonts w:cs="Times New Roman"/>
                <w:sz w:val="20"/>
                <w:szCs w:val="24"/>
              </w:rPr>
              <w:t>11,5</w:t>
            </w:r>
          </w:p>
        </w:tc>
      </w:tr>
      <w:tr w:rsidR="00275ABE" w:rsidRPr="00515BFD" w14:paraId="41927C80" w14:textId="77777777" w:rsidTr="005F2B6A">
        <w:trPr>
          <w:cantSplit/>
          <w:trHeight w:val="20"/>
        </w:trPr>
        <w:tc>
          <w:tcPr>
            <w:tcW w:w="276" w:type="pct"/>
            <w:shd w:val="clear" w:color="auto" w:fill="auto"/>
          </w:tcPr>
          <w:p w14:paraId="42FB9F82" w14:textId="77777777" w:rsidR="0036513E" w:rsidRPr="00515BFD" w:rsidRDefault="0036513E" w:rsidP="00C93838">
            <w:pPr>
              <w:spacing w:after="0"/>
              <w:rPr>
                <w:rFonts w:cs="Times New Roman"/>
                <w:sz w:val="20"/>
                <w:szCs w:val="24"/>
              </w:rPr>
            </w:pPr>
            <w:r w:rsidRPr="00515BFD">
              <w:rPr>
                <w:rFonts w:cs="Times New Roman"/>
                <w:sz w:val="20"/>
                <w:szCs w:val="24"/>
              </w:rPr>
              <w:t>4.</w:t>
            </w:r>
          </w:p>
        </w:tc>
        <w:tc>
          <w:tcPr>
            <w:tcW w:w="4724" w:type="pct"/>
            <w:gridSpan w:val="9"/>
            <w:shd w:val="clear" w:color="auto" w:fill="auto"/>
          </w:tcPr>
          <w:p w14:paraId="4A2326C0" w14:textId="77777777" w:rsidR="0036513E" w:rsidRPr="00515BFD" w:rsidRDefault="0036513E" w:rsidP="00C93838">
            <w:pPr>
              <w:spacing w:after="0"/>
              <w:rPr>
                <w:rFonts w:cs="Times New Roman"/>
                <w:sz w:val="20"/>
                <w:szCs w:val="24"/>
              </w:rPr>
            </w:pPr>
            <w:r w:rsidRPr="00515BFD">
              <w:rPr>
                <w:rFonts w:cs="Times New Roman"/>
                <w:sz w:val="20"/>
                <w:szCs w:val="24"/>
              </w:rPr>
              <w:t>Показатели качества поставляемого коммунального ресурса</w:t>
            </w:r>
          </w:p>
        </w:tc>
      </w:tr>
      <w:tr w:rsidR="00275ABE" w:rsidRPr="00515BFD" w14:paraId="379D35D3" w14:textId="77777777" w:rsidTr="005F2B6A">
        <w:trPr>
          <w:cantSplit/>
          <w:trHeight w:val="20"/>
        </w:trPr>
        <w:tc>
          <w:tcPr>
            <w:tcW w:w="276" w:type="pct"/>
            <w:shd w:val="clear" w:color="auto" w:fill="auto"/>
          </w:tcPr>
          <w:p w14:paraId="2BBF11CB" w14:textId="77777777" w:rsidR="003A2EBD" w:rsidRPr="00515BFD" w:rsidRDefault="003A2EBD" w:rsidP="00C93838">
            <w:pPr>
              <w:spacing w:after="0"/>
              <w:rPr>
                <w:rFonts w:cs="Times New Roman"/>
                <w:sz w:val="20"/>
                <w:szCs w:val="24"/>
              </w:rPr>
            </w:pPr>
            <w:r w:rsidRPr="00515BFD">
              <w:rPr>
                <w:rFonts w:cs="Times New Roman"/>
                <w:sz w:val="20"/>
                <w:szCs w:val="24"/>
              </w:rPr>
              <w:t>4.1.</w:t>
            </w:r>
          </w:p>
        </w:tc>
        <w:tc>
          <w:tcPr>
            <w:tcW w:w="2333" w:type="pct"/>
            <w:shd w:val="clear" w:color="auto" w:fill="auto"/>
            <w:vAlign w:val="center"/>
          </w:tcPr>
          <w:p w14:paraId="5C1A63AC" w14:textId="10ED616E" w:rsidR="003A2EBD" w:rsidRPr="00515BFD" w:rsidRDefault="003A2EBD" w:rsidP="00C93838">
            <w:pPr>
              <w:spacing w:after="0"/>
              <w:rPr>
                <w:rFonts w:cs="Times New Roman"/>
                <w:sz w:val="20"/>
                <w:szCs w:val="24"/>
              </w:rPr>
            </w:pPr>
            <w:r w:rsidRPr="00515BFD">
              <w:rPr>
                <w:rFonts w:cs="Times New Roman"/>
                <w:sz w:val="20"/>
                <w:szCs w:val="24"/>
              </w:rPr>
              <w:t>Наличие контроля качества товаров и услуг, %</w:t>
            </w:r>
          </w:p>
        </w:tc>
        <w:tc>
          <w:tcPr>
            <w:tcW w:w="283" w:type="pct"/>
            <w:shd w:val="clear" w:color="auto" w:fill="auto"/>
            <w:vAlign w:val="center"/>
          </w:tcPr>
          <w:p w14:paraId="7B6EAFE6" w14:textId="1C70A3EC"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center"/>
          </w:tcPr>
          <w:p w14:paraId="605EF267" w14:textId="131186E1"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35865055" w14:textId="73D15A27"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7CC48A77" w14:textId="1A9646BB" w:rsidR="003A2EBD" w:rsidRPr="00515BFD" w:rsidRDefault="003A2EBD" w:rsidP="00C93838">
            <w:pPr>
              <w:spacing w:after="0"/>
              <w:rPr>
                <w:rFonts w:cs="Times New Roman"/>
                <w:sz w:val="20"/>
                <w:szCs w:val="24"/>
              </w:rPr>
            </w:pPr>
            <w:r w:rsidRPr="00515BFD">
              <w:rPr>
                <w:rFonts w:cs="Times New Roman"/>
                <w:sz w:val="20"/>
                <w:szCs w:val="24"/>
              </w:rPr>
              <w:t>100</w:t>
            </w:r>
          </w:p>
        </w:tc>
        <w:tc>
          <w:tcPr>
            <w:tcW w:w="283" w:type="pct"/>
            <w:shd w:val="clear" w:color="auto" w:fill="auto"/>
            <w:vAlign w:val="center"/>
          </w:tcPr>
          <w:p w14:paraId="1B010346" w14:textId="4B841304" w:rsidR="003A2EBD" w:rsidRPr="00515BFD" w:rsidRDefault="003A2EBD" w:rsidP="00C93838">
            <w:pPr>
              <w:spacing w:after="0"/>
              <w:rPr>
                <w:rFonts w:cs="Times New Roman"/>
                <w:sz w:val="20"/>
                <w:szCs w:val="24"/>
              </w:rPr>
            </w:pPr>
            <w:r w:rsidRPr="00515BFD">
              <w:rPr>
                <w:rFonts w:cs="Times New Roman"/>
                <w:sz w:val="20"/>
                <w:szCs w:val="24"/>
              </w:rPr>
              <w:t>100</w:t>
            </w:r>
          </w:p>
        </w:tc>
        <w:tc>
          <w:tcPr>
            <w:tcW w:w="271" w:type="pct"/>
            <w:shd w:val="clear" w:color="auto" w:fill="auto"/>
            <w:vAlign w:val="center"/>
          </w:tcPr>
          <w:p w14:paraId="10E75AA4" w14:textId="4EBE923C"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168D00A0" w14:textId="346B3E41" w:rsidR="003A2EBD" w:rsidRPr="00515BFD" w:rsidRDefault="003A2EBD" w:rsidP="00C93838">
            <w:pPr>
              <w:spacing w:after="0"/>
              <w:rPr>
                <w:rFonts w:cs="Times New Roman"/>
                <w:sz w:val="20"/>
                <w:szCs w:val="24"/>
              </w:rPr>
            </w:pPr>
            <w:r w:rsidRPr="00515BFD">
              <w:rPr>
                <w:rFonts w:cs="Times New Roman"/>
                <w:sz w:val="20"/>
                <w:szCs w:val="24"/>
              </w:rPr>
              <w:t>100</w:t>
            </w:r>
          </w:p>
        </w:tc>
        <w:tc>
          <w:tcPr>
            <w:tcW w:w="374" w:type="pct"/>
            <w:shd w:val="clear" w:color="auto" w:fill="auto"/>
            <w:vAlign w:val="center"/>
          </w:tcPr>
          <w:p w14:paraId="3A5DB2B2" w14:textId="2838D1B5" w:rsidR="003A2EBD" w:rsidRPr="00515BFD" w:rsidRDefault="003A2EBD" w:rsidP="00C93838">
            <w:pPr>
              <w:spacing w:after="0"/>
              <w:rPr>
                <w:rFonts w:cs="Times New Roman"/>
                <w:sz w:val="20"/>
                <w:szCs w:val="24"/>
              </w:rPr>
            </w:pPr>
            <w:r w:rsidRPr="00515BFD">
              <w:rPr>
                <w:rFonts w:cs="Times New Roman"/>
                <w:sz w:val="20"/>
                <w:szCs w:val="24"/>
              </w:rPr>
              <w:t>100</w:t>
            </w:r>
          </w:p>
        </w:tc>
      </w:tr>
      <w:tr w:rsidR="00275ABE" w:rsidRPr="00515BFD" w14:paraId="041020C1" w14:textId="77777777" w:rsidTr="005F2B6A">
        <w:trPr>
          <w:cantSplit/>
          <w:trHeight w:val="20"/>
        </w:trPr>
        <w:tc>
          <w:tcPr>
            <w:tcW w:w="276" w:type="pct"/>
            <w:shd w:val="clear" w:color="auto" w:fill="auto"/>
          </w:tcPr>
          <w:p w14:paraId="1CFF5D1B" w14:textId="7204B906" w:rsidR="003A2EBD" w:rsidRPr="00515BFD" w:rsidRDefault="003A2EBD" w:rsidP="00C93838">
            <w:pPr>
              <w:spacing w:after="0"/>
              <w:rPr>
                <w:rFonts w:cs="Times New Roman"/>
                <w:sz w:val="20"/>
                <w:szCs w:val="24"/>
              </w:rPr>
            </w:pPr>
            <w:r w:rsidRPr="00515BFD">
              <w:rPr>
                <w:rFonts w:cs="Times New Roman"/>
                <w:sz w:val="20"/>
                <w:szCs w:val="24"/>
              </w:rPr>
              <w:t>4.2</w:t>
            </w:r>
          </w:p>
        </w:tc>
        <w:tc>
          <w:tcPr>
            <w:tcW w:w="2333" w:type="pct"/>
            <w:shd w:val="clear" w:color="auto" w:fill="auto"/>
            <w:vAlign w:val="center"/>
          </w:tcPr>
          <w:p w14:paraId="0BA3915B" w14:textId="7DBF6F5B" w:rsidR="003A2EBD" w:rsidRPr="00515BFD" w:rsidRDefault="003A2EBD" w:rsidP="00C93838">
            <w:pPr>
              <w:spacing w:after="0"/>
              <w:rPr>
                <w:rFonts w:cs="Times New Roman"/>
                <w:sz w:val="20"/>
                <w:szCs w:val="24"/>
              </w:rPr>
            </w:pPr>
            <w:r w:rsidRPr="00515BFD">
              <w:rPr>
                <w:rFonts w:cs="Times New Roman"/>
                <w:sz w:val="20"/>
                <w:szCs w:val="24"/>
              </w:rPr>
              <w:t>Соответствие качества товаров и услуг установленным требованиям, %</w:t>
            </w:r>
          </w:p>
        </w:tc>
        <w:tc>
          <w:tcPr>
            <w:tcW w:w="283" w:type="pct"/>
            <w:shd w:val="clear" w:color="auto" w:fill="auto"/>
            <w:vAlign w:val="center"/>
          </w:tcPr>
          <w:p w14:paraId="1D0BFA8C" w14:textId="38620B15"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center"/>
          </w:tcPr>
          <w:p w14:paraId="6F977FF5" w14:textId="12BA566E"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2214D590" w14:textId="11926B58"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1451BD06" w14:textId="392CB6FB" w:rsidR="003A2EBD" w:rsidRPr="00515BFD" w:rsidRDefault="003A2EBD" w:rsidP="00C93838">
            <w:pPr>
              <w:spacing w:after="0"/>
              <w:rPr>
                <w:rFonts w:cs="Times New Roman"/>
                <w:sz w:val="20"/>
                <w:szCs w:val="24"/>
              </w:rPr>
            </w:pPr>
            <w:r w:rsidRPr="00515BFD">
              <w:rPr>
                <w:rFonts w:cs="Times New Roman"/>
                <w:sz w:val="20"/>
                <w:szCs w:val="24"/>
              </w:rPr>
              <w:t>100</w:t>
            </w:r>
          </w:p>
        </w:tc>
        <w:tc>
          <w:tcPr>
            <w:tcW w:w="283" w:type="pct"/>
            <w:shd w:val="clear" w:color="auto" w:fill="auto"/>
            <w:vAlign w:val="center"/>
          </w:tcPr>
          <w:p w14:paraId="1ECD3C24" w14:textId="037494E0" w:rsidR="003A2EBD" w:rsidRPr="00515BFD" w:rsidRDefault="003A2EBD" w:rsidP="00C93838">
            <w:pPr>
              <w:spacing w:after="0"/>
              <w:rPr>
                <w:rFonts w:cs="Times New Roman"/>
                <w:sz w:val="20"/>
                <w:szCs w:val="24"/>
              </w:rPr>
            </w:pPr>
            <w:r w:rsidRPr="00515BFD">
              <w:rPr>
                <w:rFonts w:cs="Times New Roman"/>
                <w:sz w:val="20"/>
                <w:szCs w:val="24"/>
              </w:rPr>
              <w:t>100</w:t>
            </w:r>
          </w:p>
        </w:tc>
        <w:tc>
          <w:tcPr>
            <w:tcW w:w="271" w:type="pct"/>
            <w:shd w:val="clear" w:color="auto" w:fill="auto"/>
            <w:vAlign w:val="center"/>
          </w:tcPr>
          <w:p w14:paraId="4288E3F4" w14:textId="2A80191D" w:rsidR="003A2EBD" w:rsidRPr="00515BFD" w:rsidRDefault="003A2EBD"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189DEE4C" w14:textId="0F5028CF" w:rsidR="003A2EBD" w:rsidRPr="00515BFD" w:rsidRDefault="003A2EBD" w:rsidP="00C93838">
            <w:pPr>
              <w:spacing w:after="0"/>
              <w:rPr>
                <w:rFonts w:cs="Times New Roman"/>
                <w:sz w:val="20"/>
                <w:szCs w:val="24"/>
              </w:rPr>
            </w:pPr>
            <w:r w:rsidRPr="00515BFD">
              <w:rPr>
                <w:rFonts w:cs="Times New Roman"/>
                <w:sz w:val="20"/>
                <w:szCs w:val="24"/>
              </w:rPr>
              <w:t>100</w:t>
            </w:r>
          </w:p>
        </w:tc>
        <w:tc>
          <w:tcPr>
            <w:tcW w:w="374" w:type="pct"/>
            <w:shd w:val="clear" w:color="auto" w:fill="auto"/>
            <w:vAlign w:val="center"/>
          </w:tcPr>
          <w:p w14:paraId="7DCB873D" w14:textId="113A3451" w:rsidR="003A2EBD" w:rsidRPr="00515BFD" w:rsidRDefault="003A2EBD" w:rsidP="00C93838">
            <w:pPr>
              <w:spacing w:after="0"/>
              <w:rPr>
                <w:rFonts w:cs="Times New Roman"/>
                <w:sz w:val="20"/>
                <w:szCs w:val="24"/>
              </w:rPr>
            </w:pPr>
            <w:r w:rsidRPr="00515BFD">
              <w:rPr>
                <w:rFonts w:cs="Times New Roman"/>
                <w:sz w:val="20"/>
                <w:szCs w:val="24"/>
              </w:rPr>
              <w:t>100</w:t>
            </w:r>
          </w:p>
        </w:tc>
      </w:tr>
      <w:tr w:rsidR="00275ABE" w:rsidRPr="00515BFD" w14:paraId="2AA13485" w14:textId="77777777" w:rsidTr="005F2B6A">
        <w:trPr>
          <w:cantSplit/>
          <w:trHeight w:val="20"/>
        </w:trPr>
        <w:tc>
          <w:tcPr>
            <w:tcW w:w="276" w:type="pct"/>
            <w:shd w:val="clear" w:color="auto" w:fill="auto"/>
          </w:tcPr>
          <w:p w14:paraId="2526AD5B" w14:textId="77777777" w:rsidR="005E568E" w:rsidRPr="00515BFD" w:rsidRDefault="005E568E" w:rsidP="00C93838">
            <w:pPr>
              <w:spacing w:after="0"/>
              <w:rPr>
                <w:rFonts w:cs="Times New Roman"/>
                <w:sz w:val="20"/>
                <w:szCs w:val="24"/>
              </w:rPr>
            </w:pPr>
            <w:r w:rsidRPr="00515BFD">
              <w:rPr>
                <w:rFonts w:cs="Times New Roman"/>
                <w:sz w:val="20"/>
                <w:szCs w:val="24"/>
              </w:rPr>
              <w:t>5.</w:t>
            </w:r>
          </w:p>
        </w:tc>
        <w:tc>
          <w:tcPr>
            <w:tcW w:w="4724" w:type="pct"/>
            <w:gridSpan w:val="9"/>
            <w:shd w:val="clear" w:color="auto" w:fill="auto"/>
          </w:tcPr>
          <w:p w14:paraId="57D53D65" w14:textId="1EB52556" w:rsidR="005E568E" w:rsidRPr="00515BFD" w:rsidRDefault="005E568E" w:rsidP="00C93838">
            <w:pPr>
              <w:spacing w:after="0"/>
              <w:rPr>
                <w:rFonts w:cs="Times New Roman"/>
                <w:sz w:val="20"/>
                <w:szCs w:val="24"/>
              </w:rPr>
            </w:pPr>
            <w:r w:rsidRPr="00515BFD">
              <w:rPr>
                <w:rFonts w:cs="Times New Roman"/>
                <w:sz w:val="20"/>
                <w:szCs w:val="24"/>
              </w:rPr>
              <w:t xml:space="preserve">Показатели степени охвата потребителей приборами </w:t>
            </w:r>
            <w:r w:rsidR="00F84D55" w:rsidRPr="00515BFD">
              <w:rPr>
                <w:rFonts w:cs="Times New Roman"/>
                <w:sz w:val="20"/>
                <w:szCs w:val="24"/>
              </w:rPr>
              <w:t>учёта</w:t>
            </w:r>
          </w:p>
        </w:tc>
      </w:tr>
      <w:tr w:rsidR="00275ABE" w:rsidRPr="00515BFD" w14:paraId="5CF41F9D" w14:textId="77777777" w:rsidTr="005F2B6A">
        <w:trPr>
          <w:cantSplit/>
          <w:trHeight w:val="20"/>
        </w:trPr>
        <w:tc>
          <w:tcPr>
            <w:tcW w:w="276" w:type="pct"/>
            <w:shd w:val="clear" w:color="auto" w:fill="auto"/>
          </w:tcPr>
          <w:p w14:paraId="05688A38" w14:textId="77777777" w:rsidR="005E568E" w:rsidRPr="00515BFD" w:rsidRDefault="005E568E" w:rsidP="00C93838">
            <w:pPr>
              <w:spacing w:after="0"/>
              <w:rPr>
                <w:rFonts w:cs="Times New Roman"/>
                <w:sz w:val="20"/>
                <w:szCs w:val="24"/>
              </w:rPr>
            </w:pPr>
            <w:r w:rsidRPr="00515BFD">
              <w:rPr>
                <w:rFonts w:cs="Times New Roman"/>
                <w:sz w:val="20"/>
                <w:szCs w:val="24"/>
              </w:rPr>
              <w:t>5.1.</w:t>
            </w:r>
          </w:p>
        </w:tc>
        <w:tc>
          <w:tcPr>
            <w:tcW w:w="2333" w:type="pct"/>
            <w:shd w:val="clear" w:color="auto" w:fill="auto"/>
            <w:vAlign w:val="center"/>
          </w:tcPr>
          <w:p w14:paraId="168B26CA" w14:textId="3E4F3942" w:rsidR="005E568E" w:rsidRPr="00515BFD" w:rsidRDefault="005E568E" w:rsidP="00C93838">
            <w:pPr>
              <w:spacing w:after="0"/>
              <w:rPr>
                <w:rFonts w:cs="Times New Roman"/>
                <w:sz w:val="20"/>
                <w:szCs w:val="24"/>
              </w:rPr>
            </w:pPr>
            <w:r w:rsidRPr="00515BFD">
              <w:rPr>
                <w:rFonts w:cs="Times New Roman"/>
                <w:sz w:val="20"/>
                <w:szCs w:val="24"/>
              </w:rPr>
              <w:t xml:space="preserve">Обеспеченность потребителей товаров и услуг приборами </w:t>
            </w:r>
            <w:r w:rsidR="00F84D55" w:rsidRPr="00515BFD">
              <w:rPr>
                <w:rFonts w:cs="Times New Roman"/>
                <w:sz w:val="20"/>
                <w:szCs w:val="24"/>
              </w:rPr>
              <w:t>учёта</w:t>
            </w:r>
            <w:r w:rsidRPr="00515BFD">
              <w:rPr>
                <w:rFonts w:cs="Times New Roman"/>
                <w:sz w:val="20"/>
                <w:szCs w:val="24"/>
              </w:rPr>
              <w:t>, %</w:t>
            </w:r>
          </w:p>
        </w:tc>
        <w:tc>
          <w:tcPr>
            <w:tcW w:w="283" w:type="pct"/>
            <w:shd w:val="clear" w:color="auto" w:fill="auto"/>
            <w:vAlign w:val="center"/>
          </w:tcPr>
          <w:p w14:paraId="735BDFCF" w14:textId="5328C169" w:rsidR="005E568E" w:rsidRPr="00515BFD" w:rsidRDefault="00DD48CE" w:rsidP="00C93838">
            <w:pPr>
              <w:spacing w:after="0"/>
              <w:rPr>
                <w:rFonts w:cs="Times New Roman"/>
                <w:sz w:val="20"/>
                <w:szCs w:val="24"/>
              </w:rPr>
            </w:pPr>
            <w:r w:rsidRPr="00515BFD">
              <w:rPr>
                <w:rFonts w:cs="Times New Roman"/>
                <w:sz w:val="20"/>
                <w:szCs w:val="24"/>
              </w:rPr>
              <w:t>25</w:t>
            </w:r>
          </w:p>
        </w:tc>
        <w:tc>
          <w:tcPr>
            <w:tcW w:w="277" w:type="pct"/>
            <w:shd w:val="clear" w:color="auto" w:fill="auto"/>
            <w:vAlign w:val="center"/>
          </w:tcPr>
          <w:p w14:paraId="26A5EC88" w14:textId="489CAD3B" w:rsidR="005E568E" w:rsidRPr="00515BFD" w:rsidRDefault="00DD48CE" w:rsidP="00C93838">
            <w:pPr>
              <w:spacing w:after="0"/>
              <w:rPr>
                <w:rFonts w:cs="Times New Roman"/>
                <w:sz w:val="20"/>
                <w:szCs w:val="24"/>
              </w:rPr>
            </w:pPr>
            <w:r w:rsidRPr="00515BFD">
              <w:rPr>
                <w:rFonts w:cs="Times New Roman"/>
                <w:sz w:val="20"/>
                <w:szCs w:val="24"/>
              </w:rPr>
              <w:t>н/д</w:t>
            </w:r>
          </w:p>
        </w:tc>
        <w:tc>
          <w:tcPr>
            <w:tcW w:w="301" w:type="pct"/>
            <w:shd w:val="clear" w:color="auto" w:fill="auto"/>
            <w:vAlign w:val="center"/>
          </w:tcPr>
          <w:p w14:paraId="466FD946" w14:textId="5AF835AC" w:rsidR="005E568E" w:rsidRPr="00515BFD" w:rsidRDefault="00DD48CE" w:rsidP="00C93838">
            <w:pPr>
              <w:spacing w:after="0"/>
              <w:rPr>
                <w:rFonts w:cs="Times New Roman"/>
                <w:sz w:val="20"/>
                <w:szCs w:val="24"/>
              </w:rPr>
            </w:pPr>
            <w:r w:rsidRPr="00515BFD">
              <w:rPr>
                <w:rFonts w:cs="Times New Roman"/>
                <w:sz w:val="20"/>
                <w:szCs w:val="24"/>
              </w:rPr>
              <w:t>75</w:t>
            </w:r>
          </w:p>
        </w:tc>
        <w:tc>
          <w:tcPr>
            <w:tcW w:w="301" w:type="pct"/>
            <w:shd w:val="clear" w:color="auto" w:fill="auto"/>
            <w:vAlign w:val="center"/>
          </w:tcPr>
          <w:p w14:paraId="4BEF314A" w14:textId="77777777" w:rsidR="005E568E" w:rsidRPr="00515BFD" w:rsidRDefault="005E568E" w:rsidP="00C93838">
            <w:pPr>
              <w:spacing w:after="0"/>
              <w:rPr>
                <w:rFonts w:cs="Times New Roman"/>
                <w:sz w:val="20"/>
                <w:szCs w:val="24"/>
              </w:rPr>
            </w:pPr>
            <w:r w:rsidRPr="00515BFD">
              <w:rPr>
                <w:rFonts w:cs="Times New Roman"/>
                <w:sz w:val="20"/>
                <w:szCs w:val="24"/>
              </w:rPr>
              <w:t>100</w:t>
            </w:r>
          </w:p>
        </w:tc>
        <w:tc>
          <w:tcPr>
            <w:tcW w:w="283" w:type="pct"/>
            <w:shd w:val="clear" w:color="auto" w:fill="auto"/>
            <w:vAlign w:val="center"/>
          </w:tcPr>
          <w:p w14:paraId="3242BC13" w14:textId="77777777" w:rsidR="005E568E" w:rsidRPr="00515BFD" w:rsidRDefault="005E568E" w:rsidP="00C93838">
            <w:pPr>
              <w:spacing w:after="0"/>
              <w:rPr>
                <w:rFonts w:cs="Times New Roman"/>
                <w:sz w:val="20"/>
                <w:szCs w:val="24"/>
              </w:rPr>
            </w:pPr>
            <w:r w:rsidRPr="00515BFD">
              <w:rPr>
                <w:rFonts w:cs="Times New Roman"/>
                <w:sz w:val="20"/>
                <w:szCs w:val="24"/>
              </w:rPr>
              <w:t>100</w:t>
            </w:r>
          </w:p>
        </w:tc>
        <w:tc>
          <w:tcPr>
            <w:tcW w:w="271" w:type="pct"/>
            <w:shd w:val="clear" w:color="auto" w:fill="auto"/>
            <w:vAlign w:val="center"/>
          </w:tcPr>
          <w:p w14:paraId="4535F6B9" w14:textId="77777777" w:rsidR="005E568E" w:rsidRPr="00515BFD" w:rsidRDefault="005E568E" w:rsidP="00C93838">
            <w:pPr>
              <w:spacing w:after="0"/>
              <w:rPr>
                <w:rFonts w:cs="Times New Roman"/>
                <w:sz w:val="20"/>
                <w:szCs w:val="24"/>
              </w:rPr>
            </w:pPr>
            <w:r w:rsidRPr="00515BFD">
              <w:rPr>
                <w:rFonts w:cs="Times New Roman"/>
                <w:sz w:val="20"/>
                <w:szCs w:val="24"/>
              </w:rPr>
              <w:t>100</w:t>
            </w:r>
          </w:p>
        </w:tc>
        <w:tc>
          <w:tcPr>
            <w:tcW w:w="301" w:type="pct"/>
            <w:shd w:val="clear" w:color="auto" w:fill="auto"/>
            <w:vAlign w:val="center"/>
          </w:tcPr>
          <w:p w14:paraId="4246FE89" w14:textId="77777777" w:rsidR="005E568E" w:rsidRPr="00515BFD" w:rsidRDefault="005E568E" w:rsidP="00C93838">
            <w:pPr>
              <w:spacing w:after="0"/>
              <w:rPr>
                <w:rFonts w:cs="Times New Roman"/>
                <w:sz w:val="20"/>
                <w:szCs w:val="24"/>
              </w:rPr>
            </w:pPr>
            <w:r w:rsidRPr="00515BFD">
              <w:rPr>
                <w:rFonts w:cs="Times New Roman"/>
                <w:sz w:val="20"/>
                <w:szCs w:val="24"/>
              </w:rPr>
              <w:t>100</w:t>
            </w:r>
          </w:p>
        </w:tc>
        <w:tc>
          <w:tcPr>
            <w:tcW w:w="374" w:type="pct"/>
            <w:shd w:val="clear" w:color="auto" w:fill="auto"/>
            <w:vAlign w:val="center"/>
          </w:tcPr>
          <w:p w14:paraId="389F93C1" w14:textId="77777777" w:rsidR="005E568E" w:rsidRPr="00515BFD" w:rsidRDefault="005E568E" w:rsidP="00C93838">
            <w:pPr>
              <w:spacing w:after="0"/>
              <w:rPr>
                <w:rFonts w:cs="Times New Roman"/>
                <w:sz w:val="20"/>
                <w:szCs w:val="24"/>
              </w:rPr>
            </w:pPr>
            <w:r w:rsidRPr="00515BFD">
              <w:rPr>
                <w:rFonts w:cs="Times New Roman"/>
                <w:sz w:val="20"/>
                <w:szCs w:val="24"/>
              </w:rPr>
              <w:t>100</w:t>
            </w:r>
          </w:p>
        </w:tc>
      </w:tr>
      <w:tr w:rsidR="00275ABE" w:rsidRPr="00515BFD" w14:paraId="1C1CF847" w14:textId="77777777" w:rsidTr="005F2B6A">
        <w:trPr>
          <w:cantSplit/>
          <w:trHeight w:val="20"/>
        </w:trPr>
        <w:tc>
          <w:tcPr>
            <w:tcW w:w="276" w:type="pct"/>
            <w:shd w:val="clear" w:color="auto" w:fill="auto"/>
          </w:tcPr>
          <w:p w14:paraId="1C6DB556" w14:textId="77777777" w:rsidR="005E568E" w:rsidRPr="00515BFD" w:rsidRDefault="005E568E" w:rsidP="00C93838">
            <w:pPr>
              <w:spacing w:after="0"/>
              <w:rPr>
                <w:rFonts w:cs="Times New Roman"/>
                <w:sz w:val="20"/>
                <w:szCs w:val="24"/>
              </w:rPr>
            </w:pPr>
            <w:r w:rsidRPr="00515BFD">
              <w:rPr>
                <w:rFonts w:cs="Times New Roman"/>
                <w:sz w:val="20"/>
                <w:szCs w:val="24"/>
              </w:rPr>
              <w:t>6.</w:t>
            </w:r>
          </w:p>
        </w:tc>
        <w:tc>
          <w:tcPr>
            <w:tcW w:w="4724" w:type="pct"/>
            <w:gridSpan w:val="9"/>
            <w:shd w:val="clear" w:color="auto" w:fill="auto"/>
            <w:vAlign w:val="center"/>
          </w:tcPr>
          <w:p w14:paraId="37D25BEA" w14:textId="77777777" w:rsidR="005E568E" w:rsidRPr="00515BFD" w:rsidRDefault="005E568E" w:rsidP="00C93838">
            <w:pPr>
              <w:spacing w:after="0"/>
              <w:rPr>
                <w:rFonts w:cs="Times New Roman"/>
                <w:sz w:val="20"/>
                <w:szCs w:val="24"/>
              </w:rPr>
            </w:pPr>
            <w:r w:rsidRPr="00515BFD">
              <w:rPr>
                <w:rFonts w:cs="Times New Roman"/>
                <w:sz w:val="20"/>
                <w:szCs w:val="24"/>
              </w:rPr>
              <w:t>Показатели эффективности производства и транспортировки ресурса</w:t>
            </w:r>
          </w:p>
        </w:tc>
      </w:tr>
      <w:tr w:rsidR="00275ABE" w:rsidRPr="00515BFD" w14:paraId="774D8F0C" w14:textId="77777777" w:rsidTr="005F2B6A">
        <w:trPr>
          <w:cantSplit/>
          <w:trHeight w:val="20"/>
        </w:trPr>
        <w:tc>
          <w:tcPr>
            <w:tcW w:w="276" w:type="pct"/>
            <w:shd w:val="clear" w:color="auto" w:fill="auto"/>
          </w:tcPr>
          <w:p w14:paraId="1E6D6E39" w14:textId="1D43AEB9" w:rsidR="003A2EBD" w:rsidRPr="00515BFD" w:rsidRDefault="003A2EBD" w:rsidP="00C93838">
            <w:pPr>
              <w:spacing w:after="0"/>
              <w:rPr>
                <w:rFonts w:cs="Times New Roman"/>
                <w:sz w:val="20"/>
                <w:szCs w:val="24"/>
              </w:rPr>
            </w:pPr>
            <w:r w:rsidRPr="00515BFD">
              <w:rPr>
                <w:rFonts w:cs="Times New Roman"/>
                <w:sz w:val="20"/>
                <w:szCs w:val="24"/>
              </w:rPr>
              <w:t>6.1.</w:t>
            </w:r>
          </w:p>
        </w:tc>
        <w:tc>
          <w:tcPr>
            <w:tcW w:w="2333" w:type="pct"/>
            <w:shd w:val="clear" w:color="auto" w:fill="auto"/>
            <w:vAlign w:val="center"/>
          </w:tcPr>
          <w:p w14:paraId="672A3D8C" w14:textId="3C0D8A08" w:rsidR="003A2EBD" w:rsidRPr="00515BFD" w:rsidRDefault="003A2EBD" w:rsidP="00C93838">
            <w:pPr>
              <w:spacing w:after="0"/>
              <w:rPr>
                <w:rFonts w:cs="Times New Roman"/>
                <w:sz w:val="20"/>
                <w:szCs w:val="24"/>
              </w:rPr>
            </w:pPr>
            <w:r w:rsidRPr="00515BFD">
              <w:rPr>
                <w:rFonts w:cs="Times New Roman"/>
                <w:sz w:val="20"/>
                <w:szCs w:val="24"/>
              </w:rPr>
              <w:t>Физический износ сетей, %</w:t>
            </w:r>
          </w:p>
        </w:tc>
        <w:tc>
          <w:tcPr>
            <w:tcW w:w="283" w:type="pct"/>
            <w:shd w:val="clear" w:color="auto" w:fill="auto"/>
            <w:vAlign w:val="center"/>
          </w:tcPr>
          <w:p w14:paraId="5A881094" w14:textId="7839ECDB"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bottom"/>
          </w:tcPr>
          <w:p w14:paraId="30F0ED1C" w14:textId="1CC4BE77" w:rsidR="003A2EBD" w:rsidRPr="00515BFD" w:rsidRDefault="003A2EBD" w:rsidP="00C93838">
            <w:pPr>
              <w:spacing w:after="0"/>
              <w:rPr>
                <w:rFonts w:cs="Times New Roman"/>
                <w:sz w:val="20"/>
                <w:szCs w:val="24"/>
              </w:rPr>
            </w:pPr>
            <w:r w:rsidRPr="00515BFD">
              <w:rPr>
                <w:rFonts w:cs="Times New Roman"/>
                <w:sz w:val="20"/>
                <w:szCs w:val="24"/>
              </w:rPr>
              <w:t>45,0</w:t>
            </w:r>
          </w:p>
        </w:tc>
        <w:tc>
          <w:tcPr>
            <w:tcW w:w="301" w:type="pct"/>
            <w:shd w:val="clear" w:color="auto" w:fill="auto"/>
            <w:vAlign w:val="bottom"/>
          </w:tcPr>
          <w:p w14:paraId="25C521DE" w14:textId="1AA0D437" w:rsidR="003A2EBD" w:rsidRPr="00515BFD" w:rsidRDefault="003A2EBD" w:rsidP="00C93838">
            <w:pPr>
              <w:spacing w:after="0"/>
              <w:rPr>
                <w:rFonts w:cs="Times New Roman"/>
                <w:sz w:val="20"/>
                <w:szCs w:val="24"/>
              </w:rPr>
            </w:pPr>
            <w:r w:rsidRPr="00515BFD">
              <w:rPr>
                <w:rFonts w:cs="Times New Roman"/>
                <w:sz w:val="20"/>
                <w:szCs w:val="24"/>
              </w:rPr>
              <w:t>45,4</w:t>
            </w:r>
          </w:p>
        </w:tc>
        <w:tc>
          <w:tcPr>
            <w:tcW w:w="301" w:type="pct"/>
            <w:shd w:val="clear" w:color="auto" w:fill="auto"/>
            <w:vAlign w:val="bottom"/>
          </w:tcPr>
          <w:p w14:paraId="16B0FB32" w14:textId="60DF7D6E" w:rsidR="003A2EBD" w:rsidRPr="00515BFD" w:rsidRDefault="003A2EBD" w:rsidP="00C93838">
            <w:pPr>
              <w:spacing w:after="0"/>
              <w:rPr>
                <w:rFonts w:cs="Times New Roman"/>
                <w:sz w:val="20"/>
                <w:szCs w:val="24"/>
              </w:rPr>
            </w:pPr>
            <w:r w:rsidRPr="00515BFD">
              <w:rPr>
                <w:rFonts w:cs="Times New Roman"/>
                <w:sz w:val="20"/>
                <w:szCs w:val="24"/>
              </w:rPr>
              <w:t>47,2</w:t>
            </w:r>
          </w:p>
        </w:tc>
        <w:tc>
          <w:tcPr>
            <w:tcW w:w="283" w:type="pct"/>
            <w:shd w:val="clear" w:color="auto" w:fill="auto"/>
            <w:vAlign w:val="bottom"/>
          </w:tcPr>
          <w:p w14:paraId="1EA173D3" w14:textId="22D17D86" w:rsidR="003A2EBD" w:rsidRPr="00515BFD" w:rsidRDefault="003A2EBD" w:rsidP="00C93838">
            <w:pPr>
              <w:spacing w:after="0"/>
              <w:rPr>
                <w:rFonts w:cs="Times New Roman"/>
                <w:sz w:val="20"/>
                <w:szCs w:val="24"/>
              </w:rPr>
            </w:pPr>
            <w:r w:rsidRPr="00515BFD">
              <w:rPr>
                <w:rFonts w:cs="Times New Roman"/>
                <w:sz w:val="20"/>
                <w:szCs w:val="24"/>
              </w:rPr>
              <w:t>46,4</w:t>
            </w:r>
          </w:p>
        </w:tc>
        <w:tc>
          <w:tcPr>
            <w:tcW w:w="271" w:type="pct"/>
            <w:shd w:val="clear" w:color="auto" w:fill="auto"/>
            <w:vAlign w:val="bottom"/>
          </w:tcPr>
          <w:p w14:paraId="32E52425" w14:textId="1971FA8C" w:rsidR="003A2EBD" w:rsidRPr="00515BFD" w:rsidRDefault="003A2EBD" w:rsidP="00C93838">
            <w:pPr>
              <w:spacing w:after="0"/>
              <w:rPr>
                <w:rFonts w:cs="Times New Roman"/>
                <w:sz w:val="20"/>
                <w:szCs w:val="24"/>
              </w:rPr>
            </w:pPr>
            <w:r w:rsidRPr="00515BFD">
              <w:rPr>
                <w:rFonts w:cs="Times New Roman"/>
                <w:sz w:val="20"/>
                <w:szCs w:val="24"/>
              </w:rPr>
              <w:t>47,7</w:t>
            </w:r>
          </w:p>
        </w:tc>
        <w:tc>
          <w:tcPr>
            <w:tcW w:w="301" w:type="pct"/>
            <w:shd w:val="clear" w:color="auto" w:fill="auto"/>
            <w:vAlign w:val="bottom"/>
          </w:tcPr>
          <w:p w14:paraId="1BA865A7" w14:textId="1D5E67BA" w:rsidR="003A2EBD" w:rsidRPr="00515BFD" w:rsidRDefault="003A2EBD" w:rsidP="00C93838">
            <w:pPr>
              <w:spacing w:after="0"/>
              <w:rPr>
                <w:rFonts w:cs="Times New Roman"/>
                <w:sz w:val="20"/>
                <w:szCs w:val="24"/>
              </w:rPr>
            </w:pPr>
            <w:r w:rsidRPr="00515BFD">
              <w:rPr>
                <w:rFonts w:cs="Times New Roman"/>
                <w:sz w:val="20"/>
                <w:szCs w:val="24"/>
              </w:rPr>
              <w:t>47,2</w:t>
            </w:r>
          </w:p>
        </w:tc>
        <w:tc>
          <w:tcPr>
            <w:tcW w:w="374" w:type="pct"/>
            <w:shd w:val="clear" w:color="auto" w:fill="auto"/>
            <w:vAlign w:val="center"/>
          </w:tcPr>
          <w:p w14:paraId="265072B7" w14:textId="6847D916" w:rsidR="003A2EBD" w:rsidRPr="00515BFD" w:rsidRDefault="003A2EBD" w:rsidP="00C93838">
            <w:pPr>
              <w:spacing w:after="0"/>
              <w:rPr>
                <w:rFonts w:cs="Times New Roman"/>
                <w:sz w:val="20"/>
                <w:szCs w:val="24"/>
              </w:rPr>
            </w:pPr>
            <w:r w:rsidRPr="00515BFD">
              <w:rPr>
                <w:rFonts w:cs="Times New Roman"/>
                <w:sz w:val="20"/>
                <w:szCs w:val="24"/>
              </w:rPr>
              <w:t>60,0</w:t>
            </w:r>
          </w:p>
        </w:tc>
      </w:tr>
      <w:tr w:rsidR="00275ABE" w:rsidRPr="00515BFD" w14:paraId="1BAD6D8F" w14:textId="77777777" w:rsidTr="005F2B6A">
        <w:trPr>
          <w:cantSplit/>
          <w:trHeight w:val="20"/>
        </w:trPr>
        <w:tc>
          <w:tcPr>
            <w:tcW w:w="276" w:type="pct"/>
            <w:shd w:val="clear" w:color="auto" w:fill="auto"/>
          </w:tcPr>
          <w:p w14:paraId="37A4002C" w14:textId="332DA526" w:rsidR="003A2EBD" w:rsidRPr="00515BFD" w:rsidRDefault="003A2EBD" w:rsidP="00C93838">
            <w:pPr>
              <w:spacing w:after="0"/>
              <w:rPr>
                <w:rFonts w:cs="Times New Roman"/>
                <w:sz w:val="20"/>
                <w:szCs w:val="24"/>
              </w:rPr>
            </w:pPr>
            <w:r w:rsidRPr="00515BFD">
              <w:rPr>
                <w:rFonts w:cs="Times New Roman"/>
                <w:sz w:val="20"/>
                <w:szCs w:val="24"/>
              </w:rPr>
              <w:t>6.2.</w:t>
            </w:r>
          </w:p>
        </w:tc>
        <w:tc>
          <w:tcPr>
            <w:tcW w:w="2333" w:type="pct"/>
            <w:shd w:val="clear" w:color="auto" w:fill="auto"/>
            <w:vAlign w:val="center"/>
          </w:tcPr>
          <w:p w14:paraId="29A77B6A" w14:textId="79256291" w:rsidR="003A2EBD" w:rsidRPr="00515BFD" w:rsidRDefault="003A2EBD" w:rsidP="00C93838">
            <w:pPr>
              <w:spacing w:after="0"/>
              <w:rPr>
                <w:rFonts w:cs="Times New Roman"/>
                <w:sz w:val="20"/>
                <w:szCs w:val="24"/>
              </w:rPr>
            </w:pPr>
            <w:r w:rsidRPr="00515BFD">
              <w:rPr>
                <w:rFonts w:cs="Times New Roman"/>
                <w:sz w:val="20"/>
                <w:szCs w:val="24"/>
              </w:rPr>
              <w:t>Удельный вес сетей, нуждающихся в замене, %</w:t>
            </w:r>
          </w:p>
        </w:tc>
        <w:tc>
          <w:tcPr>
            <w:tcW w:w="283" w:type="pct"/>
            <w:shd w:val="clear" w:color="auto" w:fill="auto"/>
            <w:vAlign w:val="center"/>
          </w:tcPr>
          <w:p w14:paraId="19366CC6" w14:textId="71AD28E7"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bottom"/>
          </w:tcPr>
          <w:p w14:paraId="57F7A48C" w14:textId="42FD6B1C" w:rsidR="003A2EBD" w:rsidRPr="00515BFD" w:rsidRDefault="003A2EBD" w:rsidP="00C93838">
            <w:pPr>
              <w:spacing w:after="0"/>
              <w:rPr>
                <w:rFonts w:cs="Times New Roman"/>
                <w:sz w:val="20"/>
                <w:szCs w:val="24"/>
              </w:rPr>
            </w:pPr>
            <w:r w:rsidRPr="00515BFD">
              <w:rPr>
                <w:rFonts w:cs="Times New Roman"/>
                <w:sz w:val="20"/>
                <w:szCs w:val="24"/>
              </w:rPr>
              <w:t>45,0</w:t>
            </w:r>
          </w:p>
        </w:tc>
        <w:tc>
          <w:tcPr>
            <w:tcW w:w="301" w:type="pct"/>
            <w:shd w:val="clear" w:color="auto" w:fill="auto"/>
            <w:vAlign w:val="bottom"/>
          </w:tcPr>
          <w:p w14:paraId="527066AD" w14:textId="7E2CA1B0" w:rsidR="003A2EBD" w:rsidRPr="00515BFD" w:rsidRDefault="003A2EBD" w:rsidP="00C93838">
            <w:pPr>
              <w:spacing w:after="0"/>
              <w:rPr>
                <w:rFonts w:cs="Times New Roman"/>
                <w:sz w:val="20"/>
                <w:szCs w:val="24"/>
              </w:rPr>
            </w:pPr>
            <w:r w:rsidRPr="00515BFD">
              <w:rPr>
                <w:rFonts w:cs="Times New Roman"/>
                <w:sz w:val="20"/>
                <w:szCs w:val="24"/>
              </w:rPr>
              <w:t>45,2</w:t>
            </w:r>
          </w:p>
        </w:tc>
        <w:tc>
          <w:tcPr>
            <w:tcW w:w="301" w:type="pct"/>
            <w:shd w:val="clear" w:color="auto" w:fill="auto"/>
            <w:vAlign w:val="bottom"/>
          </w:tcPr>
          <w:p w14:paraId="3D1FD031" w14:textId="75142DFA" w:rsidR="003A2EBD" w:rsidRPr="00515BFD" w:rsidRDefault="003A2EBD" w:rsidP="00C93838">
            <w:pPr>
              <w:spacing w:after="0"/>
              <w:rPr>
                <w:rFonts w:cs="Times New Roman"/>
                <w:sz w:val="20"/>
                <w:szCs w:val="24"/>
              </w:rPr>
            </w:pPr>
            <w:r w:rsidRPr="00515BFD">
              <w:rPr>
                <w:rFonts w:cs="Times New Roman"/>
                <w:sz w:val="20"/>
                <w:szCs w:val="24"/>
              </w:rPr>
              <w:t>46,8</w:t>
            </w:r>
          </w:p>
        </w:tc>
        <w:tc>
          <w:tcPr>
            <w:tcW w:w="283" w:type="pct"/>
            <w:shd w:val="clear" w:color="auto" w:fill="auto"/>
            <w:vAlign w:val="bottom"/>
          </w:tcPr>
          <w:p w14:paraId="0882BD5F" w14:textId="5B5A532D" w:rsidR="003A2EBD" w:rsidRPr="00515BFD" w:rsidRDefault="003A2EBD" w:rsidP="00C93838">
            <w:pPr>
              <w:spacing w:after="0"/>
              <w:rPr>
                <w:rFonts w:cs="Times New Roman"/>
                <w:sz w:val="20"/>
                <w:szCs w:val="24"/>
              </w:rPr>
            </w:pPr>
            <w:r w:rsidRPr="00515BFD">
              <w:rPr>
                <w:rFonts w:cs="Times New Roman"/>
                <w:sz w:val="20"/>
                <w:szCs w:val="24"/>
              </w:rPr>
              <w:t>47,0</w:t>
            </w:r>
          </w:p>
        </w:tc>
        <w:tc>
          <w:tcPr>
            <w:tcW w:w="271" w:type="pct"/>
            <w:shd w:val="clear" w:color="auto" w:fill="auto"/>
            <w:vAlign w:val="bottom"/>
          </w:tcPr>
          <w:p w14:paraId="1AA7A9A0" w14:textId="2FCF07CB" w:rsidR="003A2EBD" w:rsidRPr="00515BFD" w:rsidRDefault="003A2EBD" w:rsidP="00C93838">
            <w:pPr>
              <w:spacing w:after="0"/>
              <w:rPr>
                <w:rFonts w:cs="Times New Roman"/>
                <w:sz w:val="20"/>
                <w:szCs w:val="24"/>
              </w:rPr>
            </w:pPr>
            <w:r w:rsidRPr="00515BFD">
              <w:rPr>
                <w:rFonts w:cs="Times New Roman"/>
                <w:sz w:val="20"/>
                <w:szCs w:val="24"/>
              </w:rPr>
              <w:t>48,4</w:t>
            </w:r>
          </w:p>
        </w:tc>
        <w:tc>
          <w:tcPr>
            <w:tcW w:w="301" w:type="pct"/>
            <w:shd w:val="clear" w:color="auto" w:fill="auto"/>
            <w:vAlign w:val="bottom"/>
          </w:tcPr>
          <w:p w14:paraId="2D2316E0" w14:textId="7D4764E6" w:rsidR="003A2EBD" w:rsidRPr="00515BFD" w:rsidRDefault="003A2EBD" w:rsidP="00C93838">
            <w:pPr>
              <w:spacing w:after="0"/>
              <w:rPr>
                <w:rFonts w:cs="Times New Roman"/>
                <w:sz w:val="20"/>
                <w:szCs w:val="24"/>
              </w:rPr>
            </w:pPr>
            <w:r w:rsidRPr="00515BFD">
              <w:rPr>
                <w:rFonts w:cs="Times New Roman"/>
                <w:sz w:val="20"/>
                <w:szCs w:val="24"/>
              </w:rPr>
              <w:t>48,7</w:t>
            </w:r>
          </w:p>
        </w:tc>
        <w:tc>
          <w:tcPr>
            <w:tcW w:w="374" w:type="pct"/>
            <w:shd w:val="clear" w:color="auto" w:fill="auto"/>
            <w:vAlign w:val="center"/>
          </w:tcPr>
          <w:p w14:paraId="3631483F" w14:textId="7868CEA3" w:rsidR="003A2EBD" w:rsidRPr="00515BFD" w:rsidRDefault="003A2EBD" w:rsidP="00C93838">
            <w:pPr>
              <w:spacing w:after="0"/>
              <w:rPr>
                <w:rFonts w:cs="Times New Roman"/>
                <w:sz w:val="20"/>
                <w:szCs w:val="24"/>
              </w:rPr>
            </w:pPr>
            <w:r w:rsidRPr="00515BFD">
              <w:rPr>
                <w:rFonts w:cs="Times New Roman"/>
                <w:sz w:val="20"/>
                <w:szCs w:val="24"/>
              </w:rPr>
              <w:t>62,9</w:t>
            </w:r>
          </w:p>
        </w:tc>
      </w:tr>
      <w:tr w:rsidR="00275ABE" w:rsidRPr="00515BFD" w14:paraId="126C42B9" w14:textId="77777777" w:rsidTr="005F2B6A">
        <w:trPr>
          <w:cantSplit/>
          <w:trHeight w:val="20"/>
        </w:trPr>
        <w:tc>
          <w:tcPr>
            <w:tcW w:w="276" w:type="pct"/>
            <w:shd w:val="clear" w:color="auto" w:fill="auto"/>
          </w:tcPr>
          <w:p w14:paraId="450410F2" w14:textId="1A07EAD5" w:rsidR="003A2EBD" w:rsidRPr="00515BFD" w:rsidRDefault="003A2EBD" w:rsidP="00C93838">
            <w:pPr>
              <w:spacing w:after="0"/>
              <w:rPr>
                <w:rFonts w:cs="Times New Roman"/>
                <w:sz w:val="20"/>
                <w:szCs w:val="24"/>
              </w:rPr>
            </w:pPr>
            <w:r w:rsidRPr="00515BFD">
              <w:rPr>
                <w:rFonts w:cs="Times New Roman"/>
                <w:sz w:val="20"/>
                <w:szCs w:val="24"/>
              </w:rPr>
              <w:t>6.3.</w:t>
            </w:r>
          </w:p>
        </w:tc>
        <w:tc>
          <w:tcPr>
            <w:tcW w:w="2333" w:type="pct"/>
            <w:shd w:val="clear" w:color="auto" w:fill="auto"/>
            <w:vAlign w:val="center"/>
          </w:tcPr>
          <w:p w14:paraId="480AEF7A" w14:textId="3CC89A43" w:rsidR="003A2EBD" w:rsidRPr="00515BFD" w:rsidRDefault="003A2EBD" w:rsidP="00C93838">
            <w:pPr>
              <w:spacing w:after="0"/>
              <w:rPr>
                <w:rFonts w:cs="Times New Roman"/>
                <w:sz w:val="20"/>
                <w:szCs w:val="24"/>
              </w:rPr>
            </w:pPr>
            <w:r w:rsidRPr="00515BFD">
              <w:rPr>
                <w:rFonts w:cs="Times New Roman"/>
                <w:sz w:val="20"/>
                <w:szCs w:val="24"/>
              </w:rPr>
              <w:t>Аварийность систем коммунальной инфраструктуры, единиц на км</w:t>
            </w:r>
          </w:p>
        </w:tc>
        <w:tc>
          <w:tcPr>
            <w:tcW w:w="283" w:type="pct"/>
            <w:shd w:val="clear" w:color="auto" w:fill="auto"/>
          </w:tcPr>
          <w:p w14:paraId="6691F3CF" w14:textId="1E9816EE" w:rsidR="003A2EBD" w:rsidRPr="00515BFD" w:rsidRDefault="003A2EBD" w:rsidP="00C93838">
            <w:pPr>
              <w:spacing w:after="0"/>
              <w:rPr>
                <w:rFonts w:cs="Times New Roman"/>
                <w:sz w:val="20"/>
                <w:szCs w:val="24"/>
              </w:rPr>
            </w:pPr>
            <w:r w:rsidRPr="00515BFD">
              <w:rPr>
                <w:rFonts w:cs="Times New Roman"/>
                <w:sz w:val="20"/>
                <w:szCs w:val="24"/>
              </w:rPr>
              <w:t>н/д</w:t>
            </w:r>
          </w:p>
        </w:tc>
        <w:tc>
          <w:tcPr>
            <w:tcW w:w="277" w:type="pct"/>
            <w:shd w:val="clear" w:color="auto" w:fill="auto"/>
            <w:vAlign w:val="bottom"/>
          </w:tcPr>
          <w:p w14:paraId="084339E6" w14:textId="2ECBAF9B" w:rsidR="003A2EBD" w:rsidRPr="00515BFD" w:rsidRDefault="003A2EBD" w:rsidP="00C93838">
            <w:pPr>
              <w:spacing w:after="0"/>
              <w:rPr>
                <w:rFonts w:cs="Times New Roman"/>
                <w:sz w:val="20"/>
                <w:szCs w:val="24"/>
              </w:rPr>
            </w:pPr>
            <w:r w:rsidRPr="00515BFD">
              <w:rPr>
                <w:rFonts w:cs="Times New Roman"/>
                <w:sz w:val="20"/>
                <w:szCs w:val="24"/>
              </w:rPr>
              <w:t>2,42</w:t>
            </w:r>
          </w:p>
        </w:tc>
        <w:tc>
          <w:tcPr>
            <w:tcW w:w="301" w:type="pct"/>
            <w:shd w:val="clear" w:color="auto" w:fill="auto"/>
            <w:vAlign w:val="bottom"/>
          </w:tcPr>
          <w:p w14:paraId="1610DD09" w14:textId="7C6B6658" w:rsidR="003A2EBD" w:rsidRPr="00515BFD" w:rsidRDefault="003A2EBD" w:rsidP="00C93838">
            <w:pPr>
              <w:spacing w:after="0"/>
              <w:rPr>
                <w:rFonts w:cs="Times New Roman"/>
                <w:sz w:val="20"/>
                <w:szCs w:val="24"/>
              </w:rPr>
            </w:pPr>
            <w:r w:rsidRPr="00515BFD">
              <w:rPr>
                <w:rFonts w:cs="Times New Roman"/>
                <w:sz w:val="20"/>
                <w:szCs w:val="24"/>
              </w:rPr>
              <w:t>2,22</w:t>
            </w:r>
          </w:p>
        </w:tc>
        <w:tc>
          <w:tcPr>
            <w:tcW w:w="301" w:type="pct"/>
            <w:shd w:val="clear" w:color="auto" w:fill="auto"/>
            <w:vAlign w:val="bottom"/>
          </w:tcPr>
          <w:p w14:paraId="1FFC69C1" w14:textId="67DCD7D2" w:rsidR="003A2EBD" w:rsidRPr="00515BFD" w:rsidRDefault="003A2EBD" w:rsidP="00C93838">
            <w:pPr>
              <w:spacing w:after="0"/>
              <w:rPr>
                <w:rFonts w:cs="Times New Roman"/>
                <w:sz w:val="20"/>
                <w:szCs w:val="24"/>
              </w:rPr>
            </w:pPr>
            <w:r w:rsidRPr="00515BFD">
              <w:rPr>
                <w:rFonts w:cs="Times New Roman"/>
                <w:sz w:val="20"/>
                <w:szCs w:val="24"/>
              </w:rPr>
              <w:t>2,22</w:t>
            </w:r>
          </w:p>
        </w:tc>
        <w:tc>
          <w:tcPr>
            <w:tcW w:w="283" w:type="pct"/>
            <w:shd w:val="clear" w:color="auto" w:fill="auto"/>
            <w:vAlign w:val="bottom"/>
          </w:tcPr>
          <w:p w14:paraId="3171CF88" w14:textId="112C1D7F" w:rsidR="003A2EBD" w:rsidRPr="00515BFD" w:rsidRDefault="003A2EBD" w:rsidP="00C93838">
            <w:pPr>
              <w:spacing w:after="0"/>
              <w:rPr>
                <w:rFonts w:cs="Times New Roman"/>
                <w:sz w:val="20"/>
                <w:szCs w:val="24"/>
              </w:rPr>
            </w:pPr>
            <w:r w:rsidRPr="00515BFD">
              <w:rPr>
                <w:rFonts w:cs="Times New Roman"/>
                <w:sz w:val="20"/>
                <w:szCs w:val="24"/>
              </w:rPr>
              <w:t>2,14</w:t>
            </w:r>
          </w:p>
        </w:tc>
        <w:tc>
          <w:tcPr>
            <w:tcW w:w="271" w:type="pct"/>
            <w:shd w:val="clear" w:color="auto" w:fill="auto"/>
            <w:vAlign w:val="bottom"/>
          </w:tcPr>
          <w:p w14:paraId="763353A5" w14:textId="5C0BA61C" w:rsidR="003A2EBD" w:rsidRPr="00515BFD" w:rsidRDefault="003A2EBD" w:rsidP="00C93838">
            <w:pPr>
              <w:spacing w:after="0"/>
              <w:rPr>
                <w:rFonts w:cs="Times New Roman"/>
                <w:sz w:val="20"/>
                <w:szCs w:val="24"/>
              </w:rPr>
            </w:pPr>
            <w:r w:rsidRPr="00515BFD">
              <w:rPr>
                <w:rFonts w:cs="Times New Roman"/>
                <w:sz w:val="20"/>
                <w:szCs w:val="24"/>
              </w:rPr>
              <w:t>2,11</w:t>
            </w:r>
          </w:p>
        </w:tc>
        <w:tc>
          <w:tcPr>
            <w:tcW w:w="301" w:type="pct"/>
            <w:shd w:val="clear" w:color="auto" w:fill="auto"/>
            <w:vAlign w:val="bottom"/>
          </w:tcPr>
          <w:p w14:paraId="2A1CC679" w14:textId="33A83502" w:rsidR="003A2EBD" w:rsidRPr="00515BFD" w:rsidRDefault="003A2EBD" w:rsidP="00C93838">
            <w:pPr>
              <w:spacing w:after="0"/>
              <w:rPr>
                <w:rFonts w:cs="Times New Roman"/>
                <w:sz w:val="20"/>
                <w:szCs w:val="24"/>
              </w:rPr>
            </w:pPr>
            <w:r w:rsidRPr="00515BFD">
              <w:rPr>
                <w:rFonts w:cs="Times New Roman"/>
                <w:sz w:val="20"/>
                <w:szCs w:val="24"/>
              </w:rPr>
              <w:t>2,04</w:t>
            </w:r>
          </w:p>
        </w:tc>
        <w:tc>
          <w:tcPr>
            <w:tcW w:w="374" w:type="pct"/>
            <w:shd w:val="clear" w:color="auto" w:fill="auto"/>
          </w:tcPr>
          <w:p w14:paraId="2CF6C83B" w14:textId="5BEF26F6" w:rsidR="003A2EBD" w:rsidRPr="00515BFD" w:rsidRDefault="003A2EBD" w:rsidP="00C93838">
            <w:pPr>
              <w:spacing w:after="0"/>
              <w:rPr>
                <w:rFonts w:cs="Times New Roman"/>
                <w:sz w:val="20"/>
                <w:szCs w:val="24"/>
              </w:rPr>
            </w:pPr>
            <w:r w:rsidRPr="00515BFD">
              <w:rPr>
                <w:rFonts w:cs="Times New Roman"/>
                <w:sz w:val="20"/>
                <w:szCs w:val="24"/>
              </w:rPr>
              <w:t>0,94</w:t>
            </w:r>
          </w:p>
        </w:tc>
      </w:tr>
      <w:tr w:rsidR="00275ABE" w:rsidRPr="00515BFD" w14:paraId="4FB262FD" w14:textId="77777777" w:rsidTr="005F2B6A">
        <w:trPr>
          <w:cantSplit/>
          <w:trHeight w:val="20"/>
        </w:trPr>
        <w:tc>
          <w:tcPr>
            <w:tcW w:w="276" w:type="pct"/>
            <w:shd w:val="clear" w:color="auto" w:fill="auto"/>
          </w:tcPr>
          <w:p w14:paraId="7575C4E1" w14:textId="77777777" w:rsidR="005E568E" w:rsidRPr="00515BFD" w:rsidRDefault="005E568E" w:rsidP="00C93838">
            <w:pPr>
              <w:spacing w:after="0"/>
              <w:rPr>
                <w:rFonts w:cs="Times New Roman"/>
                <w:sz w:val="20"/>
                <w:szCs w:val="24"/>
              </w:rPr>
            </w:pPr>
            <w:r w:rsidRPr="00515BFD">
              <w:rPr>
                <w:rFonts w:cs="Times New Roman"/>
                <w:sz w:val="20"/>
                <w:szCs w:val="24"/>
              </w:rPr>
              <w:t>7.</w:t>
            </w:r>
          </w:p>
        </w:tc>
        <w:tc>
          <w:tcPr>
            <w:tcW w:w="4724" w:type="pct"/>
            <w:gridSpan w:val="9"/>
            <w:shd w:val="clear" w:color="auto" w:fill="auto"/>
            <w:vAlign w:val="center"/>
          </w:tcPr>
          <w:p w14:paraId="420EDFF4" w14:textId="77777777" w:rsidR="005E568E" w:rsidRPr="00515BFD" w:rsidRDefault="005E568E"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275ABE" w:rsidRPr="00515BFD" w14:paraId="2D6D5B4D" w14:textId="77777777" w:rsidTr="005F2B6A">
        <w:trPr>
          <w:cantSplit/>
          <w:trHeight w:val="20"/>
        </w:trPr>
        <w:tc>
          <w:tcPr>
            <w:tcW w:w="276" w:type="pct"/>
            <w:shd w:val="clear" w:color="auto" w:fill="auto"/>
            <w:vAlign w:val="center"/>
          </w:tcPr>
          <w:p w14:paraId="098C6B77" w14:textId="4868F530" w:rsidR="00437412" w:rsidRPr="00515BFD" w:rsidRDefault="00437412" w:rsidP="00C93838">
            <w:pPr>
              <w:spacing w:after="0"/>
              <w:rPr>
                <w:rFonts w:cs="Times New Roman"/>
                <w:sz w:val="20"/>
                <w:szCs w:val="24"/>
              </w:rPr>
            </w:pPr>
            <w:r w:rsidRPr="00515BFD">
              <w:rPr>
                <w:rFonts w:cs="Times New Roman"/>
                <w:sz w:val="20"/>
                <w:szCs w:val="24"/>
              </w:rPr>
              <w:t>7.1</w:t>
            </w:r>
          </w:p>
        </w:tc>
        <w:tc>
          <w:tcPr>
            <w:tcW w:w="2333" w:type="pct"/>
            <w:shd w:val="clear" w:color="auto" w:fill="auto"/>
            <w:vAlign w:val="center"/>
          </w:tcPr>
          <w:p w14:paraId="6B0368C1" w14:textId="0BBB4372" w:rsidR="00437412" w:rsidRPr="00515BFD" w:rsidRDefault="00437412" w:rsidP="00C93838">
            <w:pPr>
              <w:spacing w:after="0"/>
              <w:rPr>
                <w:rFonts w:cs="Times New Roman"/>
                <w:sz w:val="20"/>
                <w:szCs w:val="24"/>
              </w:rPr>
            </w:pPr>
            <w:r w:rsidRPr="00515BFD">
              <w:rPr>
                <w:rFonts w:cs="Times New Roman"/>
                <w:sz w:val="20"/>
                <w:szCs w:val="24"/>
              </w:rPr>
              <w:t>Уровень загрузки производственных мощностей, %</w:t>
            </w:r>
          </w:p>
        </w:tc>
        <w:tc>
          <w:tcPr>
            <w:tcW w:w="283" w:type="pct"/>
            <w:shd w:val="clear" w:color="auto" w:fill="auto"/>
            <w:vAlign w:val="center"/>
          </w:tcPr>
          <w:p w14:paraId="7CD69A9D" w14:textId="213B0A82" w:rsidR="00437412" w:rsidRPr="00515BFD" w:rsidRDefault="00ED23B8" w:rsidP="00C93838">
            <w:pPr>
              <w:spacing w:after="0"/>
              <w:rPr>
                <w:rFonts w:cs="Times New Roman"/>
                <w:sz w:val="20"/>
                <w:szCs w:val="24"/>
              </w:rPr>
            </w:pPr>
            <w:r w:rsidRPr="00515BFD">
              <w:rPr>
                <w:rFonts w:cs="Times New Roman"/>
                <w:sz w:val="20"/>
                <w:szCs w:val="24"/>
              </w:rPr>
              <w:t>29,92</w:t>
            </w:r>
          </w:p>
        </w:tc>
        <w:tc>
          <w:tcPr>
            <w:tcW w:w="277" w:type="pct"/>
            <w:shd w:val="clear" w:color="auto" w:fill="auto"/>
            <w:vAlign w:val="center"/>
          </w:tcPr>
          <w:p w14:paraId="4FF66575" w14:textId="2EC5DEEF" w:rsidR="00437412" w:rsidRPr="00515BFD" w:rsidRDefault="00ED23B8" w:rsidP="00C93838">
            <w:pPr>
              <w:spacing w:after="0"/>
              <w:rPr>
                <w:rFonts w:cs="Times New Roman"/>
                <w:sz w:val="20"/>
                <w:szCs w:val="24"/>
              </w:rPr>
            </w:pPr>
            <w:r w:rsidRPr="00515BFD">
              <w:rPr>
                <w:rFonts w:cs="Times New Roman"/>
                <w:sz w:val="20"/>
                <w:szCs w:val="24"/>
              </w:rPr>
              <w:t>30,44</w:t>
            </w:r>
          </w:p>
        </w:tc>
        <w:tc>
          <w:tcPr>
            <w:tcW w:w="301" w:type="pct"/>
            <w:shd w:val="clear" w:color="auto" w:fill="auto"/>
            <w:vAlign w:val="center"/>
          </w:tcPr>
          <w:p w14:paraId="3A9F0D0D" w14:textId="117A474E" w:rsidR="00437412" w:rsidRPr="00515BFD" w:rsidRDefault="00ED23B8" w:rsidP="00C93838">
            <w:pPr>
              <w:spacing w:after="0"/>
              <w:rPr>
                <w:rFonts w:cs="Times New Roman"/>
                <w:sz w:val="20"/>
                <w:szCs w:val="24"/>
              </w:rPr>
            </w:pPr>
            <w:r w:rsidRPr="00515BFD">
              <w:rPr>
                <w:rFonts w:cs="Times New Roman"/>
                <w:sz w:val="20"/>
                <w:szCs w:val="24"/>
              </w:rPr>
              <w:t>30,96</w:t>
            </w:r>
          </w:p>
        </w:tc>
        <w:tc>
          <w:tcPr>
            <w:tcW w:w="301" w:type="pct"/>
            <w:shd w:val="clear" w:color="auto" w:fill="auto"/>
            <w:vAlign w:val="center"/>
          </w:tcPr>
          <w:p w14:paraId="02C47382" w14:textId="1FA10B23" w:rsidR="00437412" w:rsidRPr="00515BFD" w:rsidRDefault="00ED23B8" w:rsidP="00C93838">
            <w:pPr>
              <w:spacing w:after="0"/>
              <w:rPr>
                <w:rFonts w:cs="Times New Roman"/>
                <w:sz w:val="20"/>
                <w:szCs w:val="24"/>
              </w:rPr>
            </w:pPr>
            <w:r w:rsidRPr="00515BFD">
              <w:rPr>
                <w:rFonts w:cs="Times New Roman"/>
                <w:sz w:val="20"/>
                <w:szCs w:val="24"/>
              </w:rPr>
              <w:t>30,96</w:t>
            </w:r>
          </w:p>
        </w:tc>
        <w:tc>
          <w:tcPr>
            <w:tcW w:w="283" w:type="pct"/>
            <w:shd w:val="clear" w:color="auto" w:fill="auto"/>
            <w:vAlign w:val="center"/>
          </w:tcPr>
          <w:p w14:paraId="458FF627" w14:textId="2DF9D1F5" w:rsidR="00437412" w:rsidRPr="00515BFD" w:rsidRDefault="00ED23B8" w:rsidP="00C93838">
            <w:pPr>
              <w:spacing w:after="0"/>
              <w:rPr>
                <w:rFonts w:cs="Times New Roman"/>
                <w:sz w:val="20"/>
                <w:szCs w:val="24"/>
              </w:rPr>
            </w:pPr>
            <w:r w:rsidRPr="00515BFD">
              <w:rPr>
                <w:rFonts w:cs="Times New Roman"/>
                <w:sz w:val="20"/>
                <w:szCs w:val="24"/>
              </w:rPr>
              <w:t>31,47</w:t>
            </w:r>
          </w:p>
        </w:tc>
        <w:tc>
          <w:tcPr>
            <w:tcW w:w="271" w:type="pct"/>
            <w:shd w:val="clear" w:color="auto" w:fill="auto"/>
            <w:vAlign w:val="center"/>
          </w:tcPr>
          <w:p w14:paraId="3EE30B4A" w14:textId="75750575" w:rsidR="00437412" w:rsidRPr="00515BFD" w:rsidRDefault="00ED23B8" w:rsidP="00C93838">
            <w:pPr>
              <w:spacing w:after="0"/>
              <w:rPr>
                <w:rFonts w:cs="Times New Roman"/>
                <w:sz w:val="20"/>
                <w:szCs w:val="24"/>
              </w:rPr>
            </w:pPr>
            <w:r w:rsidRPr="00515BFD">
              <w:rPr>
                <w:rFonts w:cs="Times New Roman"/>
                <w:sz w:val="20"/>
                <w:szCs w:val="24"/>
              </w:rPr>
              <w:t>31,99</w:t>
            </w:r>
          </w:p>
        </w:tc>
        <w:tc>
          <w:tcPr>
            <w:tcW w:w="301" w:type="pct"/>
            <w:shd w:val="clear" w:color="auto" w:fill="auto"/>
            <w:vAlign w:val="center"/>
          </w:tcPr>
          <w:p w14:paraId="2734ED8D" w14:textId="7B8F6F63" w:rsidR="00437412" w:rsidRPr="00515BFD" w:rsidRDefault="00ED23B8" w:rsidP="00C93838">
            <w:pPr>
              <w:spacing w:after="0"/>
              <w:rPr>
                <w:rFonts w:cs="Times New Roman"/>
                <w:sz w:val="20"/>
                <w:szCs w:val="24"/>
              </w:rPr>
            </w:pPr>
            <w:r w:rsidRPr="00515BFD">
              <w:rPr>
                <w:rFonts w:cs="Times New Roman"/>
                <w:sz w:val="20"/>
                <w:szCs w:val="24"/>
              </w:rPr>
              <w:t>31,99</w:t>
            </w:r>
          </w:p>
        </w:tc>
        <w:tc>
          <w:tcPr>
            <w:tcW w:w="374" w:type="pct"/>
            <w:shd w:val="clear" w:color="auto" w:fill="auto"/>
            <w:vAlign w:val="center"/>
          </w:tcPr>
          <w:p w14:paraId="348A01A1" w14:textId="3DF9BCC6" w:rsidR="00437412" w:rsidRPr="00515BFD" w:rsidRDefault="00ED23B8" w:rsidP="00C93838">
            <w:pPr>
              <w:spacing w:after="0"/>
              <w:rPr>
                <w:rFonts w:cs="Times New Roman"/>
                <w:sz w:val="20"/>
                <w:szCs w:val="24"/>
              </w:rPr>
            </w:pPr>
            <w:r w:rsidRPr="00515BFD">
              <w:rPr>
                <w:rFonts w:cs="Times New Roman"/>
                <w:sz w:val="20"/>
                <w:szCs w:val="24"/>
              </w:rPr>
              <w:t>36,12</w:t>
            </w:r>
          </w:p>
        </w:tc>
      </w:tr>
      <w:tr w:rsidR="00275ABE" w:rsidRPr="00515BFD" w14:paraId="1A4AA58E" w14:textId="77777777" w:rsidTr="005F2B6A">
        <w:trPr>
          <w:cantSplit/>
          <w:trHeight w:val="20"/>
        </w:trPr>
        <w:tc>
          <w:tcPr>
            <w:tcW w:w="276" w:type="pct"/>
            <w:shd w:val="clear" w:color="auto" w:fill="auto"/>
            <w:vAlign w:val="center"/>
          </w:tcPr>
          <w:p w14:paraId="28F97CA6" w14:textId="2A171CE5" w:rsidR="00861D76" w:rsidRPr="00515BFD" w:rsidRDefault="00861D76" w:rsidP="00C93838">
            <w:pPr>
              <w:spacing w:after="0"/>
              <w:rPr>
                <w:rFonts w:cs="Times New Roman"/>
                <w:sz w:val="20"/>
                <w:szCs w:val="24"/>
              </w:rPr>
            </w:pPr>
            <w:r w:rsidRPr="00515BFD">
              <w:rPr>
                <w:rFonts w:cs="Times New Roman"/>
                <w:sz w:val="20"/>
                <w:szCs w:val="24"/>
              </w:rPr>
              <w:t>7.2</w:t>
            </w:r>
          </w:p>
        </w:tc>
        <w:tc>
          <w:tcPr>
            <w:tcW w:w="2333" w:type="pct"/>
            <w:shd w:val="clear" w:color="auto" w:fill="auto"/>
            <w:vAlign w:val="center"/>
          </w:tcPr>
          <w:p w14:paraId="062FABC6" w14:textId="53BC44AC" w:rsidR="00861D76" w:rsidRPr="00515BFD" w:rsidRDefault="00861D76" w:rsidP="00C93838">
            <w:pPr>
              <w:spacing w:after="0"/>
              <w:rPr>
                <w:rFonts w:cs="Times New Roman"/>
                <w:sz w:val="20"/>
                <w:szCs w:val="24"/>
              </w:rPr>
            </w:pPr>
            <w:r w:rsidRPr="00515BFD">
              <w:rPr>
                <w:rFonts w:cs="Times New Roman"/>
                <w:sz w:val="20"/>
                <w:szCs w:val="24"/>
              </w:rPr>
              <w:t>Уровень потерь, %</w:t>
            </w:r>
          </w:p>
        </w:tc>
        <w:tc>
          <w:tcPr>
            <w:tcW w:w="283" w:type="pct"/>
            <w:shd w:val="clear" w:color="auto" w:fill="auto"/>
            <w:vAlign w:val="center"/>
          </w:tcPr>
          <w:p w14:paraId="6DDD78A2" w14:textId="1D9CF49C" w:rsidR="00861D76" w:rsidRPr="00515BFD" w:rsidRDefault="00861D76" w:rsidP="00C93838">
            <w:pPr>
              <w:spacing w:after="0"/>
              <w:rPr>
                <w:rFonts w:cs="Times New Roman"/>
                <w:sz w:val="20"/>
                <w:szCs w:val="24"/>
              </w:rPr>
            </w:pPr>
            <w:r w:rsidRPr="00515BFD">
              <w:rPr>
                <w:rFonts w:cs="Times New Roman"/>
                <w:sz w:val="20"/>
                <w:szCs w:val="24"/>
              </w:rPr>
              <w:t>10</w:t>
            </w:r>
          </w:p>
        </w:tc>
        <w:tc>
          <w:tcPr>
            <w:tcW w:w="277" w:type="pct"/>
            <w:shd w:val="clear" w:color="auto" w:fill="auto"/>
          </w:tcPr>
          <w:p w14:paraId="6469D769" w14:textId="4CF392DB" w:rsidR="00861D76" w:rsidRPr="00515BFD" w:rsidRDefault="00861D76" w:rsidP="00C93838">
            <w:pPr>
              <w:spacing w:after="0"/>
              <w:rPr>
                <w:rFonts w:cs="Times New Roman"/>
                <w:sz w:val="20"/>
                <w:szCs w:val="24"/>
              </w:rPr>
            </w:pPr>
            <w:r w:rsidRPr="00515BFD">
              <w:rPr>
                <w:rFonts w:cs="Times New Roman"/>
                <w:sz w:val="20"/>
                <w:szCs w:val="24"/>
              </w:rPr>
              <w:t>10</w:t>
            </w:r>
          </w:p>
        </w:tc>
        <w:tc>
          <w:tcPr>
            <w:tcW w:w="301" w:type="pct"/>
            <w:shd w:val="clear" w:color="auto" w:fill="auto"/>
          </w:tcPr>
          <w:p w14:paraId="4B79BB06" w14:textId="6E399A6E" w:rsidR="00861D76" w:rsidRPr="00515BFD" w:rsidRDefault="00861D76" w:rsidP="00C93838">
            <w:pPr>
              <w:spacing w:after="0"/>
              <w:rPr>
                <w:rFonts w:cs="Times New Roman"/>
                <w:sz w:val="20"/>
                <w:szCs w:val="24"/>
              </w:rPr>
            </w:pPr>
            <w:r w:rsidRPr="00515BFD">
              <w:rPr>
                <w:rFonts w:cs="Times New Roman"/>
                <w:sz w:val="20"/>
                <w:szCs w:val="24"/>
              </w:rPr>
              <w:t>10</w:t>
            </w:r>
          </w:p>
        </w:tc>
        <w:tc>
          <w:tcPr>
            <w:tcW w:w="301" w:type="pct"/>
            <w:shd w:val="clear" w:color="auto" w:fill="auto"/>
          </w:tcPr>
          <w:p w14:paraId="1808B3E4" w14:textId="4C9E98B2" w:rsidR="00861D76" w:rsidRPr="00515BFD" w:rsidRDefault="00861D76" w:rsidP="00C93838">
            <w:pPr>
              <w:spacing w:after="0"/>
              <w:rPr>
                <w:rFonts w:cs="Times New Roman"/>
                <w:sz w:val="20"/>
                <w:szCs w:val="24"/>
              </w:rPr>
            </w:pPr>
            <w:r w:rsidRPr="00515BFD">
              <w:rPr>
                <w:rFonts w:cs="Times New Roman"/>
                <w:sz w:val="20"/>
                <w:szCs w:val="24"/>
              </w:rPr>
              <w:t>10</w:t>
            </w:r>
          </w:p>
        </w:tc>
        <w:tc>
          <w:tcPr>
            <w:tcW w:w="283" w:type="pct"/>
            <w:shd w:val="clear" w:color="auto" w:fill="auto"/>
          </w:tcPr>
          <w:p w14:paraId="20E9FC16" w14:textId="7C84D363" w:rsidR="00861D76" w:rsidRPr="00515BFD" w:rsidRDefault="00861D76" w:rsidP="00C93838">
            <w:pPr>
              <w:spacing w:after="0"/>
              <w:rPr>
                <w:rFonts w:cs="Times New Roman"/>
                <w:sz w:val="20"/>
                <w:szCs w:val="24"/>
              </w:rPr>
            </w:pPr>
            <w:r w:rsidRPr="00515BFD">
              <w:rPr>
                <w:rFonts w:cs="Times New Roman"/>
                <w:sz w:val="20"/>
                <w:szCs w:val="24"/>
              </w:rPr>
              <w:t>10</w:t>
            </w:r>
          </w:p>
        </w:tc>
        <w:tc>
          <w:tcPr>
            <w:tcW w:w="271" w:type="pct"/>
            <w:shd w:val="clear" w:color="auto" w:fill="auto"/>
          </w:tcPr>
          <w:p w14:paraId="4B788BB1" w14:textId="55330151" w:rsidR="00861D76" w:rsidRPr="00515BFD" w:rsidRDefault="00861D76" w:rsidP="00C93838">
            <w:pPr>
              <w:spacing w:after="0"/>
              <w:rPr>
                <w:rFonts w:cs="Times New Roman"/>
                <w:sz w:val="20"/>
                <w:szCs w:val="24"/>
              </w:rPr>
            </w:pPr>
            <w:r w:rsidRPr="00515BFD">
              <w:rPr>
                <w:rFonts w:cs="Times New Roman"/>
                <w:sz w:val="20"/>
                <w:szCs w:val="24"/>
              </w:rPr>
              <w:t>10</w:t>
            </w:r>
          </w:p>
        </w:tc>
        <w:tc>
          <w:tcPr>
            <w:tcW w:w="301" w:type="pct"/>
            <w:shd w:val="clear" w:color="auto" w:fill="auto"/>
          </w:tcPr>
          <w:p w14:paraId="6A93EBE0" w14:textId="77CBEE7B" w:rsidR="00861D76" w:rsidRPr="00515BFD" w:rsidRDefault="00861D76" w:rsidP="00C93838">
            <w:pPr>
              <w:spacing w:after="0"/>
              <w:rPr>
                <w:rFonts w:cs="Times New Roman"/>
                <w:sz w:val="20"/>
                <w:szCs w:val="24"/>
              </w:rPr>
            </w:pPr>
            <w:r w:rsidRPr="00515BFD">
              <w:rPr>
                <w:rFonts w:cs="Times New Roman"/>
                <w:sz w:val="20"/>
                <w:szCs w:val="24"/>
              </w:rPr>
              <w:t>10</w:t>
            </w:r>
          </w:p>
        </w:tc>
        <w:tc>
          <w:tcPr>
            <w:tcW w:w="374" w:type="pct"/>
            <w:shd w:val="clear" w:color="auto" w:fill="auto"/>
          </w:tcPr>
          <w:p w14:paraId="47CCE3C4" w14:textId="4CF5EA7D" w:rsidR="00861D76" w:rsidRPr="00515BFD" w:rsidRDefault="00861D76" w:rsidP="00C93838">
            <w:pPr>
              <w:spacing w:after="0"/>
              <w:rPr>
                <w:rFonts w:cs="Times New Roman"/>
                <w:sz w:val="20"/>
                <w:szCs w:val="24"/>
              </w:rPr>
            </w:pPr>
            <w:r w:rsidRPr="00515BFD">
              <w:rPr>
                <w:rFonts w:cs="Times New Roman"/>
                <w:sz w:val="20"/>
                <w:szCs w:val="24"/>
              </w:rPr>
              <w:t>10</w:t>
            </w:r>
          </w:p>
        </w:tc>
      </w:tr>
      <w:tr w:rsidR="00275ABE" w:rsidRPr="00515BFD" w14:paraId="55EDA7B2" w14:textId="77777777" w:rsidTr="005F2B6A">
        <w:trPr>
          <w:cantSplit/>
          <w:trHeight w:val="20"/>
        </w:trPr>
        <w:tc>
          <w:tcPr>
            <w:tcW w:w="276" w:type="pct"/>
            <w:shd w:val="clear" w:color="auto" w:fill="auto"/>
            <w:vAlign w:val="center"/>
          </w:tcPr>
          <w:p w14:paraId="7960FAE2" w14:textId="78A35F43" w:rsidR="00437412" w:rsidRPr="00515BFD" w:rsidRDefault="00437412" w:rsidP="00C93838">
            <w:pPr>
              <w:spacing w:after="0"/>
              <w:rPr>
                <w:rFonts w:cs="Times New Roman"/>
                <w:sz w:val="20"/>
                <w:szCs w:val="24"/>
              </w:rPr>
            </w:pPr>
            <w:r w:rsidRPr="00515BFD">
              <w:rPr>
                <w:rFonts w:cs="Times New Roman"/>
                <w:sz w:val="20"/>
                <w:szCs w:val="24"/>
              </w:rPr>
              <w:t>7.3</w:t>
            </w:r>
          </w:p>
        </w:tc>
        <w:tc>
          <w:tcPr>
            <w:tcW w:w="2333" w:type="pct"/>
            <w:shd w:val="clear" w:color="auto" w:fill="auto"/>
            <w:vAlign w:val="center"/>
          </w:tcPr>
          <w:p w14:paraId="1885A8E4" w14:textId="3F90B523" w:rsidR="00437412" w:rsidRPr="00515BFD" w:rsidRDefault="00437412" w:rsidP="00C93838">
            <w:pPr>
              <w:spacing w:after="0"/>
              <w:rPr>
                <w:rFonts w:cs="Times New Roman"/>
                <w:sz w:val="20"/>
                <w:szCs w:val="24"/>
              </w:rPr>
            </w:pPr>
            <w:r w:rsidRPr="00515BFD">
              <w:rPr>
                <w:rFonts w:cs="Times New Roman"/>
                <w:sz w:val="20"/>
                <w:szCs w:val="24"/>
              </w:rPr>
              <w:t>Коэффициент потерь, тыс. куб. м на км в год</w:t>
            </w:r>
          </w:p>
        </w:tc>
        <w:tc>
          <w:tcPr>
            <w:tcW w:w="283" w:type="pct"/>
            <w:shd w:val="clear" w:color="auto" w:fill="auto"/>
            <w:vAlign w:val="center"/>
          </w:tcPr>
          <w:p w14:paraId="5AACDECF" w14:textId="15B46BA4" w:rsidR="00437412" w:rsidRPr="00515BFD" w:rsidRDefault="00861D76" w:rsidP="00C93838">
            <w:pPr>
              <w:spacing w:after="0"/>
              <w:rPr>
                <w:rFonts w:cs="Times New Roman"/>
                <w:sz w:val="20"/>
                <w:szCs w:val="24"/>
              </w:rPr>
            </w:pPr>
            <w:r w:rsidRPr="00515BFD">
              <w:rPr>
                <w:rFonts w:cs="Times New Roman"/>
                <w:sz w:val="20"/>
                <w:szCs w:val="24"/>
              </w:rPr>
              <w:t>3,99</w:t>
            </w:r>
          </w:p>
        </w:tc>
        <w:tc>
          <w:tcPr>
            <w:tcW w:w="277" w:type="pct"/>
            <w:shd w:val="clear" w:color="auto" w:fill="auto"/>
            <w:vAlign w:val="center"/>
          </w:tcPr>
          <w:p w14:paraId="34EC9CF1" w14:textId="75E93B1C" w:rsidR="00437412" w:rsidRPr="00515BFD" w:rsidRDefault="00861D76" w:rsidP="00C93838">
            <w:pPr>
              <w:spacing w:after="0"/>
              <w:rPr>
                <w:rFonts w:cs="Times New Roman"/>
                <w:sz w:val="20"/>
                <w:szCs w:val="24"/>
              </w:rPr>
            </w:pPr>
            <w:r w:rsidRPr="00515BFD">
              <w:rPr>
                <w:rFonts w:cs="Times New Roman"/>
                <w:sz w:val="20"/>
                <w:szCs w:val="24"/>
              </w:rPr>
              <w:t>4,05</w:t>
            </w:r>
          </w:p>
        </w:tc>
        <w:tc>
          <w:tcPr>
            <w:tcW w:w="301" w:type="pct"/>
            <w:shd w:val="clear" w:color="auto" w:fill="auto"/>
            <w:vAlign w:val="center"/>
          </w:tcPr>
          <w:p w14:paraId="744D990C" w14:textId="598D3113" w:rsidR="00437412" w:rsidRPr="00515BFD" w:rsidRDefault="00861D76" w:rsidP="00C93838">
            <w:pPr>
              <w:spacing w:after="0"/>
              <w:rPr>
                <w:rFonts w:cs="Times New Roman"/>
                <w:sz w:val="20"/>
                <w:szCs w:val="24"/>
              </w:rPr>
            </w:pPr>
            <w:r w:rsidRPr="00515BFD">
              <w:rPr>
                <w:rFonts w:cs="Times New Roman"/>
                <w:sz w:val="20"/>
                <w:szCs w:val="24"/>
              </w:rPr>
              <w:t>4,12</w:t>
            </w:r>
          </w:p>
        </w:tc>
        <w:tc>
          <w:tcPr>
            <w:tcW w:w="301" w:type="pct"/>
            <w:shd w:val="clear" w:color="auto" w:fill="auto"/>
            <w:vAlign w:val="center"/>
          </w:tcPr>
          <w:p w14:paraId="5FF556D8" w14:textId="100FE232" w:rsidR="00437412" w:rsidRPr="00515BFD" w:rsidRDefault="00861D76" w:rsidP="00C93838">
            <w:pPr>
              <w:spacing w:after="0"/>
              <w:rPr>
                <w:rFonts w:cs="Times New Roman"/>
                <w:sz w:val="20"/>
                <w:szCs w:val="24"/>
              </w:rPr>
            </w:pPr>
            <w:r w:rsidRPr="00515BFD">
              <w:rPr>
                <w:rFonts w:cs="Times New Roman"/>
                <w:sz w:val="20"/>
                <w:szCs w:val="24"/>
              </w:rPr>
              <w:t>4,12</w:t>
            </w:r>
          </w:p>
        </w:tc>
        <w:tc>
          <w:tcPr>
            <w:tcW w:w="283" w:type="pct"/>
            <w:shd w:val="clear" w:color="auto" w:fill="auto"/>
            <w:vAlign w:val="center"/>
          </w:tcPr>
          <w:p w14:paraId="6211957A" w14:textId="18BE555E" w:rsidR="00437412" w:rsidRPr="00515BFD" w:rsidRDefault="00861D76" w:rsidP="00C93838">
            <w:pPr>
              <w:spacing w:after="0"/>
              <w:rPr>
                <w:rFonts w:cs="Times New Roman"/>
                <w:sz w:val="20"/>
                <w:szCs w:val="24"/>
              </w:rPr>
            </w:pPr>
            <w:r w:rsidRPr="00515BFD">
              <w:rPr>
                <w:rFonts w:cs="Times New Roman"/>
                <w:sz w:val="20"/>
                <w:szCs w:val="24"/>
              </w:rPr>
              <w:t>4,19</w:t>
            </w:r>
          </w:p>
        </w:tc>
        <w:tc>
          <w:tcPr>
            <w:tcW w:w="271" w:type="pct"/>
            <w:shd w:val="clear" w:color="auto" w:fill="auto"/>
            <w:vAlign w:val="center"/>
          </w:tcPr>
          <w:p w14:paraId="57A05092" w14:textId="50A108D8" w:rsidR="00437412" w:rsidRPr="00515BFD" w:rsidRDefault="00861D76" w:rsidP="00C93838">
            <w:pPr>
              <w:spacing w:after="0"/>
              <w:rPr>
                <w:rFonts w:cs="Times New Roman"/>
                <w:sz w:val="20"/>
                <w:szCs w:val="24"/>
              </w:rPr>
            </w:pPr>
            <w:r w:rsidRPr="00515BFD">
              <w:rPr>
                <w:rFonts w:cs="Times New Roman"/>
                <w:sz w:val="20"/>
                <w:szCs w:val="24"/>
              </w:rPr>
              <w:t>4,26</w:t>
            </w:r>
          </w:p>
        </w:tc>
        <w:tc>
          <w:tcPr>
            <w:tcW w:w="301" w:type="pct"/>
            <w:shd w:val="clear" w:color="auto" w:fill="auto"/>
            <w:vAlign w:val="center"/>
          </w:tcPr>
          <w:p w14:paraId="3C3FD66B" w14:textId="5B8B4C50" w:rsidR="00437412" w:rsidRPr="00515BFD" w:rsidRDefault="00861D76" w:rsidP="00C93838">
            <w:pPr>
              <w:spacing w:after="0"/>
              <w:rPr>
                <w:rFonts w:cs="Times New Roman"/>
                <w:sz w:val="20"/>
                <w:szCs w:val="24"/>
              </w:rPr>
            </w:pPr>
            <w:r w:rsidRPr="00515BFD">
              <w:rPr>
                <w:rFonts w:cs="Times New Roman"/>
                <w:sz w:val="20"/>
                <w:szCs w:val="24"/>
              </w:rPr>
              <w:t>4,26</w:t>
            </w:r>
          </w:p>
        </w:tc>
        <w:tc>
          <w:tcPr>
            <w:tcW w:w="374" w:type="pct"/>
            <w:shd w:val="clear" w:color="auto" w:fill="auto"/>
            <w:vAlign w:val="center"/>
          </w:tcPr>
          <w:p w14:paraId="7811977E" w14:textId="498E3400" w:rsidR="00437412" w:rsidRPr="00515BFD" w:rsidRDefault="00184ED3" w:rsidP="00C93838">
            <w:pPr>
              <w:spacing w:after="0"/>
              <w:rPr>
                <w:rFonts w:cs="Times New Roman"/>
                <w:sz w:val="20"/>
                <w:szCs w:val="24"/>
              </w:rPr>
            </w:pPr>
            <w:r w:rsidRPr="00515BFD">
              <w:rPr>
                <w:rFonts w:cs="Times New Roman"/>
                <w:sz w:val="20"/>
                <w:szCs w:val="24"/>
              </w:rPr>
              <w:t>4,81</w:t>
            </w:r>
          </w:p>
        </w:tc>
      </w:tr>
      <w:tr w:rsidR="00275ABE" w:rsidRPr="00515BFD" w14:paraId="3E922AFD" w14:textId="77777777" w:rsidTr="005F2B6A">
        <w:trPr>
          <w:cantSplit/>
          <w:trHeight w:val="20"/>
        </w:trPr>
        <w:tc>
          <w:tcPr>
            <w:tcW w:w="276" w:type="pct"/>
            <w:shd w:val="clear" w:color="auto" w:fill="auto"/>
          </w:tcPr>
          <w:p w14:paraId="57545C55" w14:textId="77777777" w:rsidR="00437412" w:rsidRPr="00515BFD" w:rsidRDefault="00437412" w:rsidP="00C93838">
            <w:pPr>
              <w:spacing w:after="0"/>
              <w:rPr>
                <w:rFonts w:cs="Times New Roman"/>
                <w:sz w:val="20"/>
                <w:szCs w:val="24"/>
              </w:rPr>
            </w:pPr>
            <w:r w:rsidRPr="00515BFD">
              <w:rPr>
                <w:rFonts w:cs="Times New Roman"/>
                <w:sz w:val="20"/>
                <w:szCs w:val="24"/>
              </w:rPr>
              <w:t>8.</w:t>
            </w:r>
          </w:p>
        </w:tc>
        <w:tc>
          <w:tcPr>
            <w:tcW w:w="4724" w:type="pct"/>
            <w:gridSpan w:val="9"/>
            <w:shd w:val="clear" w:color="auto" w:fill="auto"/>
            <w:vAlign w:val="center"/>
          </w:tcPr>
          <w:p w14:paraId="5A670E08" w14:textId="7D7DED86" w:rsidR="00437412" w:rsidRPr="00515BFD" w:rsidRDefault="00184ED3"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275ABE" w:rsidRPr="00515BFD" w14:paraId="6B0486EE" w14:textId="77777777" w:rsidTr="005F2B6A">
        <w:trPr>
          <w:cantSplit/>
          <w:trHeight w:val="20"/>
        </w:trPr>
        <w:tc>
          <w:tcPr>
            <w:tcW w:w="276" w:type="pct"/>
            <w:shd w:val="clear" w:color="auto" w:fill="auto"/>
          </w:tcPr>
          <w:p w14:paraId="0887FCD6" w14:textId="77777777" w:rsidR="00861D76" w:rsidRPr="00515BFD" w:rsidRDefault="00861D76" w:rsidP="00C93838">
            <w:pPr>
              <w:spacing w:after="0"/>
              <w:rPr>
                <w:rFonts w:cs="Times New Roman"/>
                <w:sz w:val="20"/>
                <w:szCs w:val="24"/>
              </w:rPr>
            </w:pPr>
            <w:r w:rsidRPr="00515BFD">
              <w:rPr>
                <w:rFonts w:cs="Times New Roman"/>
                <w:sz w:val="20"/>
                <w:szCs w:val="24"/>
              </w:rPr>
              <w:t>8.1.</w:t>
            </w:r>
          </w:p>
        </w:tc>
        <w:tc>
          <w:tcPr>
            <w:tcW w:w="2333" w:type="pct"/>
            <w:shd w:val="clear" w:color="auto" w:fill="auto"/>
            <w:vAlign w:val="center"/>
          </w:tcPr>
          <w:p w14:paraId="63FB57CF" w14:textId="1D6CB9ED" w:rsidR="00861D76" w:rsidRPr="00515BFD" w:rsidRDefault="00861D76" w:rsidP="00C93838">
            <w:pPr>
              <w:spacing w:after="0"/>
              <w:rPr>
                <w:rFonts w:cs="Times New Roman"/>
                <w:sz w:val="20"/>
                <w:szCs w:val="24"/>
              </w:rPr>
            </w:pPr>
            <w:r w:rsidRPr="00515BFD">
              <w:rPr>
                <w:rFonts w:cs="Times New Roman"/>
                <w:sz w:val="20"/>
                <w:szCs w:val="24"/>
              </w:rPr>
              <w:t>Удельное водопотребление, куб. м на человек</w:t>
            </w:r>
          </w:p>
        </w:tc>
        <w:tc>
          <w:tcPr>
            <w:tcW w:w="283" w:type="pct"/>
            <w:shd w:val="clear" w:color="auto" w:fill="auto"/>
          </w:tcPr>
          <w:p w14:paraId="3C6497A3" w14:textId="13F56740" w:rsidR="00861D76" w:rsidRPr="00515BFD" w:rsidRDefault="00861D76" w:rsidP="00C93838">
            <w:pPr>
              <w:spacing w:after="0"/>
              <w:rPr>
                <w:rFonts w:cs="Times New Roman"/>
                <w:sz w:val="20"/>
                <w:szCs w:val="24"/>
              </w:rPr>
            </w:pPr>
            <w:r w:rsidRPr="00515BFD">
              <w:rPr>
                <w:rFonts w:cs="Times New Roman"/>
                <w:sz w:val="20"/>
                <w:szCs w:val="24"/>
              </w:rPr>
              <w:t>180</w:t>
            </w:r>
          </w:p>
        </w:tc>
        <w:tc>
          <w:tcPr>
            <w:tcW w:w="277" w:type="pct"/>
            <w:shd w:val="clear" w:color="auto" w:fill="auto"/>
          </w:tcPr>
          <w:p w14:paraId="7A1A1038" w14:textId="7566362D" w:rsidR="00861D76" w:rsidRPr="00515BFD" w:rsidRDefault="00861D76" w:rsidP="00C93838">
            <w:pPr>
              <w:spacing w:after="0"/>
              <w:rPr>
                <w:rFonts w:cs="Times New Roman"/>
                <w:sz w:val="20"/>
                <w:szCs w:val="24"/>
              </w:rPr>
            </w:pPr>
            <w:r w:rsidRPr="00515BFD">
              <w:rPr>
                <w:rFonts w:cs="Times New Roman"/>
                <w:sz w:val="20"/>
                <w:szCs w:val="24"/>
              </w:rPr>
              <w:t>180</w:t>
            </w:r>
          </w:p>
        </w:tc>
        <w:tc>
          <w:tcPr>
            <w:tcW w:w="301" w:type="pct"/>
            <w:shd w:val="clear" w:color="auto" w:fill="auto"/>
          </w:tcPr>
          <w:p w14:paraId="54ED2389" w14:textId="4AC61462" w:rsidR="00861D76" w:rsidRPr="00515BFD" w:rsidRDefault="00861D76" w:rsidP="00C93838">
            <w:pPr>
              <w:spacing w:after="0"/>
              <w:rPr>
                <w:rFonts w:cs="Times New Roman"/>
                <w:sz w:val="20"/>
                <w:szCs w:val="24"/>
              </w:rPr>
            </w:pPr>
            <w:r w:rsidRPr="00515BFD">
              <w:rPr>
                <w:rFonts w:cs="Times New Roman"/>
                <w:sz w:val="20"/>
                <w:szCs w:val="24"/>
              </w:rPr>
              <w:t>180</w:t>
            </w:r>
          </w:p>
        </w:tc>
        <w:tc>
          <w:tcPr>
            <w:tcW w:w="301" w:type="pct"/>
            <w:shd w:val="clear" w:color="auto" w:fill="auto"/>
          </w:tcPr>
          <w:p w14:paraId="28792DE4" w14:textId="6931348C" w:rsidR="00861D76" w:rsidRPr="00515BFD" w:rsidRDefault="00861D76" w:rsidP="00C93838">
            <w:pPr>
              <w:spacing w:after="0"/>
              <w:rPr>
                <w:rFonts w:cs="Times New Roman"/>
                <w:sz w:val="20"/>
                <w:szCs w:val="24"/>
              </w:rPr>
            </w:pPr>
            <w:r w:rsidRPr="00515BFD">
              <w:rPr>
                <w:rFonts w:cs="Times New Roman"/>
                <w:sz w:val="20"/>
                <w:szCs w:val="24"/>
              </w:rPr>
              <w:t>180</w:t>
            </w:r>
          </w:p>
        </w:tc>
        <w:tc>
          <w:tcPr>
            <w:tcW w:w="283" w:type="pct"/>
            <w:shd w:val="clear" w:color="auto" w:fill="auto"/>
          </w:tcPr>
          <w:p w14:paraId="4BE2459D" w14:textId="36E90EEB" w:rsidR="00861D76" w:rsidRPr="00515BFD" w:rsidRDefault="00861D76" w:rsidP="00C93838">
            <w:pPr>
              <w:spacing w:after="0"/>
              <w:rPr>
                <w:rFonts w:cs="Times New Roman"/>
                <w:sz w:val="20"/>
                <w:szCs w:val="24"/>
              </w:rPr>
            </w:pPr>
            <w:r w:rsidRPr="00515BFD">
              <w:rPr>
                <w:rFonts w:cs="Times New Roman"/>
                <w:sz w:val="20"/>
                <w:szCs w:val="24"/>
              </w:rPr>
              <w:t>180</w:t>
            </w:r>
          </w:p>
        </w:tc>
        <w:tc>
          <w:tcPr>
            <w:tcW w:w="271" w:type="pct"/>
            <w:shd w:val="clear" w:color="auto" w:fill="auto"/>
          </w:tcPr>
          <w:p w14:paraId="4295844F" w14:textId="3C2996E0" w:rsidR="00861D76" w:rsidRPr="00515BFD" w:rsidRDefault="00861D76" w:rsidP="00C93838">
            <w:pPr>
              <w:spacing w:after="0"/>
              <w:rPr>
                <w:rFonts w:cs="Times New Roman"/>
                <w:sz w:val="20"/>
                <w:szCs w:val="24"/>
              </w:rPr>
            </w:pPr>
            <w:r w:rsidRPr="00515BFD">
              <w:rPr>
                <w:rFonts w:cs="Times New Roman"/>
                <w:sz w:val="20"/>
                <w:szCs w:val="24"/>
              </w:rPr>
              <w:t>180</w:t>
            </w:r>
          </w:p>
        </w:tc>
        <w:tc>
          <w:tcPr>
            <w:tcW w:w="301" w:type="pct"/>
            <w:shd w:val="clear" w:color="auto" w:fill="auto"/>
          </w:tcPr>
          <w:p w14:paraId="7D01903B" w14:textId="3A01EB9A" w:rsidR="00861D76" w:rsidRPr="00515BFD" w:rsidRDefault="00861D76" w:rsidP="00C93838">
            <w:pPr>
              <w:spacing w:after="0"/>
              <w:rPr>
                <w:rFonts w:cs="Times New Roman"/>
                <w:sz w:val="20"/>
                <w:szCs w:val="24"/>
              </w:rPr>
            </w:pPr>
            <w:r w:rsidRPr="00515BFD">
              <w:rPr>
                <w:rFonts w:cs="Times New Roman"/>
                <w:sz w:val="20"/>
                <w:szCs w:val="24"/>
              </w:rPr>
              <w:t>180</w:t>
            </w:r>
          </w:p>
        </w:tc>
        <w:tc>
          <w:tcPr>
            <w:tcW w:w="374" w:type="pct"/>
            <w:shd w:val="clear" w:color="auto" w:fill="auto"/>
          </w:tcPr>
          <w:p w14:paraId="400716DA" w14:textId="1458AFDF" w:rsidR="00861D76" w:rsidRPr="00515BFD" w:rsidRDefault="00861D76" w:rsidP="00C93838">
            <w:pPr>
              <w:spacing w:after="0"/>
              <w:rPr>
                <w:rFonts w:cs="Times New Roman"/>
                <w:sz w:val="20"/>
                <w:szCs w:val="24"/>
              </w:rPr>
            </w:pPr>
            <w:r w:rsidRPr="00515BFD">
              <w:rPr>
                <w:rFonts w:cs="Times New Roman"/>
                <w:sz w:val="20"/>
                <w:szCs w:val="24"/>
              </w:rPr>
              <w:t>180</w:t>
            </w:r>
          </w:p>
        </w:tc>
      </w:tr>
      <w:tr w:rsidR="00275ABE" w:rsidRPr="00515BFD" w14:paraId="4969F8F1" w14:textId="77777777" w:rsidTr="005F2B6A">
        <w:trPr>
          <w:cantSplit/>
          <w:trHeight w:val="20"/>
        </w:trPr>
        <w:tc>
          <w:tcPr>
            <w:tcW w:w="276" w:type="pct"/>
            <w:shd w:val="clear" w:color="auto" w:fill="auto"/>
          </w:tcPr>
          <w:p w14:paraId="3C81C50B" w14:textId="3BF8FC02" w:rsidR="00FC4F46" w:rsidRPr="00515BFD" w:rsidRDefault="00FC4F46" w:rsidP="00C93838">
            <w:pPr>
              <w:spacing w:after="0"/>
              <w:rPr>
                <w:rFonts w:cs="Times New Roman"/>
                <w:sz w:val="20"/>
                <w:szCs w:val="24"/>
              </w:rPr>
            </w:pPr>
            <w:r w:rsidRPr="00515BFD">
              <w:rPr>
                <w:rFonts w:cs="Times New Roman"/>
                <w:sz w:val="20"/>
                <w:szCs w:val="24"/>
              </w:rPr>
              <w:t>9.</w:t>
            </w:r>
          </w:p>
        </w:tc>
        <w:tc>
          <w:tcPr>
            <w:tcW w:w="4724" w:type="pct"/>
            <w:gridSpan w:val="9"/>
            <w:shd w:val="clear" w:color="auto" w:fill="auto"/>
            <w:vAlign w:val="center"/>
          </w:tcPr>
          <w:p w14:paraId="52A9713C" w14:textId="6A1915E0" w:rsidR="00FC4F46" w:rsidRPr="00515BFD" w:rsidRDefault="00FC4F46" w:rsidP="00C93838">
            <w:pPr>
              <w:spacing w:after="0"/>
              <w:rPr>
                <w:rFonts w:cs="Times New Roman"/>
                <w:sz w:val="20"/>
                <w:szCs w:val="24"/>
              </w:rPr>
            </w:pPr>
            <w:r w:rsidRPr="00515BFD">
              <w:rPr>
                <w:rFonts w:cs="Times New Roman"/>
                <w:sz w:val="20"/>
                <w:szCs w:val="24"/>
              </w:rPr>
              <w:t>Показатели воздействия на окружающую среду</w:t>
            </w:r>
          </w:p>
        </w:tc>
      </w:tr>
      <w:tr w:rsidR="00275ABE" w:rsidRPr="00515BFD" w14:paraId="6466C952" w14:textId="77777777" w:rsidTr="005F2B6A">
        <w:trPr>
          <w:cantSplit/>
          <w:trHeight w:val="20"/>
        </w:trPr>
        <w:tc>
          <w:tcPr>
            <w:tcW w:w="276" w:type="pct"/>
            <w:shd w:val="clear" w:color="auto" w:fill="auto"/>
          </w:tcPr>
          <w:p w14:paraId="2328BBB9" w14:textId="6D4BD2CC" w:rsidR="00FC4F46" w:rsidRPr="00515BFD" w:rsidRDefault="00FC4F46" w:rsidP="00C93838">
            <w:pPr>
              <w:spacing w:after="0"/>
              <w:rPr>
                <w:rFonts w:cs="Times New Roman"/>
                <w:sz w:val="20"/>
                <w:szCs w:val="24"/>
              </w:rPr>
            </w:pPr>
            <w:r w:rsidRPr="00515BFD">
              <w:rPr>
                <w:rFonts w:cs="Times New Roman"/>
                <w:sz w:val="20"/>
                <w:szCs w:val="24"/>
              </w:rPr>
              <w:t>9.1</w:t>
            </w:r>
          </w:p>
        </w:tc>
        <w:tc>
          <w:tcPr>
            <w:tcW w:w="2333" w:type="pct"/>
            <w:shd w:val="clear" w:color="auto" w:fill="auto"/>
            <w:vAlign w:val="center"/>
          </w:tcPr>
          <w:p w14:paraId="6CB66678" w14:textId="68876771" w:rsidR="00FC4F46" w:rsidRPr="00515BFD" w:rsidRDefault="00FC4F46" w:rsidP="00C93838">
            <w:pPr>
              <w:spacing w:after="0"/>
              <w:rPr>
                <w:rFonts w:cs="Times New Roman"/>
                <w:sz w:val="20"/>
                <w:szCs w:val="24"/>
              </w:rPr>
            </w:pPr>
            <w:r w:rsidRPr="00515BFD">
              <w:rPr>
                <w:rFonts w:cs="Times New Roman"/>
                <w:sz w:val="20"/>
                <w:szCs w:val="24"/>
              </w:rPr>
              <w:t>Негативное воздействие на окружающую среду (использование СДЯВ), да / нет</w:t>
            </w:r>
          </w:p>
        </w:tc>
        <w:tc>
          <w:tcPr>
            <w:tcW w:w="283" w:type="pct"/>
            <w:shd w:val="clear" w:color="auto" w:fill="auto"/>
            <w:vAlign w:val="center"/>
          </w:tcPr>
          <w:p w14:paraId="2C8607A0" w14:textId="2D984FB1" w:rsidR="00FC4F46" w:rsidRPr="00515BFD" w:rsidRDefault="00FC4F46" w:rsidP="00C93838">
            <w:pPr>
              <w:spacing w:after="0"/>
              <w:rPr>
                <w:rFonts w:cs="Times New Roman"/>
                <w:sz w:val="20"/>
                <w:szCs w:val="24"/>
              </w:rPr>
            </w:pPr>
            <w:r w:rsidRPr="00515BFD">
              <w:rPr>
                <w:rFonts w:cs="Times New Roman"/>
                <w:sz w:val="20"/>
                <w:szCs w:val="24"/>
              </w:rPr>
              <w:t>нет</w:t>
            </w:r>
          </w:p>
        </w:tc>
        <w:tc>
          <w:tcPr>
            <w:tcW w:w="277" w:type="pct"/>
            <w:shd w:val="clear" w:color="auto" w:fill="auto"/>
            <w:vAlign w:val="center"/>
          </w:tcPr>
          <w:p w14:paraId="2CDF4CAF" w14:textId="3044C10A"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0D8D9AF6" w14:textId="38ECA727"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0C7E8A7D" w14:textId="3B047463" w:rsidR="00FC4F46" w:rsidRPr="00515BFD" w:rsidRDefault="00FC4F46" w:rsidP="00C93838">
            <w:pPr>
              <w:spacing w:after="0"/>
              <w:rPr>
                <w:rFonts w:cs="Times New Roman"/>
                <w:sz w:val="20"/>
                <w:szCs w:val="24"/>
              </w:rPr>
            </w:pPr>
            <w:r w:rsidRPr="00515BFD">
              <w:rPr>
                <w:rFonts w:cs="Times New Roman"/>
                <w:sz w:val="20"/>
                <w:szCs w:val="24"/>
              </w:rPr>
              <w:t>нет</w:t>
            </w:r>
          </w:p>
        </w:tc>
        <w:tc>
          <w:tcPr>
            <w:tcW w:w="283" w:type="pct"/>
            <w:shd w:val="clear" w:color="auto" w:fill="auto"/>
            <w:vAlign w:val="center"/>
          </w:tcPr>
          <w:p w14:paraId="6D939CF2" w14:textId="3D79AA72" w:rsidR="00FC4F46" w:rsidRPr="00515BFD" w:rsidRDefault="00FC4F46" w:rsidP="00C93838">
            <w:pPr>
              <w:spacing w:after="0"/>
              <w:rPr>
                <w:rFonts w:cs="Times New Roman"/>
                <w:sz w:val="20"/>
                <w:szCs w:val="24"/>
              </w:rPr>
            </w:pPr>
            <w:r w:rsidRPr="00515BFD">
              <w:rPr>
                <w:rFonts w:cs="Times New Roman"/>
                <w:sz w:val="20"/>
                <w:szCs w:val="24"/>
              </w:rPr>
              <w:t>нет</w:t>
            </w:r>
          </w:p>
        </w:tc>
        <w:tc>
          <w:tcPr>
            <w:tcW w:w="271" w:type="pct"/>
            <w:shd w:val="clear" w:color="auto" w:fill="auto"/>
            <w:vAlign w:val="center"/>
          </w:tcPr>
          <w:p w14:paraId="52F8F150" w14:textId="5444F31A"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334E7E94" w14:textId="4D279823" w:rsidR="00FC4F46" w:rsidRPr="00515BFD" w:rsidRDefault="00FC4F46" w:rsidP="00C93838">
            <w:pPr>
              <w:spacing w:after="0"/>
              <w:rPr>
                <w:rFonts w:cs="Times New Roman"/>
                <w:sz w:val="20"/>
                <w:szCs w:val="24"/>
              </w:rPr>
            </w:pPr>
            <w:r w:rsidRPr="00515BFD">
              <w:rPr>
                <w:rFonts w:cs="Times New Roman"/>
                <w:sz w:val="20"/>
                <w:szCs w:val="24"/>
              </w:rPr>
              <w:t>нет</w:t>
            </w:r>
          </w:p>
        </w:tc>
        <w:tc>
          <w:tcPr>
            <w:tcW w:w="374" w:type="pct"/>
            <w:shd w:val="clear" w:color="auto" w:fill="auto"/>
            <w:vAlign w:val="center"/>
          </w:tcPr>
          <w:p w14:paraId="655AB88C" w14:textId="579EA8BD" w:rsidR="00FC4F46" w:rsidRPr="00515BFD" w:rsidRDefault="00FC4F46" w:rsidP="00C93838">
            <w:pPr>
              <w:spacing w:after="0"/>
              <w:rPr>
                <w:rFonts w:cs="Times New Roman"/>
                <w:sz w:val="20"/>
                <w:szCs w:val="24"/>
              </w:rPr>
            </w:pPr>
            <w:r w:rsidRPr="00515BFD">
              <w:rPr>
                <w:rFonts w:cs="Times New Roman"/>
                <w:sz w:val="20"/>
                <w:szCs w:val="24"/>
              </w:rPr>
              <w:t>нет</w:t>
            </w:r>
          </w:p>
        </w:tc>
      </w:tr>
      <w:tr w:rsidR="00275ABE" w:rsidRPr="00515BFD" w14:paraId="6917B8A3" w14:textId="77777777" w:rsidTr="005F2B6A">
        <w:trPr>
          <w:cantSplit/>
          <w:trHeight w:val="20"/>
        </w:trPr>
        <w:tc>
          <w:tcPr>
            <w:tcW w:w="276" w:type="pct"/>
            <w:shd w:val="clear" w:color="auto" w:fill="auto"/>
          </w:tcPr>
          <w:p w14:paraId="265BD188" w14:textId="55AF2D2B" w:rsidR="00FC4F46" w:rsidRPr="00515BFD" w:rsidRDefault="00FC4F46" w:rsidP="00C93838">
            <w:pPr>
              <w:spacing w:after="0"/>
              <w:rPr>
                <w:rFonts w:cs="Times New Roman"/>
                <w:sz w:val="20"/>
                <w:szCs w:val="24"/>
              </w:rPr>
            </w:pPr>
            <w:r w:rsidRPr="00515BFD">
              <w:rPr>
                <w:rFonts w:cs="Times New Roman"/>
                <w:sz w:val="20"/>
                <w:szCs w:val="24"/>
              </w:rPr>
              <w:t>9.2</w:t>
            </w:r>
          </w:p>
        </w:tc>
        <w:tc>
          <w:tcPr>
            <w:tcW w:w="2333" w:type="pct"/>
            <w:shd w:val="clear" w:color="auto" w:fill="auto"/>
            <w:vAlign w:val="center"/>
          </w:tcPr>
          <w:p w14:paraId="2B822134" w14:textId="4735F385" w:rsidR="00FC4F46" w:rsidRPr="00515BFD" w:rsidRDefault="00FC4F46" w:rsidP="00C93838">
            <w:pPr>
              <w:spacing w:after="0"/>
              <w:rPr>
                <w:rFonts w:cs="Times New Roman"/>
                <w:sz w:val="20"/>
                <w:szCs w:val="24"/>
              </w:rPr>
            </w:pPr>
            <w:r w:rsidRPr="00515BFD">
              <w:rPr>
                <w:rFonts w:cs="Times New Roman"/>
                <w:sz w:val="20"/>
                <w:szCs w:val="24"/>
              </w:rPr>
              <w:t>Превышение сбросов вредных веществ ПДК</w:t>
            </w:r>
          </w:p>
        </w:tc>
        <w:tc>
          <w:tcPr>
            <w:tcW w:w="283" w:type="pct"/>
            <w:shd w:val="clear" w:color="auto" w:fill="auto"/>
            <w:vAlign w:val="center"/>
          </w:tcPr>
          <w:p w14:paraId="3A4096B7" w14:textId="7BCC1452" w:rsidR="00FC4F46" w:rsidRPr="00515BFD" w:rsidRDefault="00FC4F46" w:rsidP="00C93838">
            <w:pPr>
              <w:spacing w:after="0"/>
              <w:rPr>
                <w:rFonts w:cs="Times New Roman"/>
                <w:sz w:val="20"/>
                <w:szCs w:val="24"/>
              </w:rPr>
            </w:pPr>
            <w:r w:rsidRPr="00515BFD">
              <w:rPr>
                <w:rFonts w:cs="Times New Roman"/>
                <w:sz w:val="20"/>
                <w:szCs w:val="24"/>
              </w:rPr>
              <w:t>нет</w:t>
            </w:r>
          </w:p>
        </w:tc>
        <w:tc>
          <w:tcPr>
            <w:tcW w:w="277" w:type="pct"/>
            <w:shd w:val="clear" w:color="auto" w:fill="auto"/>
            <w:vAlign w:val="center"/>
          </w:tcPr>
          <w:p w14:paraId="5AE2C79D" w14:textId="58AE7C8A"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4910C9C5" w14:textId="69D56805"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24196E73" w14:textId="34F1DB5F" w:rsidR="00FC4F46" w:rsidRPr="00515BFD" w:rsidRDefault="00FC4F46" w:rsidP="00C93838">
            <w:pPr>
              <w:spacing w:after="0"/>
              <w:rPr>
                <w:rFonts w:cs="Times New Roman"/>
                <w:sz w:val="20"/>
                <w:szCs w:val="24"/>
              </w:rPr>
            </w:pPr>
            <w:r w:rsidRPr="00515BFD">
              <w:rPr>
                <w:rFonts w:cs="Times New Roman"/>
                <w:sz w:val="20"/>
                <w:szCs w:val="24"/>
              </w:rPr>
              <w:t>нет</w:t>
            </w:r>
          </w:p>
        </w:tc>
        <w:tc>
          <w:tcPr>
            <w:tcW w:w="283" w:type="pct"/>
            <w:shd w:val="clear" w:color="auto" w:fill="auto"/>
            <w:vAlign w:val="center"/>
          </w:tcPr>
          <w:p w14:paraId="7EAEEA1F" w14:textId="7F8CB692" w:rsidR="00FC4F46" w:rsidRPr="00515BFD" w:rsidRDefault="00FC4F46" w:rsidP="00C93838">
            <w:pPr>
              <w:spacing w:after="0"/>
              <w:rPr>
                <w:rFonts w:cs="Times New Roman"/>
                <w:sz w:val="20"/>
                <w:szCs w:val="24"/>
              </w:rPr>
            </w:pPr>
            <w:r w:rsidRPr="00515BFD">
              <w:rPr>
                <w:rFonts w:cs="Times New Roman"/>
                <w:sz w:val="20"/>
                <w:szCs w:val="24"/>
              </w:rPr>
              <w:t>нет</w:t>
            </w:r>
          </w:p>
        </w:tc>
        <w:tc>
          <w:tcPr>
            <w:tcW w:w="271" w:type="pct"/>
            <w:shd w:val="clear" w:color="auto" w:fill="auto"/>
            <w:vAlign w:val="center"/>
          </w:tcPr>
          <w:p w14:paraId="175897E2" w14:textId="742F1438" w:rsidR="00FC4F46" w:rsidRPr="00515BFD" w:rsidRDefault="00FC4F46" w:rsidP="00C93838">
            <w:pPr>
              <w:spacing w:after="0"/>
              <w:rPr>
                <w:rFonts w:cs="Times New Roman"/>
                <w:sz w:val="20"/>
                <w:szCs w:val="24"/>
              </w:rPr>
            </w:pPr>
            <w:r w:rsidRPr="00515BFD">
              <w:rPr>
                <w:rFonts w:cs="Times New Roman"/>
                <w:sz w:val="20"/>
                <w:szCs w:val="24"/>
              </w:rPr>
              <w:t>нет</w:t>
            </w:r>
          </w:p>
        </w:tc>
        <w:tc>
          <w:tcPr>
            <w:tcW w:w="301" w:type="pct"/>
            <w:shd w:val="clear" w:color="auto" w:fill="auto"/>
            <w:vAlign w:val="center"/>
          </w:tcPr>
          <w:p w14:paraId="3CC76CE1" w14:textId="030450DC" w:rsidR="00FC4F46" w:rsidRPr="00515BFD" w:rsidRDefault="00FC4F46" w:rsidP="00C93838">
            <w:pPr>
              <w:spacing w:after="0"/>
              <w:rPr>
                <w:rFonts w:cs="Times New Roman"/>
                <w:sz w:val="20"/>
                <w:szCs w:val="24"/>
              </w:rPr>
            </w:pPr>
            <w:r w:rsidRPr="00515BFD">
              <w:rPr>
                <w:rFonts w:cs="Times New Roman"/>
                <w:sz w:val="20"/>
                <w:szCs w:val="24"/>
              </w:rPr>
              <w:t>нет</w:t>
            </w:r>
          </w:p>
        </w:tc>
        <w:tc>
          <w:tcPr>
            <w:tcW w:w="374" w:type="pct"/>
            <w:shd w:val="clear" w:color="auto" w:fill="auto"/>
            <w:vAlign w:val="center"/>
          </w:tcPr>
          <w:p w14:paraId="49A8BAEB" w14:textId="7CBC49ED" w:rsidR="00FC4F46" w:rsidRPr="00515BFD" w:rsidRDefault="00FC4F46" w:rsidP="00C93838">
            <w:pPr>
              <w:spacing w:after="0"/>
              <w:rPr>
                <w:rFonts w:cs="Times New Roman"/>
                <w:sz w:val="20"/>
                <w:szCs w:val="24"/>
              </w:rPr>
            </w:pPr>
            <w:r w:rsidRPr="00515BFD">
              <w:rPr>
                <w:rFonts w:cs="Times New Roman"/>
                <w:sz w:val="20"/>
                <w:szCs w:val="24"/>
              </w:rPr>
              <w:t>нет</w:t>
            </w:r>
          </w:p>
        </w:tc>
      </w:tr>
    </w:tbl>
    <w:p w14:paraId="50431319" w14:textId="3944776D" w:rsidR="00FF7CD7" w:rsidRPr="00515BFD" w:rsidRDefault="005F2B6A" w:rsidP="005F2B6A">
      <w:pPr>
        <w:pStyle w:val="2"/>
        <w:numPr>
          <w:ilvl w:val="0"/>
          <w:numId w:val="0"/>
        </w:numPr>
        <w:ind w:left="709"/>
      </w:pPr>
      <w:bookmarkStart w:id="82" w:name="_Toc58530364"/>
      <w:bookmarkStart w:id="83" w:name="_Toc91506229"/>
      <w:r w:rsidRPr="00515BFD">
        <w:t xml:space="preserve">Статья 12. </w:t>
      </w:r>
      <w:r w:rsidR="00FF7CD7" w:rsidRPr="00515BFD">
        <w:t>Водоотведение</w:t>
      </w:r>
      <w:bookmarkEnd w:id="82"/>
      <w:bookmarkEnd w:id="83"/>
    </w:p>
    <w:p w14:paraId="1206E839" w14:textId="01840BA1" w:rsidR="00FC4F46" w:rsidRPr="00515BFD" w:rsidRDefault="00FC4F46" w:rsidP="00BD354B">
      <w:pPr>
        <w:pStyle w:val="aa"/>
        <w:rPr>
          <w:rFonts w:ascii="Times New Roman" w:hAnsi="Times New Roman"/>
        </w:rPr>
      </w:pPr>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25</w:t>
      </w:r>
      <w:r w:rsidRPr="00515BFD">
        <w:rPr>
          <w:rFonts w:ascii="Times New Roman" w:hAnsi="Times New Roman"/>
        </w:rPr>
        <w:fldChar w:fldCharType="end"/>
      </w:r>
      <w:r w:rsidRPr="00515BFD">
        <w:rPr>
          <w:rFonts w:ascii="Times New Roman" w:hAnsi="Times New Roman"/>
        </w:rPr>
        <w:t xml:space="preserve"> – Целевые показатели развития системы водоотведения</w:t>
      </w:r>
    </w:p>
    <w:p w14:paraId="7CBF565D" w14:textId="77777777" w:rsidR="005F0D89" w:rsidRPr="00515BFD" w:rsidRDefault="005F0D89" w:rsidP="00BD354B">
      <w:pPr>
        <w:pStyle w:val="aa"/>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21"/>
        <w:gridCol w:w="3170"/>
        <w:gridCol w:w="771"/>
        <w:gridCol w:w="771"/>
        <w:gridCol w:w="771"/>
        <w:gridCol w:w="771"/>
        <w:gridCol w:w="771"/>
        <w:gridCol w:w="771"/>
        <w:gridCol w:w="771"/>
        <w:gridCol w:w="771"/>
      </w:tblGrid>
      <w:tr w:rsidR="00275ABE" w:rsidRPr="00515BFD" w14:paraId="7307E805" w14:textId="77777777" w:rsidTr="005F68F3">
        <w:trPr>
          <w:cantSplit/>
          <w:trHeight w:val="20"/>
          <w:tblHeader/>
        </w:trPr>
        <w:tc>
          <w:tcPr>
            <w:tcW w:w="193" w:type="pct"/>
            <w:shd w:val="clear" w:color="auto" w:fill="auto"/>
            <w:vAlign w:val="center"/>
          </w:tcPr>
          <w:p w14:paraId="2E07874F" w14:textId="77777777" w:rsidR="00FC4F46" w:rsidRPr="00515BFD" w:rsidRDefault="00FC4F46" w:rsidP="005F2B6A">
            <w:pPr>
              <w:spacing w:after="0"/>
              <w:jc w:val="center"/>
              <w:rPr>
                <w:rFonts w:cs="Times New Roman"/>
                <w:sz w:val="20"/>
                <w:szCs w:val="24"/>
              </w:rPr>
            </w:pPr>
            <w:r w:rsidRPr="00515BFD">
              <w:rPr>
                <w:rFonts w:cs="Times New Roman"/>
                <w:sz w:val="20"/>
                <w:szCs w:val="24"/>
              </w:rPr>
              <w:t>№ п/п</w:t>
            </w:r>
          </w:p>
        </w:tc>
        <w:tc>
          <w:tcPr>
            <w:tcW w:w="2397" w:type="pct"/>
            <w:shd w:val="clear" w:color="auto" w:fill="auto"/>
            <w:vAlign w:val="center"/>
          </w:tcPr>
          <w:p w14:paraId="71DEA8CE" w14:textId="77777777" w:rsidR="00FC4F46" w:rsidRPr="00515BFD" w:rsidRDefault="00FC4F46" w:rsidP="005F2B6A">
            <w:pPr>
              <w:spacing w:after="0"/>
              <w:jc w:val="center"/>
              <w:rPr>
                <w:rFonts w:cs="Times New Roman"/>
                <w:sz w:val="20"/>
                <w:szCs w:val="24"/>
              </w:rPr>
            </w:pPr>
            <w:r w:rsidRPr="00515BFD">
              <w:rPr>
                <w:rFonts w:cs="Times New Roman"/>
                <w:sz w:val="20"/>
                <w:szCs w:val="24"/>
              </w:rPr>
              <w:t>Показатели</w:t>
            </w:r>
          </w:p>
        </w:tc>
        <w:tc>
          <w:tcPr>
            <w:tcW w:w="316" w:type="pct"/>
            <w:shd w:val="clear" w:color="auto" w:fill="auto"/>
            <w:vAlign w:val="center"/>
          </w:tcPr>
          <w:p w14:paraId="05FECF24" w14:textId="450452F2" w:rsidR="00FC4F46" w:rsidRPr="00515BFD" w:rsidRDefault="00FC4F46" w:rsidP="005F2B6A">
            <w:pPr>
              <w:spacing w:after="0"/>
              <w:jc w:val="center"/>
              <w:rPr>
                <w:rFonts w:cs="Times New Roman"/>
                <w:sz w:val="20"/>
                <w:szCs w:val="24"/>
              </w:rPr>
            </w:pPr>
            <w:r w:rsidRPr="00515BFD">
              <w:rPr>
                <w:rFonts w:cs="Times New Roman"/>
                <w:sz w:val="20"/>
                <w:szCs w:val="24"/>
              </w:rPr>
              <w:t>2019</w:t>
            </w:r>
            <w:r w:rsidR="005F2B6A" w:rsidRPr="00515BFD">
              <w:rPr>
                <w:rFonts w:cs="Times New Roman"/>
                <w:sz w:val="20"/>
                <w:szCs w:val="24"/>
              </w:rPr>
              <w:t xml:space="preserve"> год</w:t>
            </w:r>
          </w:p>
        </w:tc>
        <w:tc>
          <w:tcPr>
            <w:tcW w:w="295" w:type="pct"/>
            <w:shd w:val="clear" w:color="auto" w:fill="auto"/>
            <w:vAlign w:val="center"/>
          </w:tcPr>
          <w:p w14:paraId="1B5D4590" w14:textId="0EB0E4AA" w:rsidR="00FC4F46" w:rsidRPr="00515BFD" w:rsidRDefault="00FC4F46" w:rsidP="005F2B6A">
            <w:pPr>
              <w:spacing w:after="0"/>
              <w:jc w:val="center"/>
              <w:rPr>
                <w:rFonts w:cs="Times New Roman"/>
                <w:sz w:val="20"/>
                <w:szCs w:val="24"/>
              </w:rPr>
            </w:pPr>
            <w:r w:rsidRPr="00515BFD">
              <w:rPr>
                <w:rFonts w:cs="Times New Roman"/>
                <w:sz w:val="20"/>
                <w:szCs w:val="24"/>
              </w:rPr>
              <w:t>2020</w:t>
            </w:r>
            <w:r w:rsidR="005F68F3" w:rsidRPr="00515BFD">
              <w:rPr>
                <w:rFonts w:cs="Times New Roman"/>
                <w:sz w:val="20"/>
                <w:szCs w:val="24"/>
              </w:rPr>
              <w:t xml:space="preserve"> год</w:t>
            </w:r>
          </w:p>
        </w:tc>
        <w:tc>
          <w:tcPr>
            <w:tcW w:w="273" w:type="pct"/>
            <w:shd w:val="clear" w:color="auto" w:fill="auto"/>
            <w:vAlign w:val="center"/>
          </w:tcPr>
          <w:p w14:paraId="6442629A" w14:textId="3340F7B8" w:rsidR="00FC4F46" w:rsidRPr="00515BFD" w:rsidRDefault="00FC4F46" w:rsidP="005F2B6A">
            <w:pPr>
              <w:spacing w:after="0"/>
              <w:jc w:val="center"/>
              <w:rPr>
                <w:rFonts w:cs="Times New Roman"/>
                <w:sz w:val="20"/>
                <w:szCs w:val="24"/>
              </w:rPr>
            </w:pPr>
            <w:r w:rsidRPr="00515BFD">
              <w:rPr>
                <w:rFonts w:cs="Times New Roman"/>
                <w:sz w:val="20"/>
                <w:szCs w:val="24"/>
              </w:rPr>
              <w:t>2021</w:t>
            </w:r>
            <w:r w:rsidR="005F68F3" w:rsidRPr="00515BFD">
              <w:rPr>
                <w:rFonts w:cs="Times New Roman"/>
                <w:sz w:val="20"/>
                <w:szCs w:val="24"/>
              </w:rPr>
              <w:t xml:space="preserve"> год</w:t>
            </w:r>
          </w:p>
        </w:tc>
        <w:tc>
          <w:tcPr>
            <w:tcW w:w="284" w:type="pct"/>
            <w:shd w:val="clear" w:color="auto" w:fill="auto"/>
            <w:vAlign w:val="center"/>
          </w:tcPr>
          <w:p w14:paraId="61CD9E1C" w14:textId="5E6C1CE4" w:rsidR="00FC4F46" w:rsidRPr="00515BFD" w:rsidRDefault="00FC4F46" w:rsidP="005F2B6A">
            <w:pPr>
              <w:spacing w:after="0"/>
              <w:jc w:val="center"/>
              <w:rPr>
                <w:rFonts w:cs="Times New Roman"/>
                <w:sz w:val="20"/>
                <w:szCs w:val="24"/>
              </w:rPr>
            </w:pPr>
            <w:r w:rsidRPr="00515BFD">
              <w:rPr>
                <w:rFonts w:cs="Times New Roman"/>
                <w:sz w:val="20"/>
                <w:szCs w:val="24"/>
              </w:rPr>
              <w:t>2022</w:t>
            </w:r>
            <w:r w:rsidR="005F68F3" w:rsidRPr="00515BFD">
              <w:rPr>
                <w:rFonts w:cs="Times New Roman"/>
                <w:sz w:val="20"/>
                <w:szCs w:val="24"/>
              </w:rPr>
              <w:t xml:space="preserve"> год</w:t>
            </w:r>
          </w:p>
        </w:tc>
        <w:tc>
          <w:tcPr>
            <w:tcW w:w="328" w:type="pct"/>
            <w:shd w:val="clear" w:color="auto" w:fill="auto"/>
            <w:vAlign w:val="center"/>
          </w:tcPr>
          <w:p w14:paraId="28379527" w14:textId="749D48DE" w:rsidR="00FC4F46" w:rsidRPr="00515BFD" w:rsidRDefault="00FC4F46" w:rsidP="005F2B6A">
            <w:pPr>
              <w:spacing w:after="0"/>
              <w:jc w:val="center"/>
              <w:rPr>
                <w:rFonts w:cs="Times New Roman"/>
                <w:sz w:val="20"/>
                <w:szCs w:val="24"/>
              </w:rPr>
            </w:pPr>
            <w:r w:rsidRPr="00515BFD">
              <w:rPr>
                <w:rFonts w:cs="Times New Roman"/>
                <w:sz w:val="20"/>
                <w:szCs w:val="24"/>
              </w:rPr>
              <w:t>2023</w:t>
            </w:r>
            <w:r w:rsidR="005F68F3" w:rsidRPr="00515BFD">
              <w:rPr>
                <w:rFonts w:cs="Times New Roman"/>
                <w:sz w:val="20"/>
                <w:szCs w:val="24"/>
              </w:rPr>
              <w:t xml:space="preserve"> год</w:t>
            </w:r>
          </w:p>
        </w:tc>
        <w:tc>
          <w:tcPr>
            <w:tcW w:w="295" w:type="pct"/>
            <w:shd w:val="clear" w:color="auto" w:fill="auto"/>
            <w:vAlign w:val="center"/>
          </w:tcPr>
          <w:p w14:paraId="7761D21B" w14:textId="51015805" w:rsidR="00FC4F46" w:rsidRPr="00515BFD" w:rsidRDefault="00FC4F46" w:rsidP="005F2B6A">
            <w:pPr>
              <w:spacing w:after="0"/>
              <w:jc w:val="center"/>
              <w:rPr>
                <w:rFonts w:cs="Times New Roman"/>
                <w:sz w:val="20"/>
                <w:szCs w:val="24"/>
              </w:rPr>
            </w:pPr>
            <w:r w:rsidRPr="00515BFD">
              <w:rPr>
                <w:rFonts w:cs="Times New Roman"/>
                <w:sz w:val="20"/>
                <w:szCs w:val="24"/>
              </w:rPr>
              <w:t>2024</w:t>
            </w:r>
            <w:r w:rsidR="005F68F3" w:rsidRPr="00515BFD">
              <w:rPr>
                <w:rFonts w:cs="Times New Roman"/>
                <w:sz w:val="20"/>
                <w:szCs w:val="24"/>
              </w:rPr>
              <w:t xml:space="preserve"> год</w:t>
            </w:r>
          </w:p>
        </w:tc>
        <w:tc>
          <w:tcPr>
            <w:tcW w:w="261" w:type="pct"/>
            <w:shd w:val="clear" w:color="auto" w:fill="auto"/>
            <w:vAlign w:val="center"/>
          </w:tcPr>
          <w:p w14:paraId="7EC646F2" w14:textId="3B9A9CE5" w:rsidR="00FC4F46" w:rsidRPr="00515BFD" w:rsidRDefault="00FC4F46" w:rsidP="005F2B6A">
            <w:pPr>
              <w:spacing w:after="0"/>
              <w:jc w:val="center"/>
              <w:rPr>
                <w:rFonts w:cs="Times New Roman"/>
                <w:sz w:val="20"/>
                <w:szCs w:val="24"/>
              </w:rPr>
            </w:pPr>
            <w:r w:rsidRPr="00515BFD">
              <w:rPr>
                <w:rFonts w:cs="Times New Roman"/>
                <w:sz w:val="20"/>
                <w:szCs w:val="24"/>
              </w:rPr>
              <w:t>2025</w:t>
            </w:r>
            <w:r w:rsidR="005F68F3" w:rsidRPr="00515BFD">
              <w:rPr>
                <w:rFonts w:cs="Times New Roman"/>
                <w:sz w:val="20"/>
                <w:szCs w:val="24"/>
              </w:rPr>
              <w:t xml:space="preserve"> год</w:t>
            </w:r>
          </w:p>
        </w:tc>
        <w:tc>
          <w:tcPr>
            <w:tcW w:w="358" w:type="pct"/>
            <w:shd w:val="clear" w:color="auto" w:fill="auto"/>
            <w:vAlign w:val="center"/>
          </w:tcPr>
          <w:p w14:paraId="179CBCE9" w14:textId="3581D84E" w:rsidR="00FC4F46" w:rsidRPr="00515BFD" w:rsidRDefault="00FC4F46" w:rsidP="005F2B6A">
            <w:pPr>
              <w:spacing w:after="0"/>
              <w:jc w:val="center"/>
              <w:rPr>
                <w:rFonts w:cs="Times New Roman"/>
                <w:sz w:val="20"/>
                <w:szCs w:val="24"/>
              </w:rPr>
            </w:pPr>
            <w:r w:rsidRPr="00515BFD">
              <w:rPr>
                <w:rFonts w:cs="Times New Roman"/>
                <w:sz w:val="20"/>
                <w:szCs w:val="24"/>
              </w:rPr>
              <w:t>2026–2040</w:t>
            </w:r>
            <w:r w:rsidR="005F68F3" w:rsidRPr="00515BFD">
              <w:rPr>
                <w:rFonts w:cs="Times New Roman"/>
                <w:sz w:val="20"/>
                <w:szCs w:val="24"/>
              </w:rPr>
              <w:t xml:space="preserve"> годы</w:t>
            </w:r>
          </w:p>
        </w:tc>
      </w:tr>
      <w:tr w:rsidR="00275ABE" w:rsidRPr="00515BFD" w14:paraId="23EAF34A" w14:textId="77777777" w:rsidTr="005F68F3">
        <w:trPr>
          <w:cantSplit/>
          <w:trHeight w:val="230"/>
          <w:tblHeader/>
        </w:trPr>
        <w:tc>
          <w:tcPr>
            <w:tcW w:w="193" w:type="pct"/>
            <w:shd w:val="clear" w:color="auto" w:fill="auto"/>
            <w:vAlign w:val="center"/>
          </w:tcPr>
          <w:p w14:paraId="04F8A3B4" w14:textId="4AE17144" w:rsidR="00373B7D" w:rsidRPr="00515BFD" w:rsidRDefault="00373B7D" w:rsidP="005F2B6A">
            <w:pPr>
              <w:spacing w:after="0"/>
              <w:jc w:val="center"/>
              <w:rPr>
                <w:rFonts w:cs="Times New Roman"/>
                <w:sz w:val="20"/>
                <w:szCs w:val="24"/>
              </w:rPr>
            </w:pPr>
            <w:r w:rsidRPr="00515BFD">
              <w:rPr>
                <w:rFonts w:cs="Times New Roman"/>
                <w:sz w:val="20"/>
                <w:szCs w:val="24"/>
              </w:rPr>
              <w:t>1</w:t>
            </w:r>
          </w:p>
        </w:tc>
        <w:tc>
          <w:tcPr>
            <w:tcW w:w="2397" w:type="pct"/>
            <w:shd w:val="clear" w:color="auto" w:fill="auto"/>
            <w:vAlign w:val="center"/>
          </w:tcPr>
          <w:p w14:paraId="51ACDDCC" w14:textId="45C320D5" w:rsidR="00373B7D" w:rsidRPr="00515BFD" w:rsidRDefault="00373B7D" w:rsidP="005F2B6A">
            <w:pPr>
              <w:spacing w:after="0"/>
              <w:jc w:val="center"/>
              <w:rPr>
                <w:rFonts w:cs="Times New Roman"/>
                <w:sz w:val="20"/>
                <w:szCs w:val="24"/>
              </w:rPr>
            </w:pPr>
            <w:r w:rsidRPr="00515BFD">
              <w:rPr>
                <w:rFonts w:cs="Times New Roman"/>
                <w:sz w:val="20"/>
                <w:szCs w:val="24"/>
              </w:rPr>
              <w:t>2</w:t>
            </w:r>
          </w:p>
        </w:tc>
        <w:tc>
          <w:tcPr>
            <w:tcW w:w="316" w:type="pct"/>
            <w:shd w:val="clear" w:color="auto" w:fill="auto"/>
            <w:vAlign w:val="center"/>
          </w:tcPr>
          <w:p w14:paraId="6FC5CEC9" w14:textId="69CF7121" w:rsidR="00373B7D" w:rsidRPr="00515BFD" w:rsidRDefault="00373B7D" w:rsidP="005F2B6A">
            <w:pPr>
              <w:spacing w:after="0"/>
              <w:jc w:val="center"/>
              <w:rPr>
                <w:rFonts w:cs="Times New Roman"/>
                <w:sz w:val="20"/>
                <w:szCs w:val="24"/>
              </w:rPr>
            </w:pPr>
            <w:r w:rsidRPr="00515BFD">
              <w:rPr>
                <w:rFonts w:cs="Times New Roman"/>
                <w:sz w:val="20"/>
                <w:szCs w:val="24"/>
              </w:rPr>
              <w:t>3</w:t>
            </w:r>
          </w:p>
        </w:tc>
        <w:tc>
          <w:tcPr>
            <w:tcW w:w="295" w:type="pct"/>
            <w:shd w:val="clear" w:color="auto" w:fill="auto"/>
            <w:vAlign w:val="center"/>
          </w:tcPr>
          <w:p w14:paraId="129AF753" w14:textId="5633F274" w:rsidR="00373B7D" w:rsidRPr="00515BFD" w:rsidRDefault="00373B7D" w:rsidP="005F2B6A">
            <w:pPr>
              <w:spacing w:after="0"/>
              <w:jc w:val="center"/>
              <w:rPr>
                <w:rFonts w:cs="Times New Roman"/>
                <w:sz w:val="20"/>
                <w:szCs w:val="24"/>
              </w:rPr>
            </w:pPr>
            <w:r w:rsidRPr="00515BFD">
              <w:rPr>
                <w:rFonts w:cs="Times New Roman"/>
                <w:sz w:val="20"/>
                <w:szCs w:val="24"/>
              </w:rPr>
              <w:t>4</w:t>
            </w:r>
          </w:p>
        </w:tc>
        <w:tc>
          <w:tcPr>
            <w:tcW w:w="273" w:type="pct"/>
            <w:shd w:val="clear" w:color="auto" w:fill="auto"/>
            <w:vAlign w:val="center"/>
          </w:tcPr>
          <w:p w14:paraId="5E0ED9D5" w14:textId="21E92276" w:rsidR="00373B7D" w:rsidRPr="00515BFD" w:rsidRDefault="00373B7D" w:rsidP="005F2B6A">
            <w:pPr>
              <w:spacing w:after="0"/>
              <w:jc w:val="center"/>
              <w:rPr>
                <w:rFonts w:cs="Times New Roman"/>
                <w:sz w:val="20"/>
                <w:szCs w:val="24"/>
              </w:rPr>
            </w:pPr>
            <w:r w:rsidRPr="00515BFD">
              <w:rPr>
                <w:rFonts w:cs="Times New Roman"/>
                <w:sz w:val="20"/>
                <w:szCs w:val="24"/>
              </w:rPr>
              <w:t>5</w:t>
            </w:r>
          </w:p>
        </w:tc>
        <w:tc>
          <w:tcPr>
            <w:tcW w:w="284" w:type="pct"/>
            <w:shd w:val="clear" w:color="auto" w:fill="auto"/>
            <w:vAlign w:val="center"/>
          </w:tcPr>
          <w:p w14:paraId="7AC7A06F" w14:textId="07DBC5F0" w:rsidR="00373B7D" w:rsidRPr="00515BFD" w:rsidRDefault="00373B7D" w:rsidP="005F2B6A">
            <w:pPr>
              <w:spacing w:after="0"/>
              <w:jc w:val="center"/>
              <w:rPr>
                <w:rFonts w:cs="Times New Roman"/>
                <w:sz w:val="20"/>
                <w:szCs w:val="24"/>
              </w:rPr>
            </w:pPr>
            <w:r w:rsidRPr="00515BFD">
              <w:rPr>
                <w:rFonts w:cs="Times New Roman"/>
                <w:sz w:val="20"/>
                <w:szCs w:val="24"/>
              </w:rPr>
              <w:t>6</w:t>
            </w:r>
          </w:p>
        </w:tc>
        <w:tc>
          <w:tcPr>
            <w:tcW w:w="328" w:type="pct"/>
            <w:shd w:val="clear" w:color="auto" w:fill="auto"/>
            <w:vAlign w:val="center"/>
          </w:tcPr>
          <w:p w14:paraId="5762BD48" w14:textId="15453D17" w:rsidR="00373B7D" w:rsidRPr="00515BFD" w:rsidRDefault="00373B7D" w:rsidP="005F2B6A">
            <w:pPr>
              <w:spacing w:after="0"/>
              <w:jc w:val="center"/>
              <w:rPr>
                <w:rFonts w:cs="Times New Roman"/>
                <w:sz w:val="20"/>
                <w:szCs w:val="24"/>
              </w:rPr>
            </w:pPr>
            <w:r w:rsidRPr="00515BFD">
              <w:rPr>
                <w:rFonts w:cs="Times New Roman"/>
                <w:sz w:val="20"/>
                <w:szCs w:val="24"/>
              </w:rPr>
              <w:t>7</w:t>
            </w:r>
          </w:p>
        </w:tc>
        <w:tc>
          <w:tcPr>
            <w:tcW w:w="295" w:type="pct"/>
            <w:shd w:val="clear" w:color="auto" w:fill="auto"/>
            <w:vAlign w:val="center"/>
          </w:tcPr>
          <w:p w14:paraId="02044FD9" w14:textId="1C4557FA" w:rsidR="00373B7D" w:rsidRPr="00515BFD" w:rsidRDefault="00373B7D" w:rsidP="005F2B6A">
            <w:pPr>
              <w:spacing w:after="0"/>
              <w:jc w:val="center"/>
              <w:rPr>
                <w:rFonts w:cs="Times New Roman"/>
                <w:sz w:val="20"/>
                <w:szCs w:val="24"/>
              </w:rPr>
            </w:pPr>
            <w:r w:rsidRPr="00515BFD">
              <w:rPr>
                <w:rFonts w:cs="Times New Roman"/>
                <w:sz w:val="20"/>
                <w:szCs w:val="24"/>
              </w:rPr>
              <w:t>8</w:t>
            </w:r>
          </w:p>
        </w:tc>
        <w:tc>
          <w:tcPr>
            <w:tcW w:w="261" w:type="pct"/>
            <w:shd w:val="clear" w:color="auto" w:fill="auto"/>
            <w:vAlign w:val="center"/>
          </w:tcPr>
          <w:p w14:paraId="7A77DF64" w14:textId="2B4CC346" w:rsidR="00373B7D" w:rsidRPr="00515BFD" w:rsidRDefault="00373B7D" w:rsidP="005F2B6A">
            <w:pPr>
              <w:spacing w:after="0"/>
              <w:jc w:val="center"/>
              <w:rPr>
                <w:rFonts w:cs="Times New Roman"/>
                <w:sz w:val="20"/>
                <w:szCs w:val="24"/>
              </w:rPr>
            </w:pPr>
            <w:r w:rsidRPr="00515BFD">
              <w:rPr>
                <w:rFonts w:cs="Times New Roman"/>
                <w:sz w:val="20"/>
                <w:szCs w:val="24"/>
              </w:rPr>
              <w:t>9</w:t>
            </w:r>
          </w:p>
        </w:tc>
        <w:tc>
          <w:tcPr>
            <w:tcW w:w="358" w:type="pct"/>
            <w:shd w:val="clear" w:color="auto" w:fill="auto"/>
            <w:vAlign w:val="center"/>
          </w:tcPr>
          <w:p w14:paraId="63C1FBEF" w14:textId="3AEC29C6" w:rsidR="00373B7D" w:rsidRPr="00515BFD" w:rsidRDefault="00373B7D" w:rsidP="005F2B6A">
            <w:pPr>
              <w:spacing w:after="0"/>
              <w:jc w:val="center"/>
              <w:rPr>
                <w:rFonts w:cs="Times New Roman"/>
                <w:sz w:val="20"/>
                <w:szCs w:val="24"/>
              </w:rPr>
            </w:pPr>
            <w:r w:rsidRPr="00515BFD">
              <w:rPr>
                <w:rFonts w:cs="Times New Roman"/>
                <w:sz w:val="20"/>
                <w:szCs w:val="24"/>
              </w:rPr>
              <w:t>10</w:t>
            </w:r>
          </w:p>
        </w:tc>
      </w:tr>
      <w:tr w:rsidR="00275ABE" w:rsidRPr="00515BFD" w14:paraId="53770045" w14:textId="77777777" w:rsidTr="005F68F3">
        <w:trPr>
          <w:cantSplit/>
          <w:trHeight w:val="20"/>
        </w:trPr>
        <w:tc>
          <w:tcPr>
            <w:tcW w:w="193" w:type="pct"/>
            <w:shd w:val="clear" w:color="auto" w:fill="auto"/>
          </w:tcPr>
          <w:p w14:paraId="115CFC8F" w14:textId="77777777" w:rsidR="00FC4F46" w:rsidRPr="00515BFD" w:rsidRDefault="00FC4F46" w:rsidP="00C93838">
            <w:pPr>
              <w:spacing w:after="0"/>
              <w:rPr>
                <w:rFonts w:cs="Times New Roman"/>
                <w:sz w:val="20"/>
                <w:szCs w:val="24"/>
              </w:rPr>
            </w:pPr>
            <w:r w:rsidRPr="00515BFD">
              <w:rPr>
                <w:rFonts w:cs="Times New Roman"/>
                <w:sz w:val="20"/>
                <w:szCs w:val="24"/>
              </w:rPr>
              <w:t>1.</w:t>
            </w:r>
          </w:p>
        </w:tc>
        <w:tc>
          <w:tcPr>
            <w:tcW w:w="4807" w:type="pct"/>
            <w:gridSpan w:val="9"/>
            <w:shd w:val="clear" w:color="auto" w:fill="auto"/>
          </w:tcPr>
          <w:p w14:paraId="3751AD6D" w14:textId="77777777" w:rsidR="00FC4F46" w:rsidRPr="00515BFD" w:rsidRDefault="00FC4F46" w:rsidP="00C93838">
            <w:pPr>
              <w:spacing w:after="0"/>
              <w:rPr>
                <w:rFonts w:cs="Times New Roman"/>
                <w:sz w:val="20"/>
                <w:szCs w:val="24"/>
              </w:rPr>
            </w:pPr>
            <w:r w:rsidRPr="00515BFD">
              <w:rPr>
                <w:rFonts w:cs="Times New Roman"/>
                <w:sz w:val="20"/>
                <w:szCs w:val="24"/>
              </w:rPr>
              <w:t>Доступность для населения коммунальной услуги</w:t>
            </w:r>
          </w:p>
        </w:tc>
      </w:tr>
      <w:tr w:rsidR="00275ABE" w:rsidRPr="00515BFD" w14:paraId="68545BE6" w14:textId="77777777" w:rsidTr="005F68F3">
        <w:trPr>
          <w:cantSplit/>
          <w:trHeight w:val="20"/>
        </w:trPr>
        <w:tc>
          <w:tcPr>
            <w:tcW w:w="193" w:type="pct"/>
            <w:shd w:val="clear" w:color="auto" w:fill="auto"/>
          </w:tcPr>
          <w:p w14:paraId="17523075" w14:textId="77777777" w:rsidR="00FC4F46" w:rsidRPr="00515BFD" w:rsidRDefault="00FC4F46" w:rsidP="00C93838">
            <w:pPr>
              <w:spacing w:after="0"/>
              <w:rPr>
                <w:rFonts w:cs="Times New Roman"/>
                <w:sz w:val="20"/>
                <w:szCs w:val="24"/>
              </w:rPr>
            </w:pPr>
            <w:r w:rsidRPr="00515BFD">
              <w:rPr>
                <w:rFonts w:cs="Times New Roman"/>
                <w:sz w:val="20"/>
                <w:szCs w:val="24"/>
              </w:rPr>
              <w:lastRenderedPageBreak/>
              <w:t>1.1.</w:t>
            </w:r>
          </w:p>
        </w:tc>
        <w:tc>
          <w:tcPr>
            <w:tcW w:w="2397" w:type="pct"/>
            <w:shd w:val="clear" w:color="auto" w:fill="auto"/>
            <w:vAlign w:val="center"/>
          </w:tcPr>
          <w:p w14:paraId="4719C6BB" w14:textId="77777777" w:rsidR="00FC4F46" w:rsidRPr="00515BFD" w:rsidRDefault="00FC4F46" w:rsidP="00C93838">
            <w:pPr>
              <w:spacing w:after="0"/>
              <w:rPr>
                <w:rFonts w:cs="Times New Roman"/>
                <w:sz w:val="20"/>
                <w:szCs w:val="24"/>
              </w:rPr>
            </w:pPr>
            <w:r w:rsidRPr="00515BFD">
              <w:rPr>
                <w:rFonts w:cs="Times New Roman"/>
                <w:sz w:val="20"/>
                <w:szCs w:val="24"/>
              </w:rPr>
              <w:t>Доля потребителей в жилых домах, обеспеченных доступом к коммунальной инфраструктуре, %</w:t>
            </w:r>
          </w:p>
        </w:tc>
        <w:tc>
          <w:tcPr>
            <w:tcW w:w="316" w:type="pct"/>
            <w:shd w:val="clear" w:color="auto" w:fill="auto"/>
            <w:vAlign w:val="center"/>
          </w:tcPr>
          <w:p w14:paraId="42E9BFB0" w14:textId="418D9023" w:rsidR="00FC4F46" w:rsidRPr="00515BFD" w:rsidRDefault="00FC4F46" w:rsidP="00C93838">
            <w:pPr>
              <w:spacing w:after="0"/>
              <w:rPr>
                <w:rFonts w:cs="Times New Roman"/>
                <w:sz w:val="20"/>
                <w:szCs w:val="24"/>
              </w:rPr>
            </w:pPr>
            <w:r w:rsidRPr="00515BFD">
              <w:rPr>
                <w:rFonts w:cs="Times New Roman"/>
                <w:sz w:val="20"/>
                <w:szCs w:val="24"/>
              </w:rPr>
              <w:t>80</w:t>
            </w:r>
          </w:p>
        </w:tc>
        <w:tc>
          <w:tcPr>
            <w:tcW w:w="295" w:type="pct"/>
            <w:shd w:val="clear" w:color="auto" w:fill="auto"/>
            <w:vAlign w:val="center"/>
          </w:tcPr>
          <w:p w14:paraId="1C6B8EEB" w14:textId="7A126C92" w:rsidR="00FC4F46" w:rsidRPr="00515BFD" w:rsidRDefault="00FC4F46" w:rsidP="00C93838">
            <w:pPr>
              <w:spacing w:after="0"/>
              <w:rPr>
                <w:rFonts w:cs="Times New Roman"/>
                <w:sz w:val="20"/>
                <w:szCs w:val="24"/>
              </w:rPr>
            </w:pPr>
            <w:r w:rsidRPr="00515BFD">
              <w:rPr>
                <w:rFonts w:cs="Times New Roman"/>
                <w:sz w:val="20"/>
                <w:szCs w:val="24"/>
              </w:rPr>
              <w:t>80</w:t>
            </w:r>
          </w:p>
        </w:tc>
        <w:tc>
          <w:tcPr>
            <w:tcW w:w="273" w:type="pct"/>
            <w:shd w:val="clear" w:color="auto" w:fill="auto"/>
            <w:vAlign w:val="center"/>
          </w:tcPr>
          <w:p w14:paraId="655687E3" w14:textId="335A5D39" w:rsidR="00FC4F46" w:rsidRPr="00515BFD" w:rsidRDefault="00FC4F46" w:rsidP="00C93838">
            <w:pPr>
              <w:spacing w:after="0"/>
              <w:rPr>
                <w:rFonts w:cs="Times New Roman"/>
                <w:sz w:val="20"/>
                <w:szCs w:val="24"/>
              </w:rPr>
            </w:pPr>
            <w:r w:rsidRPr="00515BFD">
              <w:rPr>
                <w:rFonts w:cs="Times New Roman"/>
                <w:sz w:val="20"/>
                <w:szCs w:val="24"/>
              </w:rPr>
              <w:t>81</w:t>
            </w:r>
          </w:p>
        </w:tc>
        <w:tc>
          <w:tcPr>
            <w:tcW w:w="284" w:type="pct"/>
            <w:shd w:val="clear" w:color="auto" w:fill="auto"/>
            <w:vAlign w:val="center"/>
          </w:tcPr>
          <w:p w14:paraId="43A80A59" w14:textId="7629EF5F" w:rsidR="00FC4F46" w:rsidRPr="00515BFD" w:rsidRDefault="00FC4F46" w:rsidP="00C93838">
            <w:pPr>
              <w:spacing w:after="0"/>
              <w:rPr>
                <w:rFonts w:cs="Times New Roman"/>
                <w:sz w:val="20"/>
                <w:szCs w:val="24"/>
              </w:rPr>
            </w:pPr>
            <w:r w:rsidRPr="00515BFD">
              <w:rPr>
                <w:rFonts w:cs="Times New Roman"/>
                <w:sz w:val="20"/>
                <w:szCs w:val="24"/>
              </w:rPr>
              <w:t>82</w:t>
            </w:r>
          </w:p>
        </w:tc>
        <w:tc>
          <w:tcPr>
            <w:tcW w:w="328" w:type="pct"/>
            <w:shd w:val="clear" w:color="auto" w:fill="auto"/>
            <w:vAlign w:val="center"/>
          </w:tcPr>
          <w:p w14:paraId="20A1CDFA" w14:textId="68F71339" w:rsidR="00FC4F46" w:rsidRPr="00515BFD" w:rsidRDefault="00FC4F46" w:rsidP="00C93838">
            <w:pPr>
              <w:spacing w:after="0"/>
              <w:rPr>
                <w:rFonts w:cs="Times New Roman"/>
                <w:sz w:val="20"/>
                <w:szCs w:val="24"/>
              </w:rPr>
            </w:pPr>
            <w:r w:rsidRPr="00515BFD">
              <w:rPr>
                <w:rFonts w:cs="Times New Roman"/>
                <w:sz w:val="20"/>
                <w:szCs w:val="24"/>
              </w:rPr>
              <w:t>83</w:t>
            </w:r>
          </w:p>
        </w:tc>
        <w:tc>
          <w:tcPr>
            <w:tcW w:w="295" w:type="pct"/>
            <w:shd w:val="clear" w:color="auto" w:fill="auto"/>
            <w:vAlign w:val="center"/>
          </w:tcPr>
          <w:p w14:paraId="7A67BAE5" w14:textId="7F3D4564" w:rsidR="00FC4F46" w:rsidRPr="00515BFD" w:rsidRDefault="00FC4F46" w:rsidP="00C93838">
            <w:pPr>
              <w:spacing w:after="0"/>
              <w:rPr>
                <w:rFonts w:cs="Times New Roman"/>
                <w:sz w:val="20"/>
                <w:szCs w:val="24"/>
              </w:rPr>
            </w:pPr>
            <w:r w:rsidRPr="00515BFD">
              <w:rPr>
                <w:rFonts w:cs="Times New Roman"/>
                <w:sz w:val="20"/>
                <w:szCs w:val="24"/>
              </w:rPr>
              <w:t>84</w:t>
            </w:r>
          </w:p>
        </w:tc>
        <w:tc>
          <w:tcPr>
            <w:tcW w:w="261" w:type="pct"/>
            <w:shd w:val="clear" w:color="auto" w:fill="auto"/>
            <w:vAlign w:val="center"/>
          </w:tcPr>
          <w:p w14:paraId="7879E38A" w14:textId="53AAA965" w:rsidR="00FC4F46" w:rsidRPr="00515BFD" w:rsidRDefault="00FC4F46" w:rsidP="00C93838">
            <w:pPr>
              <w:spacing w:after="0"/>
              <w:rPr>
                <w:rFonts w:cs="Times New Roman"/>
                <w:sz w:val="20"/>
                <w:szCs w:val="24"/>
              </w:rPr>
            </w:pPr>
            <w:r w:rsidRPr="00515BFD">
              <w:rPr>
                <w:rFonts w:cs="Times New Roman"/>
                <w:sz w:val="20"/>
                <w:szCs w:val="24"/>
              </w:rPr>
              <w:t>85</w:t>
            </w:r>
          </w:p>
        </w:tc>
        <w:tc>
          <w:tcPr>
            <w:tcW w:w="358" w:type="pct"/>
            <w:shd w:val="clear" w:color="auto" w:fill="auto"/>
            <w:vAlign w:val="center"/>
          </w:tcPr>
          <w:p w14:paraId="771B2B2D" w14:textId="77777777" w:rsidR="00FC4F46" w:rsidRPr="00515BFD" w:rsidRDefault="00FC4F46" w:rsidP="00C93838">
            <w:pPr>
              <w:spacing w:after="0"/>
              <w:rPr>
                <w:rFonts w:cs="Times New Roman"/>
                <w:sz w:val="20"/>
                <w:szCs w:val="24"/>
              </w:rPr>
            </w:pPr>
            <w:r w:rsidRPr="00515BFD">
              <w:rPr>
                <w:rFonts w:cs="Times New Roman"/>
                <w:sz w:val="20"/>
                <w:szCs w:val="24"/>
              </w:rPr>
              <w:t>100</w:t>
            </w:r>
          </w:p>
        </w:tc>
      </w:tr>
      <w:tr w:rsidR="00275ABE" w:rsidRPr="00515BFD" w14:paraId="76F7DBC1" w14:textId="77777777" w:rsidTr="005F68F3">
        <w:trPr>
          <w:cantSplit/>
          <w:trHeight w:val="20"/>
        </w:trPr>
        <w:tc>
          <w:tcPr>
            <w:tcW w:w="193" w:type="pct"/>
            <w:shd w:val="clear" w:color="auto" w:fill="auto"/>
          </w:tcPr>
          <w:p w14:paraId="07567ED2" w14:textId="77777777" w:rsidR="00FC4F46" w:rsidRPr="00515BFD" w:rsidRDefault="00FC4F46" w:rsidP="00C93838">
            <w:pPr>
              <w:spacing w:after="0"/>
              <w:rPr>
                <w:rFonts w:cs="Times New Roman"/>
                <w:sz w:val="20"/>
                <w:szCs w:val="24"/>
              </w:rPr>
            </w:pPr>
            <w:r w:rsidRPr="00515BFD">
              <w:rPr>
                <w:rFonts w:cs="Times New Roman"/>
                <w:sz w:val="20"/>
                <w:szCs w:val="24"/>
              </w:rPr>
              <w:t>1.2</w:t>
            </w:r>
          </w:p>
        </w:tc>
        <w:tc>
          <w:tcPr>
            <w:tcW w:w="2397" w:type="pct"/>
            <w:shd w:val="clear" w:color="auto" w:fill="auto"/>
            <w:vAlign w:val="center"/>
          </w:tcPr>
          <w:p w14:paraId="1C4BDFDC" w14:textId="5325B9C3" w:rsidR="00FC4F46" w:rsidRPr="00515BFD" w:rsidRDefault="0005036B" w:rsidP="00C93838">
            <w:pPr>
              <w:spacing w:after="0"/>
              <w:rPr>
                <w:rFonts w:cs="Times New Roman"/>
                <w:sz w:val="20"/>
                <w:szCs w:val="24"/>
              </w:rPr>
            </w:pPr>
            <w:r w:rsidRPr="00515BFD">
              <w:rPr>
                <w:rFonts w:cs="Times New Roman"/>
                <w:sz w:val="20"/>
                <w:szCs w:val="24"/>
              </w:rPr>
              <w:t>Протяжённость</w:t>
            </w:r>
            <w:r w:rsidR="00FC4F46" w:rsidRPr="00515BFD">
              <w:rPr>
                <w:rFonts w:cs="Times New Roman"/>
                <w:sz w:val="20"/>
                <w:szCs w:val="24"/>
              </w:rPr>
              <w:t xml:space="preserve"> построенных сетей, км</w:t>
            </w:r>
          </w:p>
        </w:tc>
        <w:tc>
          <w:tcPr>
            <w:tcW w:w="316" w:type="pct"/>
            <w:shd w:val="clear" w:color="auto" w:fill="auto"/>
            <w:vAlign w:val="center"/>
          </w:tcPr>
          <w:p w14:paraId="25D7BCC9" w14:textId="77777777" w:rsidR="00FC4F46" w:rsidRPr="00515BFD" w:rsidRDefault="00FC4F46" w:rsidP="00C93838">
            <w:pPr>
              <w:spacing w:after="0"/>
              <w:rPr>
                <w:rFonts w:cs="Times New Roman"/>
                <w:sz w:val="20"/>
                <w:szCs w:val="24"/>
              </w:rPr>
            </w:pPr>
            <w:r w:rsidRPr="00515BFD">
              <w:rPr>
                <w:rFonts w:cs="Times New Roman"/>
                <w:sz w:val="20"/>
                <w:szCs w:val="24"/>
              </w:rPr>
              <w:t>н/д</w:t>
            </w:r>
          </w:p>
        </w:tc>
        <w:tc>
          <w:tcPr>
            <w:tcW w:w="295" w:type="pct"/>
            <w:shd w:val="clear" w:color="auto" w:fill="auto"/>
            <w:vAlign w:val="center"/>
          </w:tcPr>
          <w:p w14:paraId="607237E5" w14:textId="0B8F1566" w:rsidR="00FC4F46" w:rsidRPr="00515BFD" w:rsidRDefault="00FC4F46" w:rsidP="00C93838">
            <w:pPr>
              <w:spacing w:after="0"/>
              <w:rPr>
                <w:rFonts w:cs="Times New Roman"/>
                <w:sz w:val="20"/>
                <w:szCs w:val="24"/>
              </w:rPr>
            </w:pPr>
            <w:r w:rsidRPr="00515BFD">
              <w:rPr>
                <w:rFonts w:cs="Times New Roman"/>
                <w:sz w:val="20"/>
                <w:szCs w:val="24"/>
              </w:rPr>
              <w:t>н/д</w:t>
            </w:r>
          </w:p>
        </w:tc>
        <w:tc>
          <w:tcPr>
            <w:tcW w:w="273" w:type="pct"/>
            <w:shd w:val="clear" w:color="auto" w:fill="auto"/>
            <w:vAlign w:val="center"/>
          </w:tcPr>
          <w:p w14:paraId="18D733F8" w14:textId="4E621858" w:rsidR="00FC4F46" w:rsidRPr="00515BFD" w:rsidRDefault="00C2774B" w:rsidP="00C93838">
            <w:pPr>
              <w:spacing w:after="0"/>
              <w:rPr>
                <w:rFonts w:cs="Times New Roman"/>
                <w:sz w:val="20"/>
                <w:szCs w:val="24"/>
              </w:rPr>
            </w:pPr>
            <w:r w:rsidRPr="00515BFD">
              <w:rPr>
                <w:rFonts w:cs="Times New Roman"/>
                <w:sz w:val="20"/>
                <w:szCs w:val="24"/>
              </w:rPr>
              <w:t>0</w:t>
            </w:r>
          </w:p>
        </w:tc>
        <w:tc>
          <w:tcPr>
            <w:tcW w:w="284" w:type="pct"/>
            <w:shd w:val="clear" w:color="auto" w:fill="auto"/>
            <w:vAlign w:val="center"/>
          </w:tcPr>
          <w:p w14:paraId="12F17A87" w14:textId="79039243" w:rsidR="00FC4F46" w:rsidRPr="00515BFD" w:rsidRDefault="00C2774B" w:rsidP="00C93838">
            <w:pPr>
              <w:spacing w:after="0"/>
              <w:rPr>
                <w:rFonts w:cs="Times New Roman"/>
                <w:sz w:val="20"/>
                <w:szCs w:val="24"/>
              </w:rPr>
            </w:pPr>
            <w:r w:rsidRPr="00515BFD">
              <w:rPr>
                <w:rFonts w:cs="Times New Roman"/>
                <w:sz w:val="20"/>
                <w:szCs w:val="24"/>
              </w:rPr>
              <w:t>0,17</w:t>
            </w:r>
          </w:p>
        </w:tc>
        <w:tc>
          <w:tcPr>
            <w:tcW w:w="328" w:type="pct"/>
            <w:shd w:val="clear" w:color="auto" w:fill="auto"/>
            <w:vAlign w:val="center"/>
          </w:tcPr>
          <w:p w14:paraId="54F640D1" w14:textId="21935ADA" w:rsidR="00FC4F46" w:rsidRPr="00515BFD" w:rsidRDefault="00FC4F46" w:rsidP="00C93838">
            <w:pPr>
              <w:spacing w:after="0"/>
              <w:rPr>
                <w:rFonts w:cs="Times New Roman"/>
                <w:sz w:val="20"/>
                <w:szCs w:val="24"/>
              </w:rPr>
            </w:pPr>
            <w:r w:rsidRPr="00515BFD">
              <w:rPr>
                <w:rFonts w:cs="Times New Roman"/>
                <w:sz w:val="20"/>
                <w:szCs w:val="24"/>
              </w:rPr>
              <w:t>0,</w:t>
            </w:r>
            <w:r w:rsidR="00C2774B" w:rsidRPr="00515BFD">
              <w:rPr>
                <w:rFonts w:cs="Times New Roman"/>
                <w:sz w:val="20"/>
                <w:szCs w:val="24"/>
              </w:rPr>
              <w:t>28</w:t>
            </w:r>
          </w:p>
        </w:tc>
        <w:tc>
          <w:tcPr>
            <w:tcW w:w="295" w:type="pct"/>
            <w:shd w:val="clear" w:color="auto" w:fill="auto"/>
            <w:vAlign w:val="center"/>
          </w:tcPr>
          <w:p w14:paraId="06217F7A" w14:textId="7DFC4AA2" w:rsidR="00FC4F46" w:rsidRPr="00515BFD" w:rsidRDefault="00C2774B" w:rsidP="00C93838">
            <w:pPr>
              <w:spacing w:after="0"/>
              <w:rPr>
                <w:rFonts w:cs="Times New Roman"/>
                <w:sz w:val="20"/>
                <w:szCs w:val="24"/>
              </w:rPr>
            </w:pPr>
            <w:r w:rsidRPr="00515BFD">
              <w:rPr>
                <w:rFonts w:cs="Times New Roman"/>
                <w:sz w:val="20"/>
                <w:szCs w:val="24"/>
              </w:rPr>
              <w:t>0</w:t>
            </w:r>
          </w:p>
        </w:tc>
        <w:tc>
          <w:tcPr>
            <w:tcW w:w="261" w:type="pct"/>
            <w:shd w:val="clear" w:color="auto" w:fill="auto"/>
            <w:vAlign w:val="center"/>
          </w:tcPr>
          <w:p w14:paraId="4E240DDD" w14:textId="60AB748F" w:rsidR="00FC4F46" w:rsidRPr="00515BFD" w:rsidRDefault="00C2774B" w:rsidP="00C93838">
            <w:pPr>
              <w:spacing w:after="0"/>
              <w:rPr>
                <w:rFonts w:cs="Times New Roman"/>
                <w:sz w:val="20"/>
                <w:szCs w:val="24"/>
              </w:rPr>
            </w:pPr>
            <w:r w:rsidRPr="00515BFD">
              <w:rPr>
                <w:rFonts w:cs="Times New Roman"/>
                <w:sz w:val="20"/>
                <w:szCs w:val="24"/>
              </w:rPr>
              <w:t>0</w:t>
            </w:r>
          </w:p>
        </w:tc>
        <w:tc>
          <w:tcPr>
            <w:tcW w:w="358" w:type="pct"/>
            <w:shd w:val="clear" w:color="auto" w:fill="auto"/>
            <w:vAlign w:val="center"/>
          </w:tcPr>
          <w:p w14:paraId="5834A702" w14:textId="67AAE3D4" w:rsidR="00FC4F46" w:rsidRPr="00515BFD" w:rsidRDefault="006E6ED9" w:rsidP="00C93838">
            <w:pPr>
              <w:spacing w:after="0"/>
              <w:rPr>
                <w:rFonts w:cs="Times New Roman"/>
                <w:sz w:val="20"/>
                <w:szCs w:val="24"/>
              </w:rPr>
            </w:pPr>
            <w:r w:rsidRPr="00515BFD">
              <w:rPr>
                <w:rFonts w:cs="Times New Roman"/>
                <w:sz w:val="20"/>
                <w:szCs w:val="24"/>
              </w:rPr>
              <w:t>0,77</w:t>
            </w:r>
          </w:p>
        </w:tc>
      </w:tr>
      <w:tr w:rsidR="00275ABE" w:rsidRPr="00515BFD" w14:paraId="491EF641" w14:textId="77777777" w:rsidTr="005F68F3">
        <w:trPr>
          <w:cantSplit/>
          <w:trHeight w:val="20"/>
        </w:trPr>
        <w:tc>
          <w:tcPr>
            <w:tcW w:w="193" w:type="pct"/>
            <w:shd w:val="clear" w:color="auto" w:fill="auto"/>
          </w:tcPr>
          <w:p w14:paraId="1DB667C3" w14:textId="77777777" w:rsidR="003A2EBD" w:rsidRPr="00515BFD" w:rsidRDefault="003A2EBD" w:rsidP="00C93838">
            <w:pPr>
              <w:spacing w:after="0"/>
              <w:rPr>
                <w:rFonts w:cs="Times New Roman"/>
                <w:sz w:val="20"/>
                <w:szCs w:val="24"/>
              </w:rPr>
            </w:pPr>
            <w:r w:rsidRPr="00515BFD">
              <w:rPr>
                <w:rFonts w:cs="Times New Roman"/>
                <w:sz w:val="20"/>
                <w:szCs w:val="24"/>
              </w:rPr>
              <w:t>1.3.</w:t>
            </w:r>
          </w:p>
        </w:tc>
        <w:tc>
          <w:tcPr>
            <w:tcW w:w="2397" w:type="pct"/>
            <w:shd w:val="clear" w:color="auto" w:fill="auto"/>
            <w:vAlign w:val="center"/>
          </w:tcPr>
          <w:p w14:paraId="79B76600" w14:textId="77777777" w:rsidR="003A2EBD" w:rsidRPr="00515BFD" w:rsidRDefault="003A2EBD" w:rsidP="00C93838">
            <w:pPr>
              <w:spacing w:after="0"/>
              <w:rPr>
                <w:rFonts w:cs="Times New Roman"/>
                <w:sz w:val="20"/>
                <w:szCs w:val="24"/>
              </w:rPr>
            </w:pPr>
            <w:r w:rsidRPr="00515BFD">
              <w:rPr>
                <w:rFonts w:cs="Times New Roman"/>
                <w:sz w:val="20"/>
                <w:szCs w:val="24"/>
              </w:rPr>
              <w:t>Индекс нового строительства сетей, %</w:t>
            </w:r>
          </w:p>
        </w:tc>
        <w:tc>
          <w:tcPr>
            <w:tcW w:w="316" w:type="pct"/>
            <w:shd w:val="clear" w:color="auto" w:fill="auto"/>
            <w:vAlign w:val="center"/>
          </w:tcPr>
          <w:p w14:paraId="0BD0F6C1" w14:textId="77777777" w:rsidR="003A2EBD" w:rsidRPr="00515BFD" w:rsidRDefault="003A2EBD" w:rsidP="00C93838">
            <w:pPr>
              <w:spacing w:after="0"/>
              <w:rPr>
                <w:rFonts w:cs="Times New Roman"/>
                <w:sz w:val="20"/>
                <w:szCs w:val="24"/>
              </w:rPr>
            </w:pPr>
            <w:r w:rsidRPr="00515BFD">
              <w:rPr>
                <w:rFonts w:cs="Times New Roman"/>
                <w:sz w:val="20"/>
                <w:szCs w:val="24"/>
              </w:rPr>
              <w:t>н/д</w:t>
            </w:r>
          </w:p>
        </w:tc>
        <w:tc>
          <w:tcPr>
            <w:tcW w:w="295" w:type="pct"/>
            <w:shd w:val="clear" w:color="auto" w:fill="auto"/>
            <w:vAlign w:val="center"/>
          </w:tcPr>
          <w:p w14:paraId="6A96FB30" w14:textId="3FF45B11" w:rsidR="003A2EBD" w:rsidRPr="00515BFD" w:rsidRDefault="003A2EBD" w:rsidP="00C93838">
            <w:pPr>
              <w:spacing w:after="0"/>
              <w:rPr>
                <w:rFonts w:cs="Times New Roman"/>
                <w:sz w:val="20"/>
                <w:szCs w:val="24"/>
              </w:rPr>
            </w:pPr>
            <w:r w:rsidRPr="00515BFD">
              <w:rPr>
                <w:rFonts w:cs="Times New Roman"/>
                <w:sz w:val="20"/>
                <w:szCs w:val="24"/>
              </w:rPr>
              <w:t>н/д</w:t>
            </w:r>
          </w:p>
        </w:tc>
        <w:tc>
          <w:tcPr>
            <w:tcW w:w="273" w:type="pct"/>
            <w:shd w:val="clear" w:color="auto" w:fill="auto"/>
            <w:vAlign w:val="bottom"/>
          </w:tcPr>
          <w:p w14:paraId="3D2F5FAB" w14:textId="2B4C0DB8" w:rsidR="003A2EBD" w:rsidRPr="00515BFD" w:rsidRDefault="003A2EBD" w:rsidP="00C93838">
            <w:pPr>
              <w:spacing w:after="0"/>
              <w:rPr>
                <w:rFonts w:cs="Times New Roman"/>
                <w:sz w:val="20"/>
                <w:szCs w:val="24"/>
              </w:rPr>
            </w:pPr>
            <w:r w:rsidRPr="00515BFD">
              <w:rPr>
                <w:rFonts w:cs="Times New Roman"/>
                <w:sz w:val="20"/>
                <w:szCs w:val="24"/>
              </w:rPr>
              <w:t>0,0</w:t>
            </w:r>
          </w:p>
        </w:tc>
        <w:tc>
          <w:tcPr>
            <w:tcW w:w="284" w:type="pct"/>
            <w:shd w:val="clear" w:color="auto" w:fill="auto"/>
            <w:vAlign w:val="bottom"/>
          </w:tcPr>
          <w:p w14:paraId="5D75E6EE" w14:textId="4D701BCD" w:rsidR="003A2EBD" w:rsidRPr="00515BFD" w:rsidRDefault="003A2EBD" w:rsidP="00C93838">
            <w:pPr>
              <w:spacing w:after="0"/>
              <w:rPr>
                <w:rFonts w:cs="Times New Roman"/>
                <w:sz w:val="20"/>
                <w:szCs w:val="24"/>
              </w:rPr>
            </w:pPr>
            <w:r w:rsidRPr="00515BFD">
              <w:rPr>
                <w:rFonts w:cs="Times New Roman"/>
                <w:sz w:val="20"/>
                <w:szCs w:val="24"/>
              </w:rPr>
              <w:t>1,4</w:t>
            </w:r>
          </w:p>
        </w:tc>
        <w:tc>
          <w:tcPr>
            <w:tcW w:w="328" w:type="pct"/>
            <w:shd w:val="clear" w:color="auto" w:fill="auto"/>
            <w:vAlign w:val="bottom"/>
          </w:tcPr>
          <w:p w14:paraId="0F292110" w14:textId="28B23E8B" w:rsidR="003A2EBD" w:rsidRPr="00515BFD" w:rsidRDefault="003A2EBD" w:rsidP="00C93838">
            <w:pPr>
              <w:spacing w:after="0"/>
              <w:rPr>
                <w:rFonts w:cs="Times New Roman"/>
                <w:sz w:val="20"/>
                <w:szCs w:val="24"/>
              </w:rPr>
            </w:pPr>
            <w:r w:rsidRPr="00515BFD">
              <w:rPr>
                <w:rFonts w:cs="Times New Roman"/>
                <w:sz w:val="20"/>
                <w:szCs w:val="24"/>
              </w:rPr>
              <w:t>2,3</w:t>
            </w:r>
          </w:p>
        </w:tc>
        <w:tc>
          <w:tcPr>
            <w:tcW w:w="295" w:type="pct"/>
            <w:shd w:val="clear" w:color="auto" w:fill="auto"/>
            <w:vAlign w:val="bottom"/>
          </w:tcPr>
          <w:p w14:paraId="37E62C2B" w14:textId="441096D8" w:rsidR="003A2EBD" w:rsidRPr="00515BFD" w:rsidRDefault="003A2EBD" w:rsidP="00C93838">
            <w:pPr>
              <w:spacing w:after="0"/>
              <w:rPr>
                <w:rFonts w:cs="Times New Roman"/>
                <w:sz w:val="20"/>
                <w:szCs w:val="24"/>
              </w:rPr>
            </w:pPr>
            <w:r w:rsidRPr="00515BFD">
              <w:rPr>
                <w:rFonts w:cs="Times New Roman"/>
                <w:sz w:val="20"/>
                <w:szCs w:val="24"/>
              </w:rPr>
              <w:t>0,0</w:t>
            </w:r>
          </w:p>
        </w:tc>
        <w:tc>
          <w:tcPr>
            <w:tcW w:w="261" w:type="pct"/>
            <w:shd w:val="clear" w:color="auto" w:fill="auto"/>
            <w:vAlign w:val="bottom"/>
          </w:tcPr>
          <w:p w14:paraId="143940CB" w14:textId="4C267486" w:rsidR="003A2EBD" w:rsidRPr="00515BFD" w:rsidRDefault="003A2EBD" w:rsidP="00C93838">
            <w:pPr>
              <w:spacing w:after="0"/>
              <w:rPr>
                <w:rFonts w:cs="Times New Roman"/>
                <w:sz w:val="20"/>
                <w:szCs w:val="24"/>
              </w:rPr>
            </w:pPr>
            <w:r w:rsidRPr="00515BFD">
              <w:rPr>
                <w:rFonts w:cs="Times New Roman"/>
                <w:sz w:val="20"/>
                <w:szCs w:val="24"/>
              </w:rPr>
              <w:t>0,0</w:t>
            </w:r>
          </w:p>
        </w:tc>
        <w:tc>
          <w:tcPr>
            <w:tcW w:w="358" w:type="pct"/>
            <w:shd w:val="clear" w:color="auto" w:fill="auto"/>
            <w:vAlign w:val="center"/>
          </w:tcPr>
          <w:p w14:paraId="7377770C" w14:textId="2623EE6A" w:rsidR="003A2EBD" w:rsidRPr="00515BFD" w:rsidRDefault="002F3738" w:rsidP="00C93838">
            <w:pPr>
              <w:spacing w:after="0"/>
              <w:rPr>
                <w:rFonts w:cs="Times New Roman"/>
                <w:sz w:val="20"/>
                <w:szCs w:val="24"/>
              </w:rPr>
            </w:pPr>
            <w:r w:rsidRPr="00515BFD">
              <w:rPr>
                <w:rFonts w:cs="Times New Roman"/>
                <w:sz w:val="20"/>
                <w:szCs w:val="24"/>
              </w:rPr>
              <w:t>5,8</w:t>
            </w:r>
          </w:p>
        </w:tc>
      </w:tr>
      <w:tr w:rsidR="00275ABE" w:rsidRPr="00515BFD" w14:paraId="03848294" w14:textId="77777777" w:rsidTr="005F68F3">
        <w:trPr>
          <w:cantSplit/>
          <w:trHeight w:val="20"/>
        </w:trPr>
        <w:tc>
          <w:tcPr>
            <w:tcW w:w="193" w:type="pct"/>
            <w:shd w:val="clear" w:color="auto" w:fill="auto"/>
          </w:tcPr>
          <w:p w14:paraId="43D9EEDC" w14:textId="77777777" w:rsidR="00FC4F46" w:rsidRPr="00515BFD" w:rsidRDefault="00FC4F46" w:rsidP="00C93838">
            <w:pPr>
              <w:spacing w:after="0"/>
              <w:rPr>
                <w:rFonts w:cs="Times New Roman"/>
                <w:sz w:val="20"/>
                <w:szCs w:val="24"/>
              </w:rPr>
            </w:pPr>
            <w:r w:rsidRPr="00515BFD">
              <w:rPr>
                <w:rFonts w:cs="Times New Roman"/>
                <w:sz w:val="20"/>
                <w:szCs w:val="24"/>
              </w:rPr>
              <w:t>2.</w:t>
            </w:r>
          </w:p>
        </w:tc>
        <w:tc>
          <w:tcPr>
            <w:tcW w:w="4807" w:type="pct"/>
            <w:gridSpan w:val="9"/>
            <w:shd w:val="clear" w:color="auto" w:fill="auto"/>
          </w:tcPr>
          <w:p w14:paraId="1AAD4032"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спроса на коммунальные ресурсы и перспективной нагрузки</w:t>
            </w:r>
          </w:p>
        </w:tc>
      </w:tr>
      <w:tr w:rsidR="00275ABE" w:rsidRPr="00515BFD" w14:paraId="1232FAE6" w14:textId="77777777" w:rsidTr="005F68F3">
        <w:trPr>
          <w:cantSplit/>
          <w:trHeight w:val="20"/>
        </w:trPr>
        <w:tc>
          <w:tcPr>
            <w:tcW w:w="193" w:type="pct"/>
            <w:shd w:val="clear" w:color="auto" w:fill="auto"/>
          </w:tcPr>
          <w:p w14:paraId="29B48E3B" w14:textId="7AAE2891" w:rsidR="00FC4F46" w:rsidRPr="00515BFD" w:rsidRDefault="00FC4F46" w:rsidP="00C93838">
            <w:pPr>
              <w:spacing w:after="0"/>
              <w:rPr>
                <w:rFonts w:cs="Times New Roman"/>
                <w:sz w:val="20"/>
                <w:szCs w:val="24"/>
              </w:rPr>
            </w:pPr>
            <w:r w:rsidRPr="00515BFD">
              <w:rPr>
                <w:rFonts w:cs="Times New Roman"/>
                <w:sz w:val="20"/>
                <w:szCs w:val="24"/>
              </w:rPr>
              <w:t>2.</w:t>
            </w:r>
            <w:r w:rsidR="0095587C" w:rsidRPr="00515BFD">
              <w:rPr>
                <w:rFonts w:cs="Times New Roman"/>
                <w:sz w:val="20"/>
                <w:szCs w:val="24"/>
              </w:rPr>
              <w:t>1</w:t>
            </w:r>
            <w:r w:rsidRPr="00515BFD">
              <w:rPr>
                <w:rFonts w:cs="Times New Roman"/>
                <w:sz w:val="20"/>
                <w:szCs w:val="24"/>
              </w:rPr>
              <w:t>.</w:t>
            </w:r>
          </w:p>
        </w:tc>
        <w:tc>
          <w:tcPr>
            <w:tcW w:w="2397" w:type="pct"/>
            <w:shd w:val="clear" w:color="auto" w:fill="auto"/>
            <w:vAlign w:val="center"/>
          </w:tcPr>
          <w:p w14:paraId="0EC12B67" w14:textId="77777777" w:rsidR="00FC4F46" w:rsidRPr="00515BFD" w:rsidRDefault="00FC4F46" w:rsidP="00C93838">
            <w:pPr>
              <w:spacing w:after="0"/>
              <w:rPr>
                <w:rFonts w:cs="Times New Roman"/>
                <w:sz w:val="20"/>
                <w:szCs w:val="24"/>
              </w:rPr>
            </w:pPr>
            <w:r w:rsidRPr="00515BFD">
              <w:rPr>
                <w:rFonts w:cs="Times New Roman"/>
                <w:sz w:val="20"/>
                <w:szCs w:val="24"/>
              </w:rPr>
              <w:t>Объем реализации товаров и услуг, тыс. куб. м</w:t>
            </w:r>
          </w:p>
        </w:tc>
        <w:tc>
          <w:tcPr>
            <w:tcW w:w="316" w:type="pct"/>
            <w:shd w:val="clear" w:color="auto" w:fill="auto"/>
            <w:vAlign w:val="center"/>
          </w:tcPr>
          <w:p w14:paraId="23AACA36" w14:textId="6506C7B4" w:rsidR="00FC4F46" w:rsidRPr="00515BFD" w:rsidRDefault="00816D2C" w:rsidP="00C93838">
            <w:pPr>
              <w:spacing w:after="0"/>
              <w:rPr>
                <w:rFonts w:cs="Times New Roman"/>
                <w:sz w:val="20"/>
                <w:szCs w:val="24"/>
              </w:rPr>
            </w:pPr>
            <w:r w:rsidRPr="00515BFD">
              <w:rPr>
                <w:rFonts w:cs="Times New Roman"/>
                <w:sz w:val="20"/>
                <w:szCs w:val="24"/>
              </w:rPr>
              <w:t>381,06</w:t>
            </w:r>
          </w:p>
        </w:tc>
        <w:tc>
          <w:tcPr>
            <w:tcW w:w="295" w:type="pct"/>
            <w:vAlign w:val="center"/>
          </w:tcPr>
          <w:p w14:paraId="6A1C5181" w14:textId="77777777" w:rsidR="00FC4F46" w:rsidRPr="00515BFD" w:rsidRDefault="00FC4F46" w:rsidP="00C93838">
            <w:pPr>
              <w:spacing w:after="0"/>
              <w:rPr>
                <w:rFonts w:cs="Times New Roman"/>
                <w:sz w:val="20"/>
                <w:szCs w:val="24"/>
              </w:rPr>
            </w:pPr>
            <w:r w:rsidRPr="00515BFD">
              <w:rPr>
                <w:rFonts w:cs="Times New Roman"/>
                <w:sz w:val="20"/>
                <w:szCs w:val="24"/>
              </w:rPr>
              <w:t>387,63</w:t>
            </w:r>
          </w:p>
        </w:tc>
        <w:tc>
          <w:tcPr>
            <w:tcW w:w="273" w:type="pct"/>
            <w:vAlign w:val="center"/>
          </w:tcPr>
          <w:p w14:paraId="5B6FC489" w14:textId="77777777" w:rsidR="00FC4F46" w:rsidRPr="00515BFD" w:rsidRDefault="00FC4F46" w:rsidP="00C93838">
            <w:pPr>
              <w:spacing w:after="0"/>
              <w:rPr>
                <w:rFonts w:cs="Times New Roman"/>
                <w:sz w:val="20"/>
                <w:szCs w:val="24"/>
              </w:rPr>
            </w:pPr>
            <w:r w:rsidRPr="00515BFD">
              <w:rPr>
                <w:rFonts w:cs="Times New Roman"/>
                <w:sz w:val="20"/>
                <w:szCs w:val="24"/>
              </w:rPr>
              <w:t>394,20</w:t>
            </w:r>
          </w:p>
        </w:tc>
        <w:tc>
          <w:tcPr>
            <w:tcW w:w="284" w:type="pct"/>
            <w:vAlign w:val="center"/>
          </w:tcPr>
          <w:p w14:paraId="69D3B394" w14:textId="77777777" w:rsidR="00FC4F46" w:rsidRPr="00515BFD" w:rsidRDefault="00FC4F46" w:rsidP="00C93838">
            <w:pPr>
              <w:spacing w:after="0"/>
              <w:rPr>
                <w:rFonts w:cs="Times New Roman"/>
                <w:sz w:val="20"/>
                <w:szCs w:val="24"/>
              </w:rPr>
            </w:pPr>
            <w:r w:rsidRPr="00515BFD">
              <w:rPr>
                <w:rFonts w:cs="Times New Roman"/>
                <w:sz w:val="20"/>
                <w:szCs w:val="24"/>
              </w:rPr>
              <w:t>394,20</w:t>
            </w:r>
          </w:p>
        </w:tc>
        <w:tc>
          <w:tcPr>
            <w:tcW w:w="328" w:type="pct"/>
            <w:vAlign w:val="center"/>
          </w:tcPr>
          <w:p w14:paraId="799D1F9C" w14:textId="77777777" w:rsidR="00FC4F46" w:rsidRPr="00515BFD" w:rsidRDefault="00FC4F46" w:rsidP="00C93838">
            <w:pPr>
              <w:spacing w:after="0"/>
              <w:rPr>
                <w:rFonts w:cs="Times New Roman"/>
                <w:sz w:val="20"/>
                <w:szCs w:val="24"/>
              </w:rPr>
            </w:pPr>
            <w:r w:rsidRPr="00515BFD">
              <w:rPr>
                <w:rFonts w:cs="Times New Roman"/>
                <w:sz w:val="20"/>
                <w:szCs w:val="24"/>
              </w:rPr>
              <w:t>400,77</w:t>
            </w:r>
          </w:p>
        </w:tc>
        <w:tc>
          <w:tcPr>
            <w:tcW w:w="295" w:type="pct"/>
            <w:vAlign w:val="center"/>
          </w:tcPr>
          <w:p w14:paraId="1BD2A4A0" w14:textId="77777777" w:rsidR="00FC4F46" w:rsidRPr="00515BFD" w:rsidRDefault="00FC4F46" w:rsidP="00C93838">
            <w:pPr>
              <w:spacing w:after="0"/>
              <w:rPr>
                <w:rFonts w:cs="Times New Roman"/>
                <w:sz w:val="20"/>
                <w:szCs w:val="24"/>
              </w:rPr>
            </w:pPr>
            <w:r w:rsidRPr="00515BFD">
              <w:rPr>
                <w:rFonts w:cs="Times New Roman"/>
                <w:sz w:val="20"/>
                <w:szCs w:val="24"/>
              </w:rPr>
              <w:t>407,34</w:t>
            </w:r>
          </w:p>
        </w:tc>
        <w:tc>
          <w:tcPr>
            <w:tcW w:w="261" w:type="pct"/>
            <w:vAlign w:val="center"/>
          </w:tcPr>
          <w:p w14:paraId="7B0258D3" w14:textId="77777777" w:rsidR="00FC4F46" w:rsidRPr="00515BFD" w:rsidRDefault="00FC4F46" w:rsidP="00C93838">
            <w:pPr>
              <w:spacing w:after="0"/>
              <w:rPr>
                <w:rFonts w:cs="Times New Roman"/>
                <w:sz w:val="20"/>
                <w:szCs w:val="24"/>
              </w:rPr>
            </w:pPr>
            <w:r w:rsidRPr="00515BFD">
              <w:rPr>
                <w:rFonts w:cs="Times New Roman"/>
                <w:sz w:val="20"/>
                <w:szCs w:val="24"/>
              </w:rPr>
              <w:t>407,34</w:t>
            </w:r>
          </w:p>
        </w:tc>
        <w:tc>
          <w:tcPr>
            <w:tcW w:w="358" w:type="pct"/>
            <w:shd w:val="clear" w:color="auto" w:fill="auto"/>
            <w:vAlign w:val="center"/>
          </w:tcPr>
          <w:p w14:paraId="24169A87" w14:textId="77777777" w:rsidR="00FC4F46" w:rsidRPr="00515BFD" w:rsidRDefault="00FC4F46" w:rsidP="00C93838">
            <w:pPr>
              <w:spacing w:after="0"/>
              <w:rPr>
                <w:rFonts w:cs="Times New Roman"/>
                <w:sz w:val="20"/>
                <w:szCs w:val="24"/>
              </w:rPr>
            </w:pPr>
            <w:r w:rsidRPr="00515BFD">
              <w:rPr>
                <w:rFonts w:cs="Times New Roman"/>
                <w:sz w:val="20"/>
                <w:szCs w:val="24"/>
              </w:rPr>
              <w:t>459,90</w:t>
            </w:r>
          </w:p>
        </w:tc>
      </w:tr>
      <w:tr w:rsidR="00275ABE" w:rsidRPr="00515BFD" w14:paraId="5097AE6C" w14:textId="77777777" w:rsidTr="005F68F3">
        <w:trPr>
          <w:cantSplit/>
          <w:trHeight w:val="20"/>
        </w:trPr>
        <w:tc>
          <w:tcPr>
            <w:tcW w:w="193" w:type="pct"/>
            <w:shd w:val="clear" w:color="auto" w:fill="auto"/>
          </w:tcPr>
          <w:p w14:paraId="25B52092" w14:textId="77777777" w:rsidR="00FC4F46" w:rsidRPr="00515BFD" w:rsidRDefault="00FC4F46" w:rsidP="00C93838">
            <w:pPr>
              <w:spacing w:after="0"/>
              <w:rPr>
                <w:rFonts w:cs="Times New Roman"/>
                <w:sz w:val="20"/>
                <w:szCs w:val="24"/>
              </w:rPr>
            </w:pPr>
            <w:r w:rsidRPr="00515BFD">
              <w:rPr>
                <w:rFonts w:cs="Times New Roman"/>
                <w:sz w:val="20"/>
                <w:szCs w:val="24"/>
              </w:rPr>
              <w:t>3.</w:t>
            </w:r>
          </w:p>
        </w:tc>
        <w:tc>
          <w:tcPr>
            <w:tcW w:w="4807" w:type="pct"/>
            <w:gridSpan w:val="9"/>
            <w:shd w:val="clear" w:color="auto" w:fill="auto"/>
          </w:tcPr>
          <w:p w14:paraId="30AF4FDD" w14:textId="77777777" w:rsidR="00FC4F46" w:rsidRPr="00515BFD" w:rsidRDefault="00FC4F46" w:rsidP="00C93838">
            <w:pPr>
              <w:spacing w:after="0"/>
              <w:rPr>
                <w:rFonts w:cs="Times New Roman"/>
                <w:sz w:val="20"/>
                <w:szCs w:val="24"/>
              </w:rPr>
            </w:pPr>
            <w:r w:rsidRPr="00515BFD">
              <w:rPr>
                <w:rFonts w:cs="Times New Roman"/>
                <w:sz w:val="20"/>
                <w:szCs w:val="24"/>
              </w:rPr>
              <w:t>Величины новых нагрузок, присоединяемых в перспективе</w:t>
            </w:r>
          </w:p>
        </w:tc>
      </w:tr>
      <w:tr w:rsidR="00275ABE" w:rsidRPr="00515BFD" w14:paraId="25D60C17" w14:textId="77777777" w:rsidTr="005F68F3">
        <w:trPr>
          <w:cantSplit/>
          <w:trHeight w:val="20"/>
        </w:trPr>
        <w:tc>
          <w:tcPr>
            <w:tcW w:w="193" w:type="pct"/>
            <w:shd w:val="clear" w:color="auto" w:fill="auto"/>
          </w:tcPr>
          <w:p w14:paraId="660B369B" w14:textId="77777777" w:rsidR="00FC4F46" w:rsidRPr="00515BFD" w:rsidRDefault="00FC4F46" w:rsidP="00C93838">
            <w:pPr>
              <w:spacing w:after="0"/>
              <w:rPr>
                <w:rFonts w:cs="Times New Roman"/>
                <w:sz w:val="20"/>
                <w:szCs w:val="24"/>
              </w:rPr>
            </w:pPr>
            <w:r w:rsidRPr="00515BFD">
              <w:rPr>
                <w:rFonts w:cs="Times New Roman"/>
                <w:sz w:val="20"/>
                <w:szCs w:val="24"/>
              </w:rPr>
              <w:t>3.1.</w:t>
            </w:r>
          </w:p>
        </w:tc>
        <w:tc>
          <w:tcPr>
            <w:tcW w:w="2397" w:type="pct"/>
            <w:shd w:val="clear" w:color="auto" w:fill="auto"/>
            <w:vAlign w:val="center"/>
          </w:tcPr>
          <w:p w14:paraId="573ABC30" w14:textId="67324935" w:rsidR="00FC4F46" w:rsidRPr="00515BFD" w:rsidRDefault="0095587C" w:rsidP="00C93838">
            <w:pPr>
              <w:spacing w:after="0"/>
              <w:rPr>
                <w:rFonts w:cs="Times New Roman"/>
                <w:sz w:val="20"/>
                <w:szCs w:val="24"/>
              </w:rPr>
            </w:pPr>
            <w:r w:rsidRPr="00515BFD">
              <w:rPr>
                <w:rFonts w:cs="Times New Roman"/>
                <w:sz w:val="20"/>
                <w:szCs w:val="24"/>
              </w:rPr>
              <w:t xml:space="preserve">Прирост </w:t>
            </w:r>
            <w:r w:rsidR="00F84D55" w:rsidRPr="00515BFD">
              <w:rPr>
                <w:rFonts w:cs="Times New Roman"/>
                <w:sz w:val="20"/>
                <w:szCs w:val="24"/>
              </w:rPr>
              <w:t>объёма</w:t>
            </w:r>
            <w:r w:rsidRPr="00515BFD">
              <w:rPr>
                <w:rFonts w:cs="Times New Roman"/>
                <w:sz w:val="20"/>
                <w:szCs w:val="24"/>
              </w:rPr>
              <w:t xml:space="preserve"> реализации товаров и услуг, тыс. куб. м</w:t>
            </w:r>
          </w:p>
        </w:tc>
        <w:tc>
          <w:tcPr>
            <w:tcW w:w="316" w:type="pct"/>
            <w:shd w:val="clear" w:color="auto" w:fill="auto"/>
            <w:vAlign w:val="center"/>
          </w:tcPr>
          <w:p w14:paraId="03525C27" w14:textId="77777777" w:rsidR="00FC4F46" w:rsidRPr="00515BFD" w:rsidRDefault="00FC4F46" w:rsidP="00C93838">
            <w:pPr>
              <w:spacing w:after="0"/>
              <w:rPr>
                <w:rFonts w:cs="Times New Roman"/>
                <w:sz w:val="20"/>
                <w:szCs w:val="24"/>
              </w:rPr>
            </w:pPr>
            <w:r w:rsidRPr="00515BFD">
              <w:rPr>
                <w:rFonts w:cs="Times New Roman"/>
                <w:sz w:val="20"/>
                <w:szCs w:val="24"/>
              </w:rPr>
              <w:t>-</w:t>
            </w:r>
          </w:p>
        </w:tc>
        <w:tc>
          <w:tcPr>
            <w:tcW w:w="295" w:type="pct"/>
            <w:shd w:val="clear" w:color="auto" w:fill="auto"/>
            <w:vAlign w:val="center"/>
          </w:tcPr>
          <w:p w14:paraId="09A5E810" w14:textId="691BEBF4" w:rsidR="00FC4F46" w:rsidRPr="00515BFD" w:rsidRDefault="00816D2C" w:rsidP="00C93838">
            <w:pPr>
              <w:spacing w:after="0"/>
              <w:rPr>
                <w:rFonts w:cs="Times New Roman"/>
                <w:sz w:val="20"/>
                <w:szCs w:val="24"/>
              </w:rPr>
            </w:pPr>
            <w:r w:rsidRPr="00515BFD">
              <w:rPr>
                <w:rFonts w:cs="Times New Roman"/>
                <w:sz w:val="20"/>
                <w:szCs w:val="24"/>
              </w:rPr>
              <w:t>6,57</w:t>
            </w:r>
          </w:p>
        </w:tc>
        <w:tc>
          <w:tcPr>
            <w:tcW w:w="273" w:type="pct"/>
            <w:shd w:val="clear" w:color="auto" w:fill="auto"/>
            <w:vAlign w:val="center"/>
          </w:tcPr>
          <w:p w14:paraId="3CC46184" w14:textId="53142DC7" w:rsidR="00FC4F46" w:rsidRPr="00515BFD" w:rsidRDefault="00816D2C" w:rsidP="00C93838">
            <w:pPr>
              <w:spacing w:after="0"/>
              <w:rPr>
                <w:rFonts w:cs="Times New Roman"/>
                <w:sz w:val="20"/>
                <w:szCs w:val="24"/>
              </w:rPr>
            </w:pPr>
            <w:r w:rsidRPr="00515BFD">
              <w:rPr>
                <w:rFonts w:cs="Times New Roman"/>
                <w:sz w:val="20"/>
                <w:szCs w:val="24"/>
              </w:rPr>
              <w:t>6,57</w:t>
            </w:r>
          </w:p>
        </w:tc>
        <w:tc>
          <w:tcPr>
            <w:tcW w:w="284" w:type="pct"/>
            <w:shd w:val="clear" w:color="auto" w:fill="auto"/>
            <w:vAlign w:val="center"/>
          </w:tcPr>
          <w:p w14:paraId="54DDDC29" w14:textId="77777777" w:rsidR="00FC4F46" w:rsidRPr="00515BFD" w:rsidRDefault="00FC4F46" w:rsidP="00C93838">
            <w:pPr>
              <w:spacing w:after="0"/>
              <w:rPr>
                <w:rFonts w:cs="Times New Roman"/>
                <w:sz w:val="20"/>
                <w:szCs w:val="24"/>
              </w:rPr>
            </w:pPr>
            <w:r w:rsidRPr="00515BFD">
              <w:rPr>
                <w:rFonts w:cs="Times New Roman"/>
                <w:sz w:val="20"/>
                <w:szCs w:val="24"/>
              </w:rPr>
              <w:t>0</w:t>
            </w:r>
          </w:p>
        </w:tc>
        <w:tc>
          <w:tcPr>
            <w:tcW w:w="328" w:type="pct"/>
            <w:shd w:val="clear" w:color="auto" w:fill="auto"/>
            <w:vAlign w:val="center"/>
          </w:tcPr>
          <w:p w14:paraId="5E53EBEE" w14:textId="6BF5F8CC" w:rsidR="00FC4F46" w:rsidRPr="00515BFD" w:rsidRDefault="00816D2C" w:rsidP="00C93838">
            <w:pPr>
              <w:spacing w:after="0"/>
              <w:rPr>
                <w:rFonts w:cs="Times New Roman"/>
                <w:sz w:val="20"/>
                <w:szCs w:val="24"/>
              </w:rPr>
            </w:pPr>
            <w:r w:rsidRPr="00515BFD">
              <w:rPr>
                <w:rFonts w:cs="Times New Roman"/>
                <w:sz w:val="20"/>
                <w:szCs w:val="24"/>
              </w:rPr>
              <w:t>6,57</w:t>
            </w:r>
          </w:p>
        </w:tc>
        <w:tc>
          <w:tcPr>
            <w:tcW w:w="295" w:type="pct"/>
            <w:shd w:val="clear" w:color="auto" w:fill="auto"/>
            <w:vAlign w:val="center"/>
          </w:tcPr>
          <w:p w14:paraId="548EFDE6" w14:textId="76FB0C69" w:rsidR="00FC4F46" w:rsidRPr="00515BFD" w:rsidRDefault="00816D2C" w:rsidP="00C93838">
            <w:pPr>
              <w:spacing w:after="0"/>
              <w:rPr>
                <w:rFonts w:cs="Times New Roman"/>
                <w:sz w:val="20"/>
                <w:szCs w:val="24"/>
              </w:rPr>
            </w:pPr>
            <w:r w:rsidRPr="00515BFD">
              <w:rPr>
                <w:rFonts w:cs="Times New Roman"/>
                <w:sz w:val="20"/>
                <w:szCs w:val="24"/>
              </w:rPr>
              <w:t>6,57</w:t>
            </w:r>
          </w:p>
        </w:tc>
        <w:tc>
          <w:tcPr>
            <w:tcW w:w="261" w:type="pct"/>
            <w:shd w:val="clear" w:color="auto" w:fill="auto"/>
            <w:vAlign w:val="center"/>
          </w:tcPr>
          <w:p w14:paraId="0CAF44BD" w14:textId="77777777" w:rsidR="00FC4F46" w:rsidRPr="00515BFD" w:rsidRDefault="00FC4F46" w:rsidP="00C93838">
            <w:pPr>
              <w:spacing w:after="0"/>
              <w:rPr>
                <w:rFonts w:cs="Times New Roman"/>
                <w:sz w:val="20"/>
                <w:szCs w:val="24"/>
              </w:rPr>
            </w:pPr>
            <w:r w:rsidRPr="00515BFD">
              <w:rPr>
                <w:rFonts w:cs="Times New Roman"/>
                <w:sz w:val="20"/>
                <w:szCs w:val="24"/>
              </w:rPr>
              <w:t>0</w:t>
            </w:r>
          </w:p>
        </w:tc>
        <w:tc>
          <w:tcPr>
            <w:tcW w:w="358" w:type="pct"/>
            <w:shd w:val="clear" w:color="auto" w:fill="auto"/>
            <w:vAlign w:val="center"/>
          </w:tcPr>
          <w:p w14:paraId="3AECB484" w14:textId="1A0559D1" w:rsidR="00FC4F46" w:rsidRPr="00515BFD" w:rsidRDefault="00816D2C" w:rsidP="00C93838">
            <w:pPr>
              <w:spacing w:after="0"/>
              <w:rPr>
                <w:rFonts w:cs="Times New Roman"/>
                <w:sz w:val="20"/>
                <w:szCs w:val="24"/>
              </w:rPr>
            </w:pPr>
            <w:r w:rsidRPr="00515BFD">
              <w:rPr>
                <w:rFonts w:cs="Times New Roman"/>
                <w:sz w:val="20"/>
                <w:szCs w:val="24"/>
              </w:rPr>
              <w:t>52,56</w:t>
            </w:r>
          </w:p>
        </w:tc>
      </w:tr>
      <w:tr w:rsidR="00275ABE" w:rsidRPr="00515BFD" w14:paraId="72B9DF8F" w14:textId="77777777" w:rsidTr="005F68F3">
        <w:trPr>
          <w:cantSplit/>
          <w:trHeight w:val="20"/>
        </w:trPr>
        <w:tc>
          <w:tcPr>
            <w:tcW w:w="193" w:type="pct"/>
            <w:shd w:val="clear" w:color="auto" w:fill="auto"/>
          </w:tcPr>
          <w:p w14:paraId="1F9A838F" w14:textId="77777777" w:rsidR="00FC4F46" w:rsidRPr="00515BFD" w:rsidRDefault="00FC4F46" w:rsidP="00C93838">
            <w:pPr>
              <w:spacing w:after="0"/>
              <w:rPr>
                <w:rFonts w:cs="Times New Roman"/>
                <w:sz w:val="20"/>
                <w:szCs w:val="24"/>
              </w:rPr>
            </w:pPr>
            <w:r w:rsidRPr="00515BFD">
              <w:rPr>
                <w:rFonts w:cs="Times New Roman"/>
                <w:sz w:val="20"/>
                <w:szCs w:val="24"/>
              </w:rPr>
              <w:t>3.2.</w:t>
            </w:r>
          </w:p>
        </w:tc>
        <w:tc>
          <w:tcPr>
            <w:tcW w:w="2397" w:type="pct"/>
            <w:shd w:val="clear" w:color="auto" w:fill="auto"/>
            <w:vAlign w:val="center"/>
          </w:tcPr>
          <w:p w14:paraId="05B5B715" w14:textId="77777777" w:rsidR="00FC4F46" w:rsidRPr="00515BFD" w:rsidRDefault="00FC4F46" w:rsidP="00C93838">
            <w:pPr>
              <w:spacing w:after="0"/>
              <w:rPr>
                <w:rFonts w:cs="Times New Roman"/>
                <w:sz w:val="20"/>
                <w:szCs w:val="24"/>
              </w:rPr>
            </w:pPr>
            <w:r w:rsidRPr="00515BFD">
              <w:rPr>
                <w:rFonts w:cs="Times New Roman"/>
                <w:sz w:val="20"/>
                <w:szCs w:val="24"/>
              </w:rPr>
              <w:t>Индекс прироста, %</w:t>
            </w:r>
          </w:p>
        </w:tc>
        <w:tc>
          <w:tcPr>
            <w:tcW w:w="316" w:type="pct"/>
            <w:shd w:val="clear" w:color="auto" w:fill="auto"/>
            <w:vAlign w:val="center"/>
          </w:tcPr>
          <w:p w14:paraId="273D4199" w14:textId="77777777" w:rsidR="00FC4F46" w:rsidRPr="00515BFD" w:rsidRDefault="00FC4F46" w:rsidP="00C93838">
            <w:pPr>
              <w:spacing w:after="0"/>
              <w:rPr>
                <w:rFonts w:cs="Times New Roman"/>
                <w:sz w:val="20"/>
                <w:szCs w:val="24"/>
              </w:rPr>
            </w:pPr>
            <w:r w:rsidRPr="00515BFD">
              <w:rPr>
                <w:rFonts w:cs="Times New Roman"/>
                <w:sz w:val="20"/>
                <w:szCs w:val="24"/>
              </w:rPr>
              <w:t>-</w:t>
            </w:r>
          </w:p>
        </w:tc>
        <w:tc>
          <w:tcPr>
            <w:tcW w:w="295" w:type="pct"/>
            <w:shd w:val="clear" w:color="auto" w:fill="auto"/>
            <w:vAlign w:val="center"/>
          </w:tcPr>
          <w:p w14:paraId="740A616C" w14:textId="3B80E4A6" w:rsidR="00FC4F46" w:rsidRPr="00515BFD" w:rsidRDefault="00816D2C" w:rsidP="00C93838">
            <w:pPr>
              <w:spacing w:after="0"/>
              <w:rPr>
                <w:rFonts w:cs="Times New Roman"/>
                <w:sz w:val="20"/>
                <w:szCs w:val="24"/>
              </w:rPr>
            </w:pPr>
            <w:r w:rsidRPr="00515BFD">
              <w:rPr>
                <w:rFonts w:cs="Times New Roman"/>
                <w:sz w:val="20"/>
                <w:szCs w:val="24"/>
              </w:rPr>
              <w:t>1,70</w:t>
            </w:r>
          </w:p>
        </w:tc>
        <w:tc>
          <w:tcPr>
            <w:tcW w:w="273" w:type="pct"/>
            <w:shd w:val="clear" w:color="auto" w:fill="auto"/>
            <w:vAlign w:val="center"/>
          </w:tcPr>
          <w:p w14:paraId="4D485A14" w14:textId="013C25C3" w:rsidR="00FC4F46" w:rsidRPr="00515BFD" w:rsidRDefault="00FC4F46" w:rsidP="00C93838">
            <w:pPr>
              <w:spacing w:after="0"/>
              <w:rPr>
                <w:rFonts w:cs="Times New Roman"/>
                <w:sz w:val="20"/>
                <w:szCs w:val="24"/>
              </w:rPr>
            </w:pPr>
            <w:r w:rsidRPr="00515BFD">
              <w:rPr>
                <w:rFonts w:cs="Times New Roman"/>
                <w:sz w:val="20"/>
                <w:szCs w:val="24"/>
              </w:rPr>
              <w:t>1,</w:t>
            </w:r>
            <w:r w:rsidR="00816D2C" w:rsidRPr="00515BFD">
              <w:rPr>
                <w:rFonts w:cs="Times New Roman"/>
                <w:sz w:val="20"/>
                <w:szCs w:val="24"/>
              </w:rPr>
              <w:t>7</w:t>
            </w:r>
            <w:r w:rsidRPr="00515BFD">
              <w:rPr>
                <w:rFonts w:cs="Times New Roman"/>
                <w:sz w:val="20"/>
                <w:szCs w:val="24"/>
              </w:rPr>
              <w:t>0</w:t>
            </w:r>
          </w:p>
        </w:tc>
        <w:tc>
          <w:tcPr>
            <w:tcW w:w="284" w:type="pct"/>
            <w:shd w:val="clear" w:color="auto" w:fill="auto"/>
            <w:vAlign w:val="center"/>
          </w:tcPr>
          <w:p w14:paraId="6BB49631" w14:textId="77777777" w:rsidR="00FC4F46" w:rsidRPr="00515BFD" w:rsidRDefault="00FC4F46" w:rsidP="00C93838">
            <w:pPr>
              <w:spacing w:after="0"/>
              <w:rPr>
                <w:rFonts w:cs="Times New Roman"/>
                <w:sz w:val="20"/>
                <w:szCs w:val="24"/>
              </w:rPr>
            </w:pPr>
            <w:r w:rsidRPr="00515BFD">
              <w:rPr>
                <w:rFonts w:cs="Times New Roman"/>
                <w:sz w:val="20"/>
                <w:szCs w:val="24"/>
              </w:rPr>
              <w:t>0</w:t>
            </w:r>
          </w:p>
        </w:tc>
        <w:tc>
          <w:tcPr>
            <w:tcW w:w="328" w:type="pct"/>
            <w:shd w:val="clear" w:color="auto" w:fill="auto"/>
          </w:tcPr>
          <w:p w14:paraId="09F2C958" w14:textId="52C593C8" w:rsidR="00FC4F46" w:rsidRPr="00515BFD" w:rsidRDefault="00FC4F46" w:rsidP="00C93838">
            <w:pPr>
              <w:spacing w:after="0"/>
              <w:rPr>
                <w:rFonts w:cs="Times New Roman"/>
                <w:sz w:val="20"/>
                <w:szCs w:val="24"/>
              </w:rPr>
            </w:pPr>
            <w:r w:rsidRPr="00515BFD">
              <w:rPr>
                <w:rFonts w:cs="Times New Roman"/>
                <w:sz w:val="20"/>
                <w:szCs w:val="24"/>
              </w:rPr>
              <w:t>1,</w:t>
            </w:r>
            <w:r w:rsidR="00816D2C" w:rsidRPr="00515BFD">
              <w:rPr>
                <w:rFonts w:cs="Times New Roman"/>
                <w:sz w:val="20"/>
                <w:szCs w:val="24"/>
              </w:rPr>
              <w:t>7</w:t>
            </w:r>
            <w:r w:rsidRPr="00515BFD">
              <w:rPr>
                <w:rFonts w:cs="Times New Roman"/>
                <w:sz w:val="20"/>
                <w:szCs w:val="24"/>
              </w:rPr>
              <w:t>0</w:t>
            </w:r>
          </w:p>
        </w:tc>
        <w:tc>
          <w:tcPr>
            <w:tcW w:w="295" w:type="pct"/>
            <w:shd w:val="clear" w:color="auto" w:fill="auto"/>
          </w:tcPr>
          <w:p w14:paraId="4222EC0B" w14:textId="2978001A" w:rsidR="00FC4F46" w:rsidRPr="00515BFD" w:rsidRDefault="00FC4F46" w:rsidP="00C93838">
            <w:pPr>
              <w:spacing w:after="0"/>
              <w:rPr>
                <w:rFonts w:cs="Times New Roman"/>
                <w:sz w:val="20"/>
                <w:szCs w:val="24"/>
              </w:rPr>
            </w:pPr>
            <w:r w:rsidRPr="00515BFD">
              <w:rPr>
                <w:rFonts w:cs="Times New Roman"/>
                <w:sz w:val="20"/>
                <w:szCs w:val="24"/>
              </w:rPr>
              <w:t>1,</w:t>
            </w:r>
            <w:r w:rsidR="00816D2C" w:rsidRPr="00515BFD">
              <w:rPr>
                <w:rFonts w:cs="Times New Roman"/>
                <w:sz w:val="20"/>
                <w:szCs w:val="24"/>
              </w:rPr>
              <w:t>70</w:t>
            </w:r>
          </w:p>
        </w:tc>
        <w:tc>
          <w:tcPr>
            <w:tcW w:w="261" w:type="pct"/>
            <w:shd w:val="clear" w:color="auto" w:fill="auto"/>
            <w:vAlign w:val="center"/>
          </w:tcPr>
          <w:p w14:paraId="50C628E1" w14:textId="77777777" w:rsidR="00FC4F46" w:rsidRPr="00515BFD" w:rsidRDefault="00FC4F46" w:rsidP="00C93838">
            <w:pPr>
              <w:spacing w:after="0"/>
              <w:rPr>
                <w:rFonts w:cs="Times New Roman"/>
                <w:sz w:val="20"/>
                <w:szCs w:val="24"/>
              </w:rPr>
            </w:pPr>
            <w:r w:rsidRPr="00515BFD">
              <w:rPr>
                <w:rFonts w:cs="Times New Roman"/>
                <w:sz w:val="20"/>
                <w:szCs w:val="24"/>
              </w:rPr>
              <w:t>0</w:t>
            </w:r>
          </w:p>
        </w:tc>
        <w:tc>
          <w:tcPr>
            <w:tcW w:w="358" w:type="pct"/>
            <w:shd w:val="clear" w:color="auto" w:fill="auto"/>
            <w:vAlign w:val="center"/>
          </w:tcPr>
          <w:p w14:paraId="5D1B1322" w14:textId="31790F91" w:rsidR="00FC4F46" w:rsidRPr="00515BFD" w:rsidRDefault="00816D2C" w:rsidP="00C93838">
            <w:pPr>
              <w:spacing w:after="0"/>
              <w:rPr>
                <w:rFonts w:cs="Times New Roman"/>
                <w:sz w:val="20"/>
                <w:szCs w:val="24"/>
              </w:rPr>
            </w:pPr>
            <w:r w:rsidRPr="00515BFD">
              <w:rPr>
                <w:rFonts w:cs="Times New Roman"/>
                <w:sz w:val="20"/>
                <w:szCs w:val="24"/>
              </w:rPr>
              <w:t>11,50</w:t>
            </w:r>
          </w:p>
        </w:tc>
      </w:tr>
      <w:tr w:rsidR="00275ABE" w:rsidRPr="00515BFD" w14:paraId="2D3942AA" w14:textId="77777777" w:rsidTr="005F68F3">
        <w:trPr>
          <w:cantSplit/>
          <w:trHeight w:val="20"/>
        </w:trPr>
        <w:tc>
          <w:tcPr>
            <w:tcW w:w="193" w:type="pct"/>
            <w:shd w:val="clear" w:color="auto" w:fill="auto"/>
          </w:tcPr>
          <w:p w14:paraId="5FC2537A" w14:textId="77777777" w:rsidR="00FC4F46" w:rsidRPr="00515BFD" w:rsidRDefault="00FC4F46" w:rsidP="00C93838">
            <w:pPr>
              <w:spacing w:after="0"/>
              <w:rPr>
                <w:rFonts w:cs="Times New Roman"/>
                <w:sz w:val="20"/>
                <w:szCs w:val="24"/>
              </w:rPr>
            </w:pPr>
            <w:r w:rsidRPr="00515BFD">
              <w:rPr>
                <w:rFonts w:cs="Times New Roman"/>
                <w:sz w:val="20"/>
                <w:szCs w:val="24"/>
              </w:rPr>
              <w:t>4.</w:t>
            </w:r>
          </w:p>
        </w:tc>
        <w:tc>
          <w:tcPr>
            <w:tcW w:w="4807" w:type="pct"/>
            <w:gridSpan w:val="9"/>
            <w:shd w:val="clear" w:color="auto" w:fill="auto"/>
          </w:tcPr>
          <w:p w14:paraId="3D096A21"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качества поставляемого коммунального ресурса</w:t>
            </w:r>
          </w:p>
        </w:tc>
      </w:tr>
      <w:tr w:rsidR="00275ABE" w:rsidRPr="00515BFD" w14:paraId="19ABCE81" w14:textId="77777777" w:rsidTr="005F68F3">
        <w:trPr>
          <w:cantSplit/>
          <w:trHeight w:val="20"/>
        </w:trPr>
        <w:tc>
          <w:tcPr>
            <w:tcW w:w="193" w:type="pct"/>
            <w:shd w:val="clear" w:color="auto" w:fill="auto"/>
          </w:tcPr>
          <w:p w14:paraId="08BF42F6" w14:textId="77777777" w:rsidR="00FC4F46" w:rsidRPr="00515BFD" w:rsidRDefault="00FC4F46" w:rsidP="00C93838">
            <w:pPr>
              <w:spacing w:after="0"/>
              <w:rPr>
                <w:rFonts w:cs="Times New Roman"/>
                <w:sz w:val="20"/>
                <w:szCs w:val="24"/>
              </w:rPr>
            </w:pPr>
            <w:r w:rsidRPr="00515BFD">
              <w:rPr>
                <w:rFonts w:cs="Times New Roman"/>
                <w:sz w:val="20"/>
                <w:szCs w:val="24"/>
              </w:rPr>
              <w:t>4.1.</w:t>
            </w:r>
          </w:p>
        </w:tc>
        <w:tc>
          <w:tcPr>
            <w:tcW w:w="2397" w:type="pct"/>
            <w:shd w:val="clear" w:color="auto" w:fill="auto"/>
            <w:vAlign w:val="center"/>
          </w:tcPr>
          <w:p w14:paraId="2C788A9F" w14:textId="77777777" w:rsidR="00FC4F46" w:rsidRPr="00515BFD" w:rsidRDefault="00FC4F46" w:rsidP="00C93838">
            <w:pPr>
              <w:spacing w:after="0"/>
              <w:rPr>
                <w:rFonts w:cs="Times New Roman"/>
                <w:sz w:val="20"/>
                <w:szCs w:val="24"/>
              </w:rPr>
            </w:pPr>
            <w:r w:rsidRPr="00515BFD">
              <w:rPr>
                <w:rFonts w:cs="Times New Roman"/>
                <w:sz w:val="20"/>
                <w:szCs w:val="24"/>
              </w:rPr>
              <w:t>Наличие контроля качества товаров и услуг, %</w:t>
            </w:r>
          </w:p>
        </w:tc>
        <w:tc>
          <w:tcPr>
            <w:tcW w:w="316" w:type="pct"/>
            <w:shd w:val="clear" w:color="auto" w:fill="auto"/>
            <w:vAlign w:val="center"/>
          </w:tcPr>
          <w:p w14:paraId="276AB288"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95" w:type="pct"/>
            <w:shd w:val="clear" w:color="auto" w:fill="auto"/>
            <w:vAlign w:val="center"/>
          </w:tcPr>
          <w:p w14:paraId="434FCACC"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73" w:type="pct"/>
            <w:shd w:val="clear" w:color="auto" w:fill="auto"/>
            <w:vAlign w:val="center"/>
          </w:tcPr>
          <w:p w14:paraId="6723C135"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84" w:type="pct"/>
            <w:shd w:val="clear" w:color="auto" w:fill="auto"/>
            <w:vAlign w:val="center"/>
          </w:tcPr>
          <w:p w14:paraId="61B80AEF"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328" w:type="pct"/>
            <w:shd w:val="clear" w:color="auto" w:fill="auto"/>
            <w:vAlign w:val="center"/>
          </w:tcPr>
          <w:p w14:paraId="6C885640"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95" w:type="pct"/>
            <w:shd w:val="clear" w:color="auto" w:fill="auto"/>
            <w:vAlign w:val="center"/>
          </w:tcPr>
          <w:p w14:paraId="4561D6E0"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61" w:type="pct"/>
            <w:shd w:val="clear" w:color="auto" w:fill="auto"/>
            <w:vAlign w:val="center"/>
          </w:tcPr>
          <w:p w14:paraId="557D3281"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358" w:type="pct"/>
            <w:shd w:val="clear" w:color="auto" w:fill="auto"/>
            <w:vAlign w:val="center"/>
          </w:tcPr>
          <w:p w14:paraId="3F07649E" w14:textId="77777777" w:rsidR="00FC4F46" w:rsidRPr="00515BFD" w:rsidRDefault="00FC4F46" w:rsidP="00C93838">
            <w:pPr>
              <w:spacing w:after="0"/>
              <w:rPr>
                <w:rFonts w:cs="Times New Roman"/>
                <w:sz w:val="20"/>
                <w:szCs w:val="24"/>
              </w:rPr>
            </w:pPr>
            <w:r w:rsidRPr="00515BFD">
              <w:rPr>
                <w:rFonts w:cs="Times New Roman"/>
                <w:sz w:val="20"/>
                <w:szCs w:val="24"/>
              </w:rPr>
              <w:t>100</w:t>
            </w:r>
          </w:p>
        </w:tc>
      </w:tr>
      <w:tr w:rsidR="00275ABE" w:rsidRPr="00515BFD" w14:paraId="5AB12056" w14:textId="77777777" w:rsidTr="005F68F3">
        <w:trPr>
          <w:cantSplit/>
          <w:trHeight w:val="20"/>
        </w:trPr>
        <w:tc>
          <w:tcPr>
            <w:tcW w:w="193" w:type="pct"/>
            <w:shd w:val="clear" w:color="auto" w:fill="auto"/>
          </w:tcPr>
          <w:p w14:paraId="6F1DDAD1" w14:textId="77777777" w:rsidR="00FC4F46" w:rsidRPr="00515BFD" w:rsidRDefault="00FC4F46" w:rsidP="00C93838">
            <w:pPr>
              <w:spacing w:after="0"/>
              <w:rPr>
                <w:rFonts w:cs="Times New Roman"/>
                <w:sz w:val="20"/>
                <w:szCs w:val="24"/>
              </w:rPr>
            </w:pPr>
            <w:r w:rsidRPr="00515BFD">
              <w:rPr>
                <w:rFonts w:cs="Times New Roman"/>
                <w:sz w:val="20"/>
                <w:szCs w:val="24"/>
              </w:rPr>
              <w:t>4.2</w:t>
            </w:r>
          </w:p>
        </w:tc>
        <w:tc>
          <w:tcPr>
            <w:tcW w:w="2397" w:type="pct"/>
            <w:shd w:val="clear" w:color="auto" w:fill="auto"/>
            <w:vAlign w:val="center"/>
          </w:tcPr>
          <w:p w14:paraId="6760675B" w14:textId="77777777" w:rsidR="00FC4F46" w:rsidRPr="00515BFD" w:rsidRDefault="00FC4F46" w:rsidP="00C93838">
            <w:pPr>
              <w:spacing w:after="0"/>
              <w:rPr>
                <w:rFonts w:cs="Times New Roman"/>
                <w:sz w:val="20"/>
                <w:szCs w:val="24"/>
              </w:rPr>
            </w:pPr>
            <w:r w:rsidRPr="00515BFD">
              <w:rPr>
                <w:rFonts w:cs="Times New Roman"/>
                <w:sz w:val="20"/>
                <w:szCs w:val="24"/>
              </w:rPr>
              <w:t>Соответствие качества товаров и услуг установленным требованиям, %</w:t>
            </w:r>
          </w:p>
        </w:tc>
        <w:tc>
          <w:tcPr>
            <w:tcW w:w="316" w:type="pct"/>
            <w:shd w:val="clear" w:color="auto" w:fill="auto"/>
            <w:vAlign w:val="center"/>
          </w:tcPr>
          <w:p w14:paraId="7869E965"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95" w:type="pct"/>
            <w:shd w:val="clear" w:color="auto" w:fill="auto"/>
            <w:vAlign w:val="center"/>
          </w:tcPr>
          <w:p w14:paraId="122BB1A5"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73" w:type="pct"/>
            <w:shd w:val="clear" w:color="auto" w:fill="auto"/>
            <w:vAlign w:val="center"/>
          </w:tcPr>
          <w:p w14:paraId="314AB46D"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84" w:type="pct"/>
            <w:shd w:val="clear" w:color="auto" w:fill="auto"/>
            <w:vAlign w:val="center"/>
          </w:tcPr>
          <w:p w14:paraId="19F876E4"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328" w:type="pct"/>
            <w:shd w:val="clear" w:color="auto" w:fill="auto"/>
            <w:vAlign w:val="center"/>
          </w:tcPr>
          <w:p w14:paraId="6BF5D2A1"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95" w:type="pct"/>
            <w:shd w:val="clear" w:color="auto" w:fill="auto"/>
            <w:vAlign w:val="center"/>
          </w:tcPr>
          <w:p w14:paraId="509E6778"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261" w:type="pct"/>
            <w:shd w:val="clear" w:color="auto" w:fill="auto"/>
            <w:vAlign w:val="center"/>
          </w:tcPr>
          <w:p w14:paraId="67F43F88" w14:textId="77777777" w:rsidR="00FC4F46" w:rsidRPr="00515BFD" w:rsidRDefault="00FC4F46" w:rsidP="00C93838">
            <w:pPr>
              <w:spacing w:after="0"/>
              <w:rPr>
                <w:rFonts w:cs="Times New Roman"/>
                <w:sz w:val="20"/>
                <w:szCs w:val="24"/>
              </w:rPr>
            </w:pPr>
            <w:r w:rsidRPr="00515BFD">
              <w:rPr>
                <w:rFonts w:cs="Times New Roman"/>
                <w:sz w:val="20"/>
                <w:szCs w:val="24"/>
              </w:rPr>
              <w:t>100</w:t>
            </w:r>
          </w:p>
        </w:tc>
        <w:tc>
          <w:tcPr>
            <w:tcW w:w="358" w:type="pct"/>
            <w:shd w:val="clear" w:color="auto" w:fill="auto"/>
            <w:vAlign w:val="center"/>
          </w:tcPr>
          <w:p w14:paraId="2036358D" w14:textId="77777777" w:rsidR="00FC4F46" w:rsidRPr="00515BFD" w:rsidRDefault="00FC4F46" w:rsidP="00C93838">
            <w:pPr>
              <w:spacing w:after="0"/>
              <w:rPr>
                <w:rFonts w:cs="Times New Roman"/>
                <w:sz w:val="20"/>
                <w:szCs w:val="24"/>
              </w:rPr>
            </w:pPr>
            <w:r w:rsidRPr="00515BFD">
              <w:rPr>
                <w:rFonts w:cs="Times New Roman"/>
                <w:sz w:val="20"/>
                <w:szCs w:val="24"/>
              </w:rPr>
              <w:t>100</w:t>
            </w:r>
          </w:p>
        </w:tc>
      </w:tr>
      <w:tr w:rsidR="00275ABE" w:rsidRPr="00515BFD" w14:paraId="0F73FCE4" w14:textId="77777777" w:rsidTr="005F68F3">
        <w:trPr>
          <w:cantSplit/>
          <w:trHeight w:val="20"/>
        </w:trPr>
        <w:tc>
          <w:tcPr>
            <w:tcW w:w="193" w:type="pct"/>
            <w:shd w:val="clear" w:color="auto" w:fill="auto"/>
          </w:tcPr>
          <w:p w14:paraId="58327355" w14:textId="77777777" w:rsidR="00FC4F46" w:rsidRPr="00515BFD" w:rsidRDefault="00FC4F46" w:rsidP="00C93838">
            <w:pPr>
              <w:spacing w:after="0"/>
              <w:rPr>
                <w:rFonts w:cs="Times New Roman"/>
                <w:sz w:val="20"/>
                <w:szCs w:val="24"/>
              </w:rPr>
            </w:pPr>
            <w:r w:rsidRPr="00515BFD">
              <w:rPr>
                <w:rFonts w:cs="Times New Roman"/>
                <w:sz w:val="20"/>
                <w:szCs w:val="24"/>
              </w:rPr>
              <w:t>5.</w:t>
            </w:r>
          </w:p>
        </w:tc>
        <w:tc>
          <w:tcPr>
            <w:tcW w:w="4807" w:type="pct"/>
            <w:gridSpan w:val="9"/>
            <w:shd w:val="clear" w:color="auto" w:fill="auto"/>
          </w:tcPr>
          <w:p w14:paraId="227F79E5" w14:textId="015D4A9D" w:rsidR="00FC4F46" w:rsidRPr="00515BFD" w:rsidRDefault="00FC4F46" w:rsidP="00C93838">
            <w:pPr>
              <w:spacing w:after="0"/>
              <w:rPr>
                <w:rFonts w:cs="Times New Roman"/>
                <w:sz w:val="20"/>
                <w:szCs w:val="24"/>
              </w:rPr>
            </w:pPr>
            <w:r w:rsidRPr="00515BFD">
              <w:rPr>
                <w:rFonts w:cs="Times New Roman"/>
                <w:sz w:val="20"/>
                <w:szCs w:val="24"/>
              </w:rPr>
              <w:t xml:space="preserve">Показатели степени охвата потребителей приборами </w:t>
            </w:r>
            <w:r w:rsidR="00F84D55" w:rsidRPr="00515BFD">
              <w:rPr>
                <w:rFonts w:cs="Times New Roman"/>
                <w:sz w:val="20"/>
                <w:szCs w:val="24"/>
              </w:rPr>
              <w:t>учёта</w:t>
            </w:r>
          </w:p>
        </w:tc>
      </w:tr>
      <w:tr w:rsidR="00275ABE" w:rsidRPr="00515BFD" w14:paraId="6B4852B5" w14:textId="77777777" w:rsidTr="005F68F3">
        <w:trPr>
          <w:cantSplit/>
          <w:trHeight w:val="20"/>
        </w:trPr>
        <w:tc>
          <w:tcPr>
            <w:tcW w:w="193" w:type="pct"/>
            <w:shd w:val="clear" w:color="auto" w:fill="auto"/>
          </w:tcPr>
          <w:p w14:paraId="6FB9813B" w14:textId="77777777" w:rsidR="00E5681C" w:rsidRPr="00515BFD" w:rsidRDefault="00E5681C" w:rsidP="00E5681C">
            <w:pPr>
              <w:spacing w:after="0"/>
              <w:rPr>
                <w:rFonts w:cs="Times New Roman"/>
                <w:sz w:val="20"/>
                <w:szCs w:val="24"/>
              </w:rPr>
            </w:pPr>
            <w:r w:rsidRPr="00515BFD">
              <w:rPr>
                <w:rFonts w:cs="Times New Roman"/>
                <w:sz w:val="20"/>
                <w:szCs w:val="24"/>
              </w:rPr>
              <w:t>5.1.</w:t>
            </w:r>
          </w:p>
        </w:tc>
        <w:tc>
          <w:tcPr>
            <w:tcW w:w="2397" w:type="pct"/>
            <w:shd w:val="clear" w:color="auto" w:fill="auto"/>
            <w:vAlign w:val="center"/>
          </w:tcPr>
          <w:p w14:paraId="3A9F9C6F" w14:textId="5799CB26" w:rsidR="00E5681C" w:rsidRPr="00515BFD" w:rsidRDefault="00E5681C" w:rsidP="00E5681C">
            <w:pPr>
              <w:spacing w:after="0"/>
              <w:rPr>
                <w:rFonts w:cs="Times New Roman"/>
                <w:sz w:val="20"/>
                <w:szCs w:val="24"/>
              </w:rPr>
            </w:pPr>
            <w:r w:rsidRPr="00515BFD">
              <w:rPr>
                <w:rFonts w:cs="Times New Roman"/>
                <w:sz w:val="20"/>
                <w:szCs w:val="24"/>
              </w:rPr>
              <w:t xml:space="preserve">Обеспеченность потребителей товаров и услуг приборами </w:t>
            </w:r>
            <w:r w:rsidR="00F84D55" w:rsidRPr="00515BFD">
              <w:rPr>
                <w:rFonts w:cs="Times New Roman"/>
                <w:sz w:val="20"/>
                <w:szCs w:val="24"/>
              </w:rPr>
              <w:t>учёта</w:t>
            </w:r>
            <w:r w:rsidRPr="00515BFD">
              <w:rPr>
                <w:rFonts w:cs="Times New Roman"/>
                <w:sz w:val="20"/>
                <w:szCs w:val="24"/>
              </w:rPr>
              <w:t>, %</w:t>
            </w:r>
          </w:p>
        </w:tc>
        <w:tc>
          <w:tcPr>
            <w:tcW w:w="316" w:type="pct"/>
            <w:shd w:val="clear" w:color="auto" w:fill="auto"/>
            <w:vAlign w:val="center"/>
          </w:tcPr>
          <w:p w14:paraId="18412CA9" w14:textId="347CDD26" w:rsidR="00E5681C" w:rsidRPr="00515BFD" w:rsidRDefault="00E5681C" w:rsidP="00E5681C">
            <w:pPr>
              <w:spacing w:after="0"/>
              <w:rPr>
                <w:rFonts w:cs="Times New Roman"/>
                <w:sz w:val="20"/>
                <w:szCs w:val="24"/>
              </w:rPr>
            </w:pPr>
            <w:r w:rsidRPr="00515BFD">
              <w:rPr>
                <w:rFonts w:cs="Times New Roman"/>
                <w:sz w:val="20"/>
                <w:szCs w:val="24"/>
              </w:rPr>
              <w:t>25</w:t>
            </w:r>
          </w:p>
        </w:tc>
        <w:tc>
          <w:tcPr>
            <w:tcW w:w="295" w:type="pct"/>
            <w:shd w:val="clear" w:color="auto" w:fill="auto"/>
            <w:vAlign w:val="center"/>
          </w:tcPr>
          <w:p w14:paraId="175B1D2C" w14:textId="78A85BC4" w:rsidR="00E5681C" w:rsidRPr="00515BFD" w:rsidRDefault="00E5681C" w:rsidP="00E5681C">
            <w:pPr>
              <w:spacing w:after="0"/>
              <w:rPr>
                <w:rFonts w:cs="Times New Roman"/>
                <w:sz w:val="20"/>
                <w:szCs w:val="24"/>
              </w:rPr>
            </w:pPr>
            <w:r w:rsidRPr="00515BFD">
              <w:rPr>
                <w:rFonts w:cs="Times New Roman"/>
                <w:sz w:val="20"/>
                <w:szCs w:val="24"/>
              </w:rPr>
              <w:t>н/д</w:t>
            </w:r>
          </w:p>
        </w:tc>
        <w:tc>
          <w:tcPr>
            <w:tcW w:w="273" w:type="pct"/>
            <w:shd w:val="clear" w:color="auto" w:fill="auto"/>
            <w:vAlign w:val="center"/>
          </w:tcPr>
          <w:p w14:paraId="1D7AE94B" w14:textId="3077D7D7" w:rsidR="00E5681C" w:rsidRPr="00515BFD" w:rsidRDefault="00E5681C" w:rsidP="00E5681C">
            <w:pPr>
              <w:spacing w:after="0"/>
              <w:rPr>
                <w:rFonts w:cs="Times New Roman"/>
                <w:sz w:val="20"/>
                <w:szCs w:val="24"/>
              </w:rPr>
            </w:pPr>
            <w:r w:rsidRPr="00515BFD">
              <w:rPr>
                <w:rFonts w:cs="Times New Roman"/>
                <w:sz w:val="20"/>
                <w:szCs w:val="24"/>
              </w:rPr>
              <w:t>75</w:t>
            </w:r>
          </w:p>
        </w:tc>
        <w:tc>
          <w:tcPr>
            <w:tcW w:w="284" w:type="pct"/>
            <w:shd w:val="clear" w:color="auto" w:fill="auto"/>
            <w:vAlign w:val="center"/>
          </w:tcPr>
          <w:p w14:paraId="0F54A097" w14:textId="77777777" w:rsidR="00E5681C" w:rsidRPr="00515BFD" w:rsidRDefault="00E5681C" w:rsidP="00E5681C">
            <w:pPr>
              <w:spacing w:after="0"/>
              <w:rPr>
                <w:rFonts w:cs="Times New Roman"/>
                <w:sz w:val="20"/>
                <w:szCs w:val="24"/>
              </w:rPr>
            </w:pPr>
            <w:r w:rsidRPr="00515BFD">
              <w:rPr>
                <w:rFonts w:cs="Times New Roman"/>
                <w:sz w:val="20"/>
                <w:szCs w:val="24"/>
              </w:rPr>
              <w:t>100</w:t>
            </w:r>
          </w:p>
        </w:tc>
        <w:tc>
          <w:tcPr>
            <w:tcW w:w="328" w:type="pct"/>
            <w:shd w:val="clear" w:color="auto" w:fill="auto"/>
            <w:vAlign w:val="center"/>
          </w:tcPr>
          <w:p w14:paraId="3CA17921" w14:textId="77777777" w:rsidR="00E5681C" w:rsidRPr="00515BFD" w:rsidRDefault="00E5681C" w:rsidP="00E5681C">
            <w:pPr>
              <w:spacing w:after="0"/>
              <w:rPr>
                <w:rFonts w:cs="Times New Roman"/>
                <w:sz w:val="20"/>
                <w:szCs w:val="24"/>
              </w:rPr>
            </w:pPr>
            <w:r w:rsidRPr="00515BFD">
              <w:rPr>
                <w:rFonts w:cs="Times New Roman"/>
                <w:sz w:val="20"/>
                <w:szCs w:val="24"/>
              </w:rPr>
              <w:t>100</w:t>
            </w:r>
          </w:p>
        </w:tc>
        <w:tc>
          <w:tcPr>
            <w:tcW w:w="295" w:type="pct"/>
            <w:shd w:val="clear" w:color="auto" w:fill="auto"/>
            <w:vAlign w:val="center"/>
          </w:tcPr>
          <w:p w14:paraId="19B0AA47" w14:textId="77777777" w:rsidR="00E5681C" w:rsidRPr="00515BFD" w:rsidRDefault="00E5681C" w:rsidP="00E5681C">
            <w:pPr>
              <w:spacing w:after="0"/>
              <w:rPr>
                <w:rFonts w:cs="Times New Roman"/>
                <w:sz w:val="20"/>
                <w:szCs w:val="24"/>
              </w:rPr>
            </w:pPr>
            <w:r w:rsidRPr="00515BFD">
              <w:rPr>
                <w:rFonts w:cs="Times New Roman"/>
                <w:sz w:val="20"/>
                <w:szCs w:val="24"/>
              </w:rPr>
              <w:t>100</w:t>
            </w:r>
          </w:p>
        </w:tc>
        <w:tc>
          <w:tcPr>
            <w:tcW w:w="261" w:type="pct"/>
            <w:shd w:val="clear" w:color="auto" w:fill="auto"/>
            <w:vAlign w:val="center"/>
          </w:tcPr>
          <w:p w14:paraId="29811D9E" w14:textId="77777777" w:rsidR="00E5681C" w:rsidRPr="00515BFD" w:rsidRDefault="00E5681C" w:rsidP="00E5681C">
            <w:pPr>
              <w:spacing w:after="0"/>
              <w:rPr>
                <w:rFonts w:cs="Times New Roman"/>
                <w:sz w:val="20"/>
                <w:szCs w:val="24"/>
              </w:rPr>
            </w:pPr>
            <w:r w:rsidRPr="00515BFD">
              <w:rPr>
                <w:rFonts w:cs="Times New Roman"/>
                <w:sz w:val="20"/>
                <w:szCs w:val="24"/>
              </w:rPr>
              <w:t>100</w:t>
            </w:r>
          </w:p>
        </w:tc>
        <w:tc>
          <w:tcPr>
            <w:tcW w:w="358" w:type="pct"/>
            <w:shd w:val="clear" w:color="auto" w:fill="auto"/>
            <w:vAlign w:val="center"/>
          </w:tcPr>
          <w:p w14:paraId="5959F63C" w14:textId="77777777" w:rsidR="00E5681C" w:rsidRPr="00515BFD" w:rsidRDefault="00E5681C" w:rsidP="00E5681C">
            <w:pPr>
              <w:spacing w:after="0"/>
              <w:rPr>
                <w:rFonts w:cs="Times New Roman"/>
                <w:sz w:val="20"/>
                <w:szCs w:val="24"/>
              </w:rPr>
            </w:pPr>
            <w:r w:rsidRPr="00515BFD">
              <w:rPr>
                <w:rFonts w:cs="Times New Roman"/>
                <w:sz w:val="20"/>
                <w:szCs w:val="24"/>
              </w:rPr>
              <w:t>100</w:t>
            </w:r>
          </w:p>
        </w:tc>
      </w:tr>
      <w:tr w:rsidR="00275ABE" w:rsidRPr="00515BFD" w14:paraId="3185EE33" w14:textId="77777777" w:rsidTr="005F68F3">
        <w:trPr>
          <w:cantSplit/>
          <w:trHeight w:val="20"/>
        </w:trPr>
        <w:tc>
          <w:tcPr>
            <w:tcW w:w="193" w:type="pct"/>
            <w:shd w:val="clear" w:color="auto" w:fill="auto"/>
          </w:tcPr>
          <w:p w14:paraId="5099CDB5" w14:textId="77777777" w:rsidR="00FC4F46" w:rsidRPr="00515BFD" w:rsidRDefault="00FC4F46" w:rsidP="00C93838">
            <w:pPr>
              <w:spacing w:after="0"/>
              <w:rPr>
                <w:rFonts w:cs="Times New Roman"/>
                <w:sz w:val="20"/>
                <w:szCs w:val="24"/>
              </w:rPr>
            </w:pPr>
            <w:r w:rsidRPr="00515BFD">
              <w:rPr>
                <w:rFonts w:cs="Times New Roman"/>
                <w:sz w:val="20"/>
                <w:szCs w:val="24"/>
              </w:rPr>
              <w:t>6.</w:t>
            </w:r>
          </w:p>
        </w:tc>
        <w:tc>
          <w:tcPr>
            <w:tcW w:w="4807" w:type="pct"/>
            <w:gridSpan w:val="9"/>
            <w:shd w:val="clear" w:color="auto" w:fill="auto"/>
            <w:vAlign w:val="center"/>
          </w:tcPr>
          <w:p w14:paraId="37757E95"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эффективности производства и транспортировки ресурса</w:t>
            </w:r>
          </w:p>
        </w:tc>
      </w:tr>
      <w:tr w:rsidR="00275ABE" w:rsidRPr="00515BFD" w14:paraId="3D7E48C4" w14:textId="77777777" w:rsidTr="005F68F3">
        <w:trPr>
          <w:cantSplit/>
          <w:trHeight w:val="20"/>
        </w:trPr>
        <w:tc>
          <w:tcPr>
            <w:tcW w:w="193" w:type="pct"/>
            <w:shd w:val="clear" w:color="auto" w:fill="auto"/>
          </w:tcPr>
          <w:p w14:paraId="7A0FECB8" w14:textId="77777777" w:rsidR="002F3738" w:rsidRPr="00515BFD" w:rsidRDefault="002F3738" w:rsidP="00C93838">
            <w:pPr>
              <w:spacing w:after="0"/>
              <w:rPr>
                <w:rFonts w:cs="Times New Roman"/>
                <w:sz w:val="20"/>
                <w:szCs w:val="24"/>
              </w:rPr>
            </w:pPr>
            <w:r w:rsidRPr="00515BFD">
              <w:rPr>
                <w:rFonts w:cs="Times New Roman"/>
                <w:sz w:val="20"/>
                <w:szCs w:val="24"/>
              </w:rPr>
              <w:t>6.1.</w:t>
            </w:r>
          </w:p>
        </w:tc>
        <w:tc>
          <w:tcPr>
            <w:tcW w:w="2397" w:type="pct"/>
            <w:shd w:val="clear" w:color="auto" w:fill="auto"/>
            <w:vAlign w:val="center"/>
          </w:tcPr>
          <w:p w14:paraId="4FF95903" w14:textId="77777777" w:rsidR="002F3738" w:rsidRPr="00515BFD" w:rsidRDefault="002F3738" w:rsidP="00C93838">
            <w:pPr>
              <w:spacing w:after="0"/>
              <w:rPr>
                <w:rFonts w:cs="Times New Roman"/>
                <w:sz w:val="20"/>
                <w:szCs w:val="24"/>
              </w:rPr>
            </w:pPr>
            <w:r w:rsidRPr="00515BFD">
              <w:rPr>
                <w:rFonts w:cs="Times New Roman"/>
                <w:sz w:val="20"/>
                <w:szCs w:val="24"/>
              </w:rPr>
              <w:t>Физический износ сетей, %</w:t>
            </w:r>
          </w:p>
        </w:tc>
        <w:tc>
          <w:tcPr>
            <w:tcW w:w="316" w:type="pct"/>
            <w:shd w:val="clear" w:color="auto" w:fill="auto"/>
            <w:vAlign w:val="center"/>
          </w:tcPr>
          <w:p w14:paraId="2BD89FD5" w14:textId="7359E590" w:rsidR="002F3738" w:rsidRPr="00515BFD" w:rsidRDefault="002F3738" w:rsidP="00C93838">
            <w:pPr>
              <w:spacing w:after="0"/>
              <w:rPr>
                <w:rFonts w:cs="Times New Roman"/>
                <w:sz w:val="20"/>
                <w:szCs w:val="24"/>
              </w:rPr>
            </w:pPr>
            <w:r w:rsidRPr="00515BFD">
              <w:rPr>
                <w:rFonts w:cs="Times New Roman"/>
                <w:sz w:val="20"/>
                <w:szCs w:val="24"/>
              </w:rPr>
              <w:t>н/д</w:t>
            </w:r>
          </w:p>
        </w:tc>
        <w:tc>
          <w:tcPr>
            <w:tcW w:w="295" w:type="pct"/>
            <w:shd w:val="clear" w:color="auto" w:fill="auto"/>
            <w:vAlign w:val="center"/>
          </w:tcPr>
          <w:p w14:paraId="30787CC1" w14:textId="2CE89A9C" w:rsidR="002F3738" w:rsidRPr="00515BFD" w:rsidRDefault="002F3738" w:rsidP="00C93838">
            <w:pPr>
              <w:spacing w:after="0"/>
              <w:rPr>
                <w:rFonts w:cs="Times New Roman"/>
                <w:sz w:val="20"/>
                <w:szCs w:val="24"/>
              </w:rPr>
            </w:pPr>
            <w:r w:rsidRPr="00515BFD">
              <w:rPr>
                <w:rFonts w:cs="Times New Roman"/>
                <w:sz w:val="20"/>
                <w:szCs w:val="24"/>
              </w:rPr>
              <w:t>100,0</w:t>
            </w:r>
          </w:p>
        </w:tc>
        <w:tc>
          <w:tcPr>
            <w:tcW w:w="273" w:type="pct"/>
            <w:shd w:val="clear" w:color="auto" w:fill="auto"/>
            <w:vAlign w:val="center"/>
          </w:tcPr>
          <w:p w14:paraId="1956D1CE" w14:textId="374A3104" w:rsidR="002F3738" w:rsidRPr="00515BFD" w:rsidRDefault="002F3738" w:rsidP="00C93838">
            <w:pPr>
              <w:spacing w:after="0"/>
              <w:rPr>
                <w:rFonts w:cs="Times New Roman"/>
                <w:sz w:val="20"/>
                <w:szCs w:val="24"/>
              </w:rPr>
            </w:pPr>
            <w:r w:rsidRPr="00515BFD">
              <w:rPr>
                <w:rFonts w:cs="Times New Roman"/>
                <w:sz w:val="20"/>
                <w:szCs w:val="24"/>
              </w:rPr>
              <w:t>99,3</w:t>
            </w:r>
          </w:p>
        </w:tc>
        <w:tc>
          <w:tcPr>
            <w:tcW w:w="284" w:type="pct"/>
            <w:shd w:val="clear" w:color="auto" w:fill="auto"/>
            <w:vAlign w:val="center"/>
          </w:tcPr>
          <w:p w14:paraId="32BB8F92" w14:textId="2CA28D1C" w:rsidR="002F3738" w:rsidRPr="00515BFD" w:rsidRDefault="002F3738" w:rsidP="00C93838">
            <w:pPr>
              <w:spacing w:after="0"/>
              <w:rPr>
                <w:rFonts w:cs="Times New Roman"/>
                <w:sz w:val="20"/>
                <w:szCs w:val="24"/>
              </w:rPr>
            </w:pPr>
            <w:r w:rsidRPr="00515BFD">
              <w:rPr>
                <w:rFonts w:cs="Times New Roman"/>
                <w:sz w:val="20"/>
                <w:szCs w:val="24"/>
              </w:rPr>
              <w:t>99,9</w:t>
            </w:r>
          </w:p>
        </w:tc>
        <w:tc>
          <w:tcPr>
            <w:tcW w:w="328" w:type="pct"/>
            <w:shd w:val="clear" w:color="auto" w:fill="auto"/>
            <w:vAlign w:val="center"/>
          </w:tcPr>
          <w:p w14:paraId="607FB5AB" w14:textId="35C977E8" w:rsidR="002F3738" w:rsidRPr="00515BFD" w:rsidRDefault="002F3738" w:rsidP="00C93838">
            <w:pPr>
              <w:spacing w:after="0"/>
              <w:rPr>
                <w:rFonts w:cs="Times New Roman"/>
                <w:sz w:val="20"/>
                <w:szCs w:val="24"/>
              </w:rPr>
            </w:pPr>
            <w:r w:rsidRPr="00515BFD">
              <w:rPr>
                <w:rFonts w:cs="Times New Roman"/>
                <w:sz w:val="20"/>
                <w:szCs w:val="24"/>
              </w:rPr>
              <w:t>99,1</w:t>
            </w:r>
          </w:p>
        </w:tc>
        <w:tc>
          <w:tcPr>
            <w:tcW w:w="295" w:type="pct"/>
            <w:shd w:val="clear" w:color="auto" w:fill="auto"/>
            <w:vAlign w:val="center"/>
          </w:tcPr>
          <w:p w14:paraId="1E6954F6" w14:textId="4A20F6DF" w:rsidR="002F3738" w:rsidRPr="00515BFD" w:rsidRDefault="002F3738" w:rsidP="00C93838">
            <w:pPr>
              <w:spacing w:after="0"/>
              <w:rPr>
                <w:rFonts w:cs="Times New Roman"/>
                <w:sz w:val="20"/>
                <w:szCs w:val="24"/>
              </w:rPr>
            </w:pPr>
            <w:r w:rsidRPr="00515BFD">
              <w:rPr>
                <w:rFonts w:cs="Times New Roman"/>
                <w:sz w:val="20"/>
                <w:szCs w:val="24"/>
              </w:rPr>
              <w:t>88,6</w:t>
            </w:r>
          </w:p>
        </w:tc>
        <w:tc>
          <w:tcPr>
            <w:tcW w:w="261" w:type="pct"/>
            <w:shd w:val="clear" w:color="auto" w:fill="auto"/>
            <w:vAlign w:val="center"/>
          </w:tcPr>
          <w:p w14:paraId="49ED342A" w14:textId="6A93ADE3" w:rsidR="002F3738" w:rsidRPr="00515BFD" w:rsidRDefault="002F3738" w:rsidP="00C93838">
            <w:pPr>
              <w:spacing w:after="0"/>
              <w:rPr>
                <w:rFonts w:cs="Times New Roman"/>
                <w:sz w:val="20"/>
                <w:szCs w:val="24"/>
              </w:rPr>
            </w:pPr>
            <w:r w:rsidRPr="00515BFD">
              <w:rPr>
                <w:rFonts w:cs="Times New Roman"/>
                <w:sz w:val="20"/>
                <w:szCs w:val="24"/>
              </w:rPr>
              <w:t>89,0</w:t>
            </w:r>
          </w:p>
        </w:tc>
        <w:tc>
          <w:tcPr>
            <w:tcW w:w="358" w:type="pct"/>
            <w:shd w:val="clear" w:color="auto" w:fill="auto"/>
            <w:vAlign w:val="center"/>
          </w:tcPr>
          <w:p w14:paraId="2BF6FE15" w14:textId="3BF4AF70" w:rsidR="002F3738" w:rsidRPr="00515BFD" w:rsidRDefault="002F3738" w:rsidP="00C93838">
            <w:pPr>
              <w:spacing w:after="0"/>
              <w:rPr>
                <w:rFonts w:cs="Times New Roman"/>
                <w:sz w:val="20"/>
                <w:szCs w:val="24"/>
              </w:rPr>
            </w:pPr>
            <w:r w:rsidRPr="00515BFD">
              <w:rPr>
                <w:rFonts w:cs="Times New Roman"/>
                <w:sz w:val="20"/>
                <w:szCs w:val="24"/>
              </w:rPr>
              <w:t>100,0</w:t>
            </w:r>
          </w:p>
        </w:tc>
      </w:tr>
      <w:tr w:rsidR="00275ABE" w:rsidRPr="00515BFD" w14:paraId="01DCC579" w14:textId="77777777" w:rsidTr="005F68F3">
        <w:trPr>
          <w:cantSplit/>
          <w:trHeight w:val="20"/>
        </w:trPr>
        <w:tc>
          <w:tcPr>
            <w:tcW w:w="193" w:type="pct"/>
            <w:shd w:val="clear" w:color="auto" w:fill="auto"/>
          </w:tcPr>
          <w:p w14:paraId="30BA5894" w14:textId="77777777" w:rsidR="002F3738" w:rsidRPr="00515BFD" w:rsidRDefault="002F3738" w:rsidP="00C93838">
            <w:pPr>
              <w:spacing w:after="0"/>
              <w:rPr>
                <w:rFonts w:cs="Times New Roman"/>
                <w:sz w:val="20"/>
                <w:szCs w:val="24"/>
              </w:rPr>
            </w:pPr>
            <w:r w:rsidRPr="00515BFD">
              <w:rPr>
                <w:rFonts w:cs="Times New Roman"/>
                <w:sz w:val="20"/>
                <w:szCs w:val="24"/>
              </w:rPr>
              <w:t>6.2.</w:t>
            </w:r>
          </w:p>
        </w:tc>
        <w:tc>
          <w:tcPr>
            <w:tcW w:w="2397" w:type="pct"/>
            <w:shd w:val="clear" w:color="auto" w:fill="auto"/>
            <w:vAlign w:val="center"/>
          </w:tcPr>
          <w:p w14:paraId="77E4E347" w14:textId="77777777" w:rsidR="002F3738" w:rsidRPr="00515BFD" w:rsidRDefault="002F3738" w:rsidP="00C93838">
            <w:pPr>
              <w:spacing w:after="0"/>
              <w:rPr>
                <w:rFonts w:cs="Times New Roman"/>
                <w:sz w:val="20"/>
                <w:szCs w:val="24"/>
              </w:rPr>
            </w:pPr>
            <w:r w:rsidRPr="00515BFD">
              <w:rPr>
                <w:rFonts w:cs="Times New Roman"/>
                <w:sz w:val="20"/>
                <w:szCs w:val="24"/>
              </w:rPr>
              <w:t>Удельный вес сетей, нуждающихся в замене, %</w:t>
            </w:r>
          </w:p>
        </w:tc>
        <w:tc>
          <w:tcPr>
            <w:tcW w:w="316" w:type="pct"/>
            <w:shd w:val="clear" w:color="auto" w:fill="auto"/>
            <w:vAlign w:val="center"/>
          </w:tcPr>
          <w:p w14:paraId="22F01FDE" w14:textId="5EFB7C90" w:rsidR="002F3738" w:rsidRPr="00515BFD" w:rsidRDefault="002F3738" w:rsidP="00C93838">
            <w:pPr>
              <w:spacing w:after="0"/>
              <w:rPr>
                <w:rFonts w:cs="Times New Roman"/>
                <w:sz w:val="20"/>
                <w:szCs w:val="24"/>
              </w:rPr>
            </w:pPr>
            <w:r w:rsidRPr="00515BFD">
              <w:rPr>
                <w:rFonts w:cs="Times New Roman"/>
                <w:sz w:val="20"/>
                <w:szCs w:val="24"/>
              </w:rPr>
              <w:t>н/д</w:t>
            </w:r>
          </w:p>
        </w:tc>
        <w:tc>
          <w:tcPr>
            <w:tcW w:w="295" w:type="pct"/>
            <w:shd w:val="clear" w:color="auto" w:fill="auto"/>
            <w:vAlign w:val="center"/>
          </w:tcPr>
          <w:p w14:paraId="710351E6" w14:textId="57116CF5" w:rsidR="002F3738" w:rsidRPr="00515BFD" w:rsidRDefault="002F3738" w:rsidP="00C93838">
            <w:pPr>
              <w:spacing w:after="0"/>
              <w:rPr>
                <w:rFonts w:cs="Times New Roman"/>
                <w:sz w:val="20"/>
                <w:szCs w:val="24"/>
              </w:rPr>
            </w:pPr>
            <w:r w:rsidRPr="00515BFD">
              <w:rPr>
                <w:rFonts w:cs="Times New Roman"/>
                <w:sz w:val="20"/>
                <w:szCs w:val="24"/>
              </w:rPr>
              <w:t>51,5</w:t>
            </w:r>
          </w:p>
        </w:tc>
        <w:tc>
          <w:tcPr>
            <w:tcW w:w="273" w:type="pct"/>
            <w:shd w:val="clear" w:color="auto" w:fill="auto"/>
            <w:vAlign w:val="center"/>
          </w:tcPr>
          <w:p w14:paraId="2769E4FC" w14:textId="28FD5DD8" w:rsidR="002F3738" w:rsidRPr="00515BFD" w:rsidRDefault="002F3738" w:rsidP="00C93838">
            <w:pPr>
              <w:spacing w:after="0"/>
              <w:rPr>
                <w:rFonts w:cs="Times New Roman"/>
                <w:sz w:val="20"/>
                <w:szCs w:val="24"/>
              </w:rPr>
            </w:pPr>
            <w:r w:rsidRPr="00515BFD">
              <w:rPr>
                <w:rFonts w:cs="Times New Roman"/>
                <w:sz w:val="20"/>
                <w:szCs w:val="24"/>
              </w:rPr>
              <w:t>50,8</w:t>
            </w:r>
          </w:p>
        </w:tc>
        <w:tc>
          <w:tcPr>
            <w:tcW w:w="284" w:type="pct"/>
            <w:shd w:val="clear" w:color="auto" w:fill="auto"/>
            <w:vAlign w:val="center"/>
          </w:tcPr>
          <w:p w14:paraId="248257EA" w14:textId="4DBB2469" w:rsidR="002F3738" w:rsidRPr="00515BFD" w:rsidRDefault="002F3738" w:rsidP="00C93838">
            <w:pPr>
              <w:spacing w:after="0"/>
              <w:rPr>
                <w:rFonts w:cs="Times New Roman"/>
                <w:sz w:val="20"/>
                <w:szCs w:val="24"/>
              </w:rPr>
            </w:pPr>
            <w:r w:rsidRPr="00515BFD">
              <w:rPr>
                <w:rFonts w:cs="Times New Roman"/>
                <w:sz w:val="20"/>
                <w:szCs w:val="24"/>
              </w:rPr>
              <w:t>52,1</w:t>
            </w:r>
          </w:p>
        </w:tc>
        <w:tc>
          <w:tcPr>
            <w:tcW w:w="328" w:type="pct"/>
            <w:shd w:val="clear" w:color="auto" w:fill="auto"/>
            <w:vAlign w:val="center"/>
          </w:tcPr>
          <w:p w14:paraId="3773609C" w14:textId="3EE2C97B" w:rsidR="002F3738" w:rsidRPr="00515BFD" w:rsidRDefault="002F3738" w:rsidP="00C93838">
            <w:pPr>
              <w:spacing w:after="0"/>
              <w:rPr>
                <w:rFonts w:cs="Times New Roman"/>
                <w:sz w:val="20"/>
                <w:szCs w:val="24"/>
              </w:rPr>
            </w:pPr>
            <w:r w:rsidRPr="00515BFD">
              <w:rPr>
                <w:rFonts w:cs="Times New Roman"/>
                <w:sz w:val="20"/>
                <w:szCs w:val="24"/>
              </w:rPr>
              <w:t>52,4</w:t>
            </w:r>
          </w:p>
        </w:tc>
        <w:tc>
          <w:tcPr>
            <w:tcW w:w="295" w:type="pct"/>
            <w:shd w:val="clear" w:color="auto" w:fill="auto"/>
            <w:vAlign w:val="center"/>
          </w:tcPr>
          <w:p w14:paraId="604E07C7" w14:textId="5DB47598" w:rsidR="002F3738" w:rsidRPr="00515BFD" w:rsidRDefault="002F3738" w:rsidP="00C93838">
            <w:pPr>
              <w:spacing w:after="0"/>
              <w:rPr>
                <w:rFonts w:cs="Times New Roman"/>
                <w:sz w:val="20"/>
                <w:szCs w:val="24"/>
              </w:rPr>
            </w:pPr>
            <w:r w:rsidRPr="00515BFD">
              <w:rPr>
                <w:rFonts w:cs="Times New Roman"/>
                <w:sz w:val="20"/>
                <w:szCs w:val="24"/>
              </w:rPr>
              <w:t>42,0</w:t>
            </w:r>
          </w:p>
        </w:tc>
        <w:tc>
          <w:tcPr>
            <w:tcW w:w="261" w:type="pct"/>
            <w:shd w:val="clear" w:color="auto" w:fill="auto"/>
            <w:vAlign w:val="center"/>
          </w:tcPr>
          <w:p w14:paraId="2C8D4598" w14:textId="5BA38C57" w:rsidR="002F3738" w:rsidRPr="00515BFD" w:rsidRDefault="002F3738" w:rsidP="00C93838">
            <w:pPr>
              <w:spacing w:after="0"/>
              <w:rPr>
                <w:rFonts w:cs="Times New Roman"/>
                <w:sz w:val="20"/>
                <w:szCs w:val="24"/>
              </w:rPr>
            </w:pPr>
            <w:r w:rsidRPr="00515BFD">
              <w:rPr>
                <w:rFonts w:cs="Times New Roman"/>
                <w:sz w:val="20"/>
                <w:szCs w:val="24"/>
              </w:rPr>
              <w:t>42,2</w:t>
            </w:r>
          </w:p>
        </w:tc>
        <w:tc>
          <w:tcPr>
            <w:tcW w:w="358" w:type="pct"/>
            <w:shd w:val="clear" w:color="auto" w:fill="auto"/>
            <w:vAlign w:val="center"/>
          </w:tcPr>
          <w:p w14:paraId="42B3AC10" w14:textId="53B7A97C" w:rsidR="002F3738" w:rsidRPr="00515BFD" w:rsidRDefault="002F3738" w:rsidP="00C93838">
            <w:pPr>
              <w:spacing w:after="0"/>
              <w:rPr>
                <w:rFonts w:cs="Times New Roman"/>
                <w:sz w:val="20"/>
                <w:szCs w:val="24"/>
              </w:rPr>
            </w:pPr>
            <w:r w:rsidRPr="00515BFD">
              <w:rPr>
                <w:rFonts w:cs="Times New Roman"/>
                <w:sz w:val="20"/>
                <w:szCs w:val="24"/>
              </w:rPr>
              <w:t>66,5</w:t>
            </w:r>
          </w:p>
        </w:tc>
      </w:tr>
      <w:tr w:rsidR="00275ABE" w:rsidRPr="00515BFD" w14:paraId="03FADD42" w14:textId="77777777" w:rsidTr="005F68F3">
        <w:trPr>
          <w:cantSplit/>
          <w:trHeight w:val="20"/>
        </w:trPr>
        <w:tc>
          <w:tcPr>
            <w:tcW w:w="193" w:type="pct"/>
            <w:shd w:val="clear" w:color="auto" w:fill="auto"/>
          </w:tcPr>
          <w:p w14:paraId="0D905667" w14:textId="77777777" w:rsidR="002F3738" w:rsidRPr="00515BFD" w:rsidRDefault="002F3738" w:rsidP="00C93838">
            <w:pPr>
              <w:spacing w:after="0"/>
              <w:rPr>
                <w:rFonts w:cs="Times New Roman"/>
                <w:sz w:val="20"/>
                <w:szCs w:val="24"/>
              </w:rPr>
            </w:pPr>
            <w:r w:rsidRPr="00515BFD">
              <w:rPr>
                <w:rFonts w:cs="Times New Roman"/>
                <w:sz w:val="20"/>
                <w:szCs w:val="24"/>
              </w:rPr>
              <w:t>6.3.</w:t>
            </w:r>
          </w:p>
        </w:tc>
        <w:tc>
          <w:tcPr>
            <w:tcW w:w="2397" w:type="pct"/>
            <w:shd w:val="clear" w:color="auto" w:fill="auto"/>
            <w:vAlign w:val="center"/>
          </w:tcPr>
          <w:p w14:paraId="754F5DAC" w14:textId="77777777" w:rsidR="002F3738" w:rsidRPr="00515BFD" w:rsidRDefault="002F3738" w:rsidP="00C93838">
            <w:pPr>
              <w:spacing w:after="0"/>
              <w:rPr>
                <w:rFonts w:cs="Times New Roman"/>
                <w:sz w:val="20"/>
                <w:szCs w:val="24"/>
              </w:rPr>
            </w:pPr>
            <w:r w:rsidRPr="00515BFD">
              <w:rPr>
                <w:rFonts w:cs="Times New Roman"/>
                <w:sz w:val="20"/>
                <w:szCs w:val="24"/>
              </w:rPr>
              <w:t>Аварийность систем коммунальной инфраструктуры, единиц на км</w:t>
            </w:r>
          </w:p>
        </w:tc>
        <w:tc>
          <w:tcPr>
            <w:tcW w:w="316" w:type="pct"/>
            <w:shd w:val="clear" w:color="auto" w:fill="auto"/>
            <w:vAlign w:val="center"/>
          </w:tcPr>
          <w:p w14:paraId="00C97F6E" w14:textId="58FC6CE5" w:rsidR="002F3738" w:rsidRPr="00515BFD" w:rsidRDefault="002F3738" w:rsidP="00C93838">
            <w:pPr>
              <w:spacing w:after="0"/>
              <w:rPr>
                <w:rFonts w:cs="Times New Roman"/>
                <w:sz w:val="20"/>
                <w:szCs w:val="24"/>
              </w:rPr>
            </w:pPr>
            <w:r w:rsidRPr="00515BFD">
              <w:rPr>
                <w:rFonts w:cs="Times New Roman"/>
                <w:sz w:val="20"/>
                <w:szCs w:val="24"/>
              </w:rPr>
              <w:t>н/д</w:t>
            </w:r>
          </w:p>
        </w:tc>
        <w:tc>
          <w:tcPr>
            <w:tcW w:w="295" w:type="pct"/>
            <w:shd w:val="clear" w:color="auto" w:fill="auto"/>
            <w:vAlign w:val="center"/>
          </w:tcPr>
          <w:p w14:paraId="4D2A60D3" w14:textId="66344198" w:rsidR="002F3738" w:rsidRPr="00515BFD" w:rsidRDefault="002F3738" w:rsidP="00C93838">
            <w:pPr>
              <w:spacing w:after="0"/>
              <w:rPr>
                <w:rFonts w:cs="Times New Roman"/>
                <w:sz w:val="20"/>
                <w:szCs w:val="24"/>
              </w:rPr>
            </w:pPr>
            <w:r w:rsidRPr="00515BFD">
              <w:rPr>
                <w:rFonts w:cs="Times New Roman"/>
                <w:sz w:val="20"/>
                <w:szCs w:val="24"/>
              </w:rPr>
              <w:t>6,58</w:t>
            </w:r>
          </w:p>
        </w:tc>
        <w:tc>
          <w:tcPr>
            <w:tcW w:w="273" w:type="pct"/>
            <w:shd w:val="clear" w:color="auto" w:fill="auto"/>
            <w:vAlign w:val="center"/>
          </w:tcPr>
          <w:p w14:paraId="6DD14B87" w14:textId="15F59414" w:rsidR="002F3738" w:rsidRPr="00515BFD" w:rsidRDefault="002F3738" w:rsidP="00C93838">
            <w:pPr>
              <w:spacing w:after="0"/>
              <w:rPr>
                <w:rFonts w:cs="Times New Roman"/>
                <w:sz w:val="20"/>
                <w:szCs w:val="24"/>
              </w:rPr>
            </w:pPr>
            <w:r w:rsidRPr="00515BFD">
              <w:rPr>
                <w:rFonts w:cs="Times New Roman"/>
                <w:sz w:val="20"/>
                <w:szCs w:val="24"/>
              </w:rPr>
              <w:t>6,20</w:t>
            </w:r>
          </w:p>
        </w:tc>
        <w:tc>
          <w:tcPr>
            <w:tcW w:w="284" w:type="pct"/>
            <w:shd w:val="clear" w:color="auto" w:fill="auto"/>
            <w:vAlign w:val="center"/>
          </w:tcPr>
          <w:p w14:paraId="114B6D49" w14:textId="3BABF0B7" w:rsidR="002F3738" w:rsidRPr="00515BFD" w:rsidRDefault="002F3738" w:rsidP="00C93838">
            <w:pPr>
              <w:spacing w:after="0"/>
              <w:rPr>
                <w:rFonts w:cs="Times New Roman"/>
                <w:sz w:val="20"/>
                <w:szCs w:val="24"/>
              </w:rPr>
            </w:pPr>
            <w:r w:rsidRPr="00515BFD">
              <w:rPr>
                <w:rFonts w:cs="Times New Roman"/>
                <w:sz w:val="20"/>
                <w:szCs w:val="24"/>
              </w:rPr>
              <w:t>6,11</w:t>
            </w:r>
          </w:p>
        </w:tc>
        <w:tc>
          <w:tcPr>
            <w:tcW w:w="328" w:type="pct"/>
            <w:shd w:val="clear" w:color="auto" w:fill="auto"/>
            <w:vAlign w:val="center"/>
          </w:tcPr>
          <w:p w14:paraId="15AC4B16" w14:textId="4B4890BD" w:rsidR="002F3738" w:rsidRPr="00515BFD" w:rsidRDefault="002F3738" w:rsidP="00C93838">
            <w:pPr>
              <w:spacing w:after="0"/>
              <w:rPr>
                <w:rFonts w:cs="Times New Roman"/>
                <w:sz w:val="20"/>
                <w:szCs w:val="24"/>
              </w:rPr>
            </w:pPr>
            <w:r w:rsidRPr="00515BFD">
              <w:rPr>
                <w:rFonts w:cs="Times New Roman"/>
                <w:sz w:val="20"/>
                <w:szCs w:val="24"/>
              </w:rPr>
              <w:t>5,90</w:t>
            </w:r>
          </w:p>
        </w:tc>
        <w:tc>
          <w:tcPr>
            <w:tcW w:w="295" w:type="pct"/>
            <w:shd w:val="clear" w:color="auto" w:fill="auto"/>
            <w:vAlign w:val="center"/>
          </w:tcPr>
          <w:p w14:paraId="0DC93C00" w14:textId="35C336B4" w:rsidR="002F3738" w:rsidRPr="00515BFD" w:rsidRDefault="002F3738" w:rsidP="00C93838">
            <w:pPr>
              <w:spacing w:after="0"/>
              <w:rPr>
                <w:rFonts w:cs="Times New Roman"/>
                <w:sz w:val="20"/>
                <w:szCs w:val="24"/>
              </w:rPr>
            </w:pPr>
            <w:r w:rsidRPr="00515BFD">
              <w:rPr>
                <w:rFonts w:cs="Times New Roman"/>
                <w:sz w:val="20"/>
                <w:szCs w:val="24"/>
              </w:rPr>
              <w:t>4,78</w:t>
            </w:r>
          </w:p>
        </w:tc>
        <w:tc>
          <w:tcPr>
            <w:tcW w:w="261" w:type="pct"/>
            <w:shd w:val="clear" w:color="auto" w:fill="auto"/>
            <w:vAlign w:val="center"/>
          </w:tcPr>
          <w:p w14:paraId="7C0F7788" w14:textId="01E8ABC3" w:rsidR="002F3738" w:rsidRPr="00515BFD" w:rsidRDefault="002F3738" w:rsidP="00C93838">
            <w:pPr>
              <w:spacing w:after="0"/>
              <w:rPr>
                <w:rFonts w:cs="Times New Roman"/>
                <w:sz w:val="20"/>
                <w:szCs w:val="24"/>
              </w:rPr>
            </w:pPr>
            <w:r w:rsidRPr="00515BFD">
              <w:rPr>
                <w:rFonts w:cs="Times New Roman"/>
                <w:sz w:val="20"/>
                <w:szCs w:val="24"/>
              </w:rPr>
              <w:t>4,38</w:t>
            </w:r>
          </w:p>
        </w:tc>
        <w:tc>
          <w:tcPr>
            <w:tcW w:w="358" w:type="pct"/>
            <w:shd w:val="clear" w:color="auto" w:fill="auto"/>
            <w:vAlign w:val="center"/>
          </w:tcPr>
          <w:p w14:paraId="78698AB3" w14:textId="125CE893" w:rsidR="002F3738" w:rsidRPr="00515BFD" w:rsidRDefault="002F3738" w:rsidP="00C93838">
            <w:pPr>
              <w:spacing w:after="0"/>
              <w:rPr>
                <w:rFonts w:cs="Times New Roman"/>
                <w:sz w:val="20"/>
                <w:szCs w:val="24"/>
              </w:rPr>
            </w:pPr>
            <w:r w:rsidRPr="00515BFD">
              <w:rPr>
                <w:rFonts w:cs="Times New Roman"/>
                <w:sz w:val="20"/>
                <w:szCs w:val="24"/>
              </w:rPr>
              <w:t>3,38</w:t>
            </w:r>
          </w:p>
        </w:tc>
      </w:tr>
      <w:tr w:rsidR="00275ABE" w:rsidRPr="00515BFD" w14:paraId="2C2D46C2" w14:textId="77777777" w:rsidTr="005F68F3">
        <w:trPr>
          <w:cantSplit/>
          <w:trHeight w:val="20"/>
        </w:trPr>
        <w:tc>
          <w:tcPr>
            <w:tcW w:w="193" w:type="pct"/>
            <w:shd w:val="clear" w:color="auto" w:fill="auto"/>
          </w:tcPr>
          <w:p w14:paraId="4A06D390" w14:textId="77777777" w:rsidR="00FC4F46" w:rsidRPr="00515BFD" w:rsidRDefault="00FC4F46" w:rsidP="00C93838">
            <w:pPr>
              <w:spacing w:after="0"/>
              <w:rPr>
                <w:rFonts w:cs="Times New Roman"/>
                <w:sz w:val="20"/>
                <w:szCs w:val="24"/>
              </w:rPr>
            </w:pPr>
            <w:r w:rsidRPr="00515BFD">
              <w:rPr>
                <w:rFonts w:cs="Times New Roman"/>
                <w:sz w:val="20"/>
                <w:szCs w:val="24"/>
              </w:rPr>
              <w:t>7.</w:t>
            </w:r>
          </w:p>
        </w:tc>
        <w:tc>
          <w:tcPr>
            <w:tcW w:w="4807" w:type="pct"/>
            <w:gridSpan w:val="9"/>
            <w:shd w:val="clear" w:color="auto" w:fill="auto"/>
            <w:vAlign w:val="center"/>
          </w:tcPr>
          <w:p w14:paraId="02EF2A10"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275ABE" w:rsidRPr="00515BFD" w14:paraId="6C924A28" w14:textId="77777777" w:rsidTr="005F68F3">
        <w:trPr>
          <w:cantSplit/>
          <w:trHeight w:val="20"/>
        </w:trPr>
        <w:tc>
          <w:tcPr>
            <w:tcW w:w="193" w:type="pct"/>
            <w:shd w:val="clear" w:color="auto" w:fill="auto"/>
            <w:vAlign w:val="center"/>
          </w:tcPr>
          <w:p w14:paraId="60005AFE" w14:textId="77777777" w:rsidR="00DD6AC2" w:rsidRPr="00515BFD" w:rsidRDefault="00DD6AC2" w:rsidP="00C93838">
            <w:pPr>
              <w:spacing w:after="0"/>
              <w:rPr>
                <w:rFonts w:cs="Times New Roman"/>
                <w:sz w:val="20"/>
                <w:szCs w:val="24"/>
              </w:rPr>
            </w:pPr>
            <w:r w:rsidRPr="00515BFD">
              <w:rPr>
                <w:rFonts w:cs="Times New Roman"/>
                <w:sz w:val="20"/>
                <w:szCs w:val="24"/>
              </w:rPr>
              <w:t>7.1</w:t>
            </w:r>
          </w:p>
        </w:tc>
        <w:tc>
          <w:tcPr>
            <w:tcW w:w="2397" w:type="pct"/>
            <w:shd w:val="clear" w:color="auto" w:fill="auto"/>
            <w:vAlign w:val="center"/>
          </w:tcPr>
          <w:p w14:paraId="08AF9CF1" w14:textId="77777777" w:rsidR="00DD6AC2" w:rsidRPr="00515BFD" w:rsidRDefault="00DD6AC2" w:rsidP="00C93838">
            <w:pPr>
              <w:spacing w:after="0"/>
              <w:rPr>
                <w:rFonts w:cs="Times New Roman"/>
                <w:sz w:val="20"/>
                <w:szCs w:val="24"/>
              </w:rPr>
            </w:pPr>
            <w:r w:rsidRPr="00515BFD">
              <w:rPr>
                <w:rFonts w:cs="Times New Roman"/>
                <w:sz w:val="20"/>
                <w:szCs w:val="24"/>
              </w:rPr>
              <w:t>Уровень загрузки производственных мощностей, %</w:t>
            </w:r>
          </w:p>
        </w:tc>
        <w:tc>
          <w:tcPr>
            <w:tcW w:w="316" w:type="pct"/>
            <w:shd w:val="clear" w:color="auto" w:fill="auto"/>
            <w:vAlign w:val="center"/>
          </w:tcPr>
          <w:p w14:paraId="542474C9" w14:textId="7DE6AC52" w:rsidR="00DD6AC2" w:rsidRPr="00515BFD" w:rsidRDefault="00DD6AC2" w:rsidP="00C93838">
            <w:pPr>
              <w:spacing w:after="0"/>
              <w:rPr>
                <w:rFonts w:cs="Times New Roman"/>
                <w:sz w:val="20"/>
                <w:szCs w:val="24"/>
              </w:rPr>
            </w:pPr>
            <w:r w:rsidRPr="00515BFD">
              <w:rPr>
                <w:rFonts w:cs="Times New Roman"/>
                <w:sz w:val="20"/>
                <w:szCs w:val="24"/>
              </w:rPr>
              <w:t>0,00*</w:t>
            </w:r>
          </w:p>
        </w:tc>
        <w:tc>
          <w:tcPr>
            <w:tcW w:w="295" w:type="pct"/>
            <w:shd w:val="clear" w:color="auto" w:fill="auto"/>
            <w:vAlign w:val="center"/>
          </w:tcPr>
          <w:p w14:paraId="15A11572" w14:textId="4ED91FFA" w:rsidR="00DD6AC2" w:rsidRPr="00515BFD" w:rsidRDefault="00DD6AC2" w:rsidP="00C93838">
            <w:pPr>
              <w:spacing w:after="0"/>
              <w:rPr>
                <w:rFonts w:cs="Times New Roman"/>
                <w:sz w:val="20"/>
                <w:szCs w:val="24"/>
              </w:rPr>
            </w:pPr>
            <w:r w:rsidRPr="00515BFD">
              <w:rPr>
                <w:rFonts w:cs="Times New Roman"/>
                <w:sz w:val="20"/>
                <w:szCs w:val="24"/>
              </w:rPr>
              <w:t>0,00*</w:t>
            </w:r>
          </w:p>
        </w:tc>
        <w:tc>
          <w:tcPr>
            <w:tcW w:w="273" w:type="pct"/>
            <w:shd w:val="clear" w:color="auto" w:fill="auto"/>
            <w:vAlign w:val="center"/>
          </w:tcPr>
          <w:p w14:paraId="5FC06265" w14:textId="47C3C1EC" w:rsidR="00DD6AC2" w:rsidRPr="00515BFD" w:rsidRDefault="00DD6AC2" w:rsidP="00C93838">
            <w:pPr>
              <w:spacing w:after="0"/>
              <w:rPr>
                <w:rFonts w:cs="Times New Roman"/>
                <w:sz w:val="20"/>
                <w:szCs w:val="24"/>
              </w:rPr>
            </w:pPr>
            <w:r w:rsidRPr="00515BFD">
              <w:rPr>
                <w:rFonts w:cs="Times New Roman"/>
                <w:sz w:val="20"/>
                <w:szCs w:val="24"/>
              </w:rPr>
              <w:t>0,00*</w:t>
            </w:r>
          </w:p>
        </w:tc>
        <w:tc>
          <w:tcPr>
            <w:tcW w:w="284" w:type="pct"/>
            <w:shd w:val="clear" w:color="auto" w:fill="auto"/>
            <w:vAlign w:val="center"/>
          </w:tcPr>
          <w:p w14:paraId="728BAE6E" w14:textId="01D51382" w:rsidR="00DD6AC2" w:rsidRPr="00515BFD" w:rsidRDefault="00DD6AC2" w:rsidP="00C93838">
            <w:pPr>
              <w:spacing w:after="0"/>
              <w:rPr>
                <w:rFonts w:cs="Times New Roman"/>
                <w:sz w:val="20"/>
                <w:szCs w:val="24"/>
              </w:rPr>
            </w:pPr>
            <w:r w:rsidRPr="00515BFD">
              <w:rPr>
                <w:rFonts w:cs="Times New Roman"/>
                <w:sz w:val="20"/>
                <w:szCs w:val="24"/>
              </w:rPr>
              <w:t>0,00*</w:t>
            </w:r>
          </w:p>
        </w:tc>
        <w:tc>
          <w:tcPr>
            <w:tcW w:w="328" w:type="pct"/>
            <w:shd w:val="clear" w:color="auto" w:fill="auto"/>
            <w:vAlign w:val="center"/>
          </w:tcPr>
          <w:p w14:paraId="73AFA7D2" w14:textId="2938E97B" w:rsidR="00DD6AC2" w:rsidRPr="00515BFD" w:rsidRDefault="00DD6AC2" w:rsidP="00C93838">
            <w:pPr>
              <w:spacing w:after="0"/>
              <w:rPr>
                <w:rFonts w:cs="Times New Roman"/>
                <w:sz w:val="20"/>
                <w:szCs w:val="24"/>
              </w:rPr>
            </w:pPr>
            <w:r w:rsidRPr="00515BFD">
              <w:rPr>
                <w:rFonts w:cs="Times New Roman"/>
                <w:sz w:val="20"/>
                <w:szCs w:val="24"/>
              </w:rPr>
              <w:t>0,00*</w:t>
            </w:r>
          </w:p>
        </w:tc>
        <w:tc>
          <w:tcPr>
            <w:tcW w:w="295" w:type="pct"/>
            <w:shd w:val="clear" w:color="auto" w:fill="auto"/>
            <w:vAlign w:val="center"/>
          </w:tcPr>
          <w:p w14:paraId="34C618DA" w14:textId="4FA90478" w:rsidR="00DD6AC2" w:rsidRPr="00515BFD" w:rsidRDefault="00DD6AC2" w:rsidP="00C93838">
            <w:pPr>
              <w:spacing w:after="0"/>
              <w:rPr>
                <w:rFonts w:cs="Times New Roman"/>
                <w:sz w:val="20"/>
                <w:szCs w:val="24"/>
              </w:rPr>
            </w:pPr>
            <w:r w:rsidRPr="00515BFD">
              <w:rPr>
                <w:rFonts w:cs="Times New Roman"/>
                <w:sz w:val="20"/>
                <w:szCs w:val="24"/>
              </w:rPr>
              <w:t>0,00*</w:t>
            </w:r>
          </w:p>
        </w:tc>
        <w:tc>
          <w:tcPr>
            <w:tcW w:w="261" w:type="pct"/>
            <w:shd w:val="clear" w:color="auto" w:fill="auto"/>
            <w:vAlign w:val="center"/>
          </w:tcPr>
          <w:p w14:paraId="2EB43CE3" w14:textId="578BA506" w:rsidR="00DD6AC2" w:rsidRPr="00515BFD" w:rsidRDefault="00DD6AC2" w:rsidP="00C93838">
            <w:pPr>
              <w:spacing w:after="0"/>
              <w:rPr>
                <w:rFonts w:cs="Times New Roman"/>
                <w:sz w:val="20"/>
                <w:szCs w:val="24"/>
              </w:rPr>
            </w:pPr>
            <w:r w:rsidRPr="00515BFD">
              <w:rPr>
                <w:rFonts w:cs="Times New Roman"/>
                <w:sz w:val="20"/>
                <w:szCs w:val="24"/>
              </w:rPr>
              <w:t>0,00*</w:t>
            </w:r>
          </w:p>
        </w:tc>
        <w:tc>
          <w:tcPr>
            <w:tcW w:w="358" w:type="pct"/>
            <w:shd w:val="clear" w:color="auto" w:fill="auto"/>
            <w:vAlign w:val="center"/>
          </w:tcPr>
          <w:p w14:paraId="53909433" w14:textId="69E23FE9" w:rsidR="00DD6AC2" w:rsidRPr="00515BFD" w:rsidRDefault="00DD6AC2" w:rsidP="00C93838">
            <w:pPr>
              <w:spacing w:after="0"/>
              <w:rPr>
                <w:rFonts w:cs="Times New Roman"/>
                <w:sz w:val="20"/>
                <w:szCs w:val="24"/>
              </w:rPr>
            </w:pPr>
            <w:r w:rsidRPr="00515BFD">
              <w:rPr>
                <w:rFonts w:cs="Times New Roman"/>
                <w:sz w:val="20"/>
                <w:szCs w:val="24"/>
              </w:rPr>
              <w:t>0,00*</w:t>
            </w:r>
          </w:p>
        </w:tc>
      </w:tr>
      <w:tr w:rsidR="00275ABE" w:rsidRPr="00515BFD" w14:paraId="027C26E3" w14:textId="77777777" w:rsidTr="005F68F3">
        <w:trPr>
          <w:cantSplit/>
          <w:trHeight w:val="20"/>
        </w:trPr>
        <w:tc>
          <w:tcPr>
            <w:tcW w:w="193" w:type="pct"/>
            <w:shd w:val="clear" w:color="auto" w:fill="auto"/>
            <w:vAlign w:val="center"/>
          </w:tcPr>
          <w:p w14:paraId="4333D45F" w14:textId="77777777" w:rsidR="00816D2C" w:rsidRPr="00515BFD" w:rsidRDefault="00816D2C" w:rsidP="00C93838">
            <w:pPr>
              <w:spacing w:after="0"/>
              <w:rPr>
                <w:rFonts w:cs="Times New Roman"/>
                <w:sz w:val="20"/>
                <w:szCs w:val="24"/>
              </w:rPr>
            </w:pPr>
            <w:r w:rsidRPr="00515BFD">
              <w:rPr>
                <w:rFonts w:cs="Times New Roman"/>
                <w:sz w:val="20"/>
                <w:szCs w:val="24"/>
              </w:rPr>
              <w:t>7.2</w:t>
            </w:r>
          </w:p>
        </w:tc>
        <w:tc>
          <w:tcPr>
            <w:tcW w:w="2397" w:type="pct"/>
            <w:tcBorders>
              <w:top w:val="single" w:sz="4" w:space="0" w:color="auto"/>
              <w:left w:val="single" w:sz="4" w:space="0" w:color="auto"/>
              <w:bottom w:val="single" w:sz="4" w:space="0" w:color="auto"/>
              <w:right w:val="single" w:sz="4" w:space="0" w:color="auto"/>
            </w:tcBorders>
            <w:vAlign w:val="center"/>
          </w:tcPr>
          <w:p w14:paraId="36671375" w14:textId="12EF20BB" w:rsidR="00816D2C" w:rsidRPr="00515BFD" w:rsidRDefault="00792C40" w:rsidP="00C93838">
            <w:pPr>
              <w:spacing w:after="0"/>
              <w:rPr>
                <w:rFonts w:cs="Times New Roman"/>
                <w:sz w:val="20"/>
                <w:szCs w:val="24"/>
              </w:rPr>
            </w:pPr>
            <w:r w:rsidRPr="00515BFD">
              <w:rPr>
                <w:rFonts w:cs="Times New Roman"/>
                <w:sz w:val="20"/>
                <w:szCs w:val="24"/>
              </w:rPr>
              <w:t>Неучтённый</w:t>
            </w:r>
            <w:r w:rsidR="00816D2C" w:rsidRPr="00515BFD">
              <w:rPr>
                <w:rFonts w:cs="Times New Roman"/>
                <w:sz w:val="20"/>
                <w:szCs w:val="24"/>
              </w:rPr>
              <w:t xml:space="preserve"> приток, %</w:t>
            </w:r>
          </w:p>
        </w:tc>
        <w:tc>
          <w:tcPr>
            <w:tcW w:w="316" w:type="pct"/>
            <w:shd w:val="clear" w:color="auto" w:fill="auto"/>
            <w:vAlign w:val="center"/>
          </w:tcPr>
          <w:p w14:paraId="2B624C44" w14:textId="6430B7B5" w:rsidR="00816D2C" w:rsidRPr="00515BFD" w:rsidRDefault="00816D2C" w:rsidP="00C93838">
            <w:pPr>
              <w:spacing w:after="0"/>
              <w:rPr>
                <w:rFonts w:cs="Times New Roman"/>
                <w:sz w:val="20"/>
                <w:szCs w:val="24"/>
              </w:rPr>
            </w:pPr>
            <w:r w:rsidRPr="00515BFD">
              <w:rPr>
                <w:rFonts w:cs="Times New Roman"/>
                <w:sz w:val="20"/>
                <w:szCs w:val="24"/>
              </w:rPr>
              <w:t>10</w:t>
            </w:r>
          </w:p>
        </w:tc>
        <w:tc>
          <w:tcPr>
            <w:tcW w:w="295" w:type="pct"/>
            <w:shd w:val="clear" w:color="auto" w:fill="auto"/>
          </w:tcPr>
          <w:p w14:paraId="7514A198" w14:textId="088C12A7" w:rsidR="00816D2C" w:rsidRPr="00515BFD" w:rsidRDefault="00816D2C" w:rsidP="00C93838">
            <w:pPr>
              <w:spacing w:after="0"/>
              <w:rPr>
                <w:rFonts w:cs="Times New Roman"/>
                <w:sz w:val="20"/>
                <w:szCs w:val="24"/>
              </w:rPr>
            </w:pPr>
            <w:r w:rsidRPr="00515BFD">
              <w:rPr>
                <w:rFonts w:cs="Times New Roman"/>
                <w:sz w:val="20"/>
                <w:szCs w:val="24"/>
              </w:rPr>
              <w:t>10</w:t>
            </w:r>
          </w:p>
        </w:tc>
        <w:tc>
          <w:tcPr>
            <w:tcW w:w="273" w:type="pct"/>
            <w:shd w:val="clear" w:color="auto" w:fill="auto"/>
          </w:tcPr>
          <w:p w14:paraId="33883CB4" w14:textId="1D59A01E" w:rsidR="00816D2C" w:rsidRPr="00515BFD" w:rsidRDefault="00816D2C" w:rsidP="00C93838">
            <w:pPr>
              <w:spacing w:after="0"/>
              <w:rPr>
                <w:rFonts w:cs="Times New Roman"/>
                <w:sz w:val="20"/>
                <w:szCs w:val="24"/>
              </w:rPr>
            </w:pPr>
            <w:r w:rsidRPr="00515BFD">
              <w:rPr>
                <w:rFonts w:cs="Times New Roman"/>
                <w:sz w:val="20"/>
                <w:szCs w:val="24"/>
              </w:rPr>
              <w:t>10</w:t>
            </w:r>
          </w:p>
        </w:tc>
        <w:tc>
          <w:tcPr>
            <w:tcW w:w="284" w:type="pct"/>
            <w:shd w:val="clear" w:color="auto" w:fill="auto"/>
          </w:tcPr>
          <w:p w14:paraId="0C8DA23B" w14:textId="16DA2C4E" w:rsidR="00816D2C" w:rsidRPr="00515BFD" w:rsidRDefault="00816D2C" w:rsidP="00C93838">
            <w:pPr>
              <w:spacing w:after="0"/>
              <w:rPr>
                <w:rFonts w:cs="Times New Roman"/>
                <w:sz w:val="20"/>
                <w:szCs w:val="24"/>
              </w:rPr>
            </w:pPr>
            <w:r w:rsidRPr="00515BFD">
              <w:rPr>
                <w:rFonts w:cs="Times New Roman"/>
                <w:sz w:val="20"/>
                <w:szCs w:val="24"/>
              </w:rPr>
              <w:t>10</w:t>
            </w:r>
          </w:p>
        </w:tc>
        <w:tc>
          <w:tcPr>
            <w:tcW w:w="328" w:type="pct"/>
            <w:shd w:val="clear" w:color="auto" w:fill="auto"/>
          </w:tcPr>
          <w:p w14:paraId="309566EF" w14:textId="6D526453" w:rsidR="00816D2C" w:rsidRPr="00515BFD" w:rsidRDefault="00816D2C" w:rsidP="00C93838">
            <w:pPr>
              <w:spacing w:after="0"/>
              <w:rPr>
                <w:rFonts w:cs="Times New Roman"/>
                <w:sz w:val="20"/>
                <w:szCs w:val="24"/>
              </w:rPr>
            </w:pPr>
            <w:r w:rsidRPr="00515BFD">
              <w:rPr>
                <w:rFonts w:cs="Times New Roman"/>
                <w:sz w:val="20"/>
                <w:szCs w:val="24"/>
              </w:rPr>
              <w:t>10</w:t>
            </w:r>
          </w:p>
        </w:tc>
        <w:tc>
          <w:tcPr>
            <w:tcW w:w="295" w:type="pct"/>
            <w:shd w:val="clear" w:color="auto" w:fill="auto"/>
          </w:tcPr>
          <w:p w14:paraId="6E9AACD2" w14:textId="7F968790" w:rsidR="00816D2C" w:rsidRPr="00515BFD" w:rsidRDefault="00816D2C" w:rsidP="00C93838">
            <w:pPr>
              <w:spacing w:after="0"/>
              <w:rPr>
                <w:rFonts w:cs="Times New Roman"/>
                <w:sz w:val="20"/>
                <w:szCs w:val="24"/>
              </w:rPr>
            </w:pPr>
            <w:r w:rsidRPr="00515BFD">
              <w:rPr>
                <w:rFonts w:cs="Times New Roman"/>
                <w:sz w:val="20"/>
                <w:szCs w:val="24"/>
              </w:rPr>
              <w:t>10</w:t>
            </w:r>
          </w:p>
        </w:tc>
        <w:tc>
          <w:tcPr>
            <w:tcW w:w="261" w:type="pct"/>
            <w:shd w:val="clear" w:color="auto" w:fill="auto"/>
          </w:tcPr>
          <w:p w14:paraId="3EE4F7DD" w14:textId="20A2FB5B" w:rsidR="00816D2C" w:rsidRPr="00515BFD" w:rsidRDefault="00816D2C" w:rsidP="00C93838">
            <w:pPr>
              <w:spacing w:after="0"/>
              <w:rPr>
                <w:rFonts w:cs="Times New Roman"/>
                <w:sz w:val="20"/>
                <w:szCs w:val="24"/>
              </w:rPr>
            </w:pPr>
            <w:r w:rsidRPr="00515BFD">
              <w:rPr>
                <w:rFonts w:cs="Times New Roman"/>
                <w:sz w:val="20"/>
                <w:szCs w:val="24"/>
              </w:rPr>
              <w:t>10</w:t>
            </w:r>
          </w:p>
        </w:tc>
        <w:tc>
          <w:tcPr>
            <w:tcW w:w="358" w:type="pct"/>
            <w:shd w:val="clear" w:color="auto" w:fill="auto"/>
          </w:tcPr>
          <w:p w14:paraId="7105B19F" w14:textId="15B6BF31" w:rsidR="00816D2C" w:rsidRPr="00515BFD" w:rsidRDefault="00816D2C" w:rsidP="00C93838">
            <w:pPr>
              <w:spacing w:after="0"/>
              <w:rPr>
                <w:rFonts w:cs="Times New Roman"/>
                <w:sz w:val="20"/>
                <w:szCs w:val="24"/>
              </w:rPr>
            </w:pPr>
            <w:r w:rsidRPr="00515BFD">
              <w:rPr>
                <w:rFonts w:cs="Times New Roman"/>
                <w:sz w:val="20"/>
                <w:szCs w:val="24"/>
              </w:rPr>
              <w:t>10</w:t>
            </w:r>
          </w:p>
        </w:tc>
      </w:tr>
      <w:tr w:rsidR="00275ABE" w:rsidRPr="00515BFD" w14:paraId="2B29D82F" w14:textId="77777777" w:rsidTr="005F68F3">
        <w:trPr>
          <w:cantSplit/>
          <w:trHeight w:val="20"/>
        </w:trPr>
        <w:tc>
          <w:tcPr>
            <w:tcW w:w="193" w:type="pct"/>
            <w:shd w:val="clear" w:color="auto" w:fill="auto"/>
            <w:vAlign w:val="center"/>
          </w:tcPr>
          <w:p w14:paraId="6FEC8B55" w14:textId="77777777" w:rsidR="00DD6AC2" w:rsidRPr="00515BFD" w:rsidRDefault="00DD6AC2" w:rsidP="00C93838">
            <w:pPr>
              <w:spacing w:after="0"/>
              <w:rPr>
                <w:rFonts w:cs="Times New Roman"/>
                <w:sz w:val="20"/>
                <w:szCs w:val="24"/>
              </w:rPr>
            </w:pPr>
            <w:r w:rsidRPr="00515BFD">
              <w:rPr>
                <w:rFonts w:cs="Times New Roman"/>
                <w:sz w:val="20"/>
                <w:szCs w:val="24"/>
              </w:rPr>
              <w:t>7.3</w:t>
            </w:r>
          </w:p>
        </w:tc>
        <w:tc>
          <w:tcPr>
            <w:tcW w:w="2397" w:type="pct"/>
            <w:tcBorders>
              <w:top w:val="single" w:sz="4" w:space="0" w:color="auto"/>
              <w:left w:val="single" w:sz="4" w:space="0" w:color="auto"/>
              <w:bottom w:val="single" w:sz="4" w:space="0" w:color="auto"/>
              <w:right w:val="single" w:sz="4" w:space="0" w:color="auto"/>
            </w:tcBorders>
            <w:vAlign w:val="center"/>
          </w:tcPr>
          <w:p w14:paraId="60AA36E9" w14:textId="06A88F06" w:rsidR="00DD6AC2" w:rsidRPr="00515BFD" w:rsidRDefault="00DD6AC2" w:rsidP="00C93838">
            <w:pPr>
              <w:spacing w:after="0"/>
              <w:rPr>
                <w:rFonts w:cs="Times New Roman"/>
                <w:sz w:val="20"/>
                <w:szCs w:val="24"/>
              </w:rPr>
            </w:pPr>
            <w:r w:rsidRPr="00515BFD">
              <w:rPr>
                <w:rFonts w:cs="Times New Roman"/>
                <w:sz w:val="20"/>
                <w:szCs w:val="24"/>
              </w:rPr>
              <w:t xml:space="preserve">Коэффициент </w:t>
            </w:r>
            <w:r w:rsidR="00792C40" w:rsidRPr="00515BFD">
              <w:rPr>
                <w:rFonts w:cs="Times New Roman"/>
                <w:sz w:val="20"/>
                <w:szCs w:val="24"/>
              </w:rPr>
              <w:t>неучтённого</w:t>
            </w:r>
            <w:r w:rsidRPr="00515BFD">
              <w:rPr>
                <w:rFonts w:cs="Times New Roman"/>
                <w:sz w:val="20"/>
                <w:szCs w:val="24"/>
              </w:rPr>
              <w:t xml:space="preserve"> притока, куб м на км</w:t>
            </w:r>
          </w:p>
        </w:tc>
        <w:tc>
          <w:tcPr>
            <w:tcW w:w="316" w:type="pct"/>
            <w:shd w:val="clear" w:color="auto" w:fill="auto"/>
            <w:vAlign w:val="center"/>
          </w:tcPr>
          <w:p w14:paraId="7D09834C" w14:textId="235AAFB0" w:rsidR="00DD6AC2" w:rsidRPr="00515BFD" w:rsidRDefault="00816D2C" w:rsidP="00C93838">
            <w:pPr>
              <w:spacing w:after="0"/>
              <w:rPr>
                <w:rFonts w:cs="Times New Roman"/>
                <w:sz w:val="20"/>
                <w:szCs w:val="24"/>
              </w:rPr>
            </w:pPr>
            <w:r w:rsidRPr="00515BFD">
              <w:rPr>
                <w:rFonts w:cs="Times New Roman"/>
                <w:sz w:val="20"/>
                <w:szCs w:val="24"/>
              </w:rPr>
              <w:t>6,92</w:t>
            </w:r>
          </w:p>
        </w:tc>
        <w:tc>
          <w:tcPr>
            <w:tcW w:w="295" w:type="pct"/>
            <w:shd w:val="clear" w:color="auto" w:fill="auto"/>
            <w:vAlign w:val="center"/>
          </w:tcPr>
          <w:p w14:paraId="70FF0812" w14:textId="40F29D61" w:rsidR="00DD6AC2" w:rsidRPr="00515BFD" w:rsidRDefault="00816D2C" w:rsidP="00C93838">
            <w:pPr>
              <w:spacing w:after="0"/>
              <w:rPr>
                <w:rFonts w:cs="Times New Roman"/>
                <w:sz w:val="20"/>
                <w:szCs w:val="24"/>
              </w:rPr>
            </w:pPr>
            <w:r w:rsidRPr="00515BFD">
              <w:rPr>
                <w:rFonts w:cs="Times New Roman"/>
                <w:sz w:val="20"/>
                <w:szCs w:val="24"/>
              </w:rPr>
              <w:t>7,04</w:t>
            </w:r>
          </w:p>
        </w:tc>
        <w:tc>
          <w:tcPr>
            <w:tcW w:w="273" w:type="pct"/>
            <w:shd w:val="clear" w:color="auto" w:fill="auto"/>
            <w:vAlign w:val="center"/>
          </w:tcPr>
          <w:p w14:paraId="02E59859" w14:textId="3828CFDC" w:rsidR="00DD6AC2" w:rsidRPr="00515BFD" w:rsidRDefault="00816D2C" w:rsidP="00C93838">
            <w:pPr>
              <w:spacing w:after="0"/>
              <w:rPr>
                <w:rFonts w:cs="Times New Roman"/>
                <w:sz w:val="20"/>
                <w:szCs w:val="24"/>
              </w:rPr>
            </w:pPr>
            <w:r w:rsidRPr="00515BFD">
              <w:rPr>
                <w:rFonts w:cs="Times New Roman"/>
                <w:sz w:val="20"/>
                <w:szCs w:val="24"/>
              </w:rPr>
              <w:t>7,15</w:t>
            </w:r>
          </w:p>
        </w:tc>
        <w:tc>
          <w:tcPr>
            <w:tcW w:w="284" w:type="pct"/>
            <w:shd w:val="clear" w:color="auto" w:fill="auto"/>
            <w:vAlign w:val="center"/>
          </w:tcPr>
          <w:p w14:paraId="3D1240E9" w14:textId="69558306" w:rsidR="00DD6AC2" w:rsidRPr="00515BFD" w:rsidRDefault="00816D2C" w:rsidP="00C93838">
            <w:pPr>
              <w:spacing w:after="0"/>
              <w:rPr>
                <w:rFonts w:cs="Times New Roman"/>
                <w:sz w:val="20"/>
                <w:szCs w:val="24"/>
              </w:rPr>
            </w:pPr>
            <w:r w:rsidRPr="00515BFD">
              <w:rPr>
                <w:rFonts w:cs="Times New Roman"/>
                <w:sz w:val="20"/>
                <w:szCs w:val="24"/>
              </w:rPr>
              <w:t>7,15</w:t>
            </w:r>
          </w:p>
        </w:tc>
        <w:tc>
          <w:tcPr>
            <w:tcW w:w="328" w:type="pct"/>
            <w:shd w:val="clear" w:color="auto" w:fill="auto"/>
            <w:vAlign w:val="center"/>
          </w:tcPr>
          <w:p w14:paraId="0050F56E" w14:textId="0D60AF08" w:rsidR="00DD6AC2" w:rsidRPr="00515BFD" w:rsidRDefault="00816D2C" w:rsidP="00C93838">
            <w:pPr>
              <w:spacing w:after="0"/>
              <w:rPr>
                <w:rFonts w:cs="Times New Roman"/>
                <w:sz w:val="20"/>
                <w:szCs w:val="24"/>
              </w:rPr>
            </w:pPr>
            <w:r w:rsidRPr="00515BFD">
              <w:rPr>
                <w:rFonts w:cs="Times New Roman"/>
                <w:sz w:val="20"/>
                <w:szCs w:val="24"/>
              </w:rPr>
              <w:t>7,27</w:t>
            </w:r>
          </w:p>
        </w:tc>
        <w:tc>
          <w:tcPr>
            <w:tcW w:w="295" w:type="pct"/>
            <w:shd w:val="clear" w:color="auto" w:fill="auto"/>
            <w:vAlign w:val="center"/>
          </w:tcPr>
          <w:p w14:paraId="3CE42BB7" w14:textId="1AE638B7" w:rsidR="00DD6AC2" w:rsidRPr="00515BFD" w:rsidRDefault="00816D2C" w:rsidP="00C93838">
            <w:pPr>
              <w:spacing w:after="0"/>
              <w:rPr>
                <w:rFonts w:cs="Times New Roman"/>
                <w:sz w:val="20"/>
                <w:szCs w:val="24"/>
              </w:rPr>
            </w:pPr>
            <w:r w:rsidRPr="00515BFD">
              <w:rPr>
                <w:rFonts w:cs="Times New Roman"/>
                <w:sz w:val="20"/>
                <w:szCs w:val="24"/>
              </w:rPr>
              <w:t>7,39</w:t>
            </w:r>
          </w:p>
        </w:tc>
        <w:tc>
          <w:tcPr>
            <w:tcW w:w="261" w:type="pct"/>
            <w:shd w:val="clear" w:color="auto" w:fill="auto"/>
            <w:vAlign w:val="center"/>
          </w:tcPr>
          <w:p w14:paraId="186DF283" w14:textId="312D0DCA" w:rsidR="00DD6AC2" w:rsidRPr="00515BFD" w:rsidRDefault="00816D2C" w:rsidP="00C93838">
            <w:pPr>
              <w:spacing w:after="0"/>
              <w:rPr>
                <w:rFonts w:cs="Times New Roman"/>
                <w:sz w:val="20"/>
                <w:szCs w:val="24"/>
              </w:rPr>
            </w:pPr>
            <w:r w:rsidRPr="00515BFD">
              <w:rPr>
                <w:rFonts w:cs="Times New Roman"/>
                <w:sz w:val="20"/>
                <w:szCs w:val="24"/>
              </w:rPr>
              <w:t>7,39</w:t>
            </w:r>
          </w:p>
        </w:tc>
        <w:tc>
          <w:tcPr>
            <w:tcW w:w="358" w:type="pct"/>
            <w:shd w:val="clear" w:color="auto" w:fill="auto"/>
            <w:vAlign w:val="center"/>
          </w:tcPr>
          <w:p w14:paraId="4CFD4416" w14:textId="1FD463B0" w:rsidR="00DD6AC2" w:rsidRPr="00515BFD" w:rsidRDefault="00816D2C" w:rsidP="00C93838">
            <w:pPr>
              <w:spacing w:after="0"/>
              <w:rPr>
                <w:rFonts w:cs="Times New Roman"/>
                <w:sz w:val="20"/>
                <w:szCs w:val="24"/>
              </w:rPr>
            </w:pPr>
            <w:r w:rsidRPr="00515BFD">
              <w:rPr>
                <w:rFonts w:cs="Times New Roman"/>
                <w:sz w:val="20"/>
                <w:szCs w:val="24"/>
              </w:rPr>
              <w:t>8,35</w:t>
            </w:r>
          </w:p>
        </w:tc>
      </w:tr>
      <w:tr w:rsidR="00275ABE" w:rsidRPr="00515BFD" w14:paraId="1E2D0060" w14:textId="77777777" w:rsidTr="005F68F3">
        <w:trPr>
          <w:cantSplit/>
          <w:trHeight w:val="20"/>
        </w:trPr>
        <w:tc>
          <w:tcPr>
            <w:tcW w:w="193" w:type="pct"/>
            <w:shd w:val="clear" w:color="auto" w:fill="auto"/>
          </w:tcPr>
          <w:p w14:paraId="7F5754E4" w14:textId="77777777" w:rsidR="00FC4F46" w:rsidRPr="00515BFD" w:rsidRDefault="00FC4F46" w:rsidP="00C93838">
            <w:pPr>
              <w:spacing w:after="0"/>
              <w:rPr>
                <w:rFonts w:cs="Times New Roman"/>
                <w:sz w:val="20"/>
                <w:szCs w:val="24"/>
              </w:rPr>
            </w:pPr>
            <w:r w:rsidRPr="00515BFD">
              <w:rPr>
                <w:rFonts w:cs="Times New Roman"/>
                <w:sz w:val="20"/>
                <w:szCs w:val="24"/>
              </w:rPr>
              <w:t>8.</w:t>
            </w:r>
          </w:p>
        </w:tc>
        <w:tc>
          <w:tcPr>
            <w:tcW w:w="4807" w:type="pct"/>
            <w:gridSpan w:val="9"/>
            <w:shd w:val="clear" w:color="auto" w:fill="auto"/>
            <w:vAlign w:val="center"/>
          </w:tcPr>
          <w:p w14:paraId="5460BC84"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275ABE" w:rsidRPr="00515BFD" w14:paraId="128D5960" w14:textId="77777777" w:rsidTr="005F68F3">
        <w:trPr>
          <w:cantSplit/>
          <w:trHeight w:val="20"/>
        </w:trPr>
        <w:tc>
          <w:tcPr>
            <w:tcW w:w="193" w:type="pct"/>
            <w:shd w:val="clear" w:color="auto" w:fill="auto"/>
          </w:tcPr>
          <w:p w14:paraId="3F743658" w14:textId="77777777" w:rsidR="00816D2C" w:rsidRPr="00515BFD" w:rsidRDefault="00816D2C" w:rsidP="00C93838">
            <w:pPr>
              <w:spacing w:after="0"/>
              <w:rPr>
                <w:rFonts w:cs="Times New Roman"/>
                <w:sz w:val="20"/>
                <w:szCs w:val="24"/>
              </w:rPr>
            </w:pPr>
            <w:r w:rsidRPr="00515BFD">
              <w:rPr>
                <w:rFonts w:cs="Times New Roman"/>
                <w:sz w:val="20"/>
                <w:szCs w:val="24"/>
              </w:rPr>
              <w:t>8.1.</w:t>
            </w:r>
          </w:p>
        </w:tc>
        <w:tc>
          <w:tcPr>
            <w:tcW w:w="2397" w:type="pct"/>
            <w:shd w:val="clear" w:color="auto" w:fill="auto"/>
            <w:vAlign w:val="center"/>
          </w:tcPr>
          <w:p w14:paraId="6855B525" w14:textId="20400893" w:rsidR="00816D2C" w:rsidRPr="00515BFD" w:rsidRDefault="00816D2C" w:rsidP="00C93838">
            <w:pPr>
              <w:spacing w:after="0"/>
              <w:rPr>
                <w:rFonts w:cs="Times New Roman"/>
                <w:sz w:val="20"/>
                <w:szCs w:val="24"/>
              </w:rPr>
            </w:pPr>
            <w:r w:rsidRPr="00515BFD">
              <w:rPr>
                <w:rFonts w:cs="Times New Roman"/>
                <w:sz w:val="20"/>
                <w:szCs w:val="24"/>
              </w:rPr>
              <w:t>Удельное водоотведение, куб. м на человека</w:t>
            </w:r>
          </w:p>
        </w:tc>
        <w:tc>
          <w:tcPr>
            <w:tcW w:w="316" w:type="pct"/>
            <w:shd w:val="clear" w:color="auto" w:fill="auto"/>
            <w:vAlign w:val="center"/>
          </w:tcPr>
          <w:p w14:paraId="3B132ADA" w14:textId="768BA38D" w:rsidR="00816D2C" w:rsidRPr="00515BFD" w:rsidRDefault="00816D2C" w:rsidP="00C93838">
            <w:pPr>
              <w:spacing w:after="0"/>
              <w:rPr>
                <w:rFonts w:cs="Times New Roman"/>
                <w:sz w:val="20"/>
                <w:szCs w:val="24"/>
              </w:rPr>
            </w:pPr>
            <w:r w:rsidRPr="00515BFD">
              <w:rPr>
                <w:rFonts w:cs="Times New Roman"/>
                <w:sz w:val="20"/>
                <w:szCs w:val="24"/>
              </w:rPr>
              <w:t>180</w:t>
            </w:r>
          </w:p>
        </w:tc>
        <w:tc>
          <w:tcPr>
            <w:tcW w:w="295" w:type="pct"/>
            <w:shd w:val="clear" w:color="auto" w:fill="auto"/>
          </w:tcPr>
          <w:p w14:paraId="695FC1F0" w14:textId="4D29FA08" w:rsidR="00816D2C" w:rsidRPr="00515BFD" w:rsidRDefault="00816D2C" w:rsidP="00C93838">
            <w:pPr>
              <w:spacing w:after="0"/>
              <w:rPr>
                <w:rFonts w:cs="Times New Roman"/>
                <w:sz w:val="20"/>
                <w:szCs w:val="24"/>
              </w:rPr>
            </w:pPr>
            <w:r w:rsidRPr="00515BFD">
              <w:rPr>
                <w:rFonts w:cs="Times New Roman"/>
                <w:sz w:val="20"/>
                <w:szCs w:val="24"/>
              </w:rPr>
              <w:t>180</w:t>
            </w:r>
          </w:p>
        </w:tc>
        <w:tc>
          <w:tcPr>
            <w:tcW w:w="273" w:type="pct"/>
            <w:shd w:val="clear" w:color="auto" w:fill="auto"/>
          </w:tcPr>
          <w:p w14:paraId="199FFEBD" w14:textId="21701615" w:rsidR="00816D2C" w:rsidRPr="00515BFD" w:rsidRDefault="00816D2C" w:rsidP="00C93838">
            <w:pPr>
              <w:spacing w:after="0"/>
              <w:rPr>
                <w:rFonts w:cs="Times New Roman"/>
                <w:sz w:val="20"/>
                <w:szCs w:val="24"/>
              </w:rPr>
            </w:pPr>
            <w:r w:rsidRPr="00515BFD">
              <w:rPr>
                <w:rFonts w:cs="Times New Roman"/>
                <w:sz w:val="20"/>
                <w:szCs w:val="24"/>
              </w:rPr>
              <w:t>180</w:t>
            </w:r>
          </w:p>
        </w:tc>
        <w:tc>
          <w:tcPr>
            <w:tcW w:w="284" w:type="pct"/>
            <w:shd w:val="clear" w:color="auto" w:fill="auto"/>
          </w:tcPr>
          <w:p w14:paraId="29FC5760" w14:textId="38B4B109" w:rsidR="00816D2C" w:rsidRPr="00515BFD" w:rsidRDefault="00816D2C" w:rsidP="00C93838">
            <w:pPr>
              <w:spacing w:after="0"/>
              <w:rPr>
                <w:rFonts w:cs="Times New Roman"/>
                <w:sz w:val="20"/>
                <w:szCs w:val="24"/>
              </w:rPr>
            </w:pPr>
            <w:r w:rsidRPr="00515BFD">
              <w:rPr>
                <w:rFonts w:cs="Times New Roman"/>
                <w:sz w:val="20"/>
                <w:szCs w:val="24"/>
              </w:rPr>
              <w:t>180</w:t>
            </w:r>
          </w:p>
        </w:tc>
        <w:tc>
          <w:tcPr>
            <w:tcW w:w="328" w:type="pct"/>
            <w:shd w:val="clear" w:color="auto" w:fill="auto"/>
          </w:tcPr>
          <w:p w14:paraId="50B0D8FD" w14:textId="07A214FA" w:rsidR="00816D2C" w:rsidRPr="00515BFD" w:rsidRDefault="00816D2C" w:rsidP="00C93838">
            <w:pPr>
              <w:spacing w:after="0"/>
              <w:rPr>
                <w:rFonts w:cs="Times New Roman"/>
                <w:sz w:val="20"/>
                <w:szCs w:val="24"/>
              </w:rPr>
            </w:pPr>
            <w:r w:rsidRPr="00515BFD">
              <w:rPr>
                <w:rFonts w:cs="Times New Roman"/>
                <w:sz w:val="20"/>
                <w:szCs w:val="24"/>
              </w:rPr>
              <w:t>180</w:t>
            </w:r>
          </w:p>
        </w:tc>
        <w:tc>
          <w:tcPr>
            <w:tcW w:w="295" w:type="pct"/>
            <w:shd w:val="clear" w:color="auto" w:fill="auto"/>
          </w:tcPr>
          <w:p w14:paraId="2B8136F5" w14:textId="7F79A376" w:rsidR="00816D2C" w:rsidRPr="00515BFD" w:rsidRDefault="00816D2C" w:rsidP="00C93838">
            <w:pPr>
              <w:spacing w:after="0"/>
              <w:rPr>
                <w:rFonts w:cs="Times New Roman"/>
                <w:sz w:val="20"/>
                <w:szCs w:val="24"/>
              </w:rPr>
            </w:pPr>
            <w:r w:rsidRPr="00515BFD">
              <w:rPr>
                <w:rFonts w:cs="Times New Roman"/>
                <w:sz w:val="20"/>
                <w:szCs w:val="24"/>
              </w:rPr>
              <w:t>180</w:t>
            </w:r>
          </w:p>
        </w:tc>
        <w:tc>
          <w:tcPr>
            <w:tcW w:w="261" w:type="pct"/>
            <w:shd w:val="clear" w:color="auto" w:fill="auto"/>
          </w:tcPr>
          <w:p w14:paraId="17260EB4" w14:textId="047A0D1E" w:rsidR="00816D2C" w:rsidRPr="00515BFD" w:rsidRDefault="00816D2C" w:rsidP="00C93838">
            <w:pPr>
              <w:spacing w:after="0"/>
              <w:rPr>
                <w:rFonts w:cs="Times New Roman"/>
                <w:sz w:val="20"/>
                <w:szCs w:val="24"/>
              </w:rPr>
            </w:pPr>
            <w:r w:rsidRPr="00515BFD">
              <w:rPr>
                <w:rFonts w:cs="Times New Roman"/>
                <w:sz w:val="20"/>
                <w:szCs w:val="24"/>
              </w:rPr>
              <w:t>180</w:t>
            </w:r>
          </w:p>
        </w:tc>
        <w:tc>
          <w:tcPr>
            <w:tcW w:w="358" w:type="pct"/>
            <w:shd w:val="clear" w:color="auto" w:fill="auto"/>
          </w:tcPr>
          <w:p w14:paraId="2A0EBDA0" w14:textId="4F7B9BD3" w:rsidR="00816D2C" w:rsidRPr="00515BFD" w:rsidRDefault="00816D2C" w:rsidP="00C93838">
            <w:pPr>
              <w:spacing w:after="0"/>
              <w:rPr>
                <w:rFonts w:cs="Times New Roman"/>
                <w:sz w:val="20"/>
                <w:szCs w:val="24"/>
              </w:rPr>
            </w:pPr>
            <w:r w:rsidRPr="00515BFD">
              <w:rPr>
                <w:rFonts w:cs="Times New Roman"/>
                <w:sz w:val="20"/>
                <w:szCs w:val="24"/>
              </w:rPr>
              <w:t>180</w:t>
            </w:r>
          </w:p>
        </w:tc>
      </w:tr>
      <w:tr w:rsidR="00275ABE" w:rsidRPr="00515BFD" w14:paraId="318DD41D" w14:textId="77777777" w:rsidTr="005F68F3">
        <w:trPr>
          <w:cantSplit/>
          <w:trHeight w:val="20"/>
        </w:trPr>
        <w:tc>
          <w:tcPr>
            <w:tcW w:w="193" w:type="pct"/>
            <w:shd w:val="clear" w:color="auto" w:fill="auto"/>
          </w:tcPr>
          <w:p w14:paraId="53AA7ED5" w14:textId="77777777" w:rsidR="00FC4F46" w:rsidRPr="00515BFD" w:rsidRDefault="00FC4F46" w:rsidP="00C93838">
            <w:pPr>
              <w:spacing w:after="0"/>
              <w:rPr>
                <w:rFonts w:cs="Times New Roman"/>
                <w:sz w:val="20"/>
                <w:szCs w:val="24"/>
              </w:rPr>
            </w:pPr>
            <w:r w:rsidRPr="00515BFD">
              <w:rPr>
                <w:rFonts w:cs="Times New Roman"/>
                <w:sz w:val="20"/>
                <w:szCs w:val="24"/>
              </w:rPr>
              <w:t>9.</w:t>
            </w:r>
          </w:p>
        </w:tc>
        <w:tc>
          <w:tcPr>
            <w:tcW w:w="4807" w:type="pct"/>
            <w:gridSpan w:val="9"/>
            <w:shd w:val="clear" w:color="auto" w:fill="auto"/>
            <w:vAlign w:val="center"/>
          </w:tcPr>
          <w:p w14:paraId="4ED08BBE" w14:textId="77777777" w:rsidR="00FC4F46" w:rsidRPr="00515BFD" w:rsidRDefault="00FC4F46" w:rsidP="00C93838">
            <w:pPr>
              <w:spacing w:after="0"/>
              <w:rPr>
                <w:rFonts w:cs="Times New Roman"/>
                <w:sz w:val="20"/>
                <w:szCs w:val="24"/>
              </w:rPr>
            </w:pPr>
            <w:r w:rsidRPr="00515BFD">
              <w:rPr>
                <w:rFonts w:cs="Times New Roman"/>
                <w:sz w:val="20"/>
                <w:szCs w:val="24"/>
              </w:rPr>
              <w:t>Показатели воздействия на окружающую среду</w:t>
            </w:r>
          </w:p>
        </w:tc>
      </w:tr>
      <w:tr w:rsidR="00275ABE" w:rsidRPr="00515BFD" w14:paraId="2E10C6D0" w14:textId="77777777" w:rsidTr="005F68F3">
        <w:trPr>
          <w:cantSplit/>
          <w:trHeight w:val="20"/>
        </w:trPr>
        <w:tc>
          <w:tcPr>
            <w:tcW w:w="193" w:type="pct"/>
            <w:shd w:val="clear" w:color="auto" w:fill="auto"/>
          </w:tcPr>
          <w:p w14:paraId="290F1914" w14:textId="77777777" w:rsidR="00FC4F46" w:rsidRPr="00515BFD" w:rsidRDefault="00FC4F46" w:rsidP="00C93838">
            <w:pPr>
              <w:spacing w:after="0"/>
              <w:rPr>
                <w:rFonts w:cs="Times New Roman"/>
                <w:sz w:val="20"/>
                <w:szCs w:val="24"/>
              </w:rPr>
            </w:pPr>
            <w:r w:rsidRPr="00515BFD">
              <w:rPr>
                <w:rFonts w:cs="Times New Roman"/>
                <w:sz w:val="20"/>
                <w:szCs w:val="24"/>
              </w:rPr>
              <w:t>9.1</w:t>
            </w:r>
          </w:p>
        </w:tc>
        <w:tc>
          <w:tcPr>
            <w:tcW w:w="2397" w:type="pct"/>
            <w:shd w:val="clear" w:color="auto" w:fill="auto"/>
            <w:vAlign w:val="center"/>
          </w:tcPr>
          <w:p w14:paraId="4341E51D" w14:textId="5107C42B" w:rsidR="00FC4F46" w:rsidRPr="00515BFD" w:rsidRDefault="00FC4F46" w:rsidP="00AE4FF4">
            <w:pPr>
              <w:spacing w:after="0"/>
              <w:rPr>
                <w:rFonts w:cs="Times New Roman"/>
                <w:sz w:val="20"/>
                <w:szCs w:val="24"/>
              </w:rPr>
            </w:pPr>
            <w:r w:rsidRPr="00515BFD">
              <w:rPr>
                <w:rFonts w:cs="Times New Roman"/>
                <w:sz w:val="20"/>
                <w:szCs w:val="24"/>
              </w:rPr>
              <w:t>Негативное воздействие на окружающую среду (использование СДЯВ), да/нет</w:t>
            </w:r>
          </w:p>
        </w:tc>
        <w:tc>
          <w:tcPr>
            <w:tcW w:w="316" w:type="pct"/>
            <w:shd w:val="clear" w:color="auto" w:fill="auto"/>
            <w:vAlign w:val="center"/>
          </w:tcPr>
          <w:p w14:paraId="51FF6300"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295" w:type="pct"/>
            <w:shd w:val="clear" w:color="auto" w:fill="auto"/>
            <w:vAlign w:val="center"/>
          </w:tcPr>
          <w:p w14:paraId="4D85CC31"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273" w:type="pct"/>
            <w:shd w:val="clear" w:color="auto" w:fill="auto"/>
            <w:vAlign w:val="center"/>
          </w:tcPr>
          <w:p w14:paraId="20F761CC"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284" w:type="pct"/>
            <w:shd w:val="clear" w:color="auto" w:fill="auto"/>
            <w:vAlign w:val="center"/>
          </w:tcPr>
          <w:p w14:paraId="4D6F9B76"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328" w:type="pct"/>
            <w:shd w:val="clear" w:color="auto" w:fill="auto"/>
            <w:vAlign w:val="center"/>
          </w:tcPr>
          <w:p w14:paraId="4DABDB3A"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295" w:type="pct"/>
            <w:shd w:val="clear" w:color="auto" w:fill="auto"/>
            <w:vAlign w:val="center"/>
          </w:tcPr>
          <w:p w14:paraId="55062659"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261" w:type="pct"/>
            <w:shd w:val="clear" w:color="auto" w:fill="auto"/>
            <w:vAlign w:val="center"/>
          </w:tcPr>
          <w:p w14:paraId="67F9FBD9"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c>
          <w:tcPr>
            <w:tcW w:w="358" w:type="pct"/>
            <w:shd w:val="clear" w:color="auto" w:fill="auto"/>
            <w:vAlign w:val="center"/>
          </w:tcPr>
          <w:p w14:paraId="7C3F93A9" w14:textId="77777777" w:rsidR="00FC4F46" w:rsidRPr="00515BFD" w:rsidRDefault="00FC4F46" w:rsidP="00C93838">
            <w:pPr>
              <w:spacing w:after="0"/>
              <w:rPr>
                <w:rFonts w:cs="Times New Roman"/>
                <w:sz w:val="20"/>
                <w:szCs w:val="24"/>
              </w:rPr>
            </w:pPr>
            <w:r w:rsidRPr="00515BFD">
              <w:rPr>
                <w:rFonts w:cs="Times New Roman"/>
                <w:sz w:val="20"/>
                <w:szCs w:val="24"/>
              </w:rPr>
              <w:t>нет</w:t>
            </w:r>
          </w:p>
        </w:tc>
      </w:tr>
      <w:tr w:rsidR="00275ABE" w:rsidRPr="00515BFD" w14:paraId="5201E924" w14:textId="77777777" w:rsidTr="00B272E1">
        <w:trPr>
          <w:cantSplit/>
          <w:trHeight w:val="20"/>
        </w:trPr>
        <w:tc>
          <w:tcPr>
            <w:tcW w:w="5000" w:type="pct"/>
            <w:gridSpan w:val="10"/>
            <w:shd w:val="clear" w:color="auto" w:fill="auto"/>
          </w:tcPr>
          <w:p w14:paraId="0916FD59" w14:textId="542BABCF" w:rsidR="004D1BA4" w:rsidRPr="00515BFD" w:rsidRDefault="004D1BA4" w:rsidP="00C93838">
            <w:pPr>
              <w:spacing w:after="0"/>
              <w:rPr>
                <w:rFonts w:cs="Times New Roman"/>
                <w:sz w:val="20"/>
                <w:szCs w:val="24"/>
              </w:rPr>
            </w:pPr>
            <w:r w:rsidRPr="00515BFD">
              <w:rPr>
                <w:rFonts w:cs="Times New Roman"/>
                <w:sz w:val="20"/>
                <w:szCs w:val="24"/>
              </w:rPr>
              <w:lastRenderedPageBreak/>
              <w:t xml:space="preserve">Примечание: * – Канализационно-очистные сооружения КОС на территории пгт. Барсово не были предусмотрены. Все сточные воды принимаются в канализационные трубопроводы, через которые в зависимости от бассейна канализования попадают на соответствующие КНС. Наиболее крупной является КНС-1 в которую поступают стоки от северной и восточной части </w:t>
            </w:r>
            <w:r w:rsidR="003A7B33" w:rsidRPr="00515BFD">
              <w:rPr>
                <w:rFonts w:cs="Times New Roman"/>
                <w:sz w:val="20"/>
                <w:szCs w:val="24"/>
              </w:rPr>
              <w:t xml:space="preserve">г.п. Барсово </w:t>
            </w:r>
            <w:r w:rsidRPr="00515BFD">
              <w:rPr>
                <w:rFonts w:cs="Times New Roman"/>
                <w:sz w:val="20"/>
                <w:szCs w:val="24"/>
              </w:rPr>
              <w:t xml:space="preserve">и сточные воды с КНС-2 и КНС-3. Стоки от КНС-1 по магистральному напорному коллектору транспортируются в канализационные сети пгт. Белый Яр, откуда перекачиваются в канализационные сети г. Сургут для очистки на КОС. </w:t>
            </w:r>
          </w:p>
        </w:tc>
      </w:tr>
    </w:tbl>
    <w:p w14:paraId="51D9CC43" w14:textId="3EB458D2" w:rsidR="00FC4F46" w:rsidRPr="00515BFD" w:rsidRDefault="005F68F3" w:rsidP="005F68F3">
      <w:pPr>
        <w:pStyle w:val="2"/>
        <w:numPr>
          <w:ilvl w:val="0"/>
          <w:numId w:val="0"/>
        </w:numPr>
        <w:ind w:left="709"/>
      </w:pPr>
      <w:bookmarkStart w:id="84" w:name="_Toc58530365"/>
      <w:bookmarkStart w:id="85" w:name="_Toc91506230"/>
      <w:r w:rsidRPr="00515BFD">
        <w:t xml:space="preserve">Статья 13. </w:t>
      </w:r>
      <w:r w:rsidR="00FF7CD7" w:rsidRPr="00515BFD">
        <w:t>Электроснабжение</w:t>
      </w:r>
      <w:bookmarkEnd w:id="84"/>
      <w:bookmarkEnd w:id="85"/>
    </w:p>
    <w:p w14:paraId="7AB86B9C" w14:textId="64F719CE" w:rsidR="0015396F" w:rsidRPr="00515BFD" w:rsidRDefault="0015396F" w:rsidP="00BD354B">
      <w:pPr>
        <w:pStyle w:val="aa"/>
        <w:rPr>
          <w:rFonts w:ascii="Times New Roman" w:hAnsi="Times New Roman"/>
        </w:rPr>
      </w:pPr>
      <w:r w:rsidRPr="00515BFD">
        <w:rPr>
          <w:rFonts w:ascii="Times New Roman" w:hAnsi="Times New Roman"/>
        </w:rPr>
        <w:t xml:space="preserve">Таблица </w:t>
      </w:r>
      <w:r w:rsidR="003D4770" w:rsidRPr="00515BFD">
        <w:rPr>
          <w:rFonts w:ascii="Times New Roman" w:hAnsi="Times New Roman"/>
        </w:rPr>
        <w:fldChar w:fldCharType="begin"/>
      </w:r>
      <w:r w:rsidR="003D4770" w:rsidRPr="00515BFD">
        <w:rPr>
          <w:rFonts w:ascii="Times New Roman" w:hAnsi="Times New Roman"/>
        </w:rPr>
        <w:instrText xml:space="preserve"> SEQ Таблица \* ARABIC </w:instrText>
      </w:r>
      <w:r w:rsidR="003D4770" w:rsidRPr="00515BFD">
        <w:rPr>
          <w:rFonts w:ascii="Times New Roman" w:hAnsi="Times New Roman"/>
        </w:rPr>
        <w:fldChar w:fldCharType="separate"/>
      </w:r>
      <w:r w:rsidR="00C07A95" w:rsidRPr="00515BFD">
        <w:rPr>
          <w:rFonts w:ascii="Times New Roman" w:hAnsi="Times New Roman"/>
          <w:noProof/>
        </w:rPr>
        <w:t>26</w:t>
      </w:r>
      <w:r w:rsidR="003D4770" w:rsidRPr="00515BFD">
        <w:rPr>
          <w:rFonts w:ascii="Times New Roman" w:hAnsi="Times New Roman"/>
        </w:rPr>
        <w:fldChar w:fldCharType="end"/>
      </w:r>
      <w:r w:rsidRPr="00515BFD">
        <w:rPr>
          <w:rFonts w:ascii="Times New Roman" w:hAnsi="Times New Roman"/>
        </w:rPr>
        <w:t xml:space="preserve"> – Целевые показатели развития системы электроснабжения</w:t>
      </w:r>
    </w:p>
    <w:p w14:paraId="428E3A5C" w14:textId="77777777" w:rsidR="005F0D89" w:rsidRPr="00515BFD" w:rsidRDefault="005F0D89" w:rsidP="00BD354B">
      <w:pPr>
        <w:pStyle w:val="aa"/>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21"/>
        <w:gridCol w:w="3669"/>
        <w:gridCol w:w="943"/>
        <w:gridCol w:w="771"/>
        <w:gridCol w:w="771"/>
        <w:gridCol w:w="771"/>
        <w:gridCol w:w="763"/>
        <w:gridCol w:w="8"/>
        <w:gridCol w:w="771"/>
        <w:gridCol w:w="871"/>
      </w:tblGrid>
      <w:tr w:rsidR="00C93838" w:rsidRPr="00515BFD" w14:paraId="3541EB92" w14:textId="77777777" w:rsidTr="005F68F3">
        <w:trPr>
          <w:cantSplit/>
          <w:trHeight w:val="20"/>
          <w:tblHeader/>
        </w:trPr>
        <w:tc>
          <w:tcPr>
            <w:tcW w:w="245" w:type="pct"/>
            <w:shd w:val="clear" w:color="auto" w:fill="auto"/>
            <w:vAlign w:val="center"/>
          </w:tcPr>
          <w:p w14:paraId="5DA9F655" w14:textId="77777777" w:rsidR="006E3BBC" w:rsidRPr="00515BFD" w:rsidRDefault="006E3BBC" w:rsidP="005F68F3">
            <w:pPr>
              <w:spacing w:after="0"/>
              <w:jc w:val="center"/>
              <w:rPr>
                <w:rFonts w:cs="Times New Roman"/>
                <w:sz w:val="20"/>
                <w:szCs w:val="24"/>
              </w:rPr>
            </w:pPr>
            <w:bookmarkStart w:id="86" w:name="_Hlk58254368"/>
            <w:r w:rsidRPr="00515BFD">
              <w:rPr>
                <w:rFonts w:cs="Times New Roman"/>
                <w:sz w:val="20"/>
                <w:szCs w:val="24"/>
              </w:rPr>
              <w:t>№ п/п</w:t>
            </w:r>
          </w:p>
        </w:tc>
        <w:tc>
          <w:tcPr>
            <w:tcW w:w="2422" w:type="pct"/>
            <w:shd w:val="clear" w:color="auto" w:fill="auto"/>
            <w:vAlign w:val="center"/>
          </w:tcPr>
          <w:p w14:paraId="5C5BFDB5" w14:textId="77777777" w:rsidR="006E3BBC" w:rsidRPr="00515BFD" w:rsidRDefault="006E3BBC" w:rsidP="005F68F3">
            <w:pPr>
              <w:spacing w:after="0"/>
              <w:jc w:val="center"/>
              <w:rPr>
                <w:rFonts w:cs="Times New Roman"/>
                <w:sz w:val="20"/>
                <w:szCs w:val="24"/>
              </w:rPr>
            </w:pPr>
            <w:r w:rsidRPr="00515BFD">
              <w:rPr>
                <w:rFonts w:cs="Times New Roman"/>
                <w:sz w:val="20"/>
                <w:szCs w:val="24"/>
              </w:rPr>
              <w:t>Показатели</w:t>
            </w:r>
          </w:p>
        </w:tc>
        <w:tc>
          <w:tcPr>
            <w:tcW w:w="508" w:type="pct"/>
            <w:shd w:val="clear" w:color="auto" w:fill="auto"/>
            <w:vAlign w:val="center"/>
          </w:tcPr>
          <w:p w14:paraId="1BFD2C3A" w14:textId="27C04AA8" w:rsidR="006E3BBC" w:rsidRPr="00515BFD" w:rsidRDefault="006E3BBC" w:rsidP="005F68F3">
            <w:pPr>
              <w:spacing w:after="0"/>
              <w:jc w:val="center"/>
              <w:rPr>
                <w:rFonts w:cs="Times New Roman"/>
                <w:sz w:val="20"/>
                <w:szCs w:val="24"/>
              </w:rPr>
            </w:pPr>
            <w:r w:rsidRPr="00515BFD">
              <w:rPr>
                <w:rFonts w:cs="Times New Roman"/>
                <w:sz w:val="20"/>
                <w:szCs w:val="24"/>
              </w:rPr>
              <w:t>2020* (оценка)</w:t>
            </w:r>
            <w:r w:rsidR="005F68F3" w:rsidRPr="00515BFD">
              <w:rPr>
                <w:rFonts w:cs="Times New Roman"/>
                <w:sz w:val="20"/>
                <w:szCs w:val="24"/>
              </w:rPr>
              <w:t xml:space="preserve"> год</w:t>
            </w:r>
          </w:p>
        </w:tc>
        <w:tc>
          <w:tcPr>
            <w:tcW w:w="306" w:type="pct"/>
            <w:shd w:val="clear" w:color="auto" w:fill="auto"/>
            <w:vAlign w:val="center"/>
          </w:tcPr>
          <w:p w14:paraId="5A965B86" w14:textId="16FCC4C2" w:rsidR="006E3BBC" w:rsidRPr="00515BFD" w:rsidRDefault="006E3BBC" w:rsidP="005F68F3">
            <w:pPr>
              <w:spacing w:after="0"/>
              <w:jc w:val="center"/>
              <w:rPr>
                <w:rFonts w:cs="Times New Roman"/>
                <w:sz w:val="20"/>
                <w:szCs w:val="24"/>
              </w:rPr>
            </w:pPr>
            <w:r w:rsidRPr="00515BFD">
              <w:rPr>
                <w:rFonts w:cs="Times New Roman"/>
                <w:sz w:val="20"/>
                <w:szCs w:val="24"/>
              </w:rPr>
              <w:t>2021</w:t>
            </w:r>
            <w:r w:rsidR="005F68F3" w:rsidRPr="00515BFD">
              <w:rPr>
                <w:rFonts w:cs="Times New Roman"/>
                <w:sz w:val="20"/>
                <w:szCs w:val="24"/>
              </w:rPr>
              <w:t xml:space="preserve"> год</w:t>
            </w:r>
          </w:p>
        </w:tc>
        <w:tc>
          <w:tcPr>
            <w:tcW w:w="288" w:type="pct"/>
            <w:shd w:val="clear" w:color="auto" w:fill="auto"/>
            <w:vAlign w:val="center"/>
          </w:tcPr>
          <w:p w14:paraId="55421532" w14:textId="7A150304" w:rsidR="006E3BBC" w:rsidRPr="00515BFD" w:rsidRDefault="006E3BBC" w:rsidP="005F68F3">
            <w:pPr>
              <w:spacing w:after="0"/>
              <w:jc w:val="center"/>
              <w:rPr>
                <w:rFonts w:cs="Times New Roman"/>
                <w:sz w:val="20"/>
                <w:szCs w:val="24"/>
              </w:rPr>
            </w:pPr>
            <w:r w:rsidRPr="00515BFD">
              <w:rPr>
                <w:rFonts w:cs="Times New Roman"/>
                <w:sz w:val="20"/>
                <w:szCs w:val="24"/>
              </w:rPr>
              <w:t>2022</w:t>
            </w:r>
            <w:r w:rsidR="005F68F3" w:rsidRPr="00515BFD">
              <w:rPr>
                <w:rFonts w:cs="Times New Roman"/>
                <w:sz w:val="20"/>
                <w:szCs w:val="24"/>
              </w:rPr>
              <w:t xml:space="preserve"> год</w:t>
            </w:r>
          </w:p>
        </w:tc>
        <w:tc>
          <w:tcPr>
            <w:tcW w:w="274" w:type="pct"/>
            <w:shd w:val="clear" w:color="auto" w:fill="auto"/>
            <w:vAlign w:val="center"/>
          </w:tcPr>
          <w:p w14:paraId="6334001F" w14:textId="1321A7AB" w:rsidR="006E3BBC" w:rsidRPr="00515BFD" w:rsidRDefault="006E3BBC" w:rsidP="005F68F3">
            <w:pPr>
              <w:spacing w:after="0"/>
              <w:jc w:val="center"/>
              <w:rPr>
                <w:rFonts w:cs="Times New Roman"/>
                <w:sz w:val="20"/>
                <w:szCs w:val="24"/>
              </w:rPr>
            </w:pPr>
            <w:r w:rsidRPr="00515BFD">
              <w:rPr>
                <w:rFonts w:cs="Times New Roman"/>
                <w:sz w:val="20"/>
                <w:szCs w:val="24"/>
              </w:rPr>
              <w:t>2023</w:t>
            </w:r>
            <w:r w:rsidR="005F68F3" w:rsidRPr="00515BFD">
              <w:rPr>
                <w:rFonts w:cs="Times New Roman"/>
                <w:sz w:val="20"/>
                <w:szCs w:val="24"/>
              </w:rPr>
              <w:t xml:space="preserve"> год</w:t>
            </w:r>
          </w:p>
        </w:tc>
        <w:tc>
          <w:tcPr>
            <w:tcW w:w="276" w:type="pct"/>
            <w:shd w:val="clear" w:color="auto" w:fill="auto"/>
            <w:vAlign w:val="center"/>
          </w:tcPr>
          <w:p w14:paraId="5CF580BF" w14:textId="0D29FE4D" w:rsidR="006E3BBC" w:rsidRPr="00515BFD" w:rsidRDefault="006E3BBC" w:rsidP="005F68F3">
            <w:pPr>
              <w:spacing w:after="0"/>
              <w:jc w:val="center"/>
              <w:rPr>
                <w:rFonts w:cs="Times New Roman"/>
                <w:sz w:val="20"/>
                <w:szCs w:val="24"/>
              </w:rPr>
            </w:pPr>
            <w:r w:rsidRPr="00515BFD">
              <w:rPr>
                <w:rFonts w:cs="Times New Roman"/>
                <w:sz w:val="20"/>
                <w:szCs w:val="24"/>
              </w:rPr>
              <w:t>2024</w:t>
            </w:r>
            <w:r w:rsidR="005F68F3" w:rsidRPr="00515BFD">
              <w:rPr>
                <w:rFonts w:cs="Times New Roman"/>
                <w:sz w:val="20"/>
                <w:szCs w:val="24"/>
              </w:rPr>
              <w:t xml:space="preserve"> год</w:t>
            </w:r>
          </w:p>
        </w:tc>
        <w:tc>
          <w:tcPr>
            <w:tcW w:w="275" w:type="pct"/>
            <w:gridSpan w:val="2"/>
            <w:shd w:val="clear" w:color="auto" w:fill="auto"/>
            <w:vAlign w:val="center"/>
          </w:tcPr>
          <w:p w14:paraId="51591745" w14:textId="5DD07BC7" w:rsidR="006E3BBC" w:rsidRPr="00515BFD" w:rsidRDefault="006E3BBC" w:rsidP="005F68F3">
            <w:pPr>
              <w:spacing w:after="0"/>
              <w:jc w:val="center"/>
              <w:rPr>
                <w:rFonts w:cs="Times New Roman"/>
                <w:sz w:val="20"/>
                <w:szCs w:val="24"/>
              </w:rPr>
            </w:pPr>
            <w:r w:rsidRPr="00515BFD">
              <w:rPr>
                <w:rFonts w:cs="Times New Roman"/>
                <w:sz w:val="20"/>
                <w:szCs w:val="24"/>
              </w:rPr>
              <w:t>2025</w:t>
            </w:r>
            <w:r w:rsidR="005F68F3" w:rsidRPr="00515BFD">
              <w:rPr>
                <w:rFonts w:cs="Times New Roman"/>
                <w:sz w:val="20"/>
                <w:szCs w:val="24"/>
              </w:rPr>
              <w:t xml:space="preserve"> год</w:t>
            </w:r>
          </w:p>
        </w:tc>
        <w:tc>
          <w:tcPr>
            <w:tcW w:w="407" w:type="pct"/>
            <w:shd w:val="clear" w:color="auto" w:fill="auto"/>
            <w:vAlign w:val="center"/>
          </w:tcPr>
          <w:p w14:paraId="61DEA3E1" w14:textId="22295B22" w:rsidR="006E3BBC" w:rsidRPr="00515BFD" w:rsidRDefault="006E3BBC" w:rsidP="005F68F3">
            <w:pPr>
              <w:spacing w:after="0"/>
              <w:jc w:val="center"/>
              <w:rPr>
                <w:rFonts w:cs="Times New Roman"/>
                <w:sz w:val="20"/>
                <w:szCs w:val="24"/>
              </w:rPr>
            </w:pPr>
            <w:r w:rsidRPr="00515BFD">
              <w:rPr>
                <w:rFonts w:cs="Times New Roman"/>
                <w:sz w:val="20"/>
                <w:szCs w:val="24"/>
              </w:rPr>
              <w:t>2026–2040</w:t>
            </w:r>
            <w:r w:rsidR="005F68F3" w:rsidRPr="00515BFD">
              <w:rPr>
                <w:rFonts w:cs="Times New Roman"/>
                <w:sz w:val="20"/>
                <w:szCs w:val="24"/>
              </w:rPr>
              <w:t xml:space="preserve"> годы</w:t>
            </w:r>
          </w:p>
        </w:tc>
      </w:tr>
      <w:tr w:rsidR="00275ABE" w:rsidRPr="00515BFD" w14:paraId="00C99E8E" w14:textId="77777777" w:rsidTr="005F68F3">
        <w:trPr>
          <w:cantSplit/>
          <w:trHeight w:val="20"/>
          <w:tblHeader/>
        </w:trPr>
        <w:tc>
          <w:tcPr>
            <w:tcW w:w="245" w:type="pct"/>
            <w:shd w:val="clear" w:color="auto" w:fill="auto"/>
            <w:vAlign w:val="center"/>
          </w:tcPr>
          <w:p w14:paraId="3B470C72" w14:textId="4204229C" w:rsidR="00373B7D" w:rsidRPr="00515BFD" w:rsidRDefault="00373B7D" w:rsidP="005F68F3">
            <w:pPr>
              <w:spacing w:after="0"/>
              <w:jc w:val="center"/>
              <w:rPr>
                <w:rFonts w:cs="Times New Roman"/>
                <w:sz w:val="20"/>
                <w:szCs w:val="24"/>
              </w:rPr>
            </w:pPr>
            <w:r w:rsidRPr="00515BFD">
              <w:rPr>
                <w:rFonts w:cs="Times New Roman"/>
                <w:sz w:val="20"/>
                <w:szCs w:val="24"/>
              </w:rPr>
              <w:t>1</w:t>
            </w:r>
          </w:p>
        </w:tc>
        <w:tc>
          <w:tcPr>
            <w:tcW w:w="2422" w:type="pct"/>
            <w:shd w:val="clear" w:color="auto" w:fill="auto"/>
            <w:vAlign w:val="center"/>
          </w:tcPr>
          <w:p w14:paraId="2FB5542C" w14:textId="33B09F4D" w:rsidR="00373B7D" w:rsidRPr="00515BFD" w:rsidRDefault="00373B7D" w:rsidP="005F68F3">
            <w:pPr>
              <w:spacing w:after="0"/>
              <w:jc w:val="center"/>
              <w:rPr>
                <w:rFonts w:cs="Times New Roman"/>
                <w:sz w:val="20"/>
                <w:szCs w:val="24"/>
              </w:rPr>
            </w:pPr>
            <w:r w:rsidRPr="00515BFD">
              <w:rPr>
                <w:rFonts w:cs="Times New Roman"/>
                <w:sz w:val="20"/>
                <w:szCs w:val="24"/>
              </w:rPr>
              <w:t>2</w:t>
            </w:r>
          </w:p>
        </w:tc>
        <w:tc>
          <w:tcPr>
            <w:tcW w:w="508" w:type="pct"/>
            <w:shd w:val="clear" w:color="auto" w:fill="auto"/>
            <w:vAlign w:val="center"/>
          </w:tcPr>
          <w:p w14:paraId="5A6ADEE5" w14:textId="19DC24A4" w:rsidR="00373B7D" w:rsidRPr="00515BFD" w:rsidRDefault="00373B7D" w:rsidP="005F68F3">
            <w:pPr>
              <w:spacing w:after="0"/>
              <w:jc w:val="center"/>
              <w:rPr>
                <w:rFonts w:cs="Times New Roman"/>
                <w:sz w:val="20"/>
                <w:szCs w:val="24"/>
              </w:rPr>
            </w:pPr>
            <w:r w:rsidRPr="00515BFD">
              <w:rPr>
                <w:rFonts w:cs="Times New Roman"/>
                <w:sz w:val="20"/>
                <w:szCs w:val="24"/>
              </w:rPr>
              <w:t>3</w:t>
            </w:r>
          </w:p>
        </w:tc>
        <w:tc>
          <w:tcPr>
            <w:tcW w:w="306" w:type="pct"/>
            <w:shd w:val="clear" w:color="auto" w:fill="auto"/>
            <w:vAlign w:val="center"/>
          </w:tcPr>
          <w:p w14:paraId="50F5D8E6" w14:textId="2D766EFC" w:rsidR="00373B7D" w:rsidRPr="00515BFD" w:rsidRDefault="00373B7D" w:rsidP="005F68F3">
            <w:pPr>
              <w:spacing w:after="0"/>
              <w:jc w:val="center"/>
              <w:rPr>
                <w:rFonts w:cs="Times New Roman"/>
                <w:sz w:val="20"/>
                <w:szCs w:val="24"/>
              </w:rPr>
            </w:pPr>
            <w:r w:rsidRPr="00515BFD">
              <w:rPr>
                <w:rFonts w:cs="Times New Roman"/>
                <w:sz w:val="20"/>
                <w:szCs w:val="24"/>
              </w:rPr>
              <w:t>4</w:t>
            </w:r>
          </w:p>
        </w:tc>
        <w:tc>
          <w:tcPr>
            <w:tcW w:w="288" w:type="pct"/>
            <w:shd w:val="clear" w:color="auto" w:fill="auto"/>
            <w:vAlign w:val="center"/>
          </w:tcPr>
          <w:p w14:paraId="028EC401" w14:textId="338C975C" w:rsidR="00373B7D" w:rsidRPr="00515BFD" w:rsidRDefault="00373B7D" w:rsidP="005F68F3">
            <w:pPr>
              <w:spacing w:after="0"/>
              <w:jc w:val="center"/>
              <w:rPr>
                <w:rFonts w:cs="Times New Roman"/>
                <w:sz w:val="20"/>
                <w:szCs w:val="24"/>
              </w:rPr>
            </w:pPr>
            <w:r w:rsidRPr="00515BFD">
              <w:rPr>
                <w:rFonts w:cs="Times New Roman"/>
                <w:sz w:val="20"/>
                <w:szCs w:val="24"/>
              </w:rPr>
              <w:t>5</w:t>
            </w:r>
          </w:p>
        </w:tc>
        <w:tc>
          <w:tcPr>
            <w:tcW w:w="274" w:type="pct"/>
            <w:shd w:val="clear" w:color="auto" w:fill="auto"/>
            <w:vAlign w:val="center"/>
          </w:tcPr>
          <w:p w14:paraId="3A0202AD" w14:textId="339767C9" w:rsidR="00373B7D" w:rsidRPr="00515BFD" w:rsidRDefault="00373B7D" w:rsidP="005F68F3">
            <w:pPr>
              <w:spacing w:after="0"/>
              <w:jc w:val="center"/>
              <w:rPr>
                <w:rFonts w:cs="Times New Roman"/>
                <w:sz w:val="20"/>
                <w:szCs w:val="24"/>
              </w:rPr>
            </w:pPr>
            <w:r w:rsidRPr="00515BFD">
              <w:rPr>
                <w:rFonts w:cs="Times New Roman"/>
                <w:sz w:val="20"/>
                <w:szCs w:val="24"/>
              </w:rPr>
              <w:t>6</w:t>
            </w:r>
          </w:p>
        </w:tc>
        <w:tc>
          <w:tcPr>
            <w:tcW w:w="279" w:type="pct"/>
            <w:gridSpan w:val="2"/>
            <w:shd w:val="clear" w:color="auto" w:fill="auto"/>
            <w:vAlign w:val="center"/>
          </w:tcPr>
          <w:p w14:paraId="7A2D760C" w14:textId="527548CF" w:rsidR="00373B7D" w:rsidRPr="00515BFD" w:rsidRDefault="00373B7D" w:rsidP="005F68F3">
            <w:pPr>
              <w:spacing w:after="0"/>
              <w:jc w:val="center"/>
              <w:rPr>
                <w:rFonts w:cs="Times New Roman"/>
                <w:sz w:val="20"/>
                <w:szCs w:val="24"/>
              </w:rPr>
            </w:pPr>
            <w:r w:rsidRPr="00515BFD">
              <w:rPr>
                <w:rFonts w:cs="Times New Roman"/>
                <w:sz w:val="20"/>
                <w:szCs w:val="24"/>
              </w:rPr>
              <w:t>7</w:t>
            </w:r>
          </w:p>
        </w:tc>
        <w:tc>
          <w:tcPr>
            <w:tcW w:w="272" w:type="pct"/>
            <w:shd w:val="clear" w:color="auto" w:fill="auto"/>
            <w:vAlign w:val="center"/>
          </w:tcPr>
          <w:p w14:paraId="3D169AFA" w14:textId="78770F47" w:rsidR="00373B7D" w:rsidRPr="00515BFD" w:rsidRDefault="00373B7D" w:rsidP="005F68F3">
            <w:pPr>
              <w:spacing w:after="0"/>
              <w:jc w:val="center"/>
              <w:rPr>
                <w:rFonts w:cs="Times New Roman"/>
                <w:sz w:val="20"/>
                <w:szCs w:val="24"/>
              </w:rPr>
            </w:pPr>
            <w:r w:rsidRPr="00515BFD">
              <w:rPr>
                <w:rFonts w:cs="Times New Roman"/>
                <w:sz w:val="20"/>
                <w:szCs w:val="24"/>
              </w:rPr>
              <w:t>8</w:t>
            </w:r>
          </w:p>
        </w:tc>
        <w:tc>
          <w:tcPr>
            <w:tcW w:w="407" w:type="pct"/>
            <w:shd w:val="clear" w:color="auto" w:fill="auto"/>
            <w:vAlign w:val="center"/>
          </w:tcPr>
          <w:p w14:paraId="274442F6" w14:textId="0A920E15" w:rsidR="00373B7D" w:rsidRPr="00515BFD" w:rsidRDefault="00373B7D" w:rsidP="005F68F3">
            <w:pPr>
              <w:spacing w:after="0"/>
              <w:jc w:val="center"/>
              <w:rPr>
                <w:rFonts w:cs="Times New Roman"/>
                <w:sz w:val="20"/>
                <w:szCs w:val="24"/>
              </w:rPr>
            </w:pPr>
            <w:r w:rsidRPr="00515BFD">
              <w:rPr>
                <w:rFonts w:cs="Times New Roman"/>
                <w:sz w:val="20"/>
                <w:szCs w:val="24"/>
              </w:rPr>
              <w:t>9</w:t>
            </w:r>
          </w:p>
        </w:tc>
      </w:tr>
      <w:tr w:rsidR="00275ABE" w:rsidRPr="00515BFD" w14:paraId="0B5C1530" w14:textId="732D02D4" w:rsidTr="005F0D89">
        <w:trPr>
          <w:cantSplit/>
          <w:trHeight w:val="20"/>
        </w:trPr>
        <w:tc>
          <w:tcPr>
            <w:tcW w:w="245" w:type="pct"/>
            <w:shd w:val="clear" w:color="auto" w:fill="auto"/>
          </w:tcPr>
          <w:p w14:paraId="3CF70B0B" w14:textId="77777777" w:rsidR="006E3BBC" w:rsidRPr="00515BFD" w:rsidRDefault="006E3BBC" w:rsidP="00C93838">
            <w:pPr>
              <w:spacing w:after="0"/>
              <w:rPr>
                <w:rFonts w:cs="Times New Roman"/>
                <w:sz w:val="20"/>
                <w:szCs w:val="24"/>
              </w:rPr>
            </w:pPr>
            <w:r w:rsidRPr="00515BFD">
              <w:rPr>
                <w:rFonts w:cs="Times New Roman"/>
                <w:sz w:val="20"/>
                <w:szCs w:val="24"/>
              </w:rPr>
              <w:t>1.</w:t>
            </w:r>
          </w:p>
        </w:tc>
        <w:tc>
          <w:tcPr>
            <w:tcW w:w="4755" w:type="pct"/>
            <w:gridSpan w:val="9"/>
            <w:shd w:val="clear" w:color="auto" w:fill="auto"/>
          </w:tcPr>
          <w:p w14:paraId="20D27135" w14:textId="08E0617E" w:rsidR="006E3BBC" w:rsidRPr="00515BFD" w:rsidRDefault="006E3BBC" w:rsidP="00C93838">
            <w:pPr>
              <w:spacing w:after="0"/>
              <w:rPr>
                <w:rFonts w:cs="Times New Roman"/>
                <w:sz w:val="20"/>
                <w:szCs w:val="24"/>
              </w:rPr>
            </w:pPr>
            <w:r w:rsidRPr="00515BFD">
              <w:rPr>
                <w:rFonts w:cs="Times New Roman"/>
                <w:sz w:val="20"/>
                <w:szCs w:val="24"/>
              </w:rPr>
              <w:t>Доступность для населения коммунальной услуги</w:t>
            </w:r>
          </w:p>
        </w:tc>
      </w:tr>
      <w:tr w:rsidR="00275ABE" w:rsidRPr="00515BFD" w14:paraId="7A53B719" w14:textId="77777777" w:rsidTr="005F68F3">
        <w:trPr>
          <w:cantSplit/>
          <w:trHeight w:val="20"/>
        </w:trPr>
        <w:tc>
          <w:tcPr>
            <w:tcW w:w="245" w:type="pct"/>
            <w:shd w:val="clear" w:color="auto" w:fill="auto"/>
          </w:tcPr>
          <w:p w14:paraId="66A57CEB" w14:textId="77777777" w:rsidR="006E3BBC" w:rsidRPr="00515BFD" w:rsidRDefault="006E3BBC" w:rsidP="00C93838">
            <w:pPr>
              <w:spacing w:after="0"/>
              <w:rPr>
                <w:rFonts w:cs="Times New Roman"/>
                <w:sz w:val="20"/>
                <w:szCs w:val="24"/>
              </w:rPr>
            </w:pPr>
            <w:r w:rsidRPr="00515BFD">
              <w:rPr>
                <w:rFonts w:cs="Times New Roman"/>
                <w:sz w:val="20"/>
                <w:szCs w:val="24"/>
              </w:rPr>
              <w:t>1.1.</w:t>
            </w:r>
          </w:p>
        </w:tc>
        <w:tc>
          <w:tcPr>
            <w:tcW w:w="2422" w:type="pct"/>
            <w:shd w:val="clear" w:color="auto" w:fill="auto"/>
            <w:vAlign w:val="center"/>
          </w:tcPr>
          <w:p w14:paraId="75B64332" w14:textId="77777777" w:rsidR="006E3BBC" w:rsidRPr="00515BFD" w:rsidRDefault="006E3BBC" w:rsidP="00C93838">
            <w:pPr>
              <w:spacing w:after="0"/>
              <w:rPr>
                <w:rFonts w:cs="Times New Roman"/>
                <w:sz w:val="20"/>
                <w:szCs w:val="24"/>
              </w:rPr>
            </w:pPr>
            <w:r w:rsidRPr="00515BFD">
              <w:rPr>
                <w:rFonts w:cs="Times New Roman"/>
                <w:sz w:val="20"/>
                <w:szCs w:val="24"/>
              </w:rPr>
              <w:t>Доля потребителей в жилых домах, обеспеченных доступом к коммунальной инфраструктуре, %</w:t>
            </w:r>
          </w:p>
        </w:tc>
        <w:tc>
          <w:tcPr>
            <w:tcW w:w="508" w:type="pct"/>
            <w:shd w:val="clear" w:color="auto" w:fill="auto"/>
            <w:vAlign w:val="center"/>
          </w:tcPr>
          <w:p w14:paraId="742010E9"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306" w:type="pct"/>
            <w:shd w:val="clear" w:color="auto" w:fill="auto"/>
            <w:vAlign w:val="center"/>
          </w:tcPr>
          <w:p w14:paraId="0D35B468"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88" w:type="pct"/>
            <w:shd w:val="clear" w:color="auto" w:fill="auto"/>
            <w:vAlign w:val="center"/>
          </w:tcPr>
          <w:p w14:paraId="6056B3B3"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4" w:type="pct"/>
            <w:shd w:val="clear" w:color="auto" w:fill="auto"/>
            <w:vAlign w:val="center"/>
          </w:tcPr>
          <w:p w14:paraId="7938C386"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9" w:type="pct"/>
            <w:gridSpan w:val="2"/>
            <w:shd w:val="clear" w:color="auto" w:fill="auto"/>
            <w:vAlign w:val="center"/>
          </w:tcPr>
          <w:p w14:paraId="11B1E24B"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2" w:type="pct"/>
            <w:shd w:val="clear" w:color="auto" w:fill="auto"/>
            <w:vAlign w:val="center"/>
          </w:tcPr>
          <w:p w14:paraId="70431F66"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407" w:type="pct"/>
            <w:shd w:val="clear" w:color="auto" w:fill="auto"/>
            <w:vAlign w:val="center"/>
          </w:tcPr>
          <w:p w14:paraId="5A18892F" w14:textId="77777777" w:rsidR="006E3BBC" w:rsidRPr="00515BFD" w:rsidRDefault="006E3BBC" w:rsidP="00C93838">
            <w:pPr>
              <w:spacing w:after="0"/>
              <w:rPr>
                <w:rFonts w:cs="Times New Roman"/>
                <w:sz w:val="20"/>
                <w:szCs w:val="24"/>
              </w:rPr>
            </w:pPr>
            <w:r w:rsidRPr="00515BFD">
              <w:rPr>
                <w:rFonts w:cs="Times New Roman"/>
                <w:sz w:val="20"/>
                <w:szCs w:val="24"/>
              </w:rPr>
              <w:t>100</w:t>
            </w:r>
          </w:p>
        </w:tc>
      </w:tr>
      <w:tr w:rsidR="00275ABE" w:rsidRPr="00515BFD" w14:paraId="41AC86C2" w14:textId="77777777" w:rsidTr="005F68F3">
        <w:trPr>
          <w:cantSplit/>
          <w:trHeight w:val="20"/>
        </w:trPr>
        <w:tc>
          <w:tcPr>
            <w:tcW w:w="245" w:type="pct"/>
            <w:shd w:val="clear" w:color="auto" w:fill="auto"/>
          </w:tcPr>
          <w:p w14:paraId="78A430EA" w14:textId="77777777" w:rsidR="006E3BBC" w:rsidRPr="00515BFD" w:rsidRDefault="006E3BBC" w:rsidP="00C93838">
            <w:pPr>
              <w:spacing w:after="0"/>
              <w:rPr>
                <w:rFonts w:cs="Times New Roman"/>
                <w:sz w:val="20"/>
                <w:szCs w:val="24"/>
              </w:rPr>
            </w:pPr>
            <w:r w:rsidRPr="00515BFD">
              <w:rPr>
                <w:rFonts w:cs="Times New Roman"/>
                <w:sz w:val="20"/>
                <w:szCs w:val="24"/>
              </w:rPr>
              <w:t>1.2.</w:t>
            </w:r>
          </w:p>
        </w:tc>
        <w:tc>
          <w:tcPr>
            <w:tcW w:w="2422" w:type="pct"/>
            <w:shd w:val="clear" w:color="auto" w:fill="auto"/>
            <w:vAlign w:val="center"/>
          </w:tcPr>
          <w:p w14:paraId="4DF58482" w14:textId="77777777" w:rsidR="006E3BBC" w:rsidRPr="00515BFD" w:rsidRDefault="006E3BBC" w:rsidP="00C93838">
            <w:pPr>
              <w:spacing w:after="0"/>
              <w:rPr>
                <w:rFonts w:cs="Times New Roman"/>
                <w:sz w:val="20"/>
                <w:szCs w:val="24"/>
              </w:rPr>
            </w:pPr>
            <w:r w:rsidRPr="00515BFD">
              <w:rPr>
                <w:rFonts w:cs="Times New Roman"/>
                <w:sz w:val="20"/>
                <w:szCs w:val="24"/>
              </w:rPr>
              <w:t>Индекс нового строительства сетей, %</w:t>
            </w:r>
          </w:p>
        </w:tc>
        <w:tc>
          <w:tcPr>
            <w:tcW w:w="508" w:type="pct"/>
            <w:shd w:val="clear" w:color="auto" w:fill="auto"/>
            <w:vAlign w:val="center"/>
          </w:tcPr>
          <w:p w14:paraId="3562F155" w14:textId="52674F21" w:rsidR="006E3BBC" w:rsidRPr="00515BFD" w:rsidRDefault="006E3BBC" w:rsidP="00C93838">
            <w:pPr>
              <w:spacing w:after="0"/>
              <w:rPr>
                <w:rFonts w:cs="Times New Roman"/>
                <w:sz w:val="20"/>
                <w:szCs w:val="24"/>
              </w:rPr>
            </w:pPr>
            <w:r w:rsidRPr="00515BFD">
              <w:rPr>
                <w:rFonts w:cs="Times New Roman"/>
                <w:sz w:val="20"/>
                <w:szCs w:val="24"/>
              </w:rPr>
              <w:t>0,1</w:t>
            </w:r>
          </w:p>
        </w:tc>
        <w:tc>
          <w:tcPr>
            <w:tcW w:w="306" w:type="pct"/>
            <w:shd w:val="clear" w:color="auto" w:fill="auto"/>
            <w:vAlign w:val="center"/>
          </w:tcPr>
          <w:p w14:paraId="2FD12478" w14:textId="0C3EAAC3" w:rsidR="006E3BBC" w:rsidRPr="00515BFD" w:rsidRDefault="006E3BBC" w:rsidP="00C93838">
            <w:pPr>
              <w:spacing w:after="0"/>
              <w:rPr>
                <w:rFonts w:cs="Times New Roman"/>
                <w:sz w:val="20"/>
                <w:szCs w:val="24"/>
              </w:rPr>
            </w:pPr>
            <w:r w:rsidRPr="00515BFD">
              <w:rPr>
                <w:rFonts w:cs="Times New Roman"/>
                <w:sz w:val="20"/>
                <w:szCs w:val="24"/>
              </w:rPr>
              <w:t>0,1</w:t>
            </w:r>
          </w:p>
        </w:tc>
        <w:tc>
          <w:tcPr>
            <w:tcW w:w="288" w:type="pct"/>
            <w:shd w:val="clear" w:color="auto" w:fill="auto"/>
            <w:vAlign w:val="center"/>
          </w:tcPr>
          <w:p w14:paraId="0570DA3A" w14:textId="49CBB4EF" w:rsidR="006E3BBC" w:rsidRPr="00515BFD" w:rsidRDefault="006E3BBC" w:rsidP="00C93838">
            <w:pPr>
              <w:spacing w:after="0"/>
              <w:rPr>
                <w:rFonts w:cs="Times New Roman"/>
                <w:sz w:val="20"/>
                <w:szCs w:val="24"/>
              </w:rPr>
            </w:pPr>
            <w:r w:rsidRPr="00515BFD">
              <w:rPr>
                <w:rFonts w:cs="Times New Roman"/>
                <w:sz w:val="20"/>
                <w:szCs w:val="24"/>
              </w:rPr>
              <w:t>1,6</w:t>
            </w:r>
          </w:p>
        </w:tc>
        <w:tc>
          <w:tcPr>
            <w:tcW w:w="274" w:type="pct"/>
            <w:shd w:val="clear" w:color="auto" w:fill="auto"/>
            <w:vAlign w:val="center"/>
          </w:tcPr>
          <w:p w14:paraId="55709340" w14:textId="28DEA11E" w:rsidR="006E3BBC" w:rsidRPr="00515BFD" w:rsidRDefault="006E3BBC" w:rsidP="00C93838">
            <w:pPr>
              <w:spacing w:after="0"/>
              <w:rPr>
                <w:rFonts w:cs="Times New Roman"/>
                <w:sz w:val="20"/>
                <w:szCs w:val="24"/>
              </w:rPr>
            </w:pPr>
            <w:r w:rsidRPr="00515BFD">
              <w:rPr>
                <w:rFonts w:cs="Times New Roman"/>
                <w:sz w:val="20"/>
                <w:szCs w:val="24"/>
              </w:rPr>
              <w:t>4,3</w:t>
            </w:r>
          </w:p>
        </w:tc>
        <w:tc>
          <w:tcPr>
            <w:tcW w:w="279" w:type="pct"/>
            <w:gridSpan w:val="2"/>
            <w:shd w:val="clear" w:color="auto" w:fill="auto"/>
            <w:vAlign w:val="center"/>
          </w:tcPr>
          <w:p w14:paraId="5ACDD038" w14:textId="78341148" w:rsidR="006E3BBC" w:rsidRPr="00515BFD" w:rsidRDefault="006E3BBC" w:rsidP="00C93838">
            <w:pPr>
              <w:spacing w:after="0"/>
              <w:rPr>
                <w:rFonts w:cs="Times New Roman"/>
                <w:sz w:val="20"/>
                <w:szCs w:val="24"/>
              </w:rPr>
            </w:pPr>
            <w:r w:rsidRPr="00515BFD">
              <w:rPr>
                <w:rFonts w:cs="Times New Roman"/>
                <w:sz w:val="20"/>
                <w:szCs w:val="24"/>
              </w:rPr>
              <w:t>0</w:t>
            </w:r>
          </w:p>
        </w:tc>
        <w:tc>
          <w:tcPr>
            <w:tcW w:w="272" w:type="pct"/>
            <w:shd w:val="clear" w:color="auto" w:fill="auto"/>
            <w:vAlign w:val="center"/>
          </w:tcPr>
          <w:p w14:paraId="24B9E99C" w14:textId="7C8246A5" w:rsidR="006E3BBC" w:rsidRPr="00515BFD" w:rsidRDefault="006E3BBC" w:rsidP="00C93838">
            <w:pPr>
              <w:spacing w:after="0"/>
              <w:rPr>
                <w:rFonts w:cs="Times New Roman"/>
                <w:sz w:val="20"/>
                <w:szCs w:val="24"/>
              </w:rPr>
            </w:pPr>
            <w:r w:rsidRPr="00515BFD">
              <w:rPr>
                <w:rFonts w:cs="Times New Roman"/>
                <w:sz w:val="20"/>
                <w:szCs w:val="24"/>
              </w:rPr>
              <w:t>0,8</w:t>
            </w:r>
          </w:p>
        </w:tc>
        <w:tc>
          <w:tcPr>
            <w:tcW w:w="407" w:type="pct"/>
            <w:shd w:val="clear" w:color="auto" w:fill="auto"/>
            <w:vAlign w:val="center"/>
          </w:tcPr>
          <w:p w14:paraId="0B43C36B" w14:textId="7E576C7A" w:rsidR="006E3BBC" w:rsidRPr="00515BFD" w:rsidRDefault="006E3BBC" w:rsidP="00C93838">
            <w:pPr>
              <w:spacing w:after="0"/>
              <w:rPr>
                <w:rFonts w:cs="Times New Roman"/>
                <w:sz w:val="20"/>
                <w:szCs w:val="24"/>
              </w:rPr>
            </w:pPr>
            <w:r w:rsidRPr="00515BFD">
              <w:rPr>
                <w:rFonts w:cs="Times New Roman"/>
                <w:sz w:val="20"/>
                <w:szCs w:val="24"/>
              </w:rPr>
              <w:t>0,4</w:t>
            </w:r>
          </w:p>
        </w:tc>
      </w:tr>
      <w:tr w:rsidR="00275ABE" w:rsidRPr="00515BFD" w14:paraId="65F00246" w14:textId="78B330D6" w:rsidTr="005F0D89">
        <w:trPr>
          <w:cantSplit/>
          <w:trHeight w:val="20"/>
        </w:trPr>
        <w:tc>
          <w:tcPr>
            <w:tcW w:w="245" w:type="pct"/>
            <w:shd w:val="clear" w:color="auto" w:fill="auto"/>
          </w:tcPr>
          <w:p w14:paraId="12BAA4BC" w14:textId="77777777" w:rsidR="006E3BBC" w:rsidRPr="00515BFD" w:rsidRDefault="006E3BBC" w:rsidP="00C93838">
            <w:pPr>
              <w:spacing w:after="0"/>
              <w:rPr>
                <w:rFonts w:cs="Times New Roman"/>
                <w:sz w:val="20"/>
                <w:szCs w:val="24"/>
              </w:rPr>
            </w:pPr>
            <w:r w:rsidRPr="00515BFD">
              <w:rPr>
                <w:rFonts w:cs="Times New Roman"/>
                <w:sz w:val="20"/>
                <w:szCs w:val="24"/>
              </w:rPr>
              <w:t>2.</w:t>
            </w:r>
          </w:p>
        </w:tc>
        <w:tc>
          <w:tcPr>
            <w:tcW w:w="4755" w:type="pct"/>
            <w:gridSpan w:val="9"/>
            <w:shd w:val="clear" w:color="auto" w:fill="auto"/>
          </w:tcPr>
          <w:p w14:paraId="0D65889E" w14:textId="1CA6A31C" w:rsidR="006E3BBC" w:rsidRPr="00515BFD" w:rsidRDefault="006E3BBC" w:rsidP="00C93838">
            <w:pPr>
              <w:spacing w:after="0"/>
              <w:rPr>
                <w:rFonts w:cs="Times New Roman"/>
                <w:sz w:val="20"/>
                <w:szCs w:val="24"/>
              </w:rPr>
            </w:pPr>
            <w:r w:rsidRPr="00515BFD">
              <w:rPr>
                <w:rFonts w:cs="Times New Roman"/>
                <w:sz w:val="20"/>
                <w:szCs w:val="24"/>
              </w:rPr>
              <w:t>Показатели спроса на коммунальные ресурсы и перспективной нагрузки</w:t>
            </w:r>
          </w:p>
        </w:tc>
      </w:tr>
      <w:tr w:rsidR="00275ABE" w:rsidRPr="00515BFD" w14:paraId="668134EE" w14:textId="77777777" w:rsidTr="005F68F3">
        <w:trPr>
          <w:cantSplit/>
          <w:trHeight w:val="20"/>
        </w:trPr>
        <w:tc>
          <w:tcPr>
            <w:tcW w:w="245" w:type="pct"/>
            <w:shd w:val="clear" w:color="auto" w:fill="auto"/>
          </w:tcPr>
          <w:p w14:paraId="4394135E" w14:textId="77777777" w:rsidR="006E3BBC" w:rsidRPr="00515BFD" w:rsidRDefault="006E3BBC" w:rsidP="00C93838">
            <w:pPr>
              <w:spacing w:after="0"/>
              <w:rPr>
                <w:rFonts w:cs="Times New Roman"/>
                <w:sz w:val="20"/>
                <w:szCs w:val="24"/>
              </w:rPr>
            </w:pPr>
            <w:r w:rsidRPr="00515BFD">
              <w:rPr>
                <w:rFonts w:cs="Times New Roman"/>
                <w:sz w:val="20"/>
                <w:szCs w:val="24"/>
              </w:rPr>
              <w:t>2.1.</w:t>
            </w:r>
          </w:p>
        </w:tc>
        <w:tc>
          <w:tcPr>
            <w:tcW w:w="2422" w:type="pct"/>
            <w:shd w:val="clear" w:color="auto" w:fill="auto"/>
            <w:vAlign w:val="center"/>
          </w:tcPr>
          <w:p w14:paraId="22B7D21F" w14:textId="77777777" w:rsidR="006E3BBC" w:rsidRPr="00515BFD" w:rsidRDefault="006E3BBC" w:rsidP="00C93838">
            <w:pPr>
              <w:spacing w:after="0"/>
              <w:rPr>
                <w:rFonts w:cs="Times New Roman"/>
                <w:sz w:val="20"/>
                <w:szCs w:val="24"/>
              </w:rPr>
            </w:pPr>
            <w:r w:rsidRPr="00515BFD">
              <w:rPr>
                <w:rFonts w:cs="Times New Roman"/>
                <w:sz w:val="20"/>
                <w:szCs w:val="24"/>
              </w:rPr>
              <w:t>Объем реализации товаров и услуг, млн кВт*ч</w:t>
            </w:r>
          </w:p>
        </w:tc>
        <w:tc>
          <w:tcPr>
            <w:tcW w:w="508" w:type="pct"/>
            <w:shd w:val="clear" w:color="auto" w:fill="auto"/>
            <w:vAlign w:val="center"/>
          </w:tcPr>
          <w:p w14:paraId="29C73FA0" w14:textId="77777777" w:rsidR="006E3BBC" w:rsidRPr="00515BFD" w:rsidRDefault="006E3BBC" w:rsidP="00C93838">
            <w:pPr>
              <w:spacing w:after="0"/>
              <w:rPr>
                <w:rFonts w:cs="Times New Roman"/>
                <w:sz w:val="20"/>
                <w:szCs w:val="24"/>
              </w:rPr>
            </w:pPr>
            <w:r w:rsidRPr="00515BFD">
              <w:rPr>
                <w:rFonts w:cs="Times New Roman"/>
                <w:sz w:val="20"/>
                <w:szCs w:val="24"/>
              </w:rPr>
              <w:t>10,22</w:t>
            </w:r>
          </w:p>
        </w:tc>
        <w:tc>
          <w:tcPr>
            <w:tcW w:w="306" w:type="pct"/>
            <w:shd w:val="clear" w:color="auto" w:fill="auto"/>
            <w:vAlign w:val="center"/>
          </w:tcPr>
          <w:p w14:paraId="5BE0B95D" w14:textId="77777777" w:rsidR="006E3BBC" w:rsidRPr="00515BFD" w:rsidRDefault="006E3BBC" w:rsidP="00C93838">
            <w:pPr>
              <w:spacing w:after="0"/>
              <w:rPr>
                <w:rFonts w:cs="Times New Roman"/>
                <w:sz w:val="20"/>
                <w:szCs w:val="24"/>
              </w:rPr>
            </w:pPr>
            <w:r w:rsidRPr="00515BFD">
              <w:rPr>
                <w:rFonts w:cs="Times New Roman"/>
                <w:sz w:val="20"/>
                <w:szCs w:val="24"/>
              </w:rPr>
              <w:t>10,40</w:t>
            </w:r>
          </w:p>
        </w:tc>
        <w:tc>
          <w:tcPr>
            <w:tcW w:w="288" w:type="pct"/>
            <w:shd w:val="clear" w:color="auto" w:fill="auto"/>
            <w:vAlign w:val="center"/>
          </w:tcPr>
          <w:p w14:paraId="5733FAC4" w14:textId="77777777" w:rsidR="006E3BBC" w:rsidRPr="00515BFD" w:rsidRDefault="006E3BBC" w:rsidP="00C93838">
            <w:pPr>
              <w:spacing w:after="0"/>
              <w:rPr>
                <w:rFonts w:cs="Times New Roman"/>
                <w:sz w:val="20"/>
                <w:szCs w:val="24"/>
              </w:rPr>
            </w:pPr>
            <w:r w:rsidRPr="00515BFD">
              <w:rPr>
                <w:rFonts w:cs="Times New Roman"/>
                <w:sz w:val="20"/>
                <w:szCs w:val="24"/>
              </w:rPr>
              <w:t>10,40</w:t>
            </w:r>
          </w:p>
        </w:tc>
        <w:tc>
          <w:tcPr>
            <w:tcW w:w="274" w:type="pct"/>
            <w:shd w:val="clear" w:color="auto" w:fill="auto"/>
            <w:vAlign w:val="center"/>
          </w:tcPr>
          <w:p w14:paraId="0028086D" w14:textId="77777777" w:rsidR="006E3BBC" w:rsidRPr="00515BFD" w:rsidRDefault="006E3BBC" w:rsidP="00C93838">
            <w:pPr>
              <w:spacing w:after="0"/>
              <w:rPr>
                <w:rFonts w:cs="Times New Roman"/>
                <w:sz w:val="20"/>
                <w:szCs w:val="24"/>
              </w:rPr>
            </w:pPr>
            <w:r w:rsidRPr="00515BFD">
              <w:rPr>
                <w:rFonts w:cs="Times New Roman"/>
                <w:sz w:val="20"/>
                <w:szCs w:val="24"/>
              </w:rPr>
              <w:t>10,57</w:t>
            </w:r>
          </w:p>
        </w:tc>
        <w:tc>
          <w:tcPr>
            <w:tcW w:w="279" w:type="pct"/>
            <w:gridSpan w:val="2"/>
            <w:shd w:val="clear" w:color="auto" w:fill="auto"/>
            <w:vAlign w:val="center"/>
          </w:tcPr>
          <w:p w14:paraId="1AD7DB32" w14:textId="77777777" w:rsidR="006E3BBC" w:rsidRPr="00515BFD" w:rsidRDefault="006E3BBC" w:rsidP="00C93838">
            <w:pPr>
              <w:spacing w:after="0"/>
              <w:rPr>
                <w:rFonts w:cs="Times New Roman"/>
                <w:sz w:val="20"/>
                <w:szCs w:val="24"/>
              </w:rPr>
            </w:pPr>
            <w:r w:rsidRPr="00515BFD">
              <w:rPr>
                <w:rFonts w:cs="Times New Roman"/>
                <w:sz w:val="20"/>
                <w:szCs w:val="24"/>
              </w:rPr>
              <w:t>10,74</w:t>
            </w:r>
          </w:p>
        </w:tc>
        <w:tc>
          <w:tcPr>
            <w:tcW w:w="272" w:type="pct"/>
            <w:shd w:val="clear" w:color="auto" w:fill="auto"/>
            <w:vAlign w:val="center"/>
          </w:tcPr>
          <w:p w14:paraId="6600DD56" w14:textId="77777777" w:rsidR="006E3BBC" w:rsidRPr="00515BFD" w:rsidRDefault="006E3BBC" w:rsidP="00C93838">
            <w:pPr>
              <w:spacing w:after="0"/>
              <w:rPr>
                <w:rFonts w:cs="Times New Roman"/>
                <w:sz w:val="20"/>
                <w:szCs w:val="24"/>
              </w:rPr>
            </w:pPr>
            <w:r w:rsidRPr="00515BFD">
              <w:rPr>
                <w:rFonts w:cs="Times New Roman"/>
                <w:sz w:val="20"/>
                <w:szCs w:val="24"/>
              </w:rPr>
              <w:t>10,74</w:t>
            </w:r>
          </w:p>
        </w:tc>
        <w:tc>
          <w:tcPr>
            <w:tcW w:w="407" w:type="pct"/>
            <w:shd w:val="clear" w:color="auto" w:fill="auto"/>
            <w:vAlign w:val="center"/>
          </w:tcPr>
          <w:p w14:paraId="4A38221B" w14:textId="77777777" w:rsidR="006E3BBC" w:rsidRPr="00515BFD" w:rsidRDefault="006E3BBC" w:rsidP="00C93838">
            <w:pPr>
              <w:spacing w:after="0"/>
              <w:rPr>
                <w:rFonts w:cs="Times New Roman"/>
                <w:sz w:val="20"/>
                <w:szCs w:val="24"/>
              </w:rPr>
            </w:pPr>
            <w:r w:rsidRPr="00515BFD">
              <w:rPr>
                <w:rFonts w:cs="Times New Roman"/>
                <w:sz w:val="20"/>
                <w:szCs w:val="24"/>
              </w:rPr>
              <w:t>12,09</w:t>
            </w:r>
          </w:p>
        </w:tc>
      </w:tr>
      <w:tr w:rsidR="00275ABE" w:rsidRPr="00515BFD" w14:paraId="21F61D45" w14:textId="77777777" w:rsidTr="005F68F3">
        <w:trPr>
          <w:cantSplit/>
          <w:trHeight w:val="20"/>
        </w:trPr>
        <w:tc>
          <w:tcPr>
            <w:tcW w:w="245" w:type="pct"/>
            <w:shd w:val="clear" w:color="auto" w:fill="auto"/>
          </w:tcPr>
          <w:p w14:paraId="05D88779" w14:textId="77777777" w:rsidR="008C539A" w:rsidRPr="00515BFD" w:rsidRDefault="008C539A" w:rsidP="00C93838">
            <w:pPr>
              <w:spacing w:after="0"/>
              <w:rPr>
                <w:rFonts w:cs="Times New Roman"/>
                <w:sz w:val="20"/>
                <w:szCs w:val="24"/>
              </w:rPr>
            </w:pPr>
            <w:r w:rsidRPr="00515BFD">
              <w:rPr>
                <w:rFonts w:cs="Times New Roman"/>
                <w:sz w:val="20"/>
                <w:szCs w:val="24"/>
              </w:rPr>
              <w:t>2.2.</w:t>
            </w:r>
          </w:p>
        </w:tc>
        <w:tc>
          <w:tcPr>
            <w:tcW w:w="2422" w:type="pct"/>
            <w:shd w:val="clear" w:color="auto" w:fill="auto"/>
            <w:vAlign w:val="center"/>
          </w:tcPr>
          <w:p w14:paraId="5ED1EDD8" w14:textId="77777777" w:rsidR="008C539A" w:rsidRPr="00515BFD" w:rsidRDefault="008C539A" w:rsidP="00C93838">
            <w:pPr>
              <w:spacing w:after="0"/>
              <w:rPr>
                <w:rFonts w:cs="Times New Roman"/>
                <w:sz w:val="20"/>
                <w:szCs w:val="24"/>
              </w:rPr>
            </w:pPr>
            <w:r w:rsidRPr="00515BFD">
              <w:rPr>
                <w:rFonts w:cs="Times New Roman"/>
                <w:sz w:val="20"/>
                <w:szCs w:val="24"/>
              </w:rPr>
              <w:t>Электрическая нагрузка, МВт</w:t>
            </w:r>
          </w:p>
        </w:tc>
        <w:tc>
          <w:tcPr>
            <w:tcW w:w="508" w:type="pct"/>
            <w:shd w:val="clear" w:color="auto" w:fill="auto"/>
            <w:vAlign w:val="center"/>
          </w:tcPr>
          <w:p w14:paraId="745CC174" w14:textId="21B82DDF" w:rsidR="008C539A" w:rsidRPr="00515BFD" w:rsidRDefault="008C539A" w:rsidP="00C93838">
            <w:pPr>
              <w:spacing w:after="0"/>
              <w:rPr>
                <w:rFonts w:cs="Times New Roman"/>
                <w:sz w:val="20"/>
                <w:szCs w:val="24"/>
              </w:rPr>
            </w:pPr>
            <w:r w:rsidRPr="00515BFD">
              <w:rPr>
                <w:rFonts w:cs="Times New Roman"/>
                <w:sz w:val="20"/>
                <w:szCs w:val="24"/>
              </w:rPr>
              <w:t>3,68</w:t>
            </w:r>
          </w:p>
        </w:tc>
        <w:tc>
          <w:tcPr>
            <w:tcW w:w="306" w:type="pct"/>
            <w:shd w:val="clear" w:color="auto" w:fill="auto"/>
            <w:vAlign w:val="center"/>
          </w:tcPr>
          <w:p w14:paraId="25766A11" w14:textId="5DE2F1A2" w:rsidR="008C539A" w:rsidRPr="00515BFD" w:rsidRDefault="008C539A" w:rsidP="00C93838">
            <w:pPr>
              <w:spacing w:after="0"/>
              <w:rPr>
                <w:rFonts w:cs="Times New Roman"/>
                <w:sz w:val="20"/>
                <w:szCs w:val="24"/>
              </w:rPr>
            </w:pPr>
            <w:r w:rsidRPr="00515BFD">
              <w:rPr>
                <w:rFonts w:cs="Times New Roman"/>
                <w:sz w:val="20"/>
                <w:szCs w:val="24"/>
              </w:rPr>
              <w:t>4,38</w:t>
            </w:r>
          </w:p>
        </w:tc>
        <w:tc>
          <w:tcPr>
            <w:tcW w:w="288" w:type="pct"/>
            <w:shd w:val="clear" w:color="auto" w:fill="auto"/>
            <w:vAlign w:val="center"/>
          </w:tcPr>
          <w:p w14:paraId="4ACFC972" w14:textId="10E41E69" w:rsidR="008C539A" w:rsidRPr="00515BFD" w:rsidRDefault="008C539A" w:rsidP="008C539A">
            <w:pPr>
              <w:spacing w:after="0"/>
              <w:rPr>
                <w:rFonts w:cs="Times New Roman"/>
                <w:sz w:val="20"/>
                <w:szCs w:val="24"/>
              </w:rPr>
            </w:pPr>
            <w:r w:rsidRPr="00515BFD">
              <w:rPr>
                <w:rFonts w:cs="Times New Roman"/>
                <w:sz w:val="20"/>
                <w:szCs w:val="24"/>
              </w:rPr>
              <w:t>4,74</w:t>
            </w:r>
          </w:p>
        </w:tc>
        <w:tc>
          <w:tcPr>
            <w:tcW w:w="274" w:type="pct"/>
            <w:shd w:val="clear" w:color="auto" w:fill="auto"/>
            <w:vAlign w:val="center"/>
          </w:tcPr>
          <w:p w14:paraId="206FE7E4" w14:textId="3C206757" w:rsidR="008C539A" w:rsidRPr="00515BFD" w:rsidRDefault="008C539A" w:rsidP="00C93838">
            <w:pPr>
              <w:spacing w:after="0"/>
              <w:rPr>
                <w:rFonts w:cs="Times New Roman"/>
                <w:sz w:val="20"/>
                <w:szCs w:val="24"/>
              </w:rPr>
            </w:pPr>
            <w:r w:rsidRPr="00515BFD">
              <w:rPr>
                <w:rFonts w:cs="Times New Roman"/>
                <w:sz w:val="20"/>
                <w:szCs w:val="24"/>
              </w:rPr>
              <w:t>5,62</w:t>
            </w:r>
          </w:p>
        </w:tc>
        <w:tc>
          <w:tcPr>
            <w:tcW w:w="279" w:type="pct"/>
            <w:gridSpan w:val="2"/>
            <w:shd w:val="clear" w:color="auto" w:fill="auto"/>
            <w:vAlign w:val="center"/>
          </w:tcPr>
          <w:p w14:paraId="001FE8A1" w14:textId="4434EE49" w:rsidR="008C539A" w:rsidRPr="00515BFD" w:rsidRDefault="008C539A" w:rsidP="00C93838">
            <w:pPr>
              <w:spacing w:after="0"/>
              <w:rPr>
                <w:rFonts w:cs="Times New Roman"/>
                <w:sz w:val="20"/>
                <w:szCs w:val="24"/>
              </w:rPr>
            </w:pPr>
            <w:r w:rsidRPr="00515BFD">
              <w:rPr>
                <w:rFonts w:cs="Times New Roman"/>
                <w:sz w:val="20"/>
                <w:szCs w:val="24"/>
              </w:rPr>
              <w:t>5,91</w:t>
            </w:r>
          </w:p>
        </w:tc>
        <w:tc>
          <w:tcPr>
            <w:tcW w:w="272" w:type="pct"/>
            <w:shd w:val="clear" w:color="auto" w:fill="auto"/>
            <w:vAlign w:val="center"/>
          </w:tcPr>
          <w:p w14:paraId="632C10F3" w14:textId="2F9528DC" w:rsidR="008C539A" w:rsidRPr="00515BFD" w:rsidRDefault="008C539A" w:rsidP="00C93838">
            <w:pPr>
              <w:spacing w:after="0"/>
              <w:rPr>
                <w:rFonts w:cs="Times New Roman"/>
                <w:sz w:val="20"/>
                <w:szCs w:val="24"/>
              </w:rPr>
            </w:pPr>
            <w:r w:rsidRPr="00515BFD">
              <w:rPr>
                <w:rFonts w:cs="Times New Roman"/>
                <w:sz w:val="20"/>
                <w:szCs w:val="24"/>
              </w:rPr>
              <w:t>6,21</w:t>
            </w:r>
          </w:p>
        </w:tc>
        <w:tc>
          <w:tcPr>
            <w:tcW w:w="407" w:type="pct"/>
            <w:shd w:val="clear" w:color="auto" w:fill="auto"/>
            <w:vAlign w:val="center"/>
          </w:tcPr>
          <w:p w14:paraId="2C93176B" w14:textId="199089FD" w:rsidR="008C539A" w:rsidRPr="00515BFD" w:rsidRDefault="008C539A" w:rsidP="00C93838">
            <w:pPr>
              <w:spacing w:after="0"/>
              <w:rPr>
                <w:rFonts w:cs="Times New Roman"/>
                <w:sz w:val="20"/>
                <w:szCs w:val="24"/>
              </w:rPr>
            </w:pPr>
            <w:r w:rsidRPr="00515BFD">
              <w:rPr>
                <w:rFonts w:cs="Times New Roman"/>
                <w:sz w:val="20"/>
                <w:szCs w:val="24"/>
              </w:rPr>
              <w:t>7,58</w:t>
            </w:r>
          </w:p>
        </w:tc>
      </w:tr>
      <w:tr w:rsidR="00275ABE" w:rsidRPr="00515BFD" w14:paraId="3120F85C" w14:textId="2EFAD670" w:rsidTr="005F0D89">
        <w:trPr>
          <w:cantSplit/>
          <w:trHeight w:val="20"/>
        </w:trPr>
        <w:tc>
          <w:tcPr>
            <w:tcW w:w="245" w:type="pct"/>
            <w:shd w:val="clear" w:color="auto" w:fill="auto"/>
          </w:tcPr>
          <w:p w14:paraId="79CD98C9" w14:textId="77777777" w:rsidR="006E3BBC" w:rsidRPr="00515BFD" w:rsidRDefault="006E3BBC" w:rsidP="00C93838">
            <w:pPr>
              <w:spacing w:after="0"/>
              <w:rPr>
                <w:rFonts w:cs="Times New Roman"/>
                <w:sz w:val="20"/>
                <w:szCs w:val="24"/>
              </w:rPr>
            </w:pPr>
            <w:r w:rsidRPr="00515BFD">
              <w:rPr>
                <w:rFonts w:cs="Times New Roman"/>
                <w:sz w:val="20"/>
                <w:szCs w:val="24"/>
              </w:rPr>
              <w:t>3.</w:t>
            </w:r>
          </w:p>
        </w:tc>
        <w:tc>
          <w:tcPr>
            <w:tcW w:w="4755" w:type="pct"/>
            <w:gridSpan w:val="9"/>
            <w:shd w:val="clear" w:color="auto" w:fill="auto"/>
          </w:tcPr>
          <w:p w14:paraId="68014626" w14:textId="76824C06" w:rsidR="006E3BBC" w:rsidRPr="00515BFD" w:rsidRDefault="006E3BBC" w:rsidP="00C93838">
            <w:pPr>
              <w:spacing w:after="0"/>
              <w:rPr>
                <w:rFonts w:cs="Times New Roman"/>
                <w:sz w:val="20"/>
                <w:szCs w:val="24"/>
              </w:rPr>
            </w:pPr>
            <w:r w:rsidRPr="00515BFD">
              <w:rPr>
                <w:rFonts w:cs="Times New Roman"/>
                <w:sz w:val="20"/>
                <w:szCs w:val="24"/>
              </w:rPr>
              <w:t>Величины новых нагрузок, присоединяемых в перспективе</w:t>
            </w:r>
          </w:p>
        </w:tc>
      </w:tr>
      <w:tr w:rsidR="00275ABE" w:rsidRPr="00515BFD" w14:paraId="757C3B86" w14:textId="77777777" w:rsidTr="005F68F3">
        <w:trPr>
          <w:cantSplit/>
          <w:trHeight w:val="20"/>
        </w:trPr>
        <w:tc>
          <w:tcPr>
            <w:tcW w:w="245" w:type="pct"/>
            <w:shd w:val="clear" w:color="auto" w:fill="auto"/>
          </w:tcPr>
          <w:p w14:paraId="58E4A382" w14:textId="77777777" w:rsidR="000573A4" w:rsidRPr="00515BFD" w:rsidRDefault="000573A4" w:rsidP="00C93838">
            <w:pPr>
              <w:spacing w:after="0"/>
              <w:rPr>
                <w:rFonts w:cs="Times New Roman"/>
                <w:sz w:val="20"/>
                <w:szCs w:val="24"/>
              </w:rPr>
            </w:pPr>
            <w:r w:rsidRPr="00515BFD">
              <w:rPr>
                <w:rFonts w:cs="Times New Roman"/>
                <w:sz w:val="20"/>
                <w:szCs w:val="24"/>
              </w:rPr>
              <w:t>3.1.</w:t>
            </w:r>
          </w:p>
        </w:tc>
        <w:tc>
          <w:tcPr>
            <w:tcW w:w="2422" w:type="pct"/>
            <w:shd w:val="clear" w:color="auto" w:fill="auto"/>
            <w:vAlign w:val="center"/>
          </w:tcPr>
          <w:p w14:paraId="56619402" w14:textId="77777777" w:rsidR="000573A4" w:rsidRPr="00515BFD" w:rsidRDefault="000573A4" w:rsidP="00C93838">
            <w:pPr>
              <w:spacing w:after="0"/>
              <w:rPr>
                <w:rFonts w:cs="Times New Roman"/>
                <w:sz w:val="20"/>
                <w:szCs w:val="24"/>
              </w:rPr>
            </w:pPr>
            <w:r w:rsidRPr="00515BFD">
              <w:rPr>
                <w:rFonts w:cs="Times New Roman"/>
                <w:sz w:val="20"/>
                <w:szCs w:val="24"/>
              </w:rPr>
              <w:t>Прирост электрической нагрузки, МВт</w:t>
            </w:r>
          </w:p>
        </w:tc>
        <w:tc>
          <w:tcPr>
            <w:tcW w:w="508" w:type="pct"/>
            <w:shd w:val="clear" w:color="auto" w:fill="auto"/>
            <w:vAlign w:val="center"/>
          </w:tcPr>
          <w:p w14:paraId="2BAAEBA2" w14:textId="565CAB01" w:rsidR="000573A4" w:rsidRPr="00515BFD" w:rsidRDefault="000573A4" w:rsidP="00C93838">
            <w:pPr>
              <w:spacing w:after="0"/>
              <w:rPr>
                <w:rFonts w:cs="Times New Roman"/>
                <w:sz w:val="20"/>
                <w:szCs w:val="24"/>
              </w:rPr>
            </w:pPr>
            <w:r w:rsidRPr="00515BFD">
              <w:rPr>
                <w:rFonts w:cs="Times New Roman"/>
                <w:sz w:val="20"/>
                <w:szCs w:val="24"/>
              </w:rPr>
              <w:t>-</w:t>
            </w:r>
          </w:p>
        </w:tc>
        <w:tc>
          <w:tcPr>
            <w:tcW w:w="306" w:type="pct"/>
            <w:shd w:val="clear" w:color="auto" w:fill="auto"/>
            <w:vAlign w:val="center"/>
          </w:tcPr>
          <w:p w14:paraId="571E7580" w14:textId="5B41B457" w:rsidR="000573A4" w:rsidRPr="00515BFD" w:rsidRDefault="008C539A" w:rsidP="00C93838">
            <w:pPr>
              <w:spacing w:after="0"/>
              <w:rPr>
                <w:rFonts w:cs="Times New Roman"/>
                <w:sz w:val="20"/>
                <w:szCs w:val="24"/>
              </w:rPr>
            </w:pPr>
            <w:r w:rsidRPr="00515BFD">
              <w:rPr>
                <w:rFonts w:cs="Times New Roman"/>
                <w:sz w:val="20"/>
                <w:szCs w:val="24"/>
              </w:rPr>
              <w:t>0,7</w:t>
            </w:r>
          </w:p>
        </w:tc>
        <w:tc>
          <w:tcPr>
            <w:tcW w:w="288" w:type="pct"/>
            <w:shd w:val="clear" w:color="auto" w:fill="auto"/>
            <w:vAlign w:val="center"/>
          </w:tcPr>
          <w:p w14:paraId="468E8C90" w14:textId="0A7A84FD" w:rsidR="000573A4" w:rsidRPr="00515BFD" w:rsidRDefault="008C539A" w:rsidP="008C539A">
            <w:pPr>
              <w:spacing w:after="0"/>
              <w:rPr>
                <w:rFonts w:cs="Times New Roman"/>
                <w:sz w:val="20"/>
                <w:szCs w:val="24"/>
              </w:rPr>
            </w:pPr>
            <w:r w:rsidRPr="00515BFD">
              <w:rPr>
                <w:rFonts w:cs="Times New Roman"/>
                <w:sz w:val="20"/>
                <w:szCs w:val="24"/>
              </w:rPr>
              <w:t>0,36</w:t>
            </w:r>
          </w:p>
        </w:tc>
        <w:tc>
          <w:tcPr>
            <w:tcW w:w="274" w:type="pct"/>
            <w:shd w:val="clear" w:color="auto" w:fill="auto"/>
            <w:vAlign w:val="center"/>
          </w:tcPr>
          <w:p w14:paraId="65B33AB7" w14:textId="4825220E" w:rsidR="000573A4" w:rsidRPr="00515BFD" w:rsidRDefault="000573A4" w:rsidP="008C539A">
            <w:pPr>
              <w:spacing w:after="0"/>
              <w:rPr>
                <w:rFonts w:cs="Times New Roman"/>
                <w:sz w:val="20"/>
                <w:szCs w:val="24"/>
              </w:rPr>
            </w:pPr>
            <w:r w:rsidRPr="00515BFD">
              <w:rPr>
                <w:rFonts w:cs="Times New Roman"/>
                <w:sz w:val="20"/>
                <w:szCs w:val="24"/>
              </w:rPr>
              <w:t>0,</w:t>
            </w:r>
            <w:r w:rsidR="008C539A" w:rsidRPr="00515BFD">
              <w:rPr>
                <w:rFonts w:cs="Times New Roman"/>
                <w:sz w:val="20"/>
                <w:szCs w:val="24"/>
              </w:rPr>
              <w:t>88</w:t>
            </w:r>
          </w:p>
        </w:tc>
        <w:tc>
          <w:tcPr>
            <w:tcW w:w="279" w:type="pct"/>
            <w:gridSpan w:val="2"/>
            <w:shd w:val="clear" w:color="auto" w:fill="auto"/>
            <w:vAlign w:val="center"/>
          </w:tcPr>
          <w:p w14:paraId="27E0667C" w14:textId="14EB905A" w:rsidR="000573A4" w:rsidRPr="00515BFD" w:rsidRDefault="000573A4" w:rsidP="008C539A">
            <w:pPr>
              <w:spacing w:after="0"/>
              <w:rPr>
                <w:rFonts w:cs="Times New Roman"/>
                <w:sz w:val="20"/>
                <w:szCs w:val="24"/>
              </w:rPr>
            </w:pPr>
            <w:r w:rsidRPr="00515BFD">
              <w:rPr>
                <w:rFonts w:cs="Times New Roman"/>
                <w:sz w:val="20"/>
                <w:szCs w:val="24"/>
              </w:rPr>
              <w:t>0,2</w:t>
            </w:r>
            <w:r w:rsidR="008C539A" w:rsidRPr="00515BFD">
              <w:rPr>
                <w:rFonts w:cs="Times New Roman"/>
                <w:sz w:val="20"/>
                <w:szCs w:val="24"/>
              </w:rPr>
              <w:t>9</w:t>
            </w:r>
          </w:p>
        </w:tc>
        <w:tc>
          <w:tcPr>
            <w:tcW w:w="272" w:type="pct"/>
            <w:shd w:val="clear" w:color="auto" w:fill="auto"/>
            <w:vAlign w:val="center"/>
          </w:tcPr>
          <w:p w14:paraId="66C85B04" w14:textId="7F1DFD3F" w:rsidR="000573A4" w:rsidRPr="00515BFD" w:rsidRDefault="000573A4" w:rsidP="008C539A">
            <w:pPr>
              <w:spacing w:after="0"/>
              <w:rPr>
                <w:rFonts w:cs="Times New Roman"/>
                <w:sz w:val="20"/>
                <w:szCs w:val="24"/>
              </w:rPr>
            </w:pPr>
            <w:r w:rsidRPr="00515BFD">
              <w:rPr>
                <w:rFonts w:cs="Times New Roman"/>
                <w:sz w:val="20"/>
                <w:szCs w:val="24"/>
              </w:rPr>
              <w:t>0,</w:t>
            </w:r>
            <w:r w:rsidR="008C539A" w:rsidRPr="00515BFD">
              <w:rPr>
                <w:rFonts w:cs="Times New Roman"/>
                <w:sz w:val="20"/>
                <w:szCs w:val="24"/>
              </w:rPr>
              <w:t>31</w:t>
            </w:r>
          </w:p>
        </w:tc>
        <w:tc>
          <w:tcPr>
            <w:tcW w:w="407" w:type="pct"/>
            <w:shd w:val="clear" w:color="auto" w:fill="auto"/>
            <w:vAlign w:val="center"/>
          </w:tcPr>
          <w:p w14:paraId="2F589C98" w14:textId="4623FB81" w:rsidR="000573A4" w:rsidRPr="00515BFD" w:rsidRDefault="008C539A" w:rsidP="00C93838">
            <w:pPr>
              <w:spacing w:after="0"/>
              <w:rPr>
                <w:rFonts w:cs="Times New Roman"/>
                <w:sz w:val="20"/>
                <w:szCs w:val="24"/>
              </w:rPr>
            </w:pPr>
            <w:r w:rsidRPr="00515BFD">
              <w:rPr>
                <w:rFonts w:cs="Times New Roman"/>
                <w:sz w:val="20"/>
                <w:szCs w:val="24"/>
              </w:rPr>
              <w:t>1,36</w:t>
            </w:r>
          </w:p>
        </w:tc>
      </w:tr>
      <w:tr w:rsidR="00275ABE" w:rsidRPr="00515BFD" w14:paraId="583DE293" w14:textId="77777777" w:rsidTr="005F68F3">
        <w:trPr>
          <w:cantSplit/>
          <w:trHeight w:val="20"/>
        </w:trPr>
        <w:tc>
          <w:tcPr>
            <w:tcW w:w="245" w:type="pct"/>
            <w:shd w:val="clear" w:color="auto" w:fill="auto"/>
          </w:tcPr>
          <w:p w14:paraId="3A046862" w14:textId="77777777" w:rsidR="000573A4" w:rsidRPr="00515BFD" w:rsidRDefault="000573A4" w:rsidP="00C93838">
            <w:pPr>
              <w:spacing w:after="0"/>
              <w:rPr>
                <w:rFonts w:cs="Times New Roman"/>
                <w:sz w:val="20"/>
                <w:szCs w:val="24"/>
              </w:rPr>
            </w:pPr>
            <w:r w:rsidRPr="00515BFD">
              <w:rPr>
                <w:rFonts w:cs="Times New Roman"/>
                <w:sz w:val="20"/>
                <w:szCs w:val="24"/>
              </w:rPr>
              <w:t>3.2.</w:t>
            </w:r>
          </w:p>
        </w:tc>
        <w:tc>
          <w:tcPr>
            <w:tcW w:w="2422" w:type="pct"/>
            <w:shd w:val="clear" w:color="auto" w:fill="auto"/>
            <w:vAlign w:val="center"/>
          </w:tcPr>
          <w:p w14:paraId="716A2571" w14:textId="539EB2BF" w:rsidR="000573A4" w:rsidRPr="00515BFD" w:rsidRDefault="000573A4" w:rsidP="00C93838">
            <w:pPr>
              <w:spacing w:after="0"/>
              <w:rPr>
                <w:rFonts w:cs="Times New Roman"/>
                <w:sz w:val="20"/>
                <w:szCs w:val="24"/>
              </w:rPr>
            </w:pPr>
            <w:r w:rsidRPr="00515BFD">
              <w:rPr>
                <w:rFonts w:cs="Times New Roman"/>
                <w:sz w:val="20"/>
                <w:szCs w:val="24"/>
              </w:rPr>
              <w:t>Индекс прироста, %</w:t>
            </w:r>
          </w:p>
        </w:tc>
        <w:tc>
          <w:tcPr>
            <w:tcW w:w="508" w:type="pct"/>
            <w:shd w:val="clear" w:color="auto" w:fill="auto"/>
            <w:vAlign w:val="center"/>
          </w:tcPr>
          <w:p w14:paraId="6BBF27DB" w14:textId="21314226" w:rsidR="000573A4" w:rsidRPr="00515BFD" w:rsidRDefault="000573A4" w:rsidP="00C93838">
            <w:pPr>
              <w:spacing w:after="0"/>
              <w:rPr>
                <w:rFonts w:cs="Times New Roman"/>
                <w:sz w:val="20"/>
                <w:szCs w:val="24"/>
              </w:rPr>
            </w:pPr>
            <w:r w:rsidRPr="00515BFD">
              <w:rPr>
                <w:rFonts w:cs="Times New Roman"/>
                <w:sz w:val="20"/>
                <w:szCs w:val="24"/>
              </w:rPr>
              <w:t>-</w:t>
            </w:r>
          </w:p>
        </w:tc>
        <w:tc>
          <w:tcPr>
            <w:tcW w:w="306" w:type="pct"/>
            <w:shd w:val="clear" w:color="auto" w:fill="auto"/>
            <w:vAlign w:val="center"/>
          </w:tcPr>
          <w:p w14:paraId="1F68FA71" w14:textId="047FE0EC" w:rsidR="000573A4" w:rsidRPr="00515BFD" w:rsidRDefault="008C539A" w:rsidP="00C93838">
            <w:pPr>
              <w:spacing w:after="0"/>
              <w:rPr>
                <w:rFonts w:cs="Times New Roman"/>
                <w:sz w:val="20"/>
                <w:szCs w:val="24"/>
              </w:rPr>
            </w:pPr>
            <w:r w:rsidRPr="00515BFD">
              <w:rPr>
                <w:rFonts w:cs="Times New Roman"/>
                <w:sz w:val="20"/>
                <w:szCs w:val="24"/>
              </w:rPr>
              <w:t>19,04</w:t>
            </w:r>
          </w:p>
        </w:tc>
        <w:tc>
          <w:tcPr>
            <w:tcW w:w="288" w:type="pct"/>
            <w:shd w:val="clear" w:color="auto" w:fill="auto"/>
            <w:vAlign w:val="center"/>
          </w:tcPr>
          <w:p w14:paraId="195C7A86" w14:textId="61CE8FCC" w:rsidR="000573A4" w:rsidRPr="00515BFD" w:rsidRDefault="008C539A" w:rsidP="00C93838">
            <w:pPr>
              <w:spacing w:after="0"/>
              <w:rPr>
                <w:rFonts w:cs="Times New Roman"/>
                <w:sz w:val="20"/>
                <w:szCs w:val="24"/>
              </w:rPr>
            </w:pPr>
            <w:r w:rsidRPr="00515BFD">
              <w:rPr>
                <w:rFonts w:cs="Times New Roman"/>
                <w:sz w:val="20"/>
                <w:szCs w:val="24"/>
              </w:rPr>
              <w:t>8,33</w:t>
            </w:r>
          </w:p>
        </w:tc>
        <w:tc>
          <w:tcPr>
            <w:tcW w:w="274" w:type="pct"/>
            <w:shd w:val="clear" w:color="auto" w:fill="auto"/>
            <w:vAlign w:val="center"/>
          </w:tcPr>
          <w:p w14:paraId="0BD5265F" w14:textId="10D7F590" w:rsidR="000573A4" w:rsidRPr="00515BFD" w:rsidRDefault="008C539A" w:rsidP="00C93838">
            <w:pPr>
              <w:spacing w:after="0"/>
              <w:rPr>
                <w:rFonts w:cs="Times New Roman"/>
                <w:sz w:val="20"/>
                <w:szCs w:val="24"/>
              </w:rPr>
            </w:pPr>
            <w:r w:rsidRPr="00515BFD">
              <w:rPr>
                <w:rFonts w:cs="Times New Roman"/>
                <w:sz w:val="20"/>
                <w:szCs w:val="24"/>
              </w:rPr>
              <w:t>18,54</w:t>
            </w:r>
          </w:p>
        </w:tc>
        <w:tc>
          <w:tcPr>
            <w:tcW w:w="279" w:type="pct"/>
            <w:gridSpan w:val="2"/>
            <w:shd w:val="clear" w:color="auto" w:fill="auto"/>
            <w:vAlign w:val="center"/>
          </w:tcPr>
          <w:p w14:paraId="0B2DCD20" w14:textId="16002B3C" w:rsidR="000573A4" w:rsidRPr="00515BFD" w:rsidRDefault="008C539A" w:rsidP="00C93838">
            <w:pPr>
              <w:spacing w:after="0"/>
              <w:rPr>
                <w:rFonts w:cs="Times New Roman"/>
                <w:sz w:val="20"/>
                <w:szCs w:val="24"/>
              </w:rPr>
            </w:pPr>
            <w:r w:rsidRPr="00515BFD">
              <w:rPr>
                <w:rFonts w:cs="Times New Roman"/>
                <w:sz w:val="20"/>
                <w:szCs w:val="24"/>
              </w:rPr>
              <w:t>5,13</w:t>
            </w:r>
          </w:p>
        </w:tc>
        <w:tc>
          <w:tcPr>
            <w:tcW w:w="272" w:type="pct"/>
            <w:shd w:val="clear" w:color="auto" w:fill="auto"/>
            <w:vAlign w:val="center"/>
          </w:tcPr>
          <w:p w14:paraId="77230A75" w14:textId="364D4AA3" w:rsidR="000573A4" w:rsidRPr="00515BFD" w:rsidRDefault="000573A4" w:rsidP="008C539A">
            <w:pPr>
              <w:spacing w:after="0"/>
              <w:rPr>
                <w:rFonts w:cs="Times New Roman"/>
                <w:sz w:val="20"/>
                <w:szCs w:val="24"/>
              </w:rPr>
            </w:pPr>
            <w:r w:rsidRPr="00515BFD">
              <w:rPr>
                <w:rFonts w:cs="Times New Roman"/>
                <w:sz w:val="20"/>
                <w:szCs w:val="24"/>
              </w:rPr>
              <w:t>5,</w:t>
            </w:r>
            <w:r w:rsidR="008C539A" w:rsidRPr="00515BFD">
              <w:rPr>
                <w:rFonts w:cs="Times New Roman"/>
                <w:sz w:val="20"/>
                <w:szCs w:val="24"/>
              </w:rPr>
              <w:t>20</w:t>
            </w:r>
          </w:p>
        </w:tc>
        <w:tc>
          <w:tcPr>
            <w:tcW w:w="407" w:type="pct"/>
            <w:shd w:val="clear" w:color="auto" w:fill="auto"/>
            <w:vAlign w:val="center"/>
          </w:tcPr>
          <w:p w14:paraId="16550F6F" w14:textId="13B70B71" w:rsidR="000573A4" w:rsidRPr="00515BFD" w:rsidRDefault="008C539A" w:rsidP="00C93838">
            <w:pPr>
              <w:spacing w:after="0"/>
              <w:rPr>
                <w:rFonts w:cs="Times New Roman"/>
                <w:sz w:val="20"/>
                <w:szCs w:val="24"/>
              </w:rPr>
            </w:pPr>
            <w:r w:rsidRPr="00515BFD">
              <w:rPr>
                <w:rFonts w:cs="Times New Roman"/>
                <w:sz w:val="20"/>
                <w:szCs w:val="24"/>
              </w:rPr>
              <w:t>21,91</w:t>
            </w:r>
          </w:p>
        </w:tc>
      </w:tr>
      <w:tr w:rsidR="00275ABE" w:rsidRPr="00515BFD" w14:paraId="5FC5155B" w14:textId="4C05A375" w:rsidTr="005F0D89">
        <w:trPr>
          <w:cantSplit/>
          <w:trHeight w:val="20"/>
        </w:trPr>
        <w:tc>
          <w:tcPr>
            <w:tcW w:w="245" w:type="pct"/>
            <w:shd w:val="clear" w:color="auto" w:fill="auto"/>
          </w:tcPr>
          <w:p w14:paraId="592A05A8" w14:textId="77777777" w:rsidR="006E3BBC" w:rsidRPr="00515BFD" w:rsidRDefault="006E3BBC" w:rsidP="00C93838">
            <w:pPr>
              <w:spacing w:after="0"/>
              <w:rPr>
                <w:rFonts w:cs="Times New Roman"/>
                <w:sz w:val="20"/>
                <w:szCs w:val="24"/>
              </w:rPr>
            </w:pPr>
            <w:r w:rsidRPr="00515BFD">
              <w:rPr>
                <w:rFonts w:cs="Times New Roman"/>
                <w:sz w:val="20"/>
                <w:szCs w:val="24"/>
              </w:rPr>
              <w:t>4.</w:t>
            </w:r>
          </w:p>
        </w:tc>
        <w:tc>
          <w:tcPr>
            <w:tcW w:w="4755" w:type="pct"/>
            <w:gridSpan w:val="9"/>
            <w:shd w:val="clear" w:color="auto" w:fill="auto"/>
          </w:tcPr>
          <w:p w14:paraId="0F5CAF00" w14:textId="7F38C8EB" w:rsidR="006E3BBC" w:rsidRPr="00515BFD" w:rsidRDefault="006E3BBC" w:rsidP="00C93838">
            <w:pPr>
              <w:spacing w:after="0"/>
              <w:rPr>
                <w:rFonts w:cs="Times New Roman"/>
                <w:sz w:val="20"/>
                <w:szCs w:val="24"/>
              </w:rPr>
            </w:pPr>
            <w:r w:rsidRPr="00515BFD">
              <w:rPr>
                <w:rFonts w:cs="Times New Roman"/>
                <w:sz w:val="20"/>
                <w:szCs w:val="24"/>
              </w:rPr>
              <w:t>Показатели качества поставляемого коммунального ресурса</w:t>
            </w:r>
          </w:p>
        </w:tc>
      </w:tr>
      <w:tr w:rsidR="00275ABE" w:rsidRPr="00515BFD" w14:paraId="07AA4785" w14:textId="77777777" w:rsidTr="005F68F3">
        <w:trPr>
          <w:cantSplit/>
          <w:trHeight w:val="20"/>
        </w:trPr>
        <w:tc>
          <w:tcPr>
            <w:tcW w:w="245" w:type="pct"/>
            <w:shd w:val="clear" w:color="auto" w:fill="auto"/>
          </w:tcPr>
          <w:p w14:paraId="26D11FFF" w14:textId="77777777" w:rsidR="006E3BBC" w:rsidRPr="00515BFD" w:rsidRDefault="006E3BBC" w:rsidP="00C93838">
            <w:pPr>
              <w:spacing w:after="0"/>
              <w:rPr>
                <w:rFonts w:cs="Times New Roman"/>
                <w:sz w:val="20"/>
                <w:szCs w:val="24"/>
              </w:rPr>
            </w:pPr>
            <w:r w:rsidRPr="00515BFD">
              <w:rPr>
                <w:rFonts w:cs="Times New Roman"/>
                <w:sz w:val="20"/>
                <w:szCs w:val="24"/>
              </w:rPr>
              <w:t>4.1.</w:t>
            </w:r>
          </w:p>
        </w:tc>
        <w:tc>
          <w:tcPr>
            <w:tcW w:w="2422" w:type="pct"/>
            <w:shd w:val="clear" w:color="auto" w:fill="auto"/>
            <w:vAlign w:val="center"/>
          </w:tcPr>
          <w:p w14:paraId="3FC54E9B" w14:textId="77777777" w:rsidR="006E3BBC" w:rsidRPr="00515BFD" w:rsidRDefault="006E3BBC" w:rsidP="00C93838">
            <w:pPr>
              <w:spacing w:after="0"/>
              <w:rPr>
                <w:rFonts w:cs="Times New Roman"/>
                <w:sz w:val="20"/>
                <w:szCs w:val="24"/>
              </w:rPr>
            </w:pPr>
            <w:r w:rsidRPr="00515BFD">
              <w:rPr>
                <w:rFonts w:cs="Times New Roman"/>
                <w:sz w:val="20"/>
                <w:szCs w:val="24"/>
              </w:rPr>
              <w:t>Соответствие качества установленным требованиям (да/нет)</w:t>
            </w:r>
          </w:p>
        </w:tc>
        <w:tc>
          <w:tcPr>
            <w:tcW w:w="508" w:type="pct"/>
            <w:shd w:val="clear" w:color="auto" w:fill="auto"/>
            <w:vAlign w:val="center"/>
          </w:tcPr>
          <w:p w14:paraId="408946C5"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306" w:type="pct"/>
            <w:shd w:val="clear" w:color="auto" w:fill="auto"/>
            <w:vAlign w:val="center"/>
          </w:tcPr>
          <w:p w14:paraId="6D6CCFCD"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288" w:type="pct"/>
            <w:shd w:val="clear" w:color="auto" w:fill="auto"/>
            <w:vAlign w:val="center"/>
          </w:tcPr>
          <w:p w14:paraId="026CDC52"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274" w:type="pct"/>
            <w:shd w:val="clear" w:color="auto" w:fill="auto"/>
            <w:vAlign w:val="center"/>
          </w:tcPr>
          <w:p w14:paraId="254CD82F"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279" w:type="pct"/>
            <w:gridSpan w:val="2"/>
            <w:shd w:val="clear" w:color="auto" w:fill="auto"/>
            <w:vAlign w:val="center"/>
          </w:tcPr>
          <w:p w14:paraId="100E44DE"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272" w:type="pct"/>
            <w:shd w:val="clear" w:color="auto" w:fill="auto"/>
            <w:vAlign w:val="center"/>
          </w:tcPr>
          <w:p w14:paraId="0E74AF33" w14:textId="77777777" w:rsidR="006E3BBC" w:rsidRPr="00515BFD" w:rsidRDefault="006E3BBC" w:rsidP="00C93838">
            <w:pPr>
              <w:spacing w:after="0"/>
              <w:rPr>
                <w:rFonts w:cs="Times New Roman"/>
                <w:sz w:val="20"/>
                <w:szCs w:val="24"/>
              </w:rPr>
            </w:pPr>
            <w:r w:rsidRPr="00515BFD">
              <w:rPr>
                <w:rFonts w:cs="Times New Roman"/>
                <w:sz w:val="20"/>
                <w:szCs w:val="24"/>
              </w:rPr>
              <w:t>да</w:t>
            </w:r>
          </w:p>
        </w:tc>
        <w:tc>
          <w:tcPr>
            <w:tcW w:w="407" w:type="pct"/>
            <w:shd w:val="clear" w:color="auto" w:fill="auto"/>
            <w:vAlign w:val="center"/>
          </w:tcPr>
          <w:p w14:paraId="2D71F3FF" w14:textId="77777777" w:rsidR="006E3BBC" w:rsidRPr="00515BFD" w:rsidRDefault="006E3BBC" w:rsidP="00C93838">
            <w:pPr>
              <w:spacing w:after="0"/>
              <w:rPr>
                <w:rFonts w:cs="Times New Roman"/>
                <w:sz w:val="20"/>
                <w:szCs w:val="24"/>
              </w:rPr>
            </w:pPr>
            <w:r w:rsidRPr="00515BFD">
              <w:rPr>
                <w:rFonts w:cs="Times New Roman"/>
                <w:sz w:val="20"/>
                <w:szCs w:val="24"/>
              </w:rPr>
              <w:t>да</w:t>
            </w:r>
          </w:p>
        </w:tc>
      </w:tr>
      <w:tr w:rsidR="00275ABE" w:rsidRPr="00515BFD" w14:paraId="23E785CC" w14:textId="4C1A2043" w:rsidTr="005F0D89">
        <w:trPr>
          <w:cantSplit/>
          <w:trHeight w:val="20"/>
        </w:trPr>
        <w:tc>
          <w:tcPr>
            <w:tcW w:w="245" w:type="pct"/>
            <w:shd w:val="clear" w:color="auto" w:fill="auto"/>
          </w:tcPr>
          <w:p w14:paraId="2A86708A" w14:textId="77777777" w:rsidR="006E3BBC" w:rsidRPr="00515BFD" w:rsidRDefault="006E3BBC" w:rsidP="00C93838">
            <w:pPr>
              <w:spacing w:after="0"/>
              <w:rPr>
                <w:rFonts w:cs="Times New Roman"/>
                <w:sz w:val="20"/>
                <w:szCs w:val="24"/>
              </w:rPr>
            </w:pPr>
            <w:r w:rsidRPr="00515BFD">
              <w:rPr>
                <w:rFonts w:cs="Times New Roman"/>
                <w:sz w:val="20"/>
                <w:szCs w:val="24"/>
              </w:rPr>
              <w:t>5.</w:t>
            </w:r>
          </w:p>
        </w:tc>
        <w:tc>
          <w:tcPr>
            <w:tcW w:w="4755" w:type="pct"/>
            <w:gridSpan w:val="9"/>
            <w:shd w:val="clear" w:color="auto" w:fill="auto"/>
          </w:tcPr>
          <w:p w14:paraId="215487C7" w14:textId="35229A18" w:rsidR="006E3BBC" w:rsidRPr="00515BFD" w:rsidRDefault="006E3BBC" w:rsidP="00C93838">
            <w:pPr>
              <w:spacing w:after="0"/>
              <w:rPr>
                <w:rFonts w:cs="Times New Roman"/>
                <w:sz w:val="20"/>
                <w:szCs w:val="24"/>
              </w:rPr>
            </w:pPr>
            <w:r w:rsidRPr="00515BFD">
              <w:rPr>
                <w:rFonts w:cs="Times New Roman"/>
                <w:sz w:val="20"/>
                <w:szCs w:val="24"/>
              </w:rPr>
              <w:t xml:space="preserve">Показатели степени охвата потребителей приборами </w:t>
            </w:r>
            <w:r w:rsidR="00F84D55" w:rsidRPr="00515BFD">
              <w:rPr>
                <w:rFonts w:cs="Times New Roman"/>
                <w:sz w:val="20"/>
                <w:szCs w:val="24"/>
              </w:rPr>
              <w:t>учёта</w:t>
            </w:r>
          </w:p>
        </w:tc>
      </w:tr>
      <w:tr w:rsidR="00275ABE" w:rsidRPr="00515BFD" w14:paraId="0D29ADE6" w14:textId="77777777" w:rsidTr="005F68F3">
        <w:trPr>
          <w:cantSplit/>
          <w:trHeight w:val="20"/>
        </w:trPr>
        <w:tc>
          <w:tcPr>
            <w:tcW w:w="245" w:type="pct"/>
            <w:shd w:val="clear" w:color="auto" w:fill="auto"/>
          </w:tcPr>
          <w:p w14:paraId="04049DB6" w14:textId="77777777" w:rsidR="006E3BBC" w:rsidRPr="00515BFD" w:rsidRDefault="006E3BBC" w:rsidP="00C93838">
            <w:pPr>
              <w:spacing w:after="0"/>
              <w:rPr>
                <w:rFonts w:cs="Times New Roman"/>
                <w:sz w:val="20"/>
                <w:szCs w:val="24"/>
              </w:rPr>
            </w:pPr>
            <w:r w:rsidRPr="00515BFD">
              <w:rPr>
                <w:rFonts w:cs="Times New Roman"/>
                <w:sz w:val="20"/>
                <w:szCs w:val="24"/>
              </w:rPr>
              <w:t>5.1.</w:t>
            </w:r>
          </w:p>
        </w:tc>
        <w:tc>
          <w:tcPr>
            <w:tcW w:w="2422" w:type="pct"/>
            <w:shd w:val="clear" w:color="auto" w:fill="auto"/>
            <w:vAlign w:val="center"/>
          </w:tcPr>
          <w:p w14:paraId="4022F4E2" w14:textId="7E6A9549" w:rsidR="006E3BBC" w:rsidRPr="00515BFD" w:rsidRDefault="006E3BBC" w:rsidP="00C93838">
            <w:pPr>
              <w:spacing w:after="0"/>
              <w:rPr>
                <w:rFonts w:cs="Times New Roman"/>
                <w:sz w:val="20"/>
                <w:szCs w:val="24"/>
              </w:rPr>
            </w:pPr>
            <w:r w:rsidRPr="00515BFD">
              <w:rPr>
                <w:rFonts w:cs="Times New Roman"/>
                <w:sz w:val="20"/>
                <w:szCs w:val="24"/>
              </w:rPr>
              <w:t xml:space="preserve">Обеспеченность потребителей товаров и услуг приборами </w:t>
            </w:r>
            <w:r w:rsidR="00F84D55" w:rsidRPr="00515BFD">
              <w:rPr>
                <w:rFonts w:cs="Times New Roman"/>
                <w:sz w:val="20"/>
                <w:szCs w:val="24"/>
              </w:rPr>
              <w:t>учёта</w:t>
            </w:r>
            <w:r w:rsidRPr="00515BFD">
              <w:rPr>
                <w:rFonts w:cs="Times New Roman"/>
                <w:sz w:val="20"/>
                <w:szCs w:val="24"/>
              </w:rPr>
              <w:t>, %</w:t>
            </w:r>
          </w:p>
        </w:tc>
        <w:tc>
          <w:tcPr>
            <w:tcW w:w="508" w:type="pct"/>
            <w:shd w:val="clear" w:color="auto" w:fill="auto"/>
            <w:vAlign w:val="center"/>
          </w:tcPr>
          <w:p w14:paraId="1D4E1C3B"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306" w:type="pct"/>
            <w:shd w:val="clear" w:color="auto" w:fill="auto"/>
            <w:vAlign w:val="center"/>
          </w:tcPr>
          <w:p w14:paraId="589DB376"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88" w:type="pct"/>
            <w:shd w:val="clear" w:color="auto" w:fill="auto"/>
            <w:vAlign w:val="center"/>
          </w:tcPr>
          <w:p w14:paraId="34FAA044"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4" w:type="pct"/>
            <w:shd w:val="clear" w:color="auto" w:fill="auto"/>
            <w:vAlign w:val="center"/>
          </w:tcPr>
          <w:p w14:paraId="0DE327D9"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9" w:type="pct"/>
            <w:gridSpan w:val="2"/>
            <w:shd w:val="clear" w:color="auto" w:fill="auto"/>
            <w:vAlign w:val="center"/>
          </w:tcPr>
          <w:p w14:paraId="5E7C6CD2"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272" w:type="pct"/>
            <w:shd w:val="clear" w:color="auto" w:fill="auto"/>
            <w:vAlign w:val="center"/>
          </w:tcPr>
          <w:p w14:paraId="6667AEF2" w14:textId="77777777" w:rsidR="006E3BBC" w:rsidRPr="00515BFD" w:rsidRDefault="006E3BBC" w:rsidP="00C93838">
            <w:pPr>
              <w:spacing w:after="0"/>
              <w:rPr>
                <w:rFonts w:cs="Times New Roman"/>
                <w:sz w:val="20"/>
                <w:szCs w:val="24"/>
              </w:rPr>
            </w:pPr>
            <w:r w:rsidRPr="00515BFD">
              <w:rPr>
                <w:rFonts w:cs="Times New Roman"/>
                <w:sz w:val="20"/>
                <w:szCs w:val="24"/>
              </w:rPr>
              <w:t>100</w:t>
            </w:r>
          </w:p>
        </w:tc>
        <w:tc>
          <w:tcPr>
            <w:tcW w:w="407" w:type="pct"/>
            <w:shd w:val="clear" w:color="auto" w:fill="auto"/>
            <w:vAlign w:val="center"/>
          </w:tcPr>
          <w:p w14:paraId="32AF6104" w14:textId="77777777" w:rsidR="006E3BBC" w:rsidRPr="00515BFD" w:rsidRDefault="006E3BBC" w:rsidP="00C93838">
            <w:pPr>
              <w:spacing w:after="0"/>
              <w:rPr>
                <w:rFonts w:cs="Times New Roman"/>
                <w:sz w:val="20"/>
                <w:szCs w:val="24"/>
              </w:rPr>
            </w:pPr>
            <w:r w:rsidRPr="00515BFD">
              <w:rPr>
                <w:rFonts w:cs="Times New Roman"/>
                <w:sz w:val="20"/>
                <w:szCs w:val="24"/>
              </w:rPr>
              <w:t>100</w:t>
            </w:r>
          </w:p>
        </w:tc>
      </w:tr>
      <w:tr w:rsidR="00275ABE" w:rsidRPr="00515BFD" w14:paraId="3DDA12CD" w14:textId="1B776885" w:rsidTr="005F0D89">
        <w:trPr>
          <w:cantSplit/>
          <w:trHeight w:val="20"/>
        </w:trPr>
        <w:tc>
          <w:tcPr>
            <w:tcW w:w="245" w:type="pct"/>
            <w:shd w:val="clear" w:color="auto" w:fill="auto"/>
          </w:tcPr>
          <w:p w14:paraId="4F4EF63A" w14:textId="6CFE62DC" w:rsidR="006E3BBC" w:rsidRPr="00515BFD" w:rsidRDefault="006E3BBC" w:rsidP="00C93838">
            <w:pPr>
              <w:spacing w:after="0"/>
              <w:rPr>
                <w:rFonts w:cs="Times New Roman"/>
                <w:sz w:val="20"/>
                <w:szCs w:val="24"/>
              </w:rPr>
            </w:pPr>
            <w:r w:rsidRPr="00515BFD">
              <w:rPr>
                <w:rFonts w:cs="Times New Roman"/>
                <w:sz w:val="20"/>
                <w:szCs w:val="24"/>
              </w:rPr>
              <w:t>6.</w:t>
            </w:r>
          </w:p>
        </w:tc>
        <w:tc>
          <w:tcPr>
            <w:tcW w:w="4755" w:type="pct"/>
            <w:gridSpan w:val="9"/>
            <w:shd w:val="clear" w:color="auto" w:fill="auto"/>
            <w:vAlign w:val="center"/>
          </w:tcPr>
          <w:p w14:paraId="4EF17747" w14:textId="04F3C8DA" w:rsidR="006E3BBC" w:rsidRPr="00515BFD" w:rsidRDefault="006E3BBC" w:rsidP="00C93838">
            <w:pPr>
              <w:spacing w:after="0"/>
              <w:rPr>
                <w:rFonts w:cs="Times New Roman"/>
                <w:sz w:val="20"/>
                <w:szCs w:val="24"/>
              </w:rPr>
            </w:pPr>
            <w:r w:rsidRPr="00515BFD">
              <w:rPr>
                <w:rFonts w:cs="Times New Roman"/>
                <w:sz w:val="20"/>
                <w:szCs w:val="24"/>
              </w:rPr>
              <w:t>Показатели эффективности производства и транспортировки ресурса</w:t>
            </w:r>
          </w:p>
        </w:tc>
      </w:tr>
      <w:tr w:rsidR="00275ABE" w:rsidRPr="00515BFD" w14:paraId="42AFFEA2" w14:textId="77777777" w:rsidTr="005F68F3">
        <w:trPr>
          <w:cantSplit/>
          <w:trHeight w:val="20"/>
        </w:trPr>
        <w:tc>
          <w:tcPr>
            <w:tcW w:w="245" w:type="pct"/>
            <w:shd w:val="clear" w:color="auto" w:fill="auto"/>
          </w:tcPr>
          <w:p w14:paraId="72101D0F" w14:textId="4CC97175" w:rsidR="006E3BBC" w:rsidRPr="00515BFD" w:rsidRDefault="006E3BBC" w:rsidP="00C93838">
            <w:pPr>
              <w:spacing w:after="0"/>
              <w:rPr>
                <w:rFonts w:cs="Times New Roman"/>
                <w:sz w:val="20"/>
                <w:szCs w:val="24"/>
              </w:rPr>
            </w:pPr>
            <w:r w:rsidRPr="00515BFD">
              <w:rPr>
                <w:rFonts w:cs="Times New Roman"/>
                <w:sz w:val="20"/>
                <w:szCs w:val="24"/>
              </w:rPr>
              <w:t>6.1.</w:t>
            </w:r>
          </w:p>
        </w:tc>
        <w:tc>
          <w:tcPr>
            <w:tcW w:w="2422" w:type="pct"/>
            <w:shd w:val="clear" w:color="auto" w:fill="auto"/>
            <w:vAlign w:val="center"/>
          </w:tcPr>
          <w:p w14:paraId="6F37B970" w14:textId="77777777" w:rsidR="006E3BBC" w:rsidRPr="00515BFD" w:rsidRDefault="006E3BBC" w:rsidP="00C93838">
            <w:pPr>
              <w:spacing w:after="0"/>
              <w:rPr>
                <w:rFonts w:cs="Times New Roman"/>
                <w:sz w:val="20"/>
                <w:szCs w:val="24"/>
              </w:rPr>
            </w:pPr>
            <w:r w:rsidRPr="00515BFD">
              <w:rPr>
                <w:rFonts w:cs="Times New Roman"/>
                <w:sz w:val="20"/>
                <w:szCs w:val="24"/>
              </w:rPr>
              <w:t>Уровень потерь, %</w:t>
            </w:r>
          </w:p>
        </w:tc>
        <w:tc>
          <w:tcPr>
            <w:tcW w:w="508" w:type="pct"/>
            <w:shd w:val="clear" w:color="auto" w:fill="auto"/>
            <w:vAlign w:val="center"/>
          </w:tcPr>
          <w:p w14:paraId="5D876B44" w14:textId="754F9D6C" w:rsidR="006E3BBC" w:rsidRPr="00515BFD" w:rsidRDefault="006E3BBC" w:rsidP="00C93838">
            <w:pPr>
              <w:spacing w:after="0"/>
              <w:rPr>
                <w:rFonts w:cs="Times New Roman"/>
                <w:sz w:val="20"/>
                <w:szCs w:val="24"/>
              </w:rPr>
            </w:pPr>
            <w:r w:rsidRPr="00515BFD">
              <w:rPr>
                <w:rFonts w:cs="Times New Roman"/>
                <w:sz w:val="20"/>
                <w:szCs w:val="24"/>
              </w:rPr>
              <w:t>9</w:t>
            </w:r>
          </w:p>
        </w:tc>
        <w:tc>
          <w:tcPr>
            <w:tcW w:w="306" w:type="pct"/>
            <w:shd w:val="clear" w:color="auto" w:fill="auto"/>
            <w:vAlign w:val="center"/>
          </w:tcPr>
          <w:p w14:paraId="2F2AE593" w14:textId="394DE96B" w:rsidR="006E3BBC" w:rsidRPr="00515BFD" w:rsidRDefault="006E3BBC" w:rsidP="00C93838">
            <w:pPr>
              <w:spacing w:after="0"/>
              <w:rPr>
                <w:rFonts w:cs="Times New Roman"/>
                <w:sz w:val="20"/>
                <w:szCs w:val="24"/>
              </w:rPr>
            </w:pPr>
            <w:r w:rsidRPr="00515BFD">
              <w:rPr>
                <w:rFonts w:cs="Times New Roman"/>
                <w:sz w:val="20"/>
                <w:szCs w:val="24"/>
              </w:rPr>
              <w:t>8,9</w:t>
            </w:r>
          </w:p>
        </w:tc>
        <w:tc>
          <w:tcPr>
            <w:tcW w:w="288" w:type="pct"/>
            <w:shd w:val="clear" w:color="auto" w:fill="auto"/>
            <w:vAlign w:val="center"/>
          </w:tcPr>
          <w:p w14:paraId="1BB5F206" w14:textId="02EF3145" w:rsidR="006E3BBC" w:rsidRPr="00515BFD" w:rsidRDefault="006E3BBC" w:rsidP="00C93838">
            <w:pPr>
              <w:spacing w:after="0"/>
              <w:rPr>
                <w:rFonts w:cs="Times New Roman"/>
                <w:sz w:val="20"/>
                <w:szCs w:val="24"/>
              </w:rPr>
            </w:pPr>
            <w:r w:rsidRPr="00515BFD">
              <w:rPr>
                <w:rFonts w:cs="Times New Roman"/>
                <w:sz w:val="20"/>
                <w:szCs w:val="24"/>
              </w:rPr>
              <w:t>8,8</w:t>
            </w:r>
          </w:p>
        </w:tc>
        <w:tc>
          <w:tcPr>
            <w:tcW w:w="274" w:type="pct"/>
            <w:shd w:val="clear" w:color="auto" w:fill="auto"/>
            <w:vAlign w:val="center"/>
          </w:tcPr>
          <w:p w14:paraId="2E129DCF" w14:textId="5169E782" w:rsidR="006E3BBC" w:rsidRPr="00515BFD" w:rsidRDefault="006E3BBC" w:rsidP="00C93838">
            <w:pPr>
              <w:spacing w:after="0"/>
              <w:rPr>
                <w:rFonts w:cs="Times New Roman"/>
                <w:sz w:val="20"/>
                <w:szCs w:val="24"/>
              </w:rPr>
            </w:pPr>
            <w:r w:rsidRPr="00515BFD">
              <w:rPr>
                <w:rFonts w:cs="Times New Roman"/>
                <w:sz w:val="20"/>
                <w:szCs w:val="24"/>
              </w:rPr>
              <w:t>8,6</w:t>
            </w:r>
          </w:p>
        </w:tc>
        <w:tc>
          <w:tcPr>
            <w:tcW w:w="279" w:type="pct"/>
            <w:gridSpan w:val="2"/>
            <w:shd w:val="clear" w:color="auto" w:fill="auto"/>
            <w:vAlign w:val="center"/>
          </w:tcPr>
          <w:p w14:paraId="1B3CC892" w14:textId="364327AD" w:rsidR="006E3BBC" w:rsidRPr="00515BFD" w:rsidRDefault="006E3BBC" w:rsidP="00C93838">
            <w:pPr>
              <w:spacing w:after="0"/>
              <w:rPr>
                <w:rFonts w:cs="Times New Roman"/>
                <w:sz w:val="20"/>
                <w:szCs w:val="24"/>
              </w:rPr>
            </w:pPr>
            <w:r w:rsidRPr="00515BFD">
              <w:rPr>
                <w:rFonts w:cs="Times New Roman"/>
                <w:sz w:val="20"/>
                <w:szCs w:val="24"/>
              </w:rPr>
              <w:t>8,5</w:t>
            </w:r>
          </w:p>
        </w:tc>
        <w:tc>
          <w:tcPr>
            <w:tcW w:w="272" w:type="pct"/>
            <w:shd w:val="clear" w:color="auto" w:fill="auto"/>
            <w:vAlign w:val="center"/>
          </w:tcPr>
          <w:p w14:paraId="05E74FA0" w14:textId="67A4CFF0" w:rsidR="006E3BBC" w:rsidRPr="00515BFD" w:rsidRDefault="006E3BBC" w:rsidP="00C93838">
            <w:pPr>
              <w:spacing w:after="0"/>
              <w:rPr>
                <w:rFonts w:cs="Times New Roman"/>
                <w:sz w:val="20"/>
                <w:szCs w:val="24"/>
              </w:rPr>
            </w:pPr>
            <w:r w:rsidRPr="00515BFD">
              <w:rPr>
                <w:rFonts w:cs="Times New Roman"/>
                <w:sz w:val="20"/>
                <w:szCs w:val="24"/>
              </w:rPr>
              <w:t>8,4</w:t>
            </w:r>
          </w:p>
        </w:tc>
        <w:tc>
          <w:tcPr>
            <w:tcW w:w="407" w:type="pct"/>
            <w:shd w:val="clear" w:color="auto" w:fill="auto"/>
            <w:vAlign w:val="center"/>
          </w:tcPr>
          <w:p w14:paraId="15E664A6" w14:textId="1AC060FA" w:rsidR="006E3BBC" w:rsidRPr="00515BFD" w:rsidRDefault="006E3BBC" w:rsidP="00C93838">
            <w:pPr>
              <w:spacing w:after="0"/>
              <w:rPr>
                <w:rFonts w:cs="Times New Roman"/>
                <w:sz w:val="20"/>
                <w:szCs w:val="24"/>
              </w:rPr>
            </w:pPr>
            <w:r w:rsidRPr="00515BFD">
              <w:rPr>
                <w:rFonts w:cs="Times New Roman"/>
                <w:sz w:val="20"/>
                <w:szCs w:val="24"/>
              </w:rPr>
              <w:t>8</w:t>
            </w:r>
          </w:p>
        </w:tc>
      </w:tr>
      <w:tr w:rsidR="00275ABE" w:rsidRPr="00515BFD" w14:paraId="6B9108CB" w14:textId="7CFF2418" w:rsidTr="005F0D89">
        <w:trPr>
          <w:cantSplit/>
          <w:trHeight w:val="20"/>
        </w:trPr>
        <w:tc>
          <w:tcPr>
            <w:tcW w:w="245" w:type="pct"/>
            <w:shd w:val="clear" w:color="auto" w:fill="auto"/>
          </w:tcPr>
          <w:p w14:paraId="7FF6D1C5" w14:textId="4C70F02C" w:rsidR="004E783F" w:rsidRPr="00515BFD" w:rsidRDefault="004E783F" w:rsidP="00C93838">
            <w:pPr>
              <w:spacing w:after="0"/>
              <w:rPr>
                <w:rFonts w:cs="Times New Roman"/>
                <w:sz w:val="20"/>
                <w:szCs w:val="24"/>
              </w:rPr>
            </w:pPr>
            <w:r w:rsidRPr="00515BFD">
              <w:rPr>
                <w:rFonts w:cs="Times New Roman"/>
                <w:sz w:val="20"/>
                <w:szCs w:val="24"/>
              </w:rPr>
              <w:t>7.</w:t>
            </w:r>
          </w:p>
        </w:tc>
        <w:tc>
          <w:tcPr>
            <w:tcW w:w="4755" w:type="pct"/>
            <w:gridSpan w:val="9"/>
            <w:shd w:val="clear" w:color="auto" w:fill="auto"/>
            <w:vAlign w:val="center"/>
          </w:tcPr>
          <w:p w14:paraId="63189A90" w14:textId="5736F272" w:rsidR="004E783F" w:rsidRPr="00515BFD" w:rsidRDefault="004E783F"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275ABE" w:rsidRPr="00515BFD" w14:paraId="7C4B619C" w14:textId="77777777" w:rsidTr="005F68F3">
        <w:trPr>
          <w:cantSplit/>
          <w:trHeight w:val="20"/>
        </w:trPr>
        <w:tc>
          <w:tcPr>
            <w:tcW w:w="245" w:type="pct"/>
            <w:shd w:val="clear" w:color="auto" w:fill="auto"/>
          </w:tcPr>
          <w:p w14:paraId="360B47E3" w14:textId="481E8180" w:rsidR="006E3BBC" w:rsidRPr="00515BFD" w:rsidRDefault="006E3BBC" w:rsidP="00C93838">
            <w:pPr>
              <w:spacing w:after="0"/>
              <w:rPr>
                <w:rFonts w:cs="Times New Roman"/>
                <w:sz w:val="20"/>
                <w:szCs w:val="24"/>
              </w:rPr>
            </w:pPr>
            <w:r w:rsidRPr="00515BFD">
              <w:rPr>
                <w:rFonts w:cs="Times New Roman"/>
                <w:sz w:val="20"/>
                <w:szCs w:val="24"/>
              </w:rPr>
              <w:t>7.1.</w:t>
            </w:r>
          </w:p>
        </w:tc>
        <w:tc>
          <w:tcPr>
            <w:tcW w:w="2422" w:type="pct"/>
            <w:shd w:val="clear" w:color="auto" w:fill="auto"/>
            <w:vAlign w:val="center"/>
          </w:tcPr>
          <w:p w14:paraId="69D197EB" w14:textId="77777777" w:rsidR="006E3BBC" w:rsidRPr="00515BFD" w:rsidRDefault="006E3BBC" w:rsidP="00C93838">
            <w:pPr>
              <w:spacing w:after="0"/>
              <w:rPr>
                <w:rFonts w:cs="Times New Roman"/>
                <w:sz w:val="20"/>
                <w:szCs w:val="24"/>
              </w:rPr>
            </w:pPr>
            <w:r w:rsidRPr="00515BFD">
              <w:rPr>
                <w:rFonts w:cs="Times New Roman"/>
                <w:sz w:val="20"/>
                <w:szCs w:val="24"/>
              </w:rPr>
              <w:t>Удельное электропотребление, кВт*ч на человека в год</w:t>
            </w:r>
          </w:p>
        </w:tc>
        <w:tc>
          <w:tcPr>
            <w:tcW w:w="508" w:type="pct"/>
            <w:shd w:val="clear" w:color="auto" w:fill="auto"/>
            <w:vAlign w:val="center"/>
          </w:tcPr>
          <w:p w14:paraId="1CD31A7C"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306" w:type="pct"/>
            <w:shd w:val="clear" w:color="auto" w:fill="auto"/>
            <w:vAlign w:val="center"/>
          </w:tcPr>
          <w:p w14:paraId="69ABCB14"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288" w:type="pct"/>
            <w:shd w:val="clear" w:color="auto" w:fill="auto"/>
            <w:vAlign w:val="center"/>
          </w:tcPr>
          <w:p w14:paraId="7E9ABBC4"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274" w:type="pct"/>
            <w:shd w:val="clear" w:color="auto" w:fill="auto"/>
            <w:vAlign w:val="center"/>
          </w:tcPr>
          <w:p w14:paraId="112257ED"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279" w:type="pct"/>
            <w:gridSpan w:val="2"/>
            <w:shd w:val="clear" w:color="auto" w:fill="auto"/>
            <w:vAlign w:val="center"/>
          </w:tcPr>
          <w:p w14:paraId="6D93CD2D"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272" w:type="pct"/>
            <w:shd w:val="clear" w:color="auto" w:fill="auto"/>
            <w:vAlign w:val="center"/>
          </w:tcPr>
          <w:p w14:paraId="5A332C62" w14:textId="77777777" w:rsidR="006E3BBC" w:rsidRPr="00515BFD" w:rsidRDefault="006E3BBC" w:rsidP="00C93838">
            <w:pPr>
              <w:spacing w:after="0"/>
              <w:rPr>
                <w:rFonts w:cs="Times New Roman"/>
                <w:sz w:val="20"/>
                <w:szCs w:val="24"/>
              </w:rPr>
            </w:pPr>
            <w:r w:rsidRPr="00515BFD">
              <w:rPr>
                <w:rFonts w:cs="Times New Roman"/>
                <w:sz w:val="20"/>
                <w:szCs w:val="24"/>
              </w:rPr>
              <w:t>1732,5</w:t>
            </w:r>
          </w:p>
        </w:tc>
        <w:tc>
          <w:tcPr>
            <w:tcW w:w="407" w:type="pct"/>
            <w:shd w:val="clear" w:color="auto" w:fill="auto"/>
            <w:vAlign w:val="center"/>
          </w:tcPr>
          <w:p w14:paraId="783AA150" w14:textId="77777777" w:rsidR="006E3BBC" w:rsidRPr="00515BFD" w:rsidRDefault="006E3BBC" w:rsidP="00C93838">
            <w:pPr>
              <w:spacing w:after="0"/>
              <w:rPr>
                <w:rFonts w:cs="Times New Roman"/>
                <w:sz w:val="20"/>
                <w:szCs w:val="24"/>
              </w:rPr>
            </w:pPr>
            <w:r w:rsidRPr="00515BFD">
              <w:rPr>
                <w:rFonts w:cs="Times New Roman"/>
                <w:sz w:val="20"/>
                <w:szCs w:val="24"/>
              </w:rPr>
              <w:t>1727,14</w:t>
            </w:r>
          </w:p>
        </w:tc>
      </w:tr>
      <w:tr w:rsidR="00275ABE" w:rsidRPr="00515BFD" w14:paraId="50B45FF2" w14:textId="76916C58" w:rsidTr="005F0D89">
        <w:trPr>
          <w:cantSplit/>
          <w:trHeight w:val="20"/>
        </w:trPr>
        <w:tc>
          <w:tcPr>
            <w:tcW w:w="245" w:type="pct"/>
            <w:shd w:val="clear" w:color="auto" w:fill="auto"/>
          </w:tcPr>
          <w:p w14:paraId="72EC9F12" w14:textId="19A75D18" w:rsidR="006E3BBC" w:rsidRPr="00515BFD" w:rsidRDefault="006E3BBC" w:rsidP="00C93838">
            <w:pPr>
              <w:spacing w:after="0"/>
              <w:rPr>
                <w:rFonts w:cs="Times New Roman"/>
                <w:sz w:val="20"/>
                <w:szCs w:val="24"/>
              </w:rPr>
            </w:pPr>
            <w:r w:rsidRPr="00515BFD">
              <w:rPr>
                <w:rFonts w:cs="Times New Roman"/>
                <w:sz w:val="20"/>
                <w:szCs w:val="24"/>
              </w:rPr>
              <w:t>8.</w:t>
            </w:r>
          </w:p>
        </w:tc>
        <w:tc>
          <w:tcPr>
            <w:tcW w:w="4755" w:type="pct"/>
            <w:gridSpan w:val="9"/>
            <w:shd w:val="clear" w:color="auto" w:fill="auto"/>
            <w:vAlign w:val="center"/>
          </w:tcPr>
          <w:p w14:paraId="43F6589D" w14:textId="42255FB8" w:rsidR="006E3BBC" w:rsidRPr="00515BFD" w:rsidRDefault="006E3BBC" w:rsidP="00C93838">
            <w:pPr>
              <w:spacing w:after="0"/>
              <w:rPr>
                <w:rFonts w:cs="Times New Roman"/>
                <w:sz w:val="20"/>
                <w:szCs w:val="24"/>
              </w:rPr>
            </w:pPr>
            <w:r w:rsidRPr="00515BFD">
              <w:rPr>
                <w:rFonts w:cs="Times New Roman"/>
                <w:sz w:val="20"/>
                <w:szCs w:val="24"/>
              </w:rPr>
              <w:t>Показатели воздействия на окружающую среду</w:t>
            </w:r>
          </w:p>
        </w:tc>
      </w:tr>
      <w:tr w:rsidR="00275ABE" w:rsidRPr="00515BFD" w14:paraId="082A82BE" w14:textId="77777777" w:rsidTr="005F68F3">
        <w:trPr>
          <w:cantSplit/>
          <w:trHeight w:val="20"/>
        </w:trPr>
        <w:tc>
          <w:tcPr>
            <w:tcW w:w="245" w:type="pct"/>
            <w:shd w:val="clear" w:color="auto" w:fill="auto"/>
          </w:tcPr>
          <w:p w14:paraId="32D19E0F" w14:textId="7213F3F0" w:rsidR="006E3BBC" w:rsidRPr="00515BFD" w:rsidRDefault="006E3BBC" w:rsidP="00C93838">
            <w:pPr>
              <w:spacing w:after="0"/>
              <w:rPr>
                <w:rFonts w:cs="Times New Roman"/>
                <w:sz w:val="20"/>
                <w:szCs w:val="24"/>
              </w:rPr>
            </w:pPr>
            <w:r w:rsidRPr="00515BFD">
              <w:rPr>
                <w:rFonts w:cs="Times New Roman"/>
                <w:sz w:val="20"/>
                <w:szCs w:val="24"/>
              </w:rPr>
              <w:t>8.1.</w:t>
            </w:r>
          </w:p>
        </w:tc>
        <w:tc>
          <w:tcPr>
            <w:tcW w:w="2422" w:type="pct"/>
            <w:shd w:val="clear" w:color="auto" w:fill="auto"/>
            <w:vAlign w:val="center"/>
          </w:tcPr>
          <w:p w14:paraId="2EA96271" w14:textId="77777777" w:rsidR="006E3BBC" w:rsidRPr="00515BFD" w:rsidRDefault="006E3BBC" w:rsidP="00C93838">
            <w:pPr>
              <w:spacing w:after="0"/>
              <w:rPr>
                <w:rFonts w:cs="Times New Roman"/>
                <w:sz w:val="20"/>
                <w:szCs w:val="24"/>
              </w:rPr>
            </w:pPr>
            <w:r w:rsidRPr="00515BFD">
              <w:rPr>
                <w:rFonts w:cs="Times New Roman"/>
                <w:sz w:val="20"/>
                <w:szCs w:val="24"/>
              </w:rPr>
              <w:t>Превышение выбросов вредных веществ ПДК, да/нет</w:t>
            </w:r>
          </w:p>
        </w:tc>
        <w:tc>
          <w:tcPr>
            <w:tcW w:w="508" w:type="pct"/>
            <w:shd w:val="clear" w:color="auto" w:fill="auto"/>
            <w:vAlign w:val="center"/>
          </w:tcPr>
          <w:p w14:paraId="2E33E012"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306" w:type="pct"/>
            <w:shd w:val="clear" w:color="auto" w:fill="auto"/>
            <w:vAlign w:val="center"/>
          </w:tcPr>
          <w:p w14:paraId="1727E9FC"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288" w:type="pct"/>
            <w:shd w:val="clear" w:color="auto" w:fill="auto"/>
            <w:vAlign w:val="center"/>
          </w:tcPr>
          <w:p w14:paraId="71481B0C"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274" w:type="pct"/>
            <w:shd w:val="clear" w:color="auto" w:fill="auto"/>
            <w:vAlign w:val="center"/>
          </w:tcPr>
          <w:p w14:paraId="76428588"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279" w:type="pct"/>
            <w:gridSpan w:val="2"/>
            <w:shd w:val="clear" w:color="auto" w:fill="auto"/>
            <w:vAlign w:val="center"/>
          </w:tcPr>
          <w:p w14:paraId="71099B14"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272" w:type="pct"/>
            <w:shd w:val="clear" w:color="auto" w:fill="auto"/>
            <w:vAlign w:val="center"/>
          </w:tcPr>
          <w:p w14:paraId="188F4508"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c>
          <w:tcPr>
            <w:tcW w:w="407" w:type="pct"/>
            <w:shd w:val="clear" w:color="auto" w:fill="auto"/>
            <w:vAlign w:val="center"/>
          </w:tcPr>
          <w:p w14:paraId="4B57F3A3" w14:textId="77777777" w:rsidR="006E3BBC" w:rsidRPr="00515BFD" w:rsidRDefault="006E3BBC" w:rsidP="00C93838">
            <w:pPr>
              <w:spacing w:after="0"/>
              <w:rPr>
                <w:rFonts w:cs="Times New Roman"/>
                <w:sz w:val="20"/>
                <w:szCs w:val="24"/>
              </w:rPr>
            </w:pPr>
            <w:r w:rsidRPr="00515BFD">
              <w:rPr>
                <w:rFonts w:cs="Times New Roman"/>
                <w:sz w:val="20"/>
                <w:szCs w:val="24"/>
              </w:rPr>
              <w:t>нет</w:t>
            </w:r>
          </w:p>
        </w:tc>
      </w:tr>
    </w:tbl>
    <w:p w14:paraId="35DC64AC" w14:textId="73BAF4A7" w:rsidR="0015396F" w:rsidRPr="00515BFD" w:rsidRDefault="005F68F3" w:rsidP="005F68F3">
      <w:pPr>
        <w:pStyle w:val="2"/>
        <w:numPr>
          <w:ilvl w:val="0"/>
          <w:numId w:val="0"/>
        </w:numPr>
        <w:ind w:left="709"/>
      </w:pPr>
      <w:bookmarkStart w:id="87" w:name="_Toc58530366"/>
      <w:bookmarkStart w:id="88" w:name="_Toc91506231"/>
      <w:bookmarkEnd w:id="86"/>
      <w:r w:rsidRPr="00515BFD">
        <w:t xml:space="preserve">Статья 14. </w:t>
      </w:r>
      <w:r w:rsidR="00FF7CD7" w:rsidRPr="00515BFD">
        <w:t>Газоснабжение</w:t>
      </w:r>
      <w:bookmarkEnd w:id="87"/>
      <w:bookmarkEnd w:id="88"/>
    </w:p>
    <w:p w14:paraId="08316E89" w14:textId="3B8714EC" w:rsidR="007D00DB" w:rsidRPr="00515BFD" w:rsidRDefault="007D00DB" w:rsidP="00BD354B">
      <w:pPr>
        <w:pStyle w:val="aa"/>
        <w:rPr>
          <w:rFonts w:ascii="Times New Roman" w:hAnsi="Times New Roman"/>
        </w:rPr>
      </w:pPr>
      <w:bookmarkStart w:id="89" w:name="_Hlk57038891"/>
      <w:bookmarkStart w:id="90" w:name="_Hlk57042024"/>
      <w:bookmarkStart w:id="91" w:name="_Hlk57044085"/>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27</w:t>
      </w:r>
      <w:r w:rsidRPr="00515BFD">
        <w:rPr>
          <w:rFonts w:ascii="Times New Roman" w:hAnsi="Times New Roman"/>
        </w:rPr>
        <w:fldChar w:fldCharType="end"/>
      </w:r>
      <w:r w:rsidRPr="00515BFD">
        <w:rPr>
          <w:rFonts w:ascii="Times New Roman" w:hAnsi="Times New Roman"/>
        </w:rPr>
        <w:t xml:space="preserve"> – Целевые показатели развития системы газоснабжения</w:t>
      </w:r>
    </w:p>
    <w:p w14:paraId="44148C66" w14:textId="77777777" w:rsidR="005F0D89" w:rsidRPr="00515BFD" w:rsidRDefault="005F0D89" w:rsidP="00BD354B">
      <w:pPr>
        <w:pStyle w:val="aa"/>
        <w:rPr>
          <w:rFonts w:ascii="Times New Roman" w:hAnsi="Times New Roman"/>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6"/>
        <w:gridCol w:w="3449"/>
        <w:gridCol w:w="753"/>
        <w:gridCol w:w="938"/>
        <w:gridCol w:w="666"/>
        <w:gridCol w:w="666"/>
        <w:gridCol w:w="666"/>
        <w:gridCol w:w="666"/>
        <w:gridCol w:w="666"/>
        <w:gridCol w:w="716"/>
      </w:tblGrid>
      <w:tr w:rsidR="005F68F3" w:rsidRPr="00515BFD" w14:paraId="2F8D2253" w14:textId="77777777" w:rsidTr="005F68F3">
        <w:trPr>
          <w:tblHeader/>
        </w:trPr>
        <w:tc>
          <w:tcPr>
            <w:tcW w:w="196" w:type="pct"/>
            <w:gridSpan w:val="2"/>
            <w:shd w:val="clear" w:color="auto" w:fill="auto"/>
            <w:vAlign w:val="center"/>
          </w:tcPr>
          <w:p w14:paraId="6B6A3E6E" w14:textId="77777777" w:rsidR="007D00DB" w:rsidRPr="00515BFD" w:rsidRDefault="007D00DB" w:rsidP="005F68F3">
            <w:pPr>
              <w:spacing w:after="0"/>
              <w:jc w:val="center"/>
              <w:rPr>
                <w:rFonts w:cs="Times New Roman"/>
                <w:sz w:val="20"/>
                <w:szCs w:val="24"/>
              </w:rPr>
            </w:pPr>
            <w:r w:rsidRPr="00515BFD">
              <w:rPr>
                <w:rFonts w:cs="Times New Roman"/>
                <w:sz w:val="20"/>
                <w:szCs w:val="24"/>
              </w:rPr>
              <w:lastRenderedPageBreak/>
              <w:t>№ п/п</w:t>
            </w:r>
          </w:p>
        </w:tc>
        <w:tc>
          <w:tcPr>
            <w:tcW w:w="2484" w:type="pct"/>
            <w:shd w:val="clear" w:color="auto" w:fill="auto"/>
            <w:vAlign w:val="center"/>
          </w:tcPr>
          <w:p w14:paraId="65E9F8CC" w14:textId="77777777" w:rsidR="007D00DB" w:rsidRPr="00515BFD" w:rsidRDefault="007D00DB" w:rsidP="005F68F3">
            <w:pPr>
              <w:spacing w:after="0"/>
              <w:jc w:val="center"/>
              <w:rPr>
                <w:rFonts w:cs="Times New Roman"/>
                <w:sz w:val="20"/>
                <w:szCs w:val="24"/>
              </w:rPr>
            </w:pPr>
            <w:r w:rsidRPr="00515BFD">
              <w:rPr>
                <w:rFonts w:cs="Times New Roman"/>
                <w:sz w:val="20"/>
                <w:szCs w:val="24"/>
              </w:rPr>
              <w:t>Показатель</w:t>
            </w:r>
          </w:p>
        </w:tc>
        <w:tc>
          <w:tcPr>
            <w:tcW w:w="431" w:type="pct"/>
            <w:shd w:val="clear" w:color="auto" w:fill="auto"/>
            <w:vAlign w:val="center"/>
          </w:tcPr>
          <w:p w14:paraId="5BFA873E" w14:textId="7F76810A" w:rsidR="007D00DB" w:rsidRPr="00515BFD" w:rsidRDefault="00637EBA" w:rsidP="005F68F3">
            <w:pPr>
              <w:spacing w:after="0"/>
              <w:jc w:val="center"/>
              <w:rPr>
                <w:rFonts w:cs="Times New Roman"/>
                <w:sz w:val="20"/>
                <w:szCs w:val="24"/>
              </w:rPr>
            </w:pPr>
            <w:r w:rsidRPr="00515BFD">
              <w:rPr>
                <w:rFonts w:cs="Times New Roman"/>
                <w:sz w:val="20"/>
                <w:szCs w:val="24"/>
              </w:rPr>
              <w:t>2019</w:t>
            </w:r>
            <w:r w:rsidR="007D00DB" w:rsidRPr="00515BFD">
              <w:rPr>
                <w:rFonts w:cs="Times New Roman"/>
                <w:sz w:val="20"/>
                <w:szCs w:val="24"/>
              </w:rPr>
              <w:t xml:space="preserve"> </w:t>
            </w:r>
            <w:r w:rsidR="005F68F3" w:rsidRPr="00515BFD">
              <w:rPr>
                <w:rFonts w:cs="Times New Roman"/>
                <w:sz w:val="20"/>
                <w:szCs w:val="24"/>
              </w:rPr>
              <w:t xml:space="preserve"> год </w:t>
            </w:r>
            <w:r w:rsidR="007D00DB" w:rsidRPr="00515BFD">
              <w:rPr>
                <w:rFonts w:cs="Times New Roman"/>
                <w:sz w:val="20"/>
                <w:szCs w:val="24"/>
              </w:rPr>
              <w:t>(факт)</w:t>
            </w:r>
          </w:p>
        </w:tc>
        <w:tc>
          <w:tcPr>
            <w:tcW w:w="386" w:type="pct"/>
            <w:shd w:val="clear" w:color="auto" w:fill="auto"/>
            <w:vAlign w:val="center"/>
          </w:tcPr>
          <w:p w14:paraId="35234D43" w14:textId="595EFB5B" w:rsidR="007D00DB" w:rsidRPr="00515BFD" w:rsidRDefault="00637EBA" w:rsidP="005F68F3">
            <w:pPr>
              <w:spacing w:after="0"/>
              <w:jc w:val="center"/>
              <w:rPr>
                <w:rFonts w:cs="Times New Roman"/>
                <w:sz w:val="20"/>
                <w:szCs w:val="24"/>
              </w:rPr>
            </w:pPr>
            <w:r w:rsidRPr="00515BFD">
              <w:rPr>
                <w:rFonts w:cs="Times New Roman"/>
                <w:sz w:val="20"/>
                <w:szCs w:val="24"/>
              </w:rPr>
              <w:t>2020*</w:t>
            </w:r>
            <w:r w:rsidR="005F68F3" w:rsidRPr="00515BFD">
              <w:rPr>
                <w:rFonts w:cs="Times New Roman"/>
                <w:sz w:val="20"/>
                <w:szCs w:val="24"/>
              </w:rPr>
              <w:t xml:space="preserve"> год</w:t>
            </w:r>
          </w:p>
          <w:p w14:paraId="2657C0DC" w14:textId="77777777" w:rsidR="007D00DB" w:rsidRPr="00515BFD" w:rsidRDefault="007D00DB" w:rsidP="005F68F3">
            <w:pPr>
              <w:spacing w:after="0"/>
              <w:jc w:val="center"/>
              <w:rPr>
                <w:rFonts w:cs="Times New Roman"/>
                <w:sz w:val="20"/>
                <w:szCs w:val="24"/>
              </w:rPr>
            </w:pPr>
            <w:r w:rsidRPr="00515BFD">
              <w:rPr>
                <w:rFonts w:cs="Times New Roman"/>
                <w:sz w:val="20"/>
                <w:szCs w:val="24"/>
              </w:rPr>
              <w:t>(оценка)</w:t>
            </w:r>
          </w:p>
        </w:tc>
        <w:tc>
          <w:tcPr>
            <w:tcW w:w="254" w:type="pct"/>
            <w:shd w:val="clear" w:color="auto" w:fill="auto"/>
            <w:vAlign w:val="center"/>
          </w:tcPr>
          <w:p w14:paraId="0F8E7045" w14:textId="2BDDB411" w:rsidR="007D00DB" w:rsidRPr="00515BFD" w:rsidRDefault="00637EBA" w:rsidP="005F68F3">
            <w:pPr>
              <w:spacing w:after="0"/>
              <w:jc w:val="center"/>
              <w:rPr>
                <w:rFonts w:cs="Times New Roman"/>
                <w:sz w:val="20"/>
                <w:szCs w:val="24"/>
              </w:rPr>
            </w:pPr>
            <w:r w:rsidRPr="00515BFD">
              <w:rPr>
                <w:rFonts w:cs="Times New Roman"/>
                <w:sz w:val="20"/>
                <w:szCs w:val="24"/>
              </w:rPr>
              <w:t>2021</w:t>
            </w:r>
            <w:r w:rsidR="005F68F3" w:rsidRPr="00515BFD">
              <w:rPr>
                <w:rFonts w:cs="Times New Roman"/>
                <w:sz w:val="20"/>
                <w:szCs w:val="24"/>
              </w:rPr>
              <w:t xml:space="preserve"> год</w:t>
            </w:r>
          </w:p>
        </w:tc>
        <w:tc>
          <w:tcPr>
            <w:tcW w:w="229" w:type="pct"/>
            <w:shd w:val="clear" w:color="auto" w:fill="auto"/>
            <w:vAlign w:val="center"/>
          </w:tcPr>
          <w:p w14:paraId="6675D151" w14:textId="7351BA21" w:rsidR="007D00DB" w:rsidRPr="00515BFD" w:rsidRDefault="00637EBA" w:rsidP="005F68F3">
            <w:pPr>
              <w:spacing w:after="0"/>
              <w:jc w:val="center"/>
              <w:rPr>
                <w:rFonts w:cs="Times New Roman"/>
                <w:sz w:val="20"/>
                <w:szCs w:val="24"/>
              </w:rPr>
            </w:pPr>
            <w:r w:rsidRPr="00515BFD">
              <w:rPr>
                <w:rFonts w:cs="Times New Roman"/>
                <w:sz w:val="20"/>
                <w:szCs w:val="24"/>
              </w:rPr>
              <w:t>2022</w:t>
            </w:r>
            <w:r w:rsidR="005F68F3" w:rsidRPr="00515BFD">
              <w:rPr>
                <w:rFonts w:cs="Times New Roman"/>
                <w:sz w:val="20"/>
                <w:szCs w:val="24"/>
              </w:rPr>
              <w:t xml:space="preserve"> год</w:t>
            </w:r>
          </w:p>
        </w:tc>
        <w:tc>
          <w:tcPr>
            <w:tcW w:w="229" w:type="pct"/>
            <w:shd w:val="clear" w:color="auto" w:fill="auto"/>
            <w:vAlign w:val="center"/>
          </w:tcPr>
          <w:p w14:paraId="50EC10DA" w14:textId="215E688B" w:rsidR="007D00DB" w:rsidRPr="00515BFD" w:rsidRDefault="00637EBA" w:rsidP="005F68F3">
            <w:pPr>
              <w:spacing w:after="0"/>
              <w:jc w:val="center"/>
              <w:rPr>
                <w:rFonts w:cs="Times New Roman"/>
                <w:sz w:val="20"/>
                <w:szCs w:val="24"/>
              </w:rPr>
            </w:pPr>
            <w:r w:rsidRPr="00515BFD">
              <w:rPr>
                <w:rFonts w:cs="Times New Roman"/>
                <w:sz w:val="20"/>
                <w:szCs w:val="24"/>
              </w:rPr>
              <w:t>2023</w:t>
            </w:r>
            <w:r w:rsidR="005F68F3" w:rsidRPr="00515BFD">
              <w:rPr>
                <w:rFonts w:cs="Times New Roman"/>
                <w:sz w:val="20"/>
                <w:szCs w:val="24"/>
              </w:rPr>
              <w:t xml:space="preserve"> год</w:t>
            </w:r>
          </w:p>
        </w:tc>
        <w:tc>
          <w:tcPr>
            <w:tcW w:w="246" w:type="pct"/>
            <w:shd w:val="clear" w:color="auto" w:fill="auto"/>
            <w:vAlign w:val="center"/>
          </w:tcPr>
          <w:p w14:paraId="0B4F61C7" w14:textId="3DDD6D58" w:rsidR="007D00DB" w:rsidRPr="00515BFD" w:rsidRDefault="00637EBA" w:rsidP="005F68F3">
            <w:pPr>
              <w:spacing w:after="0"/>
              <w:jc w:val="center"/>
              <w:rPr>
                <w:rFonts w:cs="Times New Roman"/>
                <w:sz w:val="20"/>
                <w:szCs w:val="24"/>
              </w:rPr>
            </w:pPr>
            <w:r w:rsidRPr="00515BFD">
              <w:rPr>
                <w:rFonts w:cs="Times New Roman"/>
                <w:sz w:val="20"/>
                <w:szCs w:val="24"/>
              </w:rPr>
              <w:t>2024</w:t>
            </w:r>
            <w:r w:rsidR="005F68F3" w:rsidRPr="00515BFD">
              <w:rPr>
                <w:rFonts w:cs="Times New Roman"/>
                <w:sz w:val="20"/>
                <w:szCs w:val="24"/>
              </w:rPr>
              <w:t xml:space="preserve"> год</w:t>
            </w:r>
          </w:p>
        </w:tc>
        <w:tc>
          <w:tcPr>
            <w:tcW w:w="229" w:type="pct"/>
            <w:shd w:val="clear" w:color="auto" w:fill="auto"/>
            <w:vAlign w:val="center"/>
          </w:tcPr>
          <w:p w14:paraId="7F66B5F4" w14:textId="72B8A26E" w:rsidR="007D00DB" w:rsidRPr="00515BFD" w:rsidRDefault="00637EBA" w:rsidP="005F68F3">
            <w:pPr>
              <w:spacing w:after="0"/>
              <w:jc w:val="center"/>
              <w:rPr>
                <w:rFonts w:cs="Times New Roman"/>
                <w:sz w:val="20"/>
                <w:szCs w:val="24"/>
              </w:rPr>
            </w:pPr>
            <w:r w:rsidRPr="00515BFD">
              <w:rPr>
                <w:rFonts w:cs="Times New Roman"/>
                <w:sz w:val="20"/>
                <w:szCs w:val="24"/>
              </w:rPr>
              <w:t>2025</w:t>
            </w:r>
            <w:r w:rsidR="005F68F3" w:rsidRPr="00515BFD">
              <w:rPr>
                <w:rFonts w:cs="Times New Roman"/>
                <w:sz w:val="20"/>
                <w:szCs w:val="24"/>
              </w:rPr>
              <w:t xml:space="preserve"> год</w:t>
            </w:r>
          </w:p>
        </w:tc>
        <w:tc>
          <w:tcPr>
            <w:tcW w:w="316" w:type="pct"/>
            <w:shd w:val="clear" w:color="auto" w:fill="auto"/>
            <w:vAlign w:val="center"/>
          </w:tcPr>
          <w:p w14:paraId="2BC13EA6" w14:textId="303C5185" w:rsidR="007D00DB" w:rsidRPr="00515BFD" w:rsidRDefault="00637EBA" w:rsidP="005F68F3">
            <w:pPr>
              <w:spacing w:after="0"/>
              <w:jc w:val="center"/>
              <w:rPr>
                <w:rFonts w:cs="Times New Roman"/>
                <w:sz w:val="20"/>
                <w:szCs w:val="24"/>
              </w:rPr>
            </w:pPr>
            <w:r w:rsidRPr="00515BFD">
              <w:rPr>
                <w:rFonts w:cs="Times New Roman"/>
                <w:sz w:val="20"/>
                <w:szCs w:val="24"/>
              </w:rPr>
              <w:t>2026</w:t>
            </w:r>
            <w:r w:rsidR="007D00DB" w:rsidRPr="00515BFD">
              <w:rPr>
                <w:rFonts w:cs="Times New Roman"/>
                <w:sz w:val="20"/>
                <w:szCs w:val="24"/>
              </w:rPr>
              <w:t>–2040</w:t>
            </w:r>
            <w:r w:rsidR="005F68F3" w:rsidRPr="00515BFD">
              <w:rPr>
                <w:rFonts w:cs="Times New Roman"/>
                <w:sz w:val="20"/>
                <w:szCs w:val="24"/>
              </w:rPr>
              <w:t xml:space="preserve"> год</w:t>
            </w:r>
          </w:p>
        </w:tc>
      </w:tr>
      <w:tr w:rsidR="005F68F3" w:rsidRPr="00515BFD" w14:paraId="6ACA3242" w14:textId="77777777" w:rsidTr="005F68F3">
        <w:trPr>
          <w:tblHeader/>
        </w:trPr>
        <w:tc>
          <w:tcPr>
            <w:tcW w:w="193" w:type="pct"/>
            <w:shd w:val="clear" w:color="auto" w:fill="auto"/>
            <w:vAlign w:val="center"/>
          </w:tcPr>
          <w:p w14:paraId="37E27890" w14:textId="41BAC7B5" w:rsidR="00373B7D" w:rsidRPr="00515BFD" w:rsidRDefault="00373B7D" w:rsidP="005F68F3">
            <w:pPr>
              <w:spacing w:after="0"/>
              <w:jc w:val="center"/>
              <w:rPr>
                <w:rFonts w:cs="Times New Roman"/>
                <w:sz w:val="20"/>
                <w:szCs w:val="24"/>
              </w:rPr>
            </w:pPr>
            <w:r w:rsidRPr="00515BFD">
              <w:rPr>
                <w:rFonts w:cs="Times New Roman"/>
                <w:sz w:val="20"/>
                <w:szCs w:val="24"/>
              </w:rPr>
              <w:t>1</w:t>
            </w:r>
          </w:p>
        </w:tc>
        <w:tc>
          <w:tcPr>
            <w:tcW w:w="2487" w:type="pct"/>
            <w:gridSpan w:val="2"/>
            <w:shd w:val="clear" w:color="auto" w:fill="auto"/>
            <w:vAlign w:val="center"/>
          </w:tcPr>
          <w:p w14:paraId="0637FFF0" w14:textId="358C408C" w:rsidR="00373B7D" w:rsidRPr="00515BFD" w:rsidRDefault="00373B7D" w:rsidP="005F68F3">
            <w:pPr>
              <w:spacing w:after="0"/>
              <w:jc w:val="center"/>
              <w:rPr>
                <w:rFonts w:cs="Times New Roman"/>
                <w:sz w:val="20"/>
                <w:szCs w:val="24"/>
              </w:rPr>
            </w:pPr>
            <w:r w:rsidRPr="00515BFD">
              <w:rPr>
                <w:rFonts w:cs="Times New Roman"/>
                <w:sz w:val="20"/>
                <w:szCs w:val="24"/>
              </w:rPr>
              <w:t>2</w:t>
            </w:r>
          </w:p>
        </w:tc>
        <w:tc>
          <w:tcPr>
            <w:tcW w:w="431" w:type="pct"/>
            <w:shd w:val="clear" w:color="auto" w:fill="auto"/>
            <w:vAlign w:val="center"/>
          </w:tcPr>
          <w:p w14:paraId="2D624293" w14:textId="609513DF" w:rsidR="00373B7D" w:rsidRPr="00515BFD" w:rsidRDefault="00373B7D" w:rsidP="005F68F3">
            <w:pPr>
              <w:spacing w:after="0"/>
              <w:jc w:val="center"/>
              <w:rPr>
                <w:rFonts w:cs="Times New Roman"/>
                <w:sz w:val="20"/>
                <w:szCs w:val="24"/>
              </w:rPr>
            </w:pPr>
            <w:r w:rsidRPr="00515BFD">
              <w:rPr>
                <w:rFonts w:cs="Times New Roman"/>
                <w:sz w:val="20"/>
                <w:szCs w:val="24"/>
              </w:rPr>
              <w:t>3</w:t>
            </w:r>
          </w:p>
        </w:tc>
        <w:tc>
          <w:tcPr>
            <w:tcW w:w="386" w:type="pct"/>
            <w:shd w:val="clear" w:color="auto" w:fill="auto"/>
            <w:vAlign w:val="center"/>
          </w:tcPr>
          <w:p w14:paraId="2DA0D792" w14:textId="52284A1F" w:rsidR="00373B7D" w:rsidRPr="00515BFD" w:rsidRDefault="00373B7D" w:rsidP="005F68F3">
            <w:pPr>
              <w:spacing w:after="0"/>
              <w:jc w:val="center"/>
              <w:rPr>
                <w:rFonts w:cs="Times New Roman"/>
                <w:sz w:val="20"/>
                <w:szCs w:val="24"/>
              </w:rPr>
            </w:pPr>
            <w:r w:rsidRPr="00515BFD">
              <w:rPr>
                <w:rFonts w:cs="Times New Roman"/>
                <w:sz w:val="20"/>
                <w:szCs w:val="24"/>
              </w:rPr>
              <w:t>4</w:t>
            </w:r>
          </w:p>
        </w:tc>
        <w:tc>
          <w:tcPr>
            <w:tcW w:w="254" w:type="pct"/>
            <w:shd w:val="clear" w:color="auto" w:fill="auto"/>
            <w:vAlign w:val="center"/>
          </w:tcPr>
          <w:p w14:paraId="0E7AD189" w14:textId="6EB0679E" w:rsidR="00373B7D" w:rsidRPr="00515BFD" w:rsidRDefault="00373B7D" w:rsidP="005F68F3">
            <w:pPr>
              <w:spacing w:after="0"/>
              <w:jc w:val="center"/>
              <w:rPr>
                <w:rFonts w:cs="Times New Roman"/>
                <w:sz w:val="20"/>
                <w:szCs w:val="24"/>
              </w:rPr>
            </w:pPr>
            <w:r w:rsidRPr="00515BFD">
              <w:rPr>
                <w:rFonts w:cs="Times New Roman"/>
                <w:sz w:val="20"/>
                <w:szCs w:val="24"/>
              </w:rPr>
              <w:t>5</w:t>
            </w:r>
          </w:p>
        </w:tc>
        <w:tc>
          <w:tcPr>
            <w:tcW w:w="229" w:type="pct"/>
            <w:shd w:val="clear" w:color="auto" w:fill="auto"/>
            <w:vAlign w:val="center"/>
          </w:tcPr>
          <w:p w14:paraId="18C531EA" w14:textId="008408DF" w:rsidR="00373B7D" w:rsidRPr="00515BFD" w:rsidRDefault="00373B7D" w:rsidP="005F68F3">
            <w:pPr>
              <w:spacing w:after="0"/>
              <w:jc w:val="center"/>
              <w:rPr>
                <w:rFonts w:cs="Times New Roman"/>
                <w:sz w:val="20"/>
                <w:szCs w:val="24"/>
              </w:rPr>
            </w:pPr>
            <w:r w:rsidRPr="00515BFD">
              <w:rPr>
                <w:rFonts w:cs="Times New Roman"/>
                <w:sz w:val="20"/>
                <w:szCs w:val="24"/>
              </w:rPr>
              <w:t>6</w:t>
            </w:r>
          </w:p>
        </w:tc>
        <w:tc>
          <w:tcPr>
            <w:tcW w:w="229" w:type="pct"/>
            <w:shd w:val="clear" w:color="auto" w:fill="auto"/>
            <w:vAlign w:val="center"/>
          </w:tcPr>
          <w:p w14:paraId="601899E0" w14:textId="6454F8D9" w:rsidR="00373B7D" w:rsidRPr="00515BFD" w:rsidRDefault="00373B7D" w:rsidP="005F68F3">
            <w:pPr>
              <w:spacing w:after="0"/>
              <w:jc w:val="center"/>
              <w:rPr>
                <w:rFonts w:cs="Times New Roman"/>
                <w:sz w:val="20"/>
                <w:szCs w:val="24"/>
              </w:rPr>
            </w:pPr>
            <w:r w:rsidRPr="00515BFD">
              <w:rPr>
                <w:rFonts w:cs="Times New Roman"/>
                <w:sz w:val="20"/>
                <w:szCs w:val="24"/>
              </w:rPr>
              <w:t>7</w:t>
            </w:r>
          </w:p>
        </w:tc>
        <w:tc>
          <w:tcPr>
            <w:tcW w:w="246" w:type="pct"/>
            <w:shd w:val="clear" w:color="auto" w:fill="auto"/>
            <w:vAlign w:val="center"/>
          </w:tcPr>
          <w:p w14:paraId="2AD4053C" w14:textId="2ADB929F" w:rsidR="00373B7D" w:rsidRPr="00515BFD" w:rsidRDefault="00373B7D" w:rsidP="005F68F3">
            <w:pPr>
              <w:spacing w:after="0"/>
              <w:jc w:val="center"/>
              <w:rPr>
                <w:rFonts w:cs="Times New Roman"/>
                <w:sz w:val="20"/>
                <w:szCs w:val="24"/>
              </w:rPr>
            </w:pPr>
            <w:r w:rsidRPr="00515BFD">
              <w:rPr>
                <w:rFonts w:cs="Times New Roman"/>
                <w:sz w:val="20"/>
                <w:szCs w:val="24"/>
              </w:rPr>
              <w:t>8</w:t>
            </w:r>
          </w:p>
        </w:tc>
        <w:tc>
          <w:tcPr>
            <w:tcW w:w="229" w:type="pct"/>
            <w:shd w:val="clear" w:color="auto" w:fill="auto"/>
            <w:vAlign w:val="center"/>
          </w:tcPr>
          <w:p w14:paraId="22D9A6FD" w14:textId="4494B162" w:rsidR="00373B7D" w:rsidRPr="00515BFD" w:rsidRDefault="00373B7D" w:rsidP="005F68F3">
            <w:pPr>
              <w:spacing w:after="0"/>
              <w:jc w:val="center"/>
              <w:rPr>
                <w:rFonts w:cs="Times New Roman"/>
                <w:sz w:val="20"/>
                <w:szCs w:val="24"/>
              </w:rPr>
            </w:pPr>
            <w:r w:rsidRPr="00515BFD">
              <w:rPr>
                <w:rFonts w:cs="Times New Roman"/>
                <w:sz w:val="20"/>
                <w:szCs w:val="24"/>
              </w:rPr>
              <w:t>9</w:t>
            </w:r>
          </w:p>
        </w:tc>
        <w:tc>
          <w:tcPr>
            <w:tcW w:w="316" w:type="pct"/>
            <w:shd w:val="clear" w:color="auto" w:fill="auto"/>
            <w:vAlign w:val="center"/>
          </w:tcPr>
          <w:p w14:paraId="12E809BC" w14:textId="1765CB5B" w:rsidR="00373B7D" w:rsidRPr="00515BFD" w:rsidRDefault="00373B7D" w:rsidP="005F68F3">
            <w:pPr>
              <w:spacing w:after="0"/>
              <w:jc w:val="center"/>
              <w:rPr>
                <w:rFonts w:cs="Times New Roman"/>
                <w:sz w:val="20"/>
                <w:szCs w:val="24"/>
              </w:rPr>
            </w:pPr>
            <w:r w:rsidRPr="00515BFD">
              <w:rPr>
                <w:rFonts w:cs="Times New Roman"/>
                <w:sz w:val="20"/>
                <w:szCs w:val="24"/>
              </w:rPr>
              <w:t>10</w:t>
            </w:r>
          </w:p>
        </w:tc>
      </w:tr>
      <w:tr w:rsidR="00275ABE" w:rsidRPr="00515BFD" w14:paraId="17E6B3A0" w14:textId="77777777" w:rsidTr="005F68F3">
        <w:tc>
          <w:tcPr>
            <w:tcW w:w="193" w:type="pct"/>
            <w:shd w:val="clear" w:color="auto" w:fill="auto"/>
            <w:vAlign w:val="center"/>
          </w:tcPr>
          <w:p w14:paraId="546A9096" w14:textId="77777777" w:rsidR="007D00DB" w:rsidRPr="00515BFD" w:rsidRDefault="007D00DB" w:rsidP="00C93838">
            <w:pPr>
              <w:spacing w:after="0"/>
              <w:rPr>
                <w:rFonts w:cs="Times New Roman"/>
                <w:sz w:val="20"/>
                <w:szCs w:val="24"/>
              </w:rPr>
            </w:pPr>
            <w:r w:rsidRPr="00515BFD">
              <w:rPr>
                <w:rFonts w:cs="Times New Roman"/>
                <w:sz w:val="20"/>
                <w:szCs w:val="24"/>
              </w:rPr>
              <w:t>1.</w:t>
            </w:r>
          </w:p>
        </w:tc>
        <w:tc>
          <w:tcPr>
            <w:tcW w:w="4807" w:type="pct"/>
            <w:gridSpan w:val="10"/>
            <w:shd w:val="clear" w:color="auto" w:fill="auto"/>
            <w:vAlign w:val="center"/>
          </w:tcPr>
          <w:p w14:paraId="17399A72" w14:textId="77777777" w:rsidR="007D00DB" w:rsidRPr="00515BFD" w:rsidRDefault="007D00DB" w:rsidP="00C93838">
            <w:pPr>
              <w:spacing w:after="0"/>
              <w:rPr>
                <w:rFonts w:cs="Times New Roman"/>
                <w:sz w:val="20"/>
                <w:szCs w:val="24"/>
              </w:rPr>
            </w:pPr>
            <w:r w:rsidRPr="00515BFD">
              <w:rPr>
                <w:rFonts w:cs="Times New Roman"/>
                <w:sz w:val="20"/>
                <w:szCs w:val="24"/>
              </w:rPr>
              <w:t>Доступность для населения коммунальной услуги</w:t>
            </w:r>
          </w:p>
        </w:tc>
      </w:tr>
      <w:tr w:rsidR="005F68F3" w:rsidRPr="00515BFD" w14:paraId="486C4DCB" w14:textId="77777777" w:rsidTr="005F68F3">
        <w:tc>
          <w:tcPr>
            <w:tcW w:w="193" w:type="pct"/>
            <w:shd w:val="clear" w:color="auto" w:fill="auto"/>
            <w:vAlign w:val="center"/>
          </w:tcPr>
          <w:p w14:paraId="0885BB0C" w14:textId="77777777" w:rsidR="007D00DB" w:rsidRPr="00515BFD" w:rsidRDefault="007D00DB" w:rsidP="00C93838">
            <w:pPr>
              <w:spacing w:after="0"/>
              <w:rPr>
                <w:rFonts w:cs="Times New Roman"/>
                <w:sz w:val="20"/>
                <w:szCs w:val="24"/>
              </w:rPr>
            </w:pPr>
            <w:r w:rsidRPr="00515BFD">
              <w:rPr>
                <w:rFonts w:cs="Times New Roman"/>
                <w:sz w:val="20"/>
                <w:szCs w:val="24"/>
              </w:rPr>
              <w:t>1.1.</w:t>
            </w:r>
          </w:p>
        </w:tc>
        <w:tc>
          <w:tcPr>
            <w:tcW w:w="2487" w:type="pct"/>
            <w:gridSpan w:val="2"/>
            <w:shd w:val="clear" w:color="auto" w:fill="auto"/>
            <w:vAlign w:val="center"/>
          </w:tcPr>
          <w:p w14:paraId="0D657E80" w14:textId="77777777" w:rsidR="007D00DB" w:rsidRPr="00515BFD" w:rsidRDefault="007D00DB" w:rsidP="00C93838">
            <w:pPr>
              <w:spacing w:after="0"/>
              <w:rPr>
                <w:rFonts w:cs="Times New Roman"/>
                <w:sz w:val="20"/>
                <w:szCs w:val="24"/>
              </w:rPr>
            </w:pPr>
            <w:r w:rsidRPr="00515BFD">
              <w:rPr>
                <w:rFonts w:cs="Times New Roman"/>
                <w:sz w:val="20"/>
                <w:szCs w:val="24"/>
              </w:rPr>
              <w:t>Обеспеченность жилья централизованным газоснабжением, % от общего количества домовладений (квартир)</w:t>
            </w:r>
          </w:p>
        </w:tc>
        <w:tc>
          <w:tcPr>
            <w:tcW w:w="431" w:type="pct"/>
            <w:shd w:val="clear" w:color="auto" w:fill="auto"/>
            <w:vAlign w:val="center"/>
          </w:tcPr>
          <w:p w14:paraId="09B29E63" w14:textId="2874D9E0" w:rsidR="007D00DB" w:rsidRPr="00515BFD" w:rsidRDefault="00BF0586"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2473040C" w14:textId="25D73F64" w:rsidR="007D00DB" w:rsidRPr="00515BFD" w:rsidRDefault="00BF0586"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6B6F1028" w14:textId="4DA7B113" w:rsidR="007D00DB" w:rsidRPr="00515BFD" w:rsidRDefault="00BF0586"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1ECBB988" w14:textId="35410643" w:rsidR="007D00DB" w:rsidRPr="00515BFD" w:rsidRDefault="00BF0586"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08995892" w14:textId="1A9A0272" w:rsidR="007D00DB" w:rsidRPr="00515BFD" w:rsidRDefault="00BF0586"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7DE79B6C" w14:textId="215C9B8B" w:rsidR="007D00DB" w:rsidRPr="00515BFD" w:rsidRDefault="00BF0586"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39427BE4" w14:textId="78C7EBF3" w:rsidR="007D00DB" w:rsidRPr="00515BFD" w:rsidRDefault="00BF0586"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5BB4F6C8" w14:textId="1170B150" w:rsidR="007D00DB" w:rsidRPr="00515BFD" w:rsidRDefault="00536A19" w:rsidP="00C93838">
            <w:pPr>
              <w:spacing w:after="0"/>
              <w:rPr>
                <w:rFonts w:cs="Times New Roman"/>
                <w:sz w:val="20"/>
                <w:szCs w:val="24"/>
              </w:rPr>
            </w:pPr>
            <w:r w:rsidRPr="00515BFD">
              <w:rPr>
                <w:rFonts w:cs="Times New Roman"/>
                <w:sz w:val="20"/>
                <w:szCs w:val="24"/>
              </w:rPr>
              <w:t>2</w:t>
            </w:r>
          </w:p>
        </w:tc>
      </w:tr>
      <w:tr w:rsidR="005F68F3" w:rsidRPr="00515BFD" w14:paraId="02FD7993" w14:textId="77777777" w:rsidTr="005F68F3">
        <w:tc>
          <w:tcPr>
            <w:tcW w:w="193" w:type="pct"/>
            <w:shd w:val="clear" w:color="auto" w:fill="auto"/>
            <w:vAlign w:val="center"/>
          </w:tcPr>
          <w:p w14:paraId="7DF1373D" w14:textId="77777777" w:rsidR="007D00DB" w:rsidRPr="00515BFD" w:rsidRDefault="007D00DB" w:rsidP="00C93838">
            <w:pPr>
              <w:spacing w:after="0"/>
              <w:rPr>
                <w:rFonts w:cs="Times New Roman"/>
                <w:sz w:val="20"/>
                <w:szCs w:val="24"/>
              </w:rPr>
            </w:pPr>
            <w:r w:rsidRPr="00515BFD">
              <w:rPr>
                <w:rFonts w:cs="Times New Roman"/>
                <w:sz w:val="20"/>
                <w:szCs w:val="24"/>
              </w:rPr>
              <w:t>1.2.</w:t>
            </w:r>
          </w:p>
        </w:tc>
        <w:tc>
          <w:tcPr>
            <w:tcW w:w="2487" w:type="pct"/>
            <w:gridSpan w:val="2"/>
            <w:shd w:val="clear" w:color="auto" w:fill="auto"/>
            <w:vAlign w:val="center"/>
          </w:tcPr>
          <w:p w14:paraId="29E11ED7" w14:textId="78F9631F" w:rsidR="00B272E1" w:rsidRPr="00515BFD" w:rsidRDefault="007D00DB" w:rsidP="00C93838">
            <w:pPr>
              <w:spacing w:after="0"/>
              <w:rPr>
                <w:rFonts w:cs="Times New Roman"/>
                <w:sz w:val="20"/>
                <w:szCs w:val="24"/>
              </w:rPr>
            </w:pPr>
            <w:r w:rsidRPr="00515BFD">
              <w:rPr>
                <w:rFonts w:cs="Times New Roman"/>
                <w:sz w:val="20"/>
                <w:szCs w:val="24"/>
              </w:rPr>
              <w:t>Уровень газификации индивидуальной жилой застройки, % от общего количества домовладений</w:t>
            </w:r>
          </w:p>
        </w:tc>
        <w:tc>
          <w:tcPr>
            <w:tcW w:w="431" w:type="pct"/>
            <w:shd w:val="clear" w:color="auto" w:fill="auto"/>
            <w:vAlign w:val="center"/>
          </w:tcPr>
          <w:p w14:paraId="3C68E55D" w14:textId="4308314E" w:rsidR="007D00DB" w:rsidRPr="00515BFD" w:rsidRDefault="0033028B"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1F33F0A9" w14:textId="2C586318" w:rsidR="007D00DB" w:rsidRPr="00515BFD" w:rsidRDefault="0033028B"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26A44F00" w14:textId="55DE4D75"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0877710B" w14:textId="4C4E751E"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693875C1" w14:textId="78EFE426" w:rsidR="007D00DB" w:rsidRPr="00515BFD" w:rsidRDefault="0033028B"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360A673F" w14:textId="2610875C"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4827B893" w14:textId="63258A25" w:rsidR="007D00DB" w:rsidRPr="00515BFD" w:rsidRDefault="0033028B"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428EFFF0" w14:textId="4597F92D" w:rsidR="007D00DB" w:rsidRPr="00515BFD" w:rsidRDefault="0033028B" w:rsidP="00C93838">
            <w:pPr>
              <w:spacing w:after="0"/>
              <w:rPr>
                <w:rFonts w:cs="Times New Roman"/>
                <w:sz w:val="20"/>
                <w:szCs w:val="24"/>
              </w:rPr>
            </w:pPr>
            <w:r w:rsidRPr="00515BFD">
              <w:rPr>
                <w:rFonts w:cs="Times New Roman"/>
                <w:sz w:val="20"/>
                <w:szCs w:val="24"/>
              </w:rPr>
              <w:t>100</w:t>
            </w:r>
          </w:p>
        </w:tc>
      </w:tr>
      <w:tr w:rsidR="005F68F3" w:rsidRPr="00515BFD" w14:paraId="4535D67D" w14:textId="77777777" w:rsidTr="005F68F3">
        <w:tc>
          <w:tcPr>
            <w:tcW w:w="193" w:type="pct"/>
            <w:shd w:val="clear" w:color="auto" w:fill="auto"/>
            <w:vAlign w:val="center"/>
          </w:tcPr>
          <w:p w14:paraId="512DB8A5" w14:textId="77777777" w:rsidR="007D00DB" w:rsidRPr="00515BFD" w:rsidRDefault="007D00DB" w:rsidP="00C93838">
            <w:pPr>
              <w:spacing w:after="0"/>
              <w:rPr>
                <w:rFonts w:cs="Times New Roman"/>
                <w:sz w:val="20"/>
                <w:szCs w:val="24"/>
              </w:rPr>
            </w:pPr>
            <w:r w:rsidRPr="00515BFD">
              <w:rPr>
                <w:rFonts w:cs="Times New Roman"/>
                <w:sz w:val="20"/>
                <w:szCs w:val="24"/>
              </w:rPr>
              <w:t>1.3.</w:t>
            </w:r>
          </w:p>
        </w:tc>
        <w:tc>
          <w:tcPr>
            <w:tcW w:w="2487" w:type="pct"/>
            <w:gridSpan w:val="2"/>
            <w:shd w:val="clear" w:color="auto" w:fill="auto"/>
            <w:vAlign w:val="center"/>
          </w:tcPr>
          <w:p w14:paraId="62116D48" w14:textId="7B98AA34" w:rsidR="007D00DB" w:rsidRPr="00515BFD" w:rsidRDefault="007D00DB" w:rsidP="00C93838">
            <w:pPr>
              <w:spacing w:after="0"/>
              <w:rPr>
                <w:rFonts w:cs="Times New Roman"/>
                <w:sz w:val="20"/>
                <w:szCs w:val="24"/>
              </w:rPr>
            </w:pPr>
            <w:r w:rsidRPr="00515BFD">
              <w:rPr>
                <w:rFonts w:cs="Times New Roman"/>
                <w:sz w:val="20"/>
                <w:szCs w:val="24"/>
              </w:rPr>
              <w:t xml:space="preserve">Общая </w:t>
            </w:r>
            <w:r w:rsidR="0005036B" w:rsidRPr="00515BFD">
              <w:rPr>
                <w:rFonts w:cs="Times New Roman"/>
                <w:sz w:val="20"/>
                <w:szCs w:val="24"/>
              </w:rPr>
              <w:t>протяжённость</w:t>
            </w:r>
            <w:r w:rsidRPr="00515BFD">
              <w:rPr>
                <w:rFonts w:cs="Times New Roman"/>
                <w:sz w:val="20"/>
                <w:szCs w:val="24"/>
              </w:rPr>
              <w:t xml:space="preserve"> сетей, км</w:t>
            </w:r>
          </w:p>
        </w:tc>
        <w:tc>
          <w:tcPr>
            <w:tcW w:w="431" w:type="pct"/>
            <w:shd w:val="clear" w:color="auto" w:fill="auto"/>
            <w:vAlign w:val="center"/>
          </w:tcPr>
          <w:p w14:paraId="519A3DBE" w14:textId="1DE812C5" w:rsidR="007D00DB" w:rsidRPr="00515BFD" w:rsidRDefault="0033028B" w:rsidP="00C93838">
            <w:pPr>
              <w:spacing w:after="0"/>
              <w:rPr>
                <w:rFonts w:cs="Times New Roman"/>
                <w:sz w:val="20"/>
                <w:szCs w:val="24"/>
              </w:rPr>
            </w:pPr>
            <w:r w:rsidRPr="00515BFD">
              <w:rPr>
                <w:rFonts w:cs="Times New Roman"/>
                <w:sz w:val="20"/>
                <w:szCs w:val="24"/>
              </w:rPr>
              <w:t>8,16</w:t>
            </w:r>
          </w:p>
        </w:tc>
        <w:tc>
          <w:tcPr>
            <w:tcW w:w="386" w:type="pct"/>
            <w:shd w:val="clear" w:color="auto" w:fill="auto"/>
            <w:vAlign w:val="center"/>
          </w:tcPr>
          <w:p w14:paraId="253F9304" w14:textId="6B24C3F0" w:rsidR="007D00DB" w:rsidRPr="00515BFD" w:rsidRDefault="0033028B" w:rsidP="00C93838">
            <w:pPr>
              <w:spacing w:after="0"/>
              <w:rPr>
                <w:rFonts w:cs="Times New Roman"/>
                <w:sz w:val="20"/>
                <w:szCs w:val="24"/>
              </w:rPr>
            </w:pPr>
            <w:r w:rsidRPr="00515BFD">
              <w:rPr>
                <w:rFonts w:cs="Times New Roman"/>
                <w:sz w:val="20"/>
                <w:szCs w:val="24"/>
              </w:rPr>
              <w:t>8,16</w:t>
            </w:r>
          </w:p>
        </w:tc>
        <w:tc>
          <w:tcPr>
            <w:tcW w:w="254" w:type="pct"/>
            <w:shd w:val="clear" w:color="auto" w:fill="auto"/>
            <w:vAlign w:val="center"/>
          </w:tcPr>
          <w:p w14:paraId="12F7D700" w14:textId="7C7DCD1D" w:rsidR="007D00DB" w:rsidRPr="00515BFD" w:rsidRDefault="0033028B" w:rsidP="00C93838">
            <w:pPr>
              <w:spacing w:after="0"/>
              <w:rPr>
                <w:rFonts w:cs="Times New Roman"/>
                <w:sz w:val="20"/>
                <w:szCs w:val="24"/>
              </w:rPr>
            </w:pPr>
            <w:r w:rsidRPr="00515BFD">
              <w:rPr>
                <w:rFonts w:cs="Times New Roman"/>
                <w:sz w:val="20"/>
                <w:szCs w:val="24"/>
              </w:rPr>
              <w:t>8,16</w:t>
            </w:r>
          </w:p>
        </w:tc>
        <w:tc>
          <w:tcPr>
            <w:tcW w:w="229" w:type="pct"/>
            <w:shd w:val="clear" w:color="auto" w:fill="auto"/>
            <w:vAlign w:val="center"/>
          </w:tcPr>
          <w:p w14:paraId="48FFC69C" w14:textId="0132C65A" w:rsidR="007D00DB" w:rsidRPr="00515BFD" w:rsidRDefault="0033028B" w:rsidP="00C93838">
            <w:pPr>
              <w:spacing w:after="0"/>
              <w:rPr>
                <w:rFonts w:cs="Times New Roman"/>
                <w:sz w:val="20"/>
                <w:szCs w:val="24"/>
              </w:rPr>
            </w:pPr>
            <w:r w:rsidRPr="00515BFD">
              <w:rPr>
                <w:rFonts w:cs="Times New Roman"/>
                <w:sz w:val="20"/>
                <w:szCs w:val="24"/>
              </w:rPr>
              <w:t>8,16</w:t>
            </w:r>
          </w:p>
        </w:tc>
        <w:tc>
          <w:tcPr>
            <w:tcW w:w="229" w:type="pct"/>
            <w:shd w:val="clear" w:color="auto" w:fill="auto"/>
            <w:vAlign w:val="center"/>
          </w:tcPr>
          <w:p w14:paraId="17731D93" w14:textId="13F02511" w:rsidR="007D00DB" w:rsidRPr="00515BFD" w:rsidRDefault="0033028B" w:rsidP="00C93838">
            <w:pPr>
              <w:spacing w:after="0"/>
              <w:rPr>
                <w:rFonts w:cs="Times New Roman"/>
                <w:sz w:val="20"/>
                <w:szCs w:val="24"/>
              </w:rPr>
            </w:pPr>
            <w:r w:rsidRPr="00515BFD">
              <w:rPr>
                <w:rFonts w:cs="Times New Roman"/>
                <w:sz w:val="20"/>
                <w:szCs w:val="24"/>
              </w:rPr>
              <w:t>8,16</w:t>
            </w:r>
          </w:p>
        </w:tc>
        <w:tc>
          <w:tcPr>
            <w:tcW w:w="246" w:type="pct"/>
            <w:shd w:val="clear" w:color="auto" w:fill="auto"/>
            <w:vAlign w:val="center"/>
          </w:tcPr>
          <w:p w14:paraId="36424E25" w14:textId="7ECAC3C2" w:rsidR="007D00DB" w:rsidRPr="00515BFD" w:rsidRDefault="0033028B" w:rsidP="00C93838">
            <w:pPr>
              <w:spacing w:after="0"/>
              <w:rPr>
                <w:rFonts w:cs="Times New Roman"/>
                <w:sz w:val="20"/>
                <w:szCs w:val="24"/>
              </w:rPr>
            </w:pPr>
            <w:r w:rsidRPr="00515BFD">
              <w:rPr>
                <w:rFonts w:cs="Times New Roman"/>
                <w:sz w:val="20"/>
                <w:szCs w:val="24"/>
              </w:rPr>
              <w:t>8,16</w:t>
            </w:r>
          </w:p>
        </w:tc>
        <w:tc>
          <w:tcPr>
            <w:tcW w:w="229" w:type="pct"/>
            <w:shd w:val="clear" w:color="auto" w:fill="auto"/>
            <w:vAlign w:val="center"/>
          </w:tcPr>
          <w:p w14:paraId="28BCAEB2" w14:textId="43C4D2DD" w:rsidR="007D00DB" w:rsidRPr="00515BFD" w:rsidRDefault="0033028B" w:rsidP="00C93838">
            <w:pPr>
              <w:spacing w:after="0"/>
              <w:rPr>
                <w:rFonts w:cs="Times New Roman"/>
                <w:sz w:val="20"/>
                <w:szCs w:val="24"/>
              </w:rPr>
            </w:pPr>
            <w:r w:rsidRPr="00515BFD">
              <w:rPr>
                <w:rFonts w:cs="Times New Roman"/>
                <w:sz w:val="20"/>
                <w:szCs w:val="24"/>
              </w:rPr>
              <w:t>8,16</w:t>
            </w:r>
          </w:p>
        </w:tc>
        <w:tc>
          <w:tcPr>
            <w:tcW w:w="316" w:type="pct"/>
            <w:shd w:val="clear" w:color="auto" w:fill="auto"/>
            <w:vAlign w:val="center"/>
          </w:tcPr>
          <w:p w14:paraId="267081F2" w14:textId="17D51E97" w:rsidR="007D00DB" w:rsidRPr="00515BFD" w:rsidRDefault="00C74137" w:rsidP="00C93838">
            <w:pPr>
              <w:spacing w:after="0"/>
              <w:rPr>
                <w:rFonts w:cs="Times New Roman"/>
                <w:sz w:val="20"/>
                <w:szCs w:val="24"/>
              </w:rPr>
            </w:pPr>
            <w:r w:rsidRPr="00515BFD">
              <w:rPr>
                <w:rFonts w:cs="Times New Roman"/>
                <w:sz w:val="20"/>
                <w:szCs w:val="24"/>
              </w:rPr>
              <w:t>9,12</w:t>
            </w:r>
          </w:p>
        </w:tc>
      </w:tr>
      <w:tr w:rsidR="005F68F3" w:rsidRPr="00515BFD" w14:paraId="4F42C279" w14:textId="77777777" w:rsidTr="005F68F3">
        <w:tc>
          <w:tcPr>
            <w:tcW w:w="193" w:type="pct"/>
            <w:shd w:val="clear" w:color="auto" w:fill="auto"/>
            <w:vAlign w:val="center"/>
          </w:tcPr>
          <w:p w14:paraId="3D724E61" w14:textId="77777777" w:rsidR="007D00DB" w:rsidRPr="00515BFD" w:rsidRDefault="007D00DB" w:rsidP="00C93838">
            <w:pPr>
              <w:spacing w:after="0"/>
              <w:rPr>
                <w:rFonts w:cs="Times New Roman"/>
                <w:sz w:val="20"/>
                <w:szCs w:val="24"/>
              </w:rPr>
            </w:pPr>
            <w:r w:rsidRPr="00515BFD">
              <w:rPr>
                <w:rFonts w:cs="Times New Roman"/>
                <w:sz w:val="20"/>
                <w:szCs w:val="24"/>
              </w:rPr>
              <w:t>1.4.</w:t>
            </w:r>
          </w:p>
        </w:tc>
        <w:tc>
          <w:tcPr>
            <w:tcW w:w="2487" w:type="pct"/>
            <w:gridSpan w:val="2"/>
            <w:shd w:val="clear" w:color="auto" w:fill="auto"/>
            <w:vAlign w:val="center"/>
          </w:tcPr>
          <w:p w14:paraId="6535B853" w14:textId="71134557" w:rsidR="007D00DB" w:rsidRPr="00515BFD" w:rsidRDefault="0005036B" w:rsidP="00C93838">
            <w:pPr>
              <w:spacing w:after="0"/>
              <w:rPr>
                <w:rFonts w:cs="Times New Roman"/>
                <w:sz w:val="20"/>
                <w:szCs w:val="24"/>
              </w:rPr>
            </w:pPr>
            <w:r w:rsidRPr="00515BFD">
              <w:rPr>
                <w:rFonts w:cs="Times New Roman"/>
                <w:sz w:val="20"/>
                <w:szCs w:val="24"/>
              </w:rPr>
              <w:t>Протяжённость</w:t>
            </w:r>
            <w:r w:rsidR="007D00DB" w:rsidRPr="00515BFD">
              <w:rPr>
                <w:rFonts w:cs="Times New Roman"/>
                <w:sz w:val="20"/>
                <w:szCs w:val="24"/>
              </w:rPr>
              <w:t xml:space="preserve"> построенных газовых сетей, км</w:t>
            </w:r>
          </w:p>
        </w:tc>
        <w:tc>
          <w:tcPr>
            <w:tcW w:w="431" w:type="pct"/>
            <w:shd w:val="clear" w:color="auto" w:fill="auto"/>
            <w:vAlign w:val="center"/>
          </w:tcPr>
          <w:p w14:paraId="58ED473B" w14:textId="32C7B692" w:rsidR="007D00DB" w:rsidRPr="00515BFD" w:rsidRDefault="0033028B"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21D27EAC" w14:textId="32B3C579" w:rsidR="007D00DB" w:rsidRPr="00515BFD" w:rsidRDefault="0033028B"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235256F7" w14:textId="35AB82E8"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28DF0A56" w14:textId="0FC9D0DB"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0F9C5F76" w14:textId="4C5E1B7A" w:rsidR="007D00DB" w:rsidRPr="00515BFD" w:rsidRDefault="0033028B"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7D06D9A7" w14:textId="515100D2"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0AD8C6D2" w14:textId="2B99488A" w:rsidR="007D00DB" w:rsidRPr="00515BFD" w:rsidRDefault="0033028B"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62C589C2" w14:textId="0D2A81F1" w:rsidR="007D00DB" w:rsidRPr="00515BFD" w:rsidRDefault="0033028B" w:rsidP="00C93838">
            <w:pPr>
              <w:spacing w:after="0"/>
              <w:rPr>
                <w:rFonts w:cs="Times New Roman"/>
                <w:sz w:val="20"/>
                <w:szCs w:val="24"/>
              </w:rPr>
            </w:pPr>
            <w:r w:rsidRPr="00515BFD">
              <w:rPr>
                <w:rFonts w:cs="Times New Roman"/>
                <w:sz w:val="20"/>
                <w:szCs w:val="24"/>
              </w:rPr>
              <w:t>2,66</w:t>
            </w:r>
          </w:p>
        </w:tc>
      </w:tr>
      <w:tr w:rsidR="005F68F3" w:rsidRPr="00515BFD" w14:paraId="4E01FAB9" w14:textId="77777777" w:rsidTr="005F68F3">
        <w:trPr>
          <w:trHeight w:val="170"/>
        </w:trPr>
        <w:tc>
          <w:tcPr>
            <w:tcW w:w="193" w:type="pct"/>
            <w:shd w:val="clear" w:color="auto" w:fill="auto"/>
            <w:vAlign w:val="center"/>
          </w:tcPr>
          <w:p w14:paraId="4F2B847B" w14:textId="77777777" w:rsidR="007D00DB" w:rsidRPr="00515BFD" w:rsidRDefault="007D00DB" w:rsidP="00C93838">
            <w:pPr>
              <w:spacing w:after="0"/>
              <w:rPr>
                <w:rFonts w:cs="Times New Roman"/>
                <w:sz w:val="20"/>
                <w:szCs w:val="24"/>
              </w:rPr>
            </w:pPr>
            <w:r w:rsidRPr="00515BFD">
              <w:rPr>
                <w:rFonts w:cs="Times New Roman"/>
                <w:sz w:val="20"/>
                <w:szCs w:val="24"/>
              </w:rPr>
              <w:t>1.5.</w:t>
            </w:r>
          </w:p>
        </w:tc>
        <w:tc>
          <w:tcPr>
            <w:tcW w:w="2487" w:type="pct"/>
            <w:gridSpan w:val="2"/>
            <w:shd w:val="clear" w:color="auto" w:fill="auto"/>
            <w:vAlign w:val="center"/>
          </w:tcPr>
          <w:p w14:paraId="53864B6F" w14:textId="77777777" w:rsidR="007D00DB" w:rsidRPr="00515BFD" w:rsidRDefault="007D00DB" w:rsidP="00C93838">
            <w:pPr>
              <w:spacing w:after="0"/>
              <w:rPr>
                <w:rFonts w:cs="Times New Roman"/>
                <w:sz w:val="20"/>
                <w:szCs w:val="24"/>
              </w:rPr>
            </w:pPr>
            <w:r w:rsidRPr="00515BFD">
              <w:rPr>
                <w:rFonts w:cs="Times New Roman"/>
                <w:sz w:val="20"/>
                <w:szCs w:val="24"/>
              </w:rPr>
              <w:t>Индекс нового строительства, %</w:t>
            </w:r>
          </w:p>
        </w:tc>
        <w:tc>
          <w:tcPr>
            <w:tcW w:w="431" w:type="pct"/>
            <w:shd w:val="clear" w:color="auto" w:fill="auto"/>
            <w:vAlign w:val="center"/>
          </w:tcPr>
          <w:p w14:paraId="6208B89D" w14:textId="32809E37" w:rsidR="007D00DB" w:rsidRPr="00515BFD" w:rsidRDefault="0033028B"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039F5055" w14:textId="0B4273C8" w:rsidR="007D00DB" w:rsidRPr="00515BFD" w:rsidRDefault="0033028B"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11D97292" w14:textId="0F60844B"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5E0D0C86" w14:textId="04BFF369"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35A66771" w14:textId="52E9C588" w:rsidR="007D00DB" w:rsidRPr="00515BFD" w:rsidRDefault="0033028B"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4BDB3011" w14:textId="6D4BC9B2" w:rsidR="007D00DB" w:rsidRPr="00515BFD" w:rsidRDefault="0033028B"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32CFEA19" w14:textId="0F85A2F5" w:rsidR="007D00DB" w:rsidRPr="00515BFD" w:rsidRDefault="0033028B"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3C9F8018" w14:textId="266249A1" w:rsidR="007D00DB" w:rsidRPr="00515BFD" w:rsidRDefault="00ED7531" w:rsidP="00C93838">
            <w:pPr>
              <w:spacing w:after="0"/>
              <w:rPr>
                <w:rFonts w:cs="Times New Roman"/>
                <w:sz w:val="20"/>
                <w:szCs w:val="24"/>
              </w:rPr>
            </w:pPr>
            <w:r w:rsidRPr="00515BFD">
              <w:rPr>
                <w:rFonts w:cs="Times New Roman"/>
                <w:sz w:val="20"/>
                <w:szCs w:val="24"/>
              </w:rPr>
              <w:t>30</w:t>
            </w:r>
          </w:p>
        </w:tc>
      </w:tr>
      <w:tr w:rsidR="00275ABE" w:rsidRPr="00515BFD" w14:paraId="6911D67E" w14:textId="77777777" w:rsidTr="005F68F3">
        <w:tc>
          <w:tcPr>
            <w:tcW w:w="193" w:type="pct"/>
            <w:shd w:val="clear" w:color="auto" w:fill="auto"/>
            <w:vAlign w:val="center"/>
          </w:tcPr>
          <w:p w14:paraId="3CFC7B86" w14:textId="77777777" w:rsidR="007D00DB" w:rsidRPr="00515BFD" w:rsidRDefault="007D00DB" w:rsidP="00C93838">
            <w:pPr>
              <w:spacing w:after="0"/>
              <w:rPr>
                <w:rFonts w:cs="Times New Roman"/>
                <w:sz w:val="20"/>
                <w:szCs w:val="24"/>
              </w:rPr>
            </w:pPr>
            <w:r w:rsidRPr="00515BFD">
              <w:rPr>
                <w:rFonts w:cs="Times New Roman"/>
                <w:sz w:val="20"/>
                <w:szCs w:val="24"/>
              </w:rPr>
              <w:t>2.</w:t>
            </w:r>
          </w:p>
        </w:tc>
        <w:tc>
          <w:tcPr>
            <w:tcW w:w="4807" w:type="pct"/>
            <w:gridSpan w:val="10"/>
            <w:shd w:val="clear" w:color="auto" w:fill="auto"/>
            <w:vAlign w:val="center"/>
          </w:tcPr>
          <w:p w14:paraId="3D1BA83C" w14:textId="77777777" w:rsidR="007D00DB" w:rsidRPr="00515BFD" w:rsidRDefault="007D00DB" w:rsidP="00C93838">
            <w:pPr>
              <w:spacing w:after="0"/>
              <w:rPr>
                <w:rFonts w:cs="Times New Roman"/>
                <w:sz w:val="20"/>
                <w:szCs w:val="24"/>
              </w:rPr>
            </w:pPr>
            <w:r w:rsidRPr="00515BFD">
              <w:rPr>
                <w:rFonts w:cs="Times New Roman"/>
                <w:sz w:val="20"/>
                <w:szCs w:val="24"/>
              </w:rPr>
              <w:t>Показатели спроса на коммунальные ресурсы и перспективной нагрузки</w:t>
            </w:r>
          </w:p>
        </w:tc>
      </w:tr>
      <w:tr w:rsidR="005F68F3" w:rsidRPr="00515BFD" w14:paraId="2D07E0A2" w14:textId="77777777" w:rsidTr="005F68F3">
        <w:tc>
          <w:tcPr>
            <w:tcW w:w="193" w:type="pct"/>
            <w:shd w:val="clear" w:color="auto" w:fill="auto"/>
            <w:vAlign w:val="center"/>
          </w:tcPr>
          <w:p w14:paraId="6C5E91A9" w14:textId="77777777" w:rsidR="007D00DB" w:rsidRPr="00515BFD" w:rsidRDefault="007D00DB" w:rsidP="00C93838">
            <w:pPr>
              <w:spacing w:after="0"/>
              <w:rPr>
                <w:rFonts w:cs="Times New Roman"/>
                <w:sz w:val="20"/>
                <w:szCs w:val="24"/>
              </w:rPr>
            </w:pPr>
            <w:r w:rsidRPr="00515BFD">
              <w:rPr>
                <w:rFonts w:cs="Times New Roman"/>
                <w:sz w:val="20"/>
                <w:szCs w:val="24"/>
              </w:rPr>
              <w:t>2.1.</w:t>
            </w:r>
          </w:p>
        </w:tc>
        <w:tc>
          <w:tcPr>
            <w:tcW w:w="2487" w:type="pct"/>
            <w:gridSpan w:val="2"/>
            <w:shd w:val="clear" w:color="auto" w:fill="auto"/>
            <w:vAlign w:val="center"/>
          </w:tcPr>
          <w:p w14:paraId="03070433" w14:textId="77777777" w:rsidR="007D00DB" w:rsidRPr="00515BFD" w:rsidRDefault="007D00DB" w:rsidP="00C93838">
            <w:pPr>
              <w:spacing w:after="0"/>
              <w:rPr>
                <w:rFonts w:cs="Times New Roman"/>
                <w:sz w:val="20"/>
                <w:szCs w:val="24"/>
              </w:rPr>
            </w:pPr>
            <w:r w:rsidRPr="00515BFD">
              <w:rPr>
                <w:rFonts w:cs="Times New Roman"/>
                <w:sz w:val="20"/>
                <w:szCs w:val="24"/>
              </w:rPr>
              <w:t>Объем реализации природного газа, млн куб. м в год</w:t>
            </w:r>
          </w:p>
        </w:tc>
        <w:tc>
          <w:tcPr>
            <w:tcW w:w="431" w:type="pct"/>
            <w:shd w:val="clear" w:color="auto" w:fill="auto"/>
            <w:vAlign w:val="center"/>
          </w:tcPr>
          <w:p w14:paraId="3F38B91F" w14:textId="0F16D502" w:rsidR="007D00DB" w:rsidRPr="00515BFD" w:rsidRDefault="00BF0586" w:rsidP="00C93838">
            <w:pPr>
              <w:spacing w:after="0"/>
              <w:rPr>
                <w:rFonts w:cs="Times New Roman"/>
                <w:sz w:val="20"/>
                <w:szCs w:val="24"/>
              </w:rPr>
            </w:pPr>
            <w:r w:rsidRPr="00515BFD">
              <w:rPr>
                <w:rFonts w:cs="Times New Roman"/>
                <w:sz w:val="20"/>
                <w:szCs w:val="24"/>
              </w:rPr>
              <w:t>6</w:t>
            </w:r>
            <w:r w:rsidR="0052240A" w:rsidRPr="00515BFD">
              <w:rPr>
                <w:rFonts w:cs="Times New Roman"/>
                <w:sz w:val="20"/>
                <w:szCs w:val="24"/>
              </w:rPr>
              <w:t>,</w:t>
            </w:r>
            <w:r w:rsidRPr="00515BFD">
              <w:rPr>
                <w:rFonts w:cs="Times New Roman"/>
                <w:sz w:val="20"/>
                <w:szCs w:val="24"/>
              </w:rPr>
              <w:t>75</w:t>
            </w:r>
            <w:r w:rsidR="0052240A" w:rsidRPr="00515BFD">
              <w:rPr>
                <w:rFonts w:cs="Times New Roman"/>
                <w:sz w:val="20"/>
                <w:szCs w:val="24"/>
              </w:rPr>
              <w:t>6</w:t>
            </w:r>
          </w:p>
        </w:tc>
        <w:tc>
          <w:tcPr>
            <w:tcW w:w="386" w:type="pct"/>
            <w:shd w:val="clear" w:color="auto" w:fill="auto"/>
            <w:vAlign w:val="center"/>
          </w:tcPr>
          <w:p w14:paraId="7E22B4A0" w14:textId="6D773D6F" w:rsidR="007D00DB" w:rsidRPr="00515BFD" w:rsidRDefault="00394A4D" w:rsidP="00C93838">
            <w:pPr>
              <w:spacing w:after="0"/>
              <w:rPr>
                <w:rFonts w:cs="Times New Roman"/>
                <w:sz w:val="20"/>
                <w:szCs w:val="24"/>
              </w:rPr>
            </w:pPr>
            <w:r w:rsidRPr="00515BFD">
              <w:rPr>
                <w:rFonts w:cs="Times New Roman"/>
                <w:sz w:val="20"/>
                <w:szCs w:val="24"/>
              </w:rPr>
              <w:t>5,647</w:t>
            </w:r>
          </w:p>
        </w:tc>
        <w:tc>
          <w:tcPr>
            <w:tcW w:w="254" w:type="pct"/>
            <w:shd w:val="clear" w:color="auto" w:fill="auto"/>
            <w:vAlign w:val="center"/>
          </w:tcPr>
          <w:p w14:paraId="14785138" w14:textId="401AE820" w:rsidR="007D00DB" w:rsidRPr="00515BFD" w:rsidRDefault="00394A4D" w:rsidP="00C93838">
            <w:pPr>
              <w:spacing w:after="0"/>
              <w:rPr>
                <w:rFonts w:cs="Times New Roman"/>
                <w:sz w:val="20"/>
                <w:szCs w:val="24"/>
              </w:rPr>
            </w:pPr>
            <w:r w:rsidRPr="00515BFD">
              <w:rPr>
                <w:rFonts w:cs="Times New Roman"/>
                <w:sz w:val="20"/>
                <w:szCs w:val="24"/>
              </w:rPr>
              <w:t>5,028</w:t>
            </w:r>
          </w:p>
        </w:tc>
        <w:tc>
          <w:tcPr>
            <w:tcW w:w="229" w:type="pct"/>
            <w:shd w:val="clear" w:color="auto" w:fill="auto"/>
            <w:vAlign w:val="center"/>
          </w:tcPr>
          <w:p w14:paraId="66D084D1" w14:textId="7BC6A835" w:rsidR="007D00DB" w:rsidRPr="00515BFD" w:rsidRDefault="00394A4D" w:rsidP="00C93838">
            <w:pPr>
              <w:spacing w:after="0"/>
              <w:rPr>
                <w:rFonts w:cs="Times New Roman"/>
                <w:sz w:val="20"/>
                <w:szCs w:val="24"/>
              </w:rPr>
            </w:pPr>
            <w:r w:rsidRPr="00515BFD">
              <w:rPr>
                <w:rFonts w:cs="Times New Roman"/>
                <w:sz w:val="20"/>
                <w:szCs w:val="24"/>
              </w:rPr>
              <w:t>4,812</w:t>
            </w:r>
          </w:p>
        </w:tc>
        <w:tc>
          <w:tcPr>
            <w:tcW w:w="229" w:type="pct"/>
            <w:shd w:val="clear" w:color="auto" w:fill="auto"/>
            <w:vAlign w:val="center"/>
          </w:tcPr>
          <w:p w14:paraId="68843DF5" w14:textId="2E771A64" w:rsidR="007D00DB" w:rsidRPr="00515BFD" w:rsidRDefault="00394A4D" w:rsidP="00C93838">
            <w:pPr>
              <w:spacing w:after="0"/>
              <w:rPr>
                <w:rFonts w:cs="Times New Roman"/>
                <w:sz w:val="20"/>
                <w:szCs w:val="24"/>
              </w:rPr>
            </w:pPr>
            <w:r w:rsidRPr="00515BFD">
              <w:rPr>
                <w:rFonts w:cs="Times New Roman"/>
                <w:sz w:val="20"/>
                <w:szCs w:val="24"/>
              </w:rPr>
              <w:t>4,846</w:t>
            </w:r>
          </w:p>
        </w:tc>
        <w:tc>
          <w:tcPr>
            <w:tcW w:w="246" w:type="pct"/>
            <w:shd w:val="clear" w:color="auto" w:fill="auto"/>
            <w:vAlign w:val="center"/>
          </w:tcPr>
          <w:p w14:paraId="3449DFC2" w14:textId="379EBD29" w:rsidR="007D00DB" w:rsidRPr="00515BFD" w:rsidRDefault="00394A4D" w:rsidP="00C93838">
            <w:pPr>
              <w:spacing w:after="0"/>
              <w:rPr>
                <w:rFonts w:cs="Times New Roman"/>
                <w:sz w:val="20"/>
                <w:szCs w:val="24"/>
              </w:rPr>
            </w:pPr>
            <w:r w:rsidRPr="00515BFD">
              <w:rPr>
                <w:rFonts w:cs="Times New Roman"/>
                <w:sz w:val="20"/>
                <w:szCs w:val="24"/>
              </w:rPr>
              <w:t>5,143</w:t>
            </w:r>
          </w:p>
        </w:tc>
        <w:tc>
          <w:tcPr>
            <w:tcW w:w="229" w:type="pct"/>
            <w:shd w:val="clear" w:color="auto" w:fill="auto"/>
            <w:vAlign w:val="center"/>
          </w:tcPr>
          <w:p w14:paraId="1119E3B4" w14:textId="3EB64100" w:rsidR="007D00DB" w:rsidRPr="00515BFD" w:rsidRDefault="00394A4D" w:rsidP="00C93838">
            <w:pPr>
              <w:spacing w:after="0"/>
              <w:rPr>
                <w:rFonts w:cs="Times New Roman"/>
                <w:sz w:val="20"/>
                <w:szCs w:val="24"/>
              </w:rPr>
            </w:pPr>
            <w:r w:rsidRPr="00515BFD">
              <w:rPr>
                <w:rFonts w:cs="Times New Roman"/>
                <w:sz w:val="20"/>
                <w:szCs w:val="24"/>
              </w:rPr>
              <w:t>5,455</w:t>
            </w:r>
          </w:p>
        </w:tc>
        <w:tc>
          <w:tcPr>
            <w:tcW w:w="316" w:type="pct"/>
            <w:shd w:val="clear" w:color="auto" w:fill="auto"/>
            <w:vAlign w:val="center"/>
          </w:tcPr>
          <w:p w14:paraId="7B34A0C0" w14:textId="37E41427" w:rsidR="007D00DB" w:rsidRPr="00515BFD" w:rsidRDefault="00394A4D" w:rsidP="00C93838">
            <w:pPr>
              <w:spacing w:after="0"/>
              <w:rPr>
                <w:rFonts w:cs="Times New Roman"/>
                <w:sz w:val="20"/>
                <w:szCs w:val="24"/>
              </w:rPr>
            </w:pPr>
            <w:r w:rsidRPr="00515BFD">
              <w:rPr>
                <w:rFonts w:cs="Times New Roman"/>
                <w:sz w:val="20"/>
                <w:szCs w:val="24"/>
              </w:rPr>
              <w:t>6,778</w:t>
            </w:r>
          </w:p>
        </w:tc>
      </w:tr>
      <w:tr w:rsidR="00275ABE" w:rsidRPr="00515BFD" w14:paraId="054606A1" w14:textId="77777777" w:rsidTr="005F68F3">
        <w:tc>
          <w:tcPr>
            <w:tcW w:w="193" w:type="pct"/>
            <w:shd w:val="clear" w:color="auto" w:fill="auto"/>
            <w:vAlign w:val="center"/>
          </w:tcPr>
          <w:p w14:paraId="71B68FDB" w14:textId="77777777" w:rsidR="007D00DB" w:rsidRPr="00515BFD" w:rsidRDefault="007D00DB" w:rsidP="00C93838">
            <w:pPr>
              <w:spacing w:after="0"/>
              <w:rPr>
                <w:rFonts w:cs="Times New Roman"/>
                <w:sz w:val="20"/>
                <w:szCs w:val="24"/>
              </w:rPr>
            </w:pPr>
            <w:r w:rsidRPr="00515BFD">
              <w:rPr>
                <w:rFonts w:cs="Times New Roman"/>
                <w:sz w:val="20"/>
                <w:szCs w:val="24"/>
              </w:rPr>
              <w:t>3.</w:t>
            </w:r>
          </w:p>
        </w:tc>
        <w:tc>
          <w:tcPr>
            <w:tcW w:w="4807" w:type="pct"/>
            <w:gridSpan w:val="10"/>
            <w:shd w:val="clear" w:color="auto" w:fill="auto"/>
            <w:vAlign w:val="center"/>
          </w:tcPr>
          <w:p w14:paraId="03B9AD9D" w14:textId="77777777" w:rsidR="007D00DB" w:rsidRPr="00515BFD" w:rsidRDefault="007D00DB" w:rsidP="00C93838">
            <w:pPr>
              <w:spacing w:after="0"/>
              <w:rPr>
                <w:rFonts w:cs="Times New Roman"/>
                <w:sz w:val="20"/>
                <w:szCs w:val="24"/>
              </w:rPr>
            </w:pPr>
            <w:r w:rsidRPr="00515BFD">
              <w:rPr>
                <w:rFonts w:cs="Times New Roman"/>
                <w:sz w:val="20"/>
                <w:szCs w:val="24"/>
              </w:rPr>
              <w:t>Величины новых нагрузок, присоединяемых в перспективе</w:t>
            </w:r>
          </w:p>
        </w:tc>
      </w:tr>
      <w:tr w:rsidR="005F68F3" w:rsidRPr="00515BFD" w14:paraId="3A14B8F4" w14:textId="77777777" w:rsidTr="005F68F3">
        <w:tc>
          <w:tcPr>
            <w:tcW w:w="193" w:type="pct"/>
            <w:shd w:val="clear" w:color="auto" w:fill="auto"/>
            <w:vAlign w:val="center"/>
          </w:tcPr>
          <w:p w14:paraId="6A78F081" w14:textId="77777777" w:rsidR="007D00DB" w:rsidRPr="00515BFD" w:rsidRDefault="007D00DB" w:rsidP="00C93838">
            <w:pPr>
              <w:spacing w:after="0"/>
              <w:rPr>
                <w:rFonts w:cs="Times New Roman"/>
                <w:sz w:val="20"/>
                <w:szCs w:val="24"/>
              </w:rPr>
            </w:pPr>
            <w:r w:rsidRPr="00515BFD">
              <w:rPr>
                <w:rFonts w:cs="Times New Roman"/>
                <w:sz w:val="20"/>
                <w:szCs w:val="24"/>
              </w:rPr>
              <w:t>3.1.</w:t>
            </w:r>
          </w:p>
        </w:tc>
        <w:tc>
          <w:tcPr>
            <w:tcW w:w="2487" w:type="pct"/>
            <w:gridSpan w:val="2"/>
            <w:shd w:val="clear" w:color="auto" w:fill="auto"/>
            <w:vAlign w:val="center"/>
          </w:tcPr>
          <w:p w14:paraId="3CAF7089" w14:textId="77777777" w:rsidR="007D00DB" w:rsidRPr="00515BFD" w:rsidRDefault="007D00DB" w:rsidP="00C93838">
            <w:pPr>
              <w:spacing w:after="0"/>
              <w:rPr>
                <w:rFonts w:cs="Times New Roman"/>
                <w:sz w:val="20"/>
                <w:szCs w:val="24"/>
              </w:rPr>
            </w:pPr>
            <w:r w:rsidRPr="00515BFD">
              <w:rPr>
                <w:rFonts w:cs="Times New Roman"/>
                <w:sz w:val="20"/>
                <w:szCs w:val="24"/>
              </w:rPr>
              <w:t>Прирост газопотребления, млн куб. м в год</w:t>
            </w:r>
          </w:p>
        </w:tc>
        <w:tc>
          <w:tcPr>
            <w:tcW w:w="431" w:type="pct"/>
            <w:shd w:val="clear" w:color="auto" w:fill="auto"/>
            <w:vAlign w:val="center"/>
          </w:tcPr>
          <w:p w14:paraId="317D1249" w14:textId="2B4EFC44" w:rsidR="007D00DB" w:rsidRPr="00515BFD" w:rsidRDefault="00536A19" w:rsidP="00C93838">
            <w:pPr>
              <w:spacing w:after="0"/>
              <w:rPr>
                <w:rFonts w:cs="Times New Roman"/>
                <w:sz w:val="20"/>
                <w:szCs w:val="24"/>
              </w:rPr>
            </w:pPr>
            <w:r w:rsidRPr="00515BFD">
              <w:rPr>
                <w:rFonts w:cs="Times New Roman"/>
                <w:sz w:val="20"/>
                <w:szCs w:val="24"/>
              </w:rPr>
              <w:t>-</w:t>
            </w:r>
          </w:p>
        </w:tc>
        <w:tc>
          <w:tcPr>
            <w:tcW w:w="386" w:type="pct"/>
            <w:shd w:val="clear" w:color="auto" w:fill="auto"/>
            <w:vAlign w:val="center"/>
          </w:tcPr>
          <w:p w14:paraId="26333E2F" w14:textId="6D66D52E" w:rsidR="007D00DB" w:rsidRPr="00515BFD" w:rsidRDefault="00536A19" w:rsidP="00C93838">
            <w:pPr>
              <w:spacing w:after="0"/>
              <w:rPr>
                <w:rFonts w:cs="Times New Roman"/>
                <w:sz w:val="20"/>
                <w:szCs w:val="24"/>
              </w:rPr>
            </w:pPr>
            <w:r w:rsidRPr="00515BFD">
              <w:rPr>
                <w:rFonts w:cs="Times New Roman"/>
                <w:sz w:val="20"/>
                <w:szCs w:val="24"/>
              </w:rPr>
              <w:t>-1,1</w:t>
            </w:r>
          </w:p>
        </w:tc>
        <w:tc>
          <w:tcPr>
            <w:tcW w:w="254" w:type="pct"/>
            <w:shd w:val="clear" w:color="auto" w:fill="auto"/>
            <w:vAlign w:val="center"/>
          </w:tcPr>
          <w:p w14:paraId="16E54561" w14:textId="20965B50" w:rsidR="007D00DB" w:rsidRPr="00515BFD" w:rsidRDefault="00536A19" w:rsidP="00C93838">
            <w:pPr>
              <w:spacing w:after="0"/>
              <w:rPr>
                <w:rFonts w:cs="Times New Roman"/>
                <w:sz w:val="20"/>
                <w:szCs w:val="24"/>
              </w:rPr>
            </w:pPr>
            <w:r w:rsidRPr="00515BFD">
              <w:rPr>
                <w:rFonts w:cs="Times New Roman"/>
                <w:sz w:val="20"/>
                <w:szCs w:val="24"/>
              </w:rPr>
              <w:t>-0,6</w:t>
            </w:r>
          </w:p>
        </w:tc>
        <w:tc>
          <w:tcPr>
            <w:tcW w:w="229" w:type="pct"/>
            <w:shd w:val="clear" w:color="auto" w:fill="auto"/>
            <w:vAlign w:val="center"/>
          </w:tcPr>
          <w:p w14:paraId="74A34578" w14:textId="1B55ED36" w:rsidR="007D00DB" w:rsidRPr="00515BFD" w:rsidRDefault="00536A19" w:rsidP="00C93838">
            <w:pPr>
              <w:spacing w:after="0"/>
              <w:rPr>
                <w:rFonts w:cs="Times New Roman"/>
                <w:sz w:val="20"/>
                <w:szCs w:val="24"/>
              </w:rPr>
            </w:pPr>
            <w:r w:rsidRPr="00515BFD">
              <w:rPr>
                <w:rFonts w:cs="Times New Roman"/>
                <w:sz w:val="20"/>
                <w:szCs w:val="24"/>
              </w:rPr>
              <w:t>-0,2</w:t>
            </w:r>
          </w:p>
        </w:tc>
        <w:tc>
          <w:tcPr>
            <w:tcW w:w="229" w:type="pct"/>
            <w:shd w:val="clear" w:color="auto" w:fill="auto"/>
            <w:vAlign w:val="center"/>
          </w:tcPr>
          <w:p w14:paraId="36AD0561" w14:textId="41781B28" w:rsidR="007D00DB" w:rsidRPr="00515BFD" w:rsidRDefault="00536A19" w:rsidP="00C93838">
            <w:pPr>
              <w:spacing w:after="0"/>
              <w:rPr>
                <w:rFonts w:cs="Times New Roman"/>
                <w:sz w:val="20"/>
                <w:szCs w:val="24"/>
              </w:rPr>
            </w:pPr>
            <w:r w:rsidRPr="00515BFD">
              <w:rPr>
                <w:rFonts w:cs="Times New Roman"/>
                <w:sz w:val="20"/>
                <w:szCs w:val="24"/>
              </w:rPr>
              <w:t>0,0</w:t>
            </w:r>
          </w:p>
        </w:tc>
        <w:tc>
          <w:tcPr>
            <w:tcW w:w="246" w:type="pct"/>
            <w:shd w:val="clear" w:color="auto" w:fill="auto"/>
            <w:vAlign w:val="center"/>
          </w:tcPr>
          <w:p w14:paraId="26B42C96" w14:textId="76FD4523" w:rsidR="007D00DB" w:rsidRPr="00515BFD" w:rsidRDefault="00536A19" w:rsidP="00C93838">
            <w:pPr>
              <w:spacing w:after="0"/>
              <w:rPr>
                <w:rFonts w:cs="Times New Roman"/>
                <w:sz w:val="20"/>
                <w:szCs w:val="24"/>
              </w:rPr>
            </w:pPr>
            <w:r w:rsidRPr="00515BFD">
              <w:rPr>
                <w:rFonts w:cs="Times New Roman"/>
                <w:sz w:val="20"/>
                <w:szCs w:val="24"/>
              </w:rPr>
              <w:t>0,3</w:t>
            </w:r>
          </w:p>
        </w:tc>
        <w:tc>
          <w:tcPr>
            <w:tcW w:w="229" w:type="pct"/>
            <w:shd w:val="clear" w:color="auto" w:fill="auto"/>
            <w:vAlign w:val="center"/>
          </w:tcPr>
          <w:p w14:paraId="691F41DE" w14:textId="060247E3" w:rsidR="007D00DB" w:rsidRPr="00515BFD" w:rsidRDefault="00536A19" w:rsidP="00C93838">
            <w:pPr>
              <w:spacing w:after="0"/>
              <w:rPr>
                <w:rFonts w:cs="Times New Roman"/>
                <w:sz w:val="20"/>
                <w:szCs w:val="24"/>
              </w:rPr>
            </w:pPr>
            <w:r w:rsidRPr="00515BFD">
              <w:rPr>
                <w:rFonts w:cs="Times New Roman"/>
                <w:sz w:val="20"/>
                <w:szCs w:val="24"/>
              </w:rPr>
              <w:t>0,3</w:t>
            </w:r>
          </w:p>
        </w:tc>
        <w:tc>
          <w:tcPr>
            <w:tcW w:w="316" w:type="pct"/>
            <w:shd w:val="clear" w:color="auto" w:fill="auto"/>
            <w:vAlign w:val="center"/>
          </w:tcPr>
          <w:p w14:paraId="1012BE21" w14:textId="4BDE0E53" w:rsidR="007D00DB" w:rsidRPr="00515BFD" w:rsidRDefault="00536A19" w:rsidP="00C93838">
            <w:pPr>
              <w:spacing w:after="0"/>
              <w:rPr>
                <w:rFonts w:cs="Times New Roman"/>
                <w:sz w:val="20"/>
                <w:szCs w:val="24"/>
              </w:rPr>
            </w:pPr>
            <w:r w:rsidRPr="00515BFD">
              <w:rPr>
                <w:rFonts w:cs="Times New Roman"/>
                <w:sz w:val="20"/>
                <w:szCs w:val="24"/>
              </w:rPr>
              <w:t>1,3</w:t>
            </w:r>
          </w:p>
        </w:tc>
      </w:tr>
      <w:tr w:rsidR="005F68F3" w:rsidRPr="00515BFD" w14:paraId="00523284" w14:textId="77777777" w:rsidTr="005F68F3">
        <w:tc>
          <w:tcPr>
            <w:tcW w:w="193" w:type="pct"/>
            <w:shd w:val="clear" w:color="auto" w:fill="auto"/>
            <w:vAlign w:val="center"/>
          </w:tcPr>
          <w:p w14:paraId="48082EA0" w14:textId="77777777" w:rsidR="007D00DB" w:rsidRPr="00515BFD" w:rsidRDefault="007D00DB" w:rsidP="00C93838">
            <w:pPr>
              <w:spacing w:after="0"/>
              <w:rPr>
                <w:rFonts w:cs="Times New Roman"/>
                <w:sz w:val="20"/>
                <w:szCs w:val="24"/>
              </w:rPr>
            </w:pPr>
            <w:r w:rsidRPr="00515BFD">
              <w:rPr>
                <w:rFonts w:cs="Times New Roman"/>
                <w:sz w:val="20"/>
                <w:szCs w:val="24"/>
              </w:rPr>
              <w:t>3.2.</w:t>
            </w:r>
          </w:p>
        </w:tc>
        <w:tc>
          <w:tcPr>
            <w:tcW w:w="2487" w:type="pct"/>
            <w:gridSpan w:val="2"/>
            <w:shd w:val="clear" w:color="auto" w:fill="auto"/>
            <w:vAlign w:val="center"/>
          </w:tcPr>
          <w:p w14:paraId="7CF17CA0" w14:textId="77777777" w:rsidR="007D00DB" w:rsidRPr="00515BFD" w:rsidRDefault="007D00DB" w:rsidP="00C93838">
            <w:pPr>
              <w:spacing w:after="0"/>
              <w:rPr>
                <w:rFonts w:cs="Times New Roman"/>
                <w:sz w:val="20"/>
                <w:szCs w:val="24"/>
              </w:rPr>
            </w:pPr>
            <w:r w:rsidRPr="00515BFD">
              <w:rPr>
                <w:rFonts w:cs="Times New Roman"/>
                <w:sz w:val="20"/>
                <w:szCs w:val="24"/>
              </w:rPr>
              <w:t>Индекс прироста, %</w:t>
            </w:r>
          </w:p>
        </w:tc>
        <w:tc>
          <w:tcPr>
            <w:tcW w:w="431" w:type="pct"/>
            <w:shd w:val="clear" w:color="auto" w:fill="auto"/>
            <w:vAlign w:val="center"/>
          </w:tcPr>
          <w:p w14:paraId="5746F16C" w14:textId="10308B02" w:rsidR="007D00DB" w:rsidRPr="00515BFD" w:rsidRDefault="00536A19" w:rsidP="00C93838">
            <w:pPr>
              <w:spacing w:after="0"/>
              <w:rPr>
                <w:rFonts w:cs="Times New Roman"/>
                <w:sz w:val="20"/>
                <w:szCs w:val="24"/>
              </w:rPr>
            </w:pPr>
            <w:r w:rsidRPr="00515BFD">
              <w:rPr>
                <w:rFonts w:cs="Times New Roman"/>
                <w:sz w:val="20"/>
                <w:szCs w:val="24"/>
              </w:rPr>
              <w:t>-</w:t>
            </w:r>
          </w:p>
        </w:tc>
        <w:tc>
          <w:tcPr>
            <w:tcW w:w="386" w:type="pct"/>
            <w:shd w:val="clear" w:color="auto" w:fill="auto"/>
            <w:vAlign w:val="center"/>
          </w:tcPr>
          <w:p w14:paraId="57A89A45" w14:textId="5B6207E9" w:rsidR="007D00DB" w:rsidRPr="00515BFD" w:rsidRDefault="00536A19" w:rsidP="00C93838">
            <w:pPr>
              <w:spacing w:after="0"/>
              <w:rPr>
                <w:rFonts w:cs="Times New Roman"/>
                <w:sz w:val="20"/>
                <w:szCs w:val="24"/>
              </w:rPr>
            </w:pPr>
            <w:r w:rsidRPr="00515BFD">
              <w:rPr>
                <w:rFonts w:cs="Times New Roman"/>
                <w:sz w:val="20"/>
                <w:szCs w:val="24"/>
              </w:rPr>
              <w:t>0,8</w:t>
            </w:r>
          </w:p>
        </w:tc>
        <w:tc>
          <w:tcPr>
            <w:tcW w:w="254" w:type="pct"/>
            <w:shd w:val="clear" w:color="auto" w:fill="auto"/>
            <w:vAlign w:val="center"/>
          </w:tcPr>
          <w:p w14:paraId="7A332154" w14:textId="5AD64C69" w:rsidR="007D00DB" w:rsidRPr="00515BFD" w:rsidRDefault="00536A19" w:rsidP="00C93838">
            <w:pPr>
              <w:spacing w:after="0"/>
              <w:rPr>
                <w:rFonts w:cs="Times New Roman"/>
                <w:sz w:val="20"/>
                <w:szCs w:val="24"/>
              </w:rPr>
            </w:pPr>
            <w:r w:rsidRPr="00515BFD">
              <w:rPr>
                <w:rFonts w:cs="Times New Roman"/>
                <w:sz w:val="20"/>
                <w:szCs w:val="24"/>
              </w:rPr>
              <w:t>0,9</w:t>
            </w:r>
          </w:p>
        </w:tc>
        <w:tc>
          <w:tcPr>
            <w:tcW w:w="229" w:type="pct"/>
            <w:shd w:val="clear" w:color="auto" w:fill="auto"/>
            <w:vAlign w:val="center"/>
          </w:tcPr>
          <w:p w14:paraId="169292AC" w14:textId="6A3E3F05" w:rsidR="007D00DB" w:rsidRPr="00515BFD" w:rsidRDefault="00536A19" w:rsidP="00C93838">
            <w:pPr>
              <w:spacing w:after="0"/>
              <w:rPr>
                <w:rFonts w:cs="Times New Roman"/>
                <w:sz w:val="20"/>
                <w:szCs w:val="24"/>
              </w:rPr>
            </w:pPr>
            <w:r w:rsidRPr="00515BFD">
              <w:rPr>
                <w:rFonts w:cs="Times New Roman"/>
                <w:sz w:val="20"/>
                <w:szCs w:val="24"/>
              </w:rPr>
              <w:t>1,0</w:t>
            </w:r>
          </w:p>
        </w:tc>
        <w:tc>
          <w:tcPr>
            <w:tcW w:w="229" w:type="pct"/>
            <w:shd w:val="clear" w:color="auto" w:fill="auto"/>
            <w:vAlign w:val="center"/>
          </w:tcPr>
          <w:p w14:paraId="10118D68" w14:textId="71048BB7" w:rsidR="007D00DB" w:rsidRPr="00515BFD" w:rsidRDefault="00536A19" w:rsidP="00C93838">
            <w:pPr>
              <w:spacing w:after="0"/>
              <w:rPr>
                <w:rFonts w:cs="Times New Roman"/>
                <w:sz w:val="20"/>
                <w:szCs w:val="24"/>
              </w:rPr>
            </w:pPr>
            <w:r w:rsidRPr="00515BFD">
              <w:rPr>
                <w:rFonts w:cs="Times New Roman"/>
                <w:sz w:val="20"/>
                <w:szCs w:val="24"/>
              </w:rPr>
              <w:t>1,0</w:t>
            </w:r>
          </w:p>
        </w:tc>
        <w:tc>
          <w:tcPr>
            <w:tcW w:w="246" w:type="pct"/>
            <w:shd w:val="clear" w:color="auto" w:fill="auto"/>
            <w:vAlign w:val="center"/>
          </w:tcPr>
          <w:p w14:paraId="0C6A75BF" w14:textId="5670D0B5" w:rsidR="007D00DB" w:rsidRPr="00515BFD" w:rsidRDefault="00536A19" w:rsidP="00C93838">
            <w:pPr>
              <w:spacing w:after="0"/>
              <w:rPr>
                <w:rFonts w:cs="Times New Roman"/>
                <w:sz w:val="20"/>
                <w:szCs w:val="24"/>
              </w:rPr>
            </w:pPr>
            <w:r w:rsidRPr="00515BFD">
              <w:rPr>
                <w:rFonts w:cs="Times New Roman"/>
                <w:sz w:val="20"/>
                <w:szCs w:val="24"/>
              </w:rPr>
              <w:t>1,1</w:t>
            </w:r>
          </w:p>
        </w:tc>
        <w:tc>
          <w:tcPr>
            <w:tcW w:w="229" w:type="pct"/>
            <w:shd w:val="clear" w:color="auto" w:fill="auto"/>
            <w:vAlign w:val="center"/>
          </w:tcPr>
          <w:p w14:paraId="6B33E53E" w14:textId="410398E1" w:rsidR="007D00DB" w:rsidRPr="00515BFD" w:rsidRDefault="00536A19" w:rsidP="00C93838">
            <w:pPr>
              <w:spacing w:after="0"/>
              <w:rPr>
                <w:rFonts w:cs="Times New Roman"/>
                <w:sz w:val="20"/>
                <w:szCs w:val="24"/>
              </w:rPr>
            </w:pPr>
            <w:r w:rsidRPr="00515BFD">
              <w:rPr>
                <w:rFonts w:cs="Times New Roman"/>
                <w:sz w:val="20"/>
                <w:szCs w:val="24"/>
              </w:rPr>
              <w:t>1,1</w:t>
            </w:r>
          </w:p>
        </w:tc>
        <w:tc>
          <w:tcPr>
            <w:tcW w:w="316" w:type="pct"/>
            <w:shd w:val="clear" w:color="auto" w:fill="auto"/>
            <w:vAlign w:val="center"/>
          </w:tcPr>
          <w:p w14:paraId="640A75B3" w14:textId="420CC382" w:rsidR="007D00DB" w:rsidRPr="00515BFD" w:rsidRDefault="00536A19" w:rsidP="00C93838">
            <w:pPr>
              <w:spacing w:after="0"/>
              <w:rPr>
                <w:rFonts w:cs="Times New Roman"/>
                <w:sz w:val="20"/>
                <w:szCs w:val="24"/>
              </w:rPr>
            </w:pPr>
            <w:r w:rsidRPr="00515BFD">
              <w:rPr>
                <w:rFonts w:cs="Times New Roman"/>
                <w:sz w:val="20"/>
                <w:szCs w:val="24"/>
              </w:rPr>
              <w:t>1,2</w:t>
            </w:r>
          </w:p>
        </w:tc>
      </w:tr>
      <w:tr w:rsidR="00275ABE" w:rsidRPr="00515BFD" w14:paraId="0E130BF9" w14:textId="77777777" w:rsidTr="005F68F3">
        <w:tc>
          <w:tcPr>
            <w:tcW w:w="193" w:type="pct"/>
            <w:shd w:val="clear" w:color="auto" w:fill="auto"/>
            <w:vAlign w:val="center"/>
          </w:tcPr>
          <w:p w14:paraId="6C68A74D" w14:textId="77777777" w:rsidR="007D00DB" w:rsidRPr="00515BFD" w:rsidRDefault="007D00DB" w:rsidP="00C93838">
            <w:pPr>
              <w:spacing w:after="0"/>
              <w:rPr>
                <w:rFonts w:cs="Times New Roman"/>
                <w:sz w:val="20"/>
                <w:szCs w:val="24"/>
              </w:rPr>
            </w:pPr>
            <w:r w:rsidRPr="00515BFD">
              <w:rPr>
                <w:rFonts w:cs="Times New Roman"/>
                <w:sz w:val="20"/>
                <w:szCs w:val="24"/>
              </w:rPr>
              <w:t>4.</w:t>
            </w:r>
          </w:p>
        </w:tc>
        <w:tc>
          <w:tcPr>
            <w:tcW w:w="4807" w:type="pct"/>
            <w:gridSpan w:val="10"/>
            <w:shd w:val="clear" w:color="auto" w:fill="auto"/>
            <w:vAlign w:val="center"/>
          </w:tcPr>
          <w:p w14:paraId="05E71B68" w14:textId="77777777" w:rsidR="007D00DB" w:rsidRPr="00515BFD" w:rsidRDefault="007D00DB" w:rsidP="00C93838">
            <w:pPr>
              <w:spacing w:after="0"/>
              <w:rPr>
                <w:rFonts w:cs="Times New Roman"/>
                <w:sz w:val="20"/>
                <w:szCs w:val="24"/>
              </w:rPr>
            </w:pPr>
            <w:r w:rsidRPr="00515BFD">
              <w:rPr>
                <w:rFonts w:cs="Times New Roman"/>
                <w:sz w:val="20"/>
                <w:szCs w:val="24"/>
              </w:rPr>
              <w:t>Показатели качества поставляемого коммунального ресурса</w:t>
            </w:r>
          </w:p>
        </w:tc>
      </w:tr>
      <w:tr w:rsidR="005F68F3" w:rsidRPr="00515BFD" w14:paraId="6A42FEAE" w14:textId="77777777" w:rsidTr="005F68F3">
        <w:tc>
          <w:tcPr>
            <w:tcW w:w="193" w:type="pct"/>
            <w:shd w:val="clear" w:color="auto" w:fill="auto"/>
            <w:vAlign w:val="center"/>
          </w:tcPr>
          <w:p w14:paraId="0BBF02DD" w14:textId="77777777" w:rsidR="007D00DB" w:rsidRPr="00515BFD" w:rsidRDefault="007D00DB" w:rsidP="00C93838">
            <w:pPr>
              <w:spacing w:after="0"/>
              <w:rPr>
                <w:rFonts w:cs="Times New Roman"/>
                <w:sz w:val="20"/>
                <w:szCs w:val="24"/>
              </w:rPr>
            </w:pPr>
            <w:r w:rsidRPr="00515BFD">
              <w:rPr>
                <w:rFonts w:cs="Times New Roman"/>
                <w:sz w:val="20"/>
                <w:szCs w:val="24"/>
              </w:rPr>
              <w:t>4.1.</w:t>
            </w:r>
          </w:p>
        </w:tc>
        <w:tc>
          <w:tcPr>
            <w:tcW w:w="2487" w:type="pct"/>
            <w:gridSpan w:val="2"/>
            <w:shd w:val="clear" w:color="auto" w:fill="auto"/>
            <w:vAlign w:val="center"/>
          </w:tcPr>
          <w:p w14:paraId="39DD7CA0" w14:textId="77777777" w:rsidR="007D00DB" w:rsidRPr="00515BFD" w:rsidRDefault="007D00DB" w:rsidP="00C93838">
            <w:pPr>
              <w:spacing w:after="0"/>
              <w:rPr>
                <w:rFonts w:cs="Times New Roman"/>
                <w:sz w:val="20"/>
                <w:szCs w:val="24"/>
              </w:rPr>
            </w:pPr>
            <w:r w:rsidRPr="00515BFD">
              <w:rPr>
                <w:rFonts w:cs="Times New Roman"/>
                <w:sz w:val="20"/>
                <w:szCs w:val="24"/>
              </w:rPr>
              <w:t>Наличие контроля качества товаров и услуг, %</w:t>
            </w:r>
          </w:p>
        </w:tc>
        <w:tc>
          <w:tcPr>
            <w:tcW w:w="431" w:type="pct"/>
            <w:shd w:val="clear" w:color="auto" w:fill="auto"/>
            <w:vAlign w:val="center"/>
          </w:tcPr>
          <w:p w14:paraId="0102E3A4"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86" w:type="pct"/>
            <w:shd w:val="clear" w:color="auto" w:fill="auto"/>
            <w:vAlign w:val="center"/>
          </w:tcPr>
          <w:p w14:paraId="66E3B210"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54" w:type="pct"/>
            <w:shd w:val="clear" w:color="auto" w:fill="auto"/>
            <w:vAlign w:val="center"/>
          </w:tcPr>
          <w:p w14:paraId="48330573"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6864F8D2"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04AA8DA6"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46" w:type="pct"/>
            <w:shd w:val="clear" w:color="auto" w:fill="auto"/>
            <w:vAlign w:val="center"/>
          </w:tcPr>
          <w:p w14:paraId="1E08C85D"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51FB4DF5"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16" w:type="pct"/>
            <w:shd w:val="clear" w:color="auto" w:fill="auto"/>
            <w:vAlign w:val="center"/>
          </w:tcPr>
          <w:p w14:paraId="65D65335" w14:textId="3D0A11E8" w:rsidR="007D00DB" w:rsidRPr="00515BFD" w:rsidRDefault="007D00DB" w:rsidP="00C93838">
            <w:pPr>
              <w:spacing w:after="0"/>
              <w:rPr>
                <w:rFonts w:cs="Times New Roman"/>
                <w:sz w:val="20"/>
                <w:szCs w:val="24"/>
              </w:rPr>
            </w:pPr>
            <w:r w:rsidRPr="00515BFD">
              <w:rPr>
                <w:rFonts w:cs="Times New Roman"/>
                <w:sz w:val="20"/>
                <w:szCs w:val="24"/>
              </w:rPr>
              <w:t>100</w:t>
            </w:r>
          </w:p>
        </w:tc>
      </w:tr>
      <w:tr w:rsidR="005F68F3" w:rsidRPr="00515BFD" w14:paraId="45630A05" w14:textId="77777777" w:rsidTr="005F68F3">
        <w:tc>
          <w:tcPr>
            <w:tcW w:w="193" w:type="pct"/>
            <w:shd w:val="clear" w:color="auto" w:fill="auto"/>
            <w:vAlign w:val="center"/>
          </w:tcPr>
          <w:p w14:paraId="27313EAA" w14:textId="77777777" w:rsidR="007D00DB" w:rsidRPr="00515BFD" w:rsidRDefault="007D00DB" w:rsidP="00C93838">
            <w:pPr>
              <w:spacing w:after="0"/>
              <w:rPr>
                <w:rFonts w:cs="Times New Roman"/>
                <w:sz w:val="20"/>
                <w:szCs w:val="24"/>
              </w:rPr>
            </w:pPr>
            <w:r w:rsidRPr="00515BFD">
              <w:rPr>
                <w:rFonts w:cs="Times New Roman"/>
                <w:sz w:val="20"/>
                <w:szCs w:val="24"/>
              </w:rPr>
              <w:t>4.2.</w:t>
            </w:r>
          </w:p>
        </w:tc>
        <w:tc>
          <w:tcPr>
            <w:tcW w:w="2487" w:type="pct"/>
            <w:gridSpan w:val="2"/>
            <w:shd w:val="clear" w:color="auto" w:fill="auto"/>
            <w:vAlign w:val="center"/>
          </w:tcPr>
          <w:p w14:paraId="273DD75A" w14:textId="77777777" w:rsidR="007D00DB" w:rsidRPr="00515BFD" w:rsidRDefault="007D00DB" w:rsidP="00C93838">
            <w:pPr>
              <w:spacing w:after="0"/>
              <w:rPr>
                <w:rFonts w:cs="Times New Roman"/>
                <w:sz w:val="20"/>
                <w:szCs w:val="24"/>
              </w:rPr>
            </w:pPr>
            <w:r w:rsidRPr="00515BFD">
              <w:rPr>
                <w:rFonts w:cs="Times New Roman"/>
                <w:sz w:val="20"/>
                <w:szCs w:val="24"/>
              </w:rPr>
              <w:t>Соответствие качества товаров и услуг установленным требованиям, %</w:t>
            </w:r>
          </w:p>
        </w:tc>
        <w:tc>
          <w:tcPr>
            <w:tcW w:w="431" w:type="pct"/>
            <w:shd w:val="clear" w:color="auto" w:fill="auto"/>
            <w:vAlign w:val="center"/>
          </w:tcPr>
          <w:p w14:paraId="0A7B5823"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86" w:type="pct"/>
            <w:shd w:val="clear" w:color="auto" w:fill="auto"/>
            <w:vAlign w:val="center"/>
          </w:tcPr>
          <w:p w14:paraId="38F0F249"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54" w:type="pct"/>
            <w:shd w:val="clear" w:color="auto" w:fill="auto"/>
            <w:vAlign w:val="center"/>
          </w:tcPr>
          <w:p w14:paraId="0E8B9D82"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1D26468A"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606CEC74"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46" w:type="pct"/>
            <w:shd w:val="clear" w:color="auto" w:fill="auto"/>
            <w:vAlign w:val="center"/>
          </w:tcPr>
          <w:p w14:paraId="4DB8138E"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29D2FA44"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16" w:type="pct"/>
            <w:shd w:val="clear" w:color="auto" w:fill="auto"/>
            <w:vAlign w:val="center"/>
          </w:tcPr>
          <w:p w14:paraId="24615769" w14:textId="465DD649" w:rsidR="007D00DB" w:rsidRPr="00515BFD" w:rsidRDefault="007D00DB" w:rsidP="00C93838">
            <w:pPr>
              <w:spacing w:after="0"/>
              <w:rPr>
                <w:rFonts w:cs="Times New Roman"/>
                <w:sz w:val="20"/>
                <w:szCs w:val="24"/>
              </w:rPr>
            </w:pPr>
            <w:r w:rsidRPr="00515BFD">
              <w:rPr>
                <w:rFonts w:cs="Times New Roman"/>
                <w:sz w:val="20"/>
                <w:szCs w:val="24"/>
              </w:rPr>
              <w:t>100</w:t>
            </w:r>
          </w:p>
        </w:tc>
      </w:tr>
      <w:tr w:rsidR="00275ABE" w:rsidRPr="00515BFD" w14:paraId="2C132716" w14:textId="77777777" w:rsidTr="005F68F3">
        <w:tc>
          <w:tcPr>
            <w:tcW w:w="193" w:type="pct"/>
            <w:shd w:val="clear" w:color="auto" w:fill="auto"/>
            <w:vAlign w:val="center"/>
          </w:tcPr>
          <w:p w14:paraId="03844879" w14:textId="77777777" w:rsidR="007D00DB" w:rsidRPr="00515BFD" w:rsidRDefault="007D00DB" w:rsidP="00C93838">
            <w:pPr>
              <w:spacing w:after="0"/>
              <w:rPr>
                <w:rFonts w:cs="Times New Roman"/>
                <w:sz w:val="20"/>
                <w:szCs w:val="24"/>
              </w:rPr>
            </w:pPr>
            <w:r w:rsidRPr="00515BFD">
              <w:rPr>
                <w:rFonts w:cs="Times New Roman"/>
                <w:sz w:val="20"/>
                <w:szCs w:val="24"/>
              </w:rPr>
              <w:t>5.</w:t>
            </w:r>
          </w:p>
        </w:tc>
        <w:tc>
          <w:tcPr>
            <w:tcW w:w="4807" w:type="pct"/>
            <w:gridSpan w:val="10"/>
            <w:shd w:val="clear" w:color="auto" w:fill="auto"/>
            <w:vAlign w:val="center"/>
          </w:tcPr>
          <w:p w14:paraId="04DCF798" w14:textId="6DD37CC7" w:rsidR="007D00DB" w:rsidRPr="00515BFD" w:rsidRDefault="007D00DB" w:rsidP="00C93838">
            <w:pPr>
              <w:spacing w:after="0"/>
              <w:rPr>
                <w:rFonts w:cs="Times New Roman"/>
                <w:sz w:val="20"/>
                <w:szCs w:val="24"/>
              </w:rPr>
            </w:pPr>
            <w:r w:rsidRPr="00515BFD">
              <w:rPr>
                <w:rFonts w:cs="Times New Roman"/>
                <w:sz w:val="20"/>
                <w:szCs w:val="24"/>
              </w:rPr>
              <w:t xml:space="preserve">Показатели степени охвата потребителей приборами </w:t>
            </w:r>
            <w:r w:rsidR="00F84D55" w:rsidRPr="00515BFD">
              <w:rPr>
                <w:rFonts w:cs="Times New Roman"/>
                <w:sz w:val="20"/>
                <w:szCs w:val="24"/>
              </w:rPr>
              <w:t>учёта</w:t>
            </w:r>
          </w:p>
        </w:tc>
      </w:tr>
      <w:tr w:rsidR="005F68F3" w:rsidRPr="00515BFD" w14:paraId="65569DA5" w14:textId="77777777" w:rsidTr="005F68F3">
        <w:tc>
          <w:tcPr>
            <w:tcW w:w="193" w:type="pct"/>
            <w:shd w:val="clear" w:color="auto" w:fill="auto"/>
            <w:vAlign w:val="center"/>
          </w:tcPr>
          <w:p w14:paraId="75CF388D" w14:textId="77777777" w:rsidR="007D00DB" w:rsidRPr="00515BFD" w:rsidRDefault="007D00DB" w:rsidP="00C93838">
            <w:pPr>
              <w:spacing w:after="0"/>
              <w:rPr>
                <w:rFonts w:cs="Times New Roman"/>
                <w:sz w:val="20"/>
                <w:szCs w:val="24"/>
              </w:rPr>
            </w:pPr>
            <w:r w:rsidRPr="00515BFD">
              <w:rPr>
                <w:rFonts w:cs="Times New Roman"/>
                <w:sz w:val="20"/>
                <w:szCs w:val="24"/>
              </w:rPr>
              <w:t>5.1.</w:t>
            </w:r>
          </w:p>
        </w:tc>
        <w:tc>
          <w:tcPr>
            <w:tcW w:w="2487" w:type="pct"/>
            <w:gridSpan w:val="2"/>
            <w:shd w:val="clear" w:color="auto" w:fill="auto"/>
            <w:vAlign w:val="center"/>
          </w:tcPr>
          <w:p w14:paraId="29B976F4" w14:textId="098C86FD" w:rsidR="007D00DB" w:rsidRPr="00515BFD" w:rsidRDefault="007D00DB" w:rsidP="00C93838">
            <w:pPr>
              <w:spacing w:after="0"/>
              <w:rPr>
                <w:rFonts w:cs="Times New Roman"/>
                <w:sz w:val="20"/>
                <w:szCs w:val="24"/>
              </w:rPr>
            </w:pPr>
            <w:r w:rsidRPr="00515BFD">
              <w:rPr>
                <w:rFonts w:cs="Times New Roman"/>
                <w:sz w:val="20"/>
                <w:szCs w:val="24"/>
              </w:rPr>
              <w:t xml:space="preserve">Обеспеченность потребителей товаров и услуг приборами </w:t>
            </w:r>
            <w:r w:rsidR="00F84D55" w:rsidRPr="00515BFD">
              <w:rPr>
                <w:rFonts w:cs="Times New Roman"/>
                <w:sz w:val="20"/>
                <w:szCs w:val="24"/>
              </w:rPr>
              <w:t>учёта</w:t>
            </w:r>
            <w:r w:rsidRPr="00515BFD">
              <w:rPr>
                <w:rFonts w:cs="Times New Roman"/>
                <w:sz w:val="20"/>
                <w:szCs w:val="24"/>
              </w:rPr>
              <w:t>, %</w:t>
            </w:r>
          </w:p>
        </w:tc>
        <w:tc>
          <w:tcPr>
            <w:tcW w:w="431" w:type="pct"/>
            <w:shd w:val="clear" w:color="auto" w:fill="auto"/>
            <w:vAlign w:val="center"/>
          </w:tcPr>
          <w:p w14:paraId="4B1540B0"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86" w:type="pct"/>
            <w:shd w:val="clear" w:color="auto" w:fill="auto"/>
            <w:vAlign w:val="center"/>
          </w:tcPr>
          <w:p w14:paraId="095F75CF"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54" w:type="pct"/>
            <w:shd w:val="clear" w:color="auto" w:fill="auto"/>
            <w:vAlign w:val="center"/>
          </w:tcPr>
          <w:p w14:paraId="2E373FD2"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189828EB"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206679BE"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46" w:type="pct"/>
            <w:shd w:val="clear" w:color="auto" w:fill="auto"/>
            <w:vAlign w:val="center"/>
          </w:tcPr>
          <w:p w14:paraId="1659349C"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229" w:type="pct"/>
            <w:shd w:val="clear" w:color="auto" w:fill="auto"/>
            <w:vAlign w:val="center"/>
          </w:tcPr>
          <w:p w14:paraId="7743FC31" w14:textId="77777777" w:rsidR="007D00DB" w:rsidRPr="00515BFD" w:rsidRDefault="007D00DB" w:rsidP="00C93838">
            <w:pPr>
              <w:spacing w:after="0"/>
              <w:rPr>
                <w:rFonts w:cs="Times New Roman"/>
                <w:sz w:val="20"/>
                <w:szCs w:val="24"/>
              </w:rPr>
            </w:pPr>
            <w:r w:rsidRPr="00515BFD">
              <w:rPr>
                <w:rFonts w:cs="Times New Roman"/>
                <w:sz w:val="20"/>
                <w:szCs w:val="24"/>
              </w:rPr>
              <w:t>100</w:t>
            </w:r>
          </w:p>
        </w:tc>
        <w:tc>
          <w:tcPr>
            <w:tcW w:w="316" w:type="pct"/>
            <w:shd w:val="clear" w:color="auto" w:fill="auto"/>
            <w:vAlign w:val="center"/>
          </w:tcPr>
          <w:p w14:paraId="45C9AF4B" w14:textId="2A1E7811" w:rsidR="007D00DB" w:rsidRPr="00515BFD" w:rsidRDefault="007D00DB" w:rsidP="00C93838">
            <w:pPr>
              <w:spacing w:after="0"/>
              <w:rPr>
                <w:rFonts w:cs="Times New Roman"/>
                <w:sz w:val="20"/>
                <w:szCs w:val="24"/>
              </w:rPr>
            </w:pPr>
            <w:r w:rsidRPr="00515BFD">
              <w:rPr>
                <w:rFonts w:cs="Times New Roman"/>
                <w:sz w:val="20"/>
                <w:szCs w:val="24"/>
              </w:rPr>
              <w:t>100</w:t>
            </w:r>
          </w:p>
        </w:tc>
      </w:tr>
      <w:tr w:rsidR="00275ABE" w:rsidRPr="00515BFD" w14:paraId="1A65BC60" w14:textId="77777777" w:rsidTr="005F68F3">
        <w:tc>
          <w:tcPr>
            <w:tcW w:w="193" w:type="pct"/>
            <w:shd w:val="clear" w:color="auto" w:fill="auto"/>
            <w:vAlign w:val="center"/>
          </w:tcPr>
          <w:p w14:paraId="46EAB522" w14:textId="77777777" w:rsidR="007D00DB" w:rsidRPr="00515BFD" w:rsidRDefault="007D00DB" w:rsidP="00C93838">
            <w:pPr>
              <w:spacing w:after="0"/>
              <w:rPr>
                <w:rFonts w:cs="Times New Roman"/>
                <w:sz w:val="20"/>
                <w:szCs w:val="24"/>
              </w:rPr>
            </w:pPr>
            <w:r w:rsidRPr="00515BFD">
              <w:rPr>
                <w:rFonts w:cs="Times New Roman"/>
                <w:sz w:val="20"/>
                <w:szCs w:val="24"/>
              </w:rPr>
              <w:t>6.</w:t>
            </w:r>
          </w:p>
        </w:tc>
        <w:tc>
          <w:tcPr>
            <w:tcW w:w="4807" w:type="pct"/>
            <w:gridSpan w:val="10"/>
            <w:shd w:val="clear" w:color="auto" w:fill="auto"/>
            <w:vAlign w:val="center"/>
          </w:tcPr>
          <w:p w14:paraId="3533AC4C" w14:textId="2AE819A7" w:rsidR="007D00DB" w:rsidRPr="00515BFD" w:rsidRDefault="007D00DB" w:rsidP="00C93838">
            <w:pPr>
              <w:spacing w:after="0"/>
              <w:rPr>
                <w:rFonts w:cs="Times New Roman"/>
                <w:sz w:val="20"/>
                <w:szCs w:val="24"/>
              </w:rPr>
            </w:pPr>
            <w:r w:rsidRPr="00515BFD">
              <w:rPr>
                <w:rFonts w:cs="Times New Roman"/>
                <w:sz w:val="20"/>
                <w:szCs w:val="24"/>
              </w:rPr>
              <w:t xml:space="preserve">Показатели </w:t>
            </w:r>
            <w:r w:rsidR="00792C40" w:rsidRPr="00515BFD">
              <w:rPr>
                <w:rFonts w:cs="Times New Roman"/>
                <w:sz w:val="20"/>
                <w:szCs w:val="24"/>
              </w:rPr>
              <w:t>надёжности</w:t>
            </w:r>
          </w:p>
        </w:tc>
      </w:tr>
      <w:tr w:rsidR="005F68F3" w:rsidRPr="00515BFD" w14:paraId="77A6A4BD" w14:textId="77777777" w:rsidTr="005F68F3">
        <w:tc>
          <w:tcPr>
            <w:tcW w:w="193" w:type="pct"/>
            <w:shd w:val="clear" w:color="auto" w:fill="auto"/>
            <w:vAlign w:val="center"/>
          </w:tcPr>
          <w:p w14:paraId="58060BB3" w14:textId="35B6CE7A" w:rsidR="00024E21" w:rsidRPr="00515BFD" w:rsidRDefault="000F1664" w:rsidP="00C93838">
            <w:pPr>
              <w:spacing w:after="0"/>
              <w:rPr>
                <w:rFonts w:cs="Times New Roman"/>
                <w:sz w:val="20"/>
                <w:szCs w:val="24"/>
              </w:rPr>
            </w:pPr>
            <w:r w:rsidRPr="00515BFD">
              <w:rPr>
                <w:rFonts w:cs="Times New Roman"/>
                <w:sz w:val="20"/>
                <w:szCs w:val="24"/>
              </w:rPr>
              <w:t>6.1</w:t>
            </w:r>
          </w:p>
        </w:tc>
        <w:tc>
          <w:tcPr>
            <w:tcW w:w="2487" w:type="pct"/>
            <w:gridSpan w:val="2"/>
            <w:shd w:val="clear" w:color="auto" w:fill="auto"/>
            <w:vAlign w:val="center"/>
          </w:tcPr>
          <w:p w14:paraId="7AFBBB26" w14:textId="439CB0C4" w:rsidR="00024E21" w:rsidRPr="00515BFD" w:rsidRDefault="00024E21" w:rsidP="00C93838">
            <w:pPr>
              <w:spacing w:after="0"/>
              <w:rPr>
                <w:rFonts w:cs="Times New Roman"/>
                <w:sz w:val="20"/>
                <w:szCs w:val="24"/>
              </w:rPr>
            </w:pPr>
            <w:r w:rsidRPr="00515BFD">
              <w:rPr>
                <w:rFonts w:cs="Times New Roman"/>
                <w:sz w:val="20"/>
                <w:szCs w:val="24"/>
              </w:rPr>
              <w:t>Количество аварий и повреждений на 1 км сети в год, единиц на км</w:t>
            </w:r>
          </w:p>
        </w:tc>
        <w:tc>
          <w:tcPr>
            <w:tcW w:w="431" w:type="pct"/>
            <w:shd w:val="clear" w:color="auto" w:fill="auto"/>
            <w:vAlign w:val="center"/>
          </w:tcPr>
          <w:p w14:paraId="26479AF1" w14:textId="6D36327C" w:rsidR="00024E21" w:rsidRPr="00515BFD" w:rsidRDefault="00024E21"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240FC607" w14:textId="533BA360" w:rsidR="00024E21" w:rsidRPr="00515BFD" w:rsidRDefault="00024E21"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0C2CB00C" w14:textId="31F77C1B"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296A6400" w14:textId="7E60F6AA"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718B0AD8" w14:textId="68E3D64F" w:rsidR="00024E21" w:rsidRPr="00515BFD" w:rsidRDefault="00024E21"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7E2BFF2B" w14:textId="07A18CF6"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78E91AD1" w14:textId="5BA9814C" w:rsidR="00024E21" w:rsidRPr="00515BFD" w:rsidRDefault="00024E21"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21B6AA0E" w14:textId="10D228D6" w:rsidR="00024E21" w:rsidRPr="00515BFD" w:rsidRDefault="00024E21" w:rsidP="00C93838">
            <w:pPr>
              <w:spacing w:after="0"/>
              <w:rPr>
                <w:rFonts w:cs="Times New Roman"/>
                <w:sz w:val="20"/>
                <w:szCs w:val="24"/>
              </w:rPr>
            </w:pPr>
            <w:r w:rsidRPr="00515BFD">
              <w:rPr>
                <w:rFonts w:cs="Times New Roman"/>
                <w:sz w:val="20"/>
                <w:szCs w:val="24"/>
              </w:rPr>
              <w:t>0</w:t>
            </w:r>
          </w:p>
        </w:tc>
      </w:tr>
      <w:tr w:rsidR="005F68F3" w:rsidRPr="00515BFD" w14:paraId="3A4F69A8" w14:textId="77777777" w:rsidTr="005F68F3">
        <w:tc>
          <w:tcPr>
            <w:tcW w:w="193" w:type="pct"/>
            <w:shd w:val="clear" w:color="auto" w:fill="auto"/>
            <w:vAlign w:val="center"/>
          </w:tcPr>
          <w:p w14:paraId="6F07AA43" w14:textId="77777777" w:rsidR="00024E21" w:rsidRPr="00515BFD" w:rsidRDefault="00024E21" w:rsidP="00C93838">
            <w:pPr>
              <w:spacing w:after="0"/>
              <w:rPr>
                <w:rFonts w:cs="Times New Roman"/>
                <w:sz w:val="20"/>
                <w:szCs w:val="24"/>
              </w:rPr>
            </w:pPr>
            <w:r w:rsidRPr="00515BFD">
              <w:rPr>
                <w:rFonts w:cs="Times New Roman"/>
                <w:sz w:val="20"/>
                <w:szCs w:val="24"/>
              </w:rPr>
              <w:t>6.2.</w:t>
            </w:r>
          </w:p>
        </w:tc>
        <w:tc>
          <w:tcPr>
            <w:tcW w:w="2487" w:type="pct"/>
            <w:gridSpan w:val="2"/>
            <w:shd w:val="clear" w:color="auto" w:fill="auto"/>
            <w:vAlign w:val="center"/>
          </w:tcPr>
          <w:p w14:paraId="141BAC7A" w14:textId="77777777" w:rsidR="00024E21" w:rsidRPr="00515BFD" w:rsidRDefault="00024E21" w:rsidP="00C93838">
            <w:pPr>
              <w:spacing w:after="0"/>
              <w:rPr>
                <w:rFonts w:cs="Times New Roman"/>
                <w:sz w:val="20"/>
                <w:szCs w:val="24"/>
              </w:rPr>
            </w:pPr>
            <w:r w:rsidRPr="00515BFD">
              <w:rPr>
                <w:rFonts w:cs="Times New Roman"/>
                <w:sz w:val="20"/>
                <w:szCs w:val="24"/>
              </w:rPr>
              <w:t>Износ коммунальных систем, %</w:t>
            </w:r>
          </w:p>
        </w:tc>
        <w:tc>
          <w:tcPr>
            <w:tcW w:w="431" w:type="pct"/>
            <w:shd w:val="clear" w:color="auto" w:fill="auto"/>
            <w:vAlign w:val="center"/>
          </w:tcPr>
          <w:p w14:paraId="04B47999" w14:textId="3EE24C47" w:rsidR="00024E21" w:rsidRPr="00515BFD" w:rsidRDefault="00024E21" w:rsidP="00C93838">
            <w:pPr>
              <w:spacing w:after="0"/>
              <w:rPr>
                <w:rFonts w:cs="Times New Roman"/>
                <w:sz w:val="20"/>
                <w:szCs w:val="24"/>
              </w:rPr>
            </w:pPr>
            <w:r w:rsidRPr="00515BFD">
              <w:rPr>
                <w:rFonts w:cs="Times New Roman"/>
                <w:sz w:val="20"/>
                <w:szCs w:val="24"/>
              </w:rPr>
              <w:t>45,0</w:t>
            </w:r>
          </w:p>
        </w:tc>
        <w:tc>
          <w:tcPr>
            <w:tcW w:w="386" w:type="pct"/>
            <w:shd w:val="clear" w:color="auto" w:fill="auto"/>
            <w:vAlign w:val="center"/>
          </w:tcPr>
          <w:p w14:paraId="1AA99BAE" w14:textId="6BA1BEE3" w:rsidR="00024E21" w:rsidRPr="00515BFD" w:rsidRDefault="00024E21" w:rsidP="00C93838">
            <w:pPr>
              <w:spacing w:after="0"/>
              <w:rPr>
                <w:rFonts w:cs="Times New Roman"/>
                <w:sz w:val="20"/>
                <w:szCs w:val="24"/>
              </w:rPr>
            </w:pPr>
            <w:r w:rsidRPr="00515BFD">
              <w:rPr>
                <w:rFonts w:cs="Times New Roman"/>
                <w:sz w:val="20"/>
                <w:szCs w:val="24"/>
              </w:rPr>
              <w:t>32,0</w:t>
            </w:r>
          </w:p>
        </w:tc>
        <w:tc>
          <w:tcPr>
            <w:tcW w:w="254" w:type="pct"/>
            <w:shd w:val="clear" w:color="auto" w:fill="auto"/>
            <w:vAlign w:val="center"/>
          </w:tcPr>
          <w:p w14:paraId="77C6256B" w14:textId="6F7B3844" w:rsidR="00024E21" w:rsidRPr="00515BFD" w:rsidRDefault="00024E21" w:rsidP="00C93838">
            <w:pPr>
              <w:spacing w:after="0"/>
              <w:rPr>
                <w:rFonts w:cs="Times New Roman"/>
                <w:sz w:val="20"/>
                <w:szCs w:val="24"/>
              </w:rPr>
            </w:pPr>
            <w:r w:rsidRPr="00515BFD">
              <w:rPr>
                <w:rFonts w:cs="Times New Roman"/>
                <w:sz w:val="20"/>
                <w:szCs w:val="24"/>
              </w:rPr>
              <w:t>35,0</w:t>
            </w:r>
          </w:p>
        </w:tc>
        <w:tc>
          <w:tcPr>
            <w:tcW w:w="229" w:type="pct"/>
            <w:shd w:val="clear" w:color="auto" w:fill="auto"/>
            <w:vAlign w:val="center"/>
          </w:tcPr>
          <w:p w14:paraId="07967774" w14:textId="652A7125" w:rsidR="00024E21" w:rsidRPr="00515BFD" w:rsidRDefault="00024E21" w:rsidP="00C93838">
            <w:pPr>
              <w:spacing w:after="0"/>
              <w:rPr>
                <w:rFonts w:cs="Times New Roman"/>
                <w:sz w:val="20"/>
                <w:szCs w:val="24"/>
              </w:rPr>
            </w:pPr>
            <w:r w:rsidRPr="00515BFD">
              <w:rPr>
                <w:rFonts w:cs="Times New Roman"/>
                <w:sz w:val="20"/>
                <w:szCs w:val="24"/>
              </w:rPr>
              <w:t>37,5</w:t>
            </w:r>
          </w:p>
        </w:tc>
        <w:tc>
          <w:tcPr>
            <w:tcW w:w="229" w:type="pct"/>
            <w:shd w:val="clear" w:color="auto" w:fill="auto"/>
            <w:vAlign w:val="center"/>
          </w:tcPr>
          <w:p w14:paraId="3271611A" w14:textId="28438D8E" w:rsidR="00024E21" w:rsidRPr="00515BFD" w:rsidRDefault="00024E21" w:rsidP="00C93838">
            <w:pPr>
              <w:spacing w:after="0"/>
              <w:rPr>
                <w:rFonts w:cs="Times New Roman"/>
                <w:sz w:val="20"/>
                <w:szCs w:val="24"/>
              </w:rPr>
            </w:pPr>
            <w:r w:rsidRPr="00515BFD">
              <w:rPr>
                <w:rFonts w:cs="Times New Roman"/>
                <w:sz w:val="20"/>
                <w:szCs w:val="24"/>
              </w:rPr>
              <w:t>40,0</w:t>
            </w:r>
          </w:p>
        </w:tc>
        <w:tc>
          <w:tcPr>
            <w:tcW w:w="246" w:type="pct"/>
            <w:shd w:val="clear" w:color="auto" w:fill="auto"/>
            <w:vAlign w:val="center"/>
          </w:tcPr>
          <w:p w14:paraId="42A6F29E" w14:textId="429A56C1" w:rsidR="00024E21" w:rsidRPr="00515BFD" w:rsidRDefault="00024E21" w:rsidP="00C93838">
            <w:pPr>
              <w:spacing w:after="0"/>
              <w:rPr>
                <w:rFonts w:cs="Times New Roman"/>
                <w:sz w:val="20"/>
                <w:szCs w:val="24"/>
              </w:rPr>
            </w:pPr>
            <w:r w:rsidRPr="00515BFD">
              <w:rPr>
                <w:rFonts w:cs="Times New Roman"/>
                <w:sz w:val="20"/>
                <w:szCs w:val="24"/>
              </w:rPr>
              <w:t>42,5</w:t>
            </w:r>
          </w:p>
        </w:tc>
        <w:tc>
          <w:tcPr>
            <w:tcW w:w="229" w:type="pct"/>
            <w:shd w:val="clear" w:color="auto" w:fill="auto"/>
            <w:vAlign w:val="center"/>
          </w:tcPr>
          <w:p w14:paraId="19B67EE1" w14:textId="35FEFF9B" w:rsidR="00024E21" w:rsidRPr="00515BFD" w:rsidRDefault="00024E21" w:rsidP="00C93838">
            <w:pPr>
              <w:spacing w:after="0"/>
              <w:rPr>
                <w:rFonts w:cs="Times New Roman"/>
                <w:sz w:val="20"/>
                <w:szCs w:val="24"/>
              </w:rPr>
            </w:pPr>
            <w:r w:rsidRPr="00515BFD">
              <w:rPr>
                <w:rFonts w:cs="Times New Roman"/>
                <w:sz w:val="20"/>
                <w:szCs w:val="24"/>
              </w:rPr>
              <w:t>45,0</w:t>
            </w:r>
          </w:p>
        </w:tc>
        <w:tc>
          <w:tcPr>
            <w:tcW w:w="316" w:type="pct"/>
            <w:shd w:val="clear" w:color="auto" w:fill="auto"/>
            <w:vAlign w:val="center"/>
          </w:tcPr>
          <w:p w14:paraId="68BD1EB1" w14:textId="32DCED75" w:rsidR="00024E21" w:rsidRPr="00515BFD" w:rsidRDefault="00C74137" w:rsidP="00C93838">
            <w:pPr>
              <w:spacing w:after="0"/>
              <w:rPr>
                <w:rFonts w:cs="Times New Roman"/>
                <w:sz w:val="20"/>
                <w:szCs w:val="24"/>
              </w:rPr>
            </w:pPr>
            <w:r w:rsidRPr="00515BFD">
              <w:rPr>
                <w:rFonts w:cs="Times New Roman"/>
                <w:sz w:val="20"/>
                <w:szCs w:val="24"/>
              </w:rPr>
              <w:t>76,4</w:t>
            </w:r>
          </w:p>
        </w:tc>
      </w:tr>
      <w:tr w:rsidR="005F68F3" w:rsidRPr="00515BFD" w14:paraId="00B23F4E" w14:textId="77777777" w:rsidTr="005F68F3">
        <w:tc>
          <w:tcPr>
            <w:tcW w:w="193" w:type="pct"/>
            <w:shd w:val="clear" w:color="auto" w:fill="auto"/>
            <w:vAlign w:val="center"/>
          </w:tcPr>
          <w:p w14:paraId="13952774" w14:textId="77777777" w:rsidR="00024E21" w:rsidRPr="00515BFD" w:rsidRDefault="00024E21" w:rsidP="00C93838">
            <w:pPr>
              <w:spacing w:after="0"/>
              <w:rPr>
                <w:rFonts w:cs="Times New Roman"/>
                <w:sz w:val="20"/>
                <w:szCs w:val="24"/>
              </w:rPr>
            </w:pPr>
            <w:r w:rsidRPr="00515BFD">
              <w:rPr>
                <w:rFonts w:cs="Times New Roman"/>
                <w:sz w:val="20"/>
                <w:szCs w:val="24"/>
              </w:rPr>
              <w:t>6.3.</w:t>
            </w:r>
          </w:p>
        </w:tc>
        <w:tc>
          <w:tcPr>
            <w:tcW w:w="2487" w:type="pct"/>
            <w:gridSpan w:val="2"/>
            <w:shd w:val="clear" w:color="auto" w:fill="auto"/>
            <w:vAlign w:val="center"/>
          </w:tcPr>
          <w:p w14:paraId="5C174350" w14:textId="11EFA53B" w:rsidR="00024E21" w:rsidRPr="00515BFD" w:rsidRDefault="0005036B" w:rsidP="00C93838">
            <w:pPr>
              <w:spacing w:after="0"/>
              <w:rPr>
                <w:rFonts w:cs="Times New Roman"/>
                <w:sz w:val="20"/>
                <w:szCs w:val="24"/>
              </w:rPr>
            </w:pPr>
            <w:r w:rsidRPr="00515BFD">
              <w:rPr>
                <w:rFonts w:cs="Times New Roman"/>
                <w:sz w:val="20"/>
                <w:szCs w:val="24"/>
              </w:rPr>
              <w:t>Протяжённость</w:t>
            </w:r>
            <w:r w:rsidR="00024E21" w:rsidRPr="00515BFD">
              <w:rPr>
                <w:rFonts w:cs="Times New Roman"/>
                <w:sz w:val="20"/>
                <w:szCs w:val="24"/>
              </w:rPr>
              <w:t xml:space="preserve"> сетей, нуждающихся в замене, км</w:t>
            </w:r>
          </w:p>
        </w:tc>
        <w:tc>
          <w:tcPr>
            <w:tcW w:w="431" w:type="pct"/>
            <w:shd w:val="clear" w:color="auto" w:fill="auto"/>
            <w:vAlign w:val="center"/>
          </w:tcPr>
          <w:p w14:paraId="037E3A6B" w14:textId="0CB21146" w:rsidR="00024E21" w:rsidRPr="00515BFD" w:rsidRDefault="00024E21" w:rsidP="00C93838">
            <w:pPr>
              <w:spacing w:after="0"/>
              <w:rPr>
                <w:rFonts w:cs="Times New Roman"/>
                <w:sz w:val="20"/>
                <w:szCs w:val="24"/>
              </w:rPr>
            </w:pPr>
            <w:r w:rsidRPr="00515BFD">
              <w:rPr>
                <w:rFonts w:cs="Times New Roman"/>
                <w:sz w:val="20"/>
                <w:szCs w:val="24"/>
              </w:rPr>
              <w:t>-</w:t>
            </w:r>
          </w:p>
        </w:tc>
        <w:tc>
          <w:tcPr>
            <w:tcW w:w="386" w:type="pct"/>
            <w:shd w:val="clear" w:color="auto" w:fill="auto"/>
            <w:vAlign w:val="center"/>
          </w:tcPr>
          <w:p w14:paraId="1C93D2FF" w14:textId="264D6F84" w:rsidR="00024E21" w:rsidRPr="00515BFD" w:rsidRDefault="00024E21" w:rsidP="00C93838">
            <w:pPr>
              <w:spacing w:after="0"/>
              <w:rPr>
                <w:rFonts w:cs="Times New Roman"/>
                <w:sz w:val="20"/>
                <w:szCs w:val="24"/>
              </w:rPr>
            </w:pPr>
            <w:r w:rsidRPr="00515BFD">
              <w:rPr>
                <w:rFonts w:cs="Times New Roman"/>
                <w:sz w:val="20"/>
                <w:szCs w:val="24"/>
              </w:rPr>
              <w:t>-</w:t>
            </w:r>
          </w:p>
        </w:tc>
        <w:tc>
          <w:tcPr>
            <w:tcW w:w="254" w:type="pct"/>
            <w:shd w:val="clear" w:color="auto" w:fill="auto"/>
            <w:vAlign w:val="center"/>
          </w:tcPr>
          <w:p w14:paraId="6E1235FC" w14:textId="03BBE091" w:rsidR="00024E21" w:rsidRPr="00515BFD" w:rsidRDefault="00024E21" w:rsidP="00C93838">
            <w:pPr>
              <w:spacing w:after="0"/>
              <w:rPr>
                <w:rFonts w:cs="Times New Roman"/>
                <w:sz w:val="20"/>
                <w:szCs w:val="24"/>
              </w:rPr>
            </w:pPr>
            <w:r w:rsidRPr="00515BFD">
              <w:rPr>
                <w:rFonts w:cs="Times New Roman"/>
                <w:sz w:val="20"/>
                <w:szCs w:val="24"/>
              </w:rPr>
              <w:t>-</w:t>
            </w:r>
          </w:p>
        </w:tc>
        <w:tc>
          <w:tcPr>
            <w:tcW w:w="229" w:type="pct"/>
            <w:shd w:val="clear" w:color="auto" w:fill="auto"/>
            <w:vAlign w:val="center"/>
          </w:tcPr>
          <w:p w14:paraId="4BADEAF9" w14:textId="59A2C456" w:rsidR="00024E21" w:rsidRPr="00515BFD" w:rsidRDefault="00024E21" w:rsidP="00C93838">
            <w:pPr>
              <w:spacing w:after="0"/>
              <w:rPr>
                <w:rFonts w:cs="Times New Roman"/>
                <w:sz w:val="20"/>
                <w:szCs w:val="24"/>
              </w:rPr>
            </w:pPr>
            <w:r w:rsidRPr="00515BFD">
              <w:rPr>
                <w:rFonts w:cs="Times New Roman"/>
                <w:sz w:val="20"/>
                <w:szCs w:val="24"/>
              </w:rPr>
              <w:t>-</w:t>
            </w:r>
          </w:p>
        </w:tc>
        <w:tc>
          <w:tcPr>
            <w:tcW w:w="229" w:type="pct"/>
            <w:shd w:val="clear" w:color="auto" w:fill="auto"/>
            <w:vAlign w:val="center"/>
          </w:tcPr>
          <w:p w14:paraId="6A1C37FC" w14:textId="5452F0C8" w:rsidR="00024E21" w:rsidRPr="00515BFD" w:rsidRDefault="00024E21" w:rsidP="00C93838">
            <w:pPr>
              <w:spacing w:after="0"/>
              <w:rPr>
                <w:rFonts w:cs="Times New Roman"/>
                <w:sz w:val="20"/>
                <w:szCs w:val="24"/>
              </w:rPr>
            </w:pPr>
            <w:r w:rsidRPr="00515BFD">
              <w:rPr>
                <w:rFonts w:cs="Times New Roman"/>
                <w:sz w:val="20"/>
                <w:szCs w:val="24"/>
              </w:rPr>
              <w:t>-</w:t>
            </w:r>
          </w:p>
        </w:tc>
        <w:tc>
          <w:tcPr>
            <w:tcW w:w="246" w:type="pct"/>
            <w:shd w:val="clear" w:color="auto" w:fill="auto"/>
            <w:vAlign w:val="center"/>
          </w:tcPr>
          <w:p w14:paraId="579C9D1B" w14:textId="0CEC04D2" w:rsidR="00024E21" w:rsidRPr="00515BFD" w:rsidRDefault="00024E21" w:rsidP="00C93838">
            <w:pPr>
              <w:spacing w:after="0"/>
              <w:rPr>
                <w:rFonts w:cs="Times New Roman"/>
                <w:sz w:val="20"/>
                <w:szCs w:val="24"/>
              </w:rPr>
            </w:pPr>
            <w:r w:rsidRPr="00515BFD">
              <w:rPr>
                <w:rFonts w:cs="Times New Roman"/>
                <w:sz w:val="20"/>
                <w:szCs w:val="24"/>
              </w:rPr>
              <w:t>-</w:t>
            </w:r>
          </w:p>
        </w:tc>
        <w:tc>
          <w:tcPr>
            <w:tcW w:w="229" w:type="pct"/>
            <w:shd w:val="clear" w:color="auto" w:fill="auto"/>
            <w:vAlign w:val="center"/>
          </w:tcPr>
          <w:p w14:paraId="2E43F77E" w14:textId="5581AFCC" w:rsidR="00024E21" w:rsidRPr="00515BFD" w:rsidRDefault="00024E21" w:rsidP="00C93838">
            <w:pPr>
              <w:spacing w:after="0"/>
              <w:rPr>
                <w:rFonts w:cs="Times New Roman"/>
                <w:sz w:val="20"/>
                <w:szCs w:val="24"/>
              </w:rPr>
            </w:pPr>
            <w:r w:rsidRPr="00515BFD">
              <w:rPr>
                <w:rFonts w:cs="Times New Roman"/>
                <w:sz w:val="20"/>
                <w:szCs w:val="24"/>
              </w:rPr>
              <w:t>-</w:t>
            </w:r>
          </w:p>
        </w:tc>
        <w:tc>
          <w:tcPr>
            <w:tcW w:w="316" w:type="pct"/>
            <w:shd w:val="clear" w:color="auto" w:fill="auto"/>
            <w:vAlign w:val="center"/>
          </w:tcPr>
          <w:p w14:paraId="4FF18CC5" w14:textId="6B421832" w:rsidR="00024E21" w:rsidRPr="00515BFD" w:rsidRDefault="00024E21" w:rsidP="00C93838">
            <w:pPr>
              <w:spacing w:after="0"/>
              <w:rPr>
                <w:rFonts w:cs="Times New Roman"/>
                <w:sz w:val="20"/>
                <w:szCs w:val="24"/>
              </w:rPr>
            </w:pPr>
            <w:r w:rsidRPr="00515BFD">
              <w:rPr>
                <w:rFonts w:cs="Times New Roman"/>
                <w:sz w:val="20"/>
                <w:szCs w:val="24"/>
              </w:rPr>
              <w:t>-</w:t>
            </w:r>
          </w:p>
        </w:tc>
      </w:tr>
      <w:tr w:rsidR="005F68F3" w:rsidRPr="00515BFD" w14:paraId="79B7AE9A" w14:textId="77777777" w:rsidTr="005F68F3">
        <w:tc>
          <w:tcPr>
            <w:tcW w:w="193" w:type="pct"/>
            <w:shd w:val="clear" w:color="auto" w:fill="auto"/>
            <w:vAlign w:val="center"/>
          </w:tcPr>
          <w:p w14:paraId="51334FBA" w14:textId="15CFE568" w:rsidR="00024E21" w:rsidRPr="00515BFD" w:rsidRDefault="00024E21" w:rsidP="005F68F3">
            <w:pPr>
              <w:spacing w:after="0"/>
              <w:rPr>
                <w:rFonts w:cs="Times New Roman"/>
                <w:sz w:val="20"/>
                <w:szCs w:val="24"/>
              </w:rPr>
            </w:pPr>
            <w:r w:rsidRPr="00515BFD">
              <w:rPr>
                <w:rFonts w:cs="Times New Roman"/>
                <w:sz w:val="20"/>
                <w:szCs w:val="24"/>
              </w:rPr>
              <w:t>6.</w:t>
            </w:r>
            <w:r w:rsidR="005F68F3" w:rsidRPr="00515BFD">
              <w:rPr>
                <w:rFonts w:cs="Times New Roman"/>
                <w:sz w:val="20"/>
                <w:szCs w:val="24"/>
              </w:rPr>
              <w:t>4</w:t>
            </w:r>
            <w:r w:rsidRPr="00515BFD">
              <w:rPr>
                <w:rFonts w:cs="Times New Roman"/>
                <w:sz w:val="20"/>
                <w:szCs w:val="24"/>
              </w:rPr>
              <w:t>.</w:t>
            </w:r>
          </w:p>
        </w:tc>
        <w:tc>
          <w:tcPr>
            <w:tcW w:w="2487" w:type="pct"/>
            <w:gridSpan w:val="2"/>
            <w:shd w:val="clear" w:color="auto" w:fill="auto"/>
            <w:vAlign w:val="center"/>
          </w:tcPr>
          <w:p w14:paraId="38867BD9" w14:textId="416F1237" w:rsidR="00024E21" w:rsidRPr="00515BFD" w:rsidRDefault="0005036B" w:rsidP="00C93838">
            <w:pPr>
              <w:spacing w:after="0"/>
              <w:rPr>
                <w:rFonts w:cs="Times New Roman"/>
                <w:sz w:val="20"/>
                <w:szCs w:val="24"/>
              </w:rPr>
            </w:pPr>
            <w:r w:rsidRPr="00515BFD">
              <w:rPr>
                <w:rFonts w:cs="Times New Roman"/>
                <w:sz w:val="20"/>
                <w:szCs w:val="24"/>
              </w:rPr>
              <w:t>Протяжённость</w:t>
            </w:r>
            <w:r w:rsidR="00024E21" w:rsidRPr="00515BFD">
              <w:rPr>
                <w:rFonts w:cs="Times New Roman"/>
                <w:sz w:val="20"/>
                <w:szCs w:val="24"/>
              </w:rPr>
              <w:t xml:space="preserve"> ежегодно заменяемых сетей, км</w:t>
            </w:r>
          </w:p>
        </w:tc>
        <w:tc>
          <w:tcPr>
            <w:tcW w:w="431" w:type="pct"/>
            <w:shd w:val="clear" w:color="auto" w:fill="auto"/>
            <w:vAlign w:val="center"/>
          </w:tcPr>
          <w:p w14:paraId="1A49FAA4" w14:textId="61A7365D" w:rsidR="00024E21" w:rsidRPr="00515BFD" w:rsidRDefault="00024E21"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23213202" w14:textId="66DD85E5" w:rsidR="00024E21" w:rsidRPr="00515BFD" w:rsidRDefault="00024E21"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4B8834B1" w14:textId="5B66828C"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435A4C75" w14:textId="06AB2555"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7A33FC64" w14:textId="6EC3D3A4" w:rsidR="00024E21" w:rsidRPr="00515BFD" w:rsidRDefault="00024E21"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37668B01" w14:textId="699B2965"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73EF76CF" w14:textId="008FFA69" w:rsidR="00024E21" w:rsidRPr="00515BFD" w:rsidRDefault="00024E21"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0BBA00A7" w14:textId="2E864525" w:rsidR="00024E21" w:rsidRPr="00515BFD" w:rsidRDefault="00024E21" w:rsidP="00C93838">
            <w:pPr>
              <w:spacing w:after="0"/>
              <w:rPr>
                <w:rFonts w:cs="Times New Roman"/>
                <w:sz w:val="20"/>
                <w:szCs w:val="24"/>
              </w:rPr>
            </w:pPr>
            <w:r w:rsidRPr="00515BFD">
              <w:rPr>
                <w:rFonts w:cs="Times New Roman"/>
                <w:sz w:val="20"/>
                <w:szCs w:val="24"/>
              </w:rPr>
              <w:t>0</w:t>
            </w:r>
          </w:p>
        </w:tc>
      </w:tr>
      <w:tr w:rsidR="005F68F3" w:rsidRPr="00515BFD" w14:paraId="15BF4EB0" w14:textId="77777777" w:rsidTr="005F68F3">
        <w:tc>
          <w:tcPr>
            <w:tcW w:w="193" w:type="pct"/>
            <w:shd w:val="clear" w:color="auto" w:fill="auto"/>
            <w:vAlign w:val="center"/>
          </w:tcPr>
          <w:p w14:paraId="16B24308" w14:textId="21A11A92" w:rsidR="00024E21" w:rsidRPr="00515BFD" w:rsidRDefault="00024E21" w:rsidP="005F68F3">
            <w:pPr>
              <w:spacing w:after="0"/>
              <w:rPr>
                <w:rFonts w:cs="Times New Roman"/>
                <w:sz w:val="20"/>
                <w:szCs w:val="24"/>
              </w:rPr>
            </w:pPr>
            <w:r w:rsidRPr="00515BFD">
              <w:rPr>
                <w:rFonts w:cs="Times New Roman"/>
                <w:sz w:val="20"/>
                <w:szCs w:val="24"/>
              </w:rPr>
              <w:t>6.</w:t>
            </w:r>
            <w:r w:rsidR="005F68F3" w:rsidRPr="00515BFD">
              <w:rPr>
                <w:rFonts w:cs="Times New Roman"/>
                <w:sz w:val="20"/>
                <w:szCs w:val="24"/>
              </w:rPr>
              <w:t>5</w:t>
            </w:r>
            <w:r w:rsidRPr="00515BFD">
              <w:rPr>
                <w:rFonts w:cs="Times New Roman"/>
                <w:sz w:val="20"/>
                <w:szCs w:val="24"/>
              </w:rPr>
              <w:t>.</w:t>
            </w:r>
          </w:p>
        </w:tc>
        <w:tc>
          <w:tcPr>
            <w:tcW w:w="2487" w:type="pct"/>
            <w:gridSpan w:val="2"/>
            <w:shd w:val="clear" w:color="auto" w:fill="auto"/>
            <w:vAlign w:val="center"/>
          </w:tcPr>
          <w:p w14:paraId="4FC251C3" w14:textId="77777777" w:rsidR="00024E21" w:rsidRPr="00515BFD" w:rsidRDefault="00024E21" w:rsidP="00C93838">
            <w:pPr>
              <w:spacing w:after="0"/>
              <w:rPr>
                <w:rFonts w:cs="Times New Roman"/>
                <w:sz w:val="20"/>
                <w:szCs w:val="24"/>
              </w:rPr>
            </w:pPr>
            <w:r w:rsidRPr="00515BFD">
              <w:rPr>
                <w:rFonts w:cs="Times New Roman"/>
                <w:sz w:val="20"/>
                <w:szCs w:val="24"/>
              </w:rPr>
              <w:t>Доля ежегодно заменяемых сетей, %</w:t>
            </w:r>
          </w:p>
        </w:tc>
        <w:tc>
          <w:tcPr>
            <w:tcW w:w="431" w:type="pct"/>
            <w:shd w:val="clear" w:color="auto" w:fill="auto"/>
            <w:vAlign w:val="center"/>
          </w:tcPr>
          <w:p w14:paraId="6CC78718" w14:textId="70175C5B" w:rsidR="00024E21" w:rsidRPr="00515BFD" w:rsidRDefault="00024E21"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3D969B14" w14:textId="4B3EF213" w:rsidR="00024E21" w:rsidRPr="00515BFD" w:rsidRDefault="00024E21"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55C835BE" w14:textId="48D9B16C"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7CC28DF1" w14:textId="62785300"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4ECC412C" w14:textId="3D150DE1" w:rsidR="00024E21" w:rsidRPr="00515BFD" w:rsidRDefault="00024E21"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0CED211C" w14:textId="6BC23346"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001BE6C6" w14:textId="1435E9A9" w:rsidR="00024E21" w:rsidRPr="00515BFD" w:rsidRDefault="00024E21"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6C01A261" w14:textId="7351BB27" w:rsidR="00024E21" w:rsidRPr="00515BFD" w:rsidRDefault="00024E21" w:rsidP="00C93838">
            <w:pPr>
              <w:spacing w:after="0"/>
              <w:rPr>
                <w:rFonts w:cs="Times New Roman"/>
                <w:sz w:val="20"/>
                <w:szCs w:val="24"/>
              </w:rPr>
            </w:pPr>
            <w:r w:rsidRPr="00515BFD">
              <w:rPr>
                <w:rFonts w:cs="Times New Roman"/>
                <w:sz w:val="20"/>
                <w:szCs w:val="24"/>
              </w:rPr>
              <w:t>0</w:t>
            </w:r>
          </w:p>
        </w:tc>
      </w:tr>
      <w:tr w:rsidR="00275ABE" w:rsidRPr="00515BFD" w14:paraId="55B7806C" w14:textId="77777777" w:rsidTr="005F68F3">
        <w:tc>
          <w:tcPr>
            <w:tcW w:w="193" w:type="pct"/>
            <w:shd w:val="clear" w:color="auto" w:fill="auto"/>
            <w:vAlign w:val="center"/>
          </w:tcPr>
          <w:p w14:paraId="673A7BB2" w14:textId="77777777" w:rsidR="00024E21" w:rsidRPr="00515BFD" w:rsidRDefault="00024E21" w:rsidP="00C93838">
            <w:pPr>
              <w:spacing w:after="0"/>
              <w:rPr>
                <w:rFonts w:cs="Times New Roman"/>
                <w:sz w:val="20"/>
                <w:szCs w:val="24"/>
              </w:rPr>
            </w:pPr>
            <w:r w:rsidRPr="00515BFD">
              <w:rPr>
                <w:rFonts w:cs="Times New Roman"/>
                <w:sz w:val="20"/>
                <w:szCs w:val="24"/>
              </w:rPr>
              <w:t>7.</w:t>
            </w:r>
          </w:p>
        </w:tc>
        <w:tc>
          <w:tcPr>
            <w:tcW w:w="4807" w:type="pct"/>
            <w:gridSpan w:val="10"/>
            <w:shd w:val="clear" w:color="auto" w:fill="auto"/>
            <w:vAlign w:val="center"/>
          </w:tcPr>
          <w:p w14:paraId="49A839A0" w14:textId="77777777" w:rsidR="00024E21" w:rsidRPr="00515BFD" w:rsidRDefault="00024E21" w:rsidP="00C93838">
            <w:pPr>
              <w:spacing w:after="0"/>
              <w:rPr>
                <w:rFonts w:cs="Times New Roman"/>
                <w:sz w:val="20"/>
                <w:szCs w:val="24"/>
              </w:rPr>
            </w:pPr>
            <w:r w:rsidRPr="00515BFD">
              <w:rPr>
                <w:rFonts w:cs="Times New Roman"/>
                <w:sz w:val="20"/>
                <w:szCs w:val="24"/>
              </w:rPr>
              <w:t>Показатели эффективности производства и транспортировки ресурса</w:t>
            </w:r>
          </w:p>
        </w:tc>
      </w:tr>
      <w:tr w:rsidR="005F68F3" w:rsidRPr="00515BFD" w14:paraId="0FCC8E86" w14:textId="77777777" w:rsidTr="005F68F3">
        <w:tc>
          <w:tcPr>
            <w:tcW w:w="193" w:type="pct"/>
            <w:shd w:val="clear" w:color="auto" w:fill="auto"/>
            <w:vAlign w:val="center"/>
          </w:tcPr>
          <w:p w14:paraId="7BC68C24" w14:textId="77777777" w:rsidR="00024E21" w:rsidRPr="00515BFD" w:rsidRDefault="00024E21" w:rsidP="00C93838">
            <w:pPr>
              <w:spacing w:after="0"/>
              <w:rPr>
                <w:rFonts w:cs="Times New Roman"/>
                <w:sz w:val="20"/>
                <w:szCs w:val="24"/>
              </w:rPr>
            </w:pPr>
            <w:r w:rsidRPr="00515BFD">
              <w:rPr>
                <w:rFonts w:cs="Times New Roman"/>
                <w:sz w:val="20"/>
                <w:szCs w:val="24"/>
              </w:rPr>
              <w:t>7.1.</w:t>
            </w:r>
          </w:p>
        </w:tc>
        <w:tc>
          <w:tcPr>
            <w:tcW w:w="2487" w:type="pct"/>
            <w:gridSpan w:val="2"/>
            <w:shd w:val="clear" w:color="auto" w:fill="auto"/>
            <w:vAlign w:val="center"/>
          </w:tcPr>
          <w:p w14:paraId="0AFB4A47" w14:textId="77777777" w:rsidR="00024E21" w:rsidRPr="00515BFD" w:rsidRDefault="00024E21" w:rsidP="00C93838">
            <w:pPr>
              <w:spacing w:after="0"/>
              <w:rPr>
                <w:rFonts w:cs="Times New Roman"/>
                <w:sz w:val="20"/>
                <w:szCs w:val="24"/>
              </w:rPr>
            </w:pPr>
            <w:r w:rsidRPr="00515BFD">
              <w:rPr>
                <w:rFonts w:cs="Times New Roman"/>
                <w:sz w:val="20"/>
                <w:szCs w:val="24"/>
              </w:rPr>
              <w:t>Уровень потерь, %</w:t>
            </w:r>
          </w:p>
        </w:tc>
        <w:tc>
          <w:tcPr>
            <w:tcW w:w="431" w:type="pct"/>
            <w:shd w:val="clear" w:color="auto" w:fill="auto"/>
            <w:vAlign w:val="center"/>
          </w:tcPr>
          <w:p w14:paraId="655D2962"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386" w:type="pct"/>
            <w:shd w:val="clear" w:color="auto" w:fill="auto"/>
            <w:vAlign w:val="center"/>
          </w:tcPr>
          <w:p w14:paraId="42097928"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254" w:type="pct"/>
            <w:shd w:val="clear" w:color="auto" w:fill="auto"/>
            <w:vAlign w:val="center"/>
          </w:tcPr>
          <w:p w14:paraId="0079C43C"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5A69D6F6"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296878CE"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246" w:type="pct"/>
            <w:shd w:val="clear" w:color="auto" w:fill="auto"/>
            <w:vAlign w:val="center"/>
          </w:tcPr>
          <w:p w14:paraId="27EF492F"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229" w:type="pct"/>
            <w:shd w:val="clear" w:color="auto" w:fill="auto"/>
            <w:vAlign w:val="center"/>
          </w:tcPr>
          <w:p w14:paraId="21D75B74" w14:textId="77777777" w:rsidR="00024E21" w:rsidRPr="00515BFD" w:rsidRDefault="00024E21" w:rsidP="00C93838">
            <w:pPr>
              <w:spacing w:after="0"/>
              <w:rPr>
                <w:rFonts w:cs="Times New Roman"/>
                <w:sz w:val="20"/>
                <w:szCs w:val="24"/>
              </w:rPr>
            </w:pPr>
            <w:r w:rsidRPr="00515BFD">
              <w:rPr>
                <w:rFonts w:cs="Times New Roman"/>
                <w:sz w:val="20"/>
                <w:szCs w:val="24"/>
              </w:rPr>
              <w:t>0</w:t>
            </w:r>
          </w:p>
        </w:tc>
        <w:tc>
          <w:tcPr>
            <w:tcW w:w="316" w:type="pct"/>
            <w:shd w:val="clear" w:color="auto" w:fill="auto"/>
            <w:vAlign w:val="center"/>
          </w:tcPr>
          <w:p w14:paraId="1176A60A" w14:textId="687A54DE" w:rsidR="00024E21" w:rsidRPr="00515BFD" w:rsidRDefault="00024E21" w:rsidP="00C93838">
            <w:pPr>
              <w:spacing w:after="0"/>
              <w:rPr>
                <w:rFonts w:cs="Times New Roman"/>
                <w:sz w:val="20"/>
                <w:szCs w:val="24"/>
              </w:rPr>
            </w:pPr>
          </w:p>
        </w:tc>
      </w:tr>
      <w:tr w:rsidR="00275ABE" w:rsidRPr="00515BFD" w14:paraId="7279B570" w14:textId="77777777" w:rsidTr="005F68F3">
        <w:tc>
          <w:tcPr>
            <w:tcW w:w="193" w:type="pct"/>
            <w:shd w:val="clear" w:color="auto" w:fill="auto"/>
            <w:vAlign w:val="center"/>
          </w:tcPr>
          <w:p w14:paraId="358469B2" w14:textId="77777777" w:rsidR="00024E21" w:rsidRPr="00515BFD" w:rsidRDefault="00024E21" w:rsidP="00C93838">
            <w:pPr>
              <w:spacing w:after="0"/>
              <w:rPr>
                <w:rFonts w:cs="Times New Roman"/>
                <w:sz w:val="20"/>
                <w:szCs w:val="24"/>
              </w:rPr>
            </w:pPr>
            <w:r w:rsidRPr="00515BFD">
              <w:rPr>
                <w:rFonts w:cs="Times New Roman"/>
                <w:sz w:val="20"/>
                <w:szCs w:val="24"/>
              </w:rPr>
              <w:t>8.</w:t>
            </w:r>
          </w:p>
        </w:tc>
        <w:tc>
          <w:tcPr>
            <w:tcW w:w="4807" w:type="pct"/>
            <w:gridSpan w:val="10"/>
            <w:shd w:val="clear" w:color="auto" w:fill="auto"/>
            <w:vAlign w:val="center"/>
          </w:tcPr>
          <w:p w14:paraId="33D7A24A" w14:textId="77777777" w:rsidR="00024E21" w:rsidRPr="00515BFD" w:rsidRDefault="00024E21" w:rsidP="00C93838">
            <w:pPr>
              <w:spacing w:after="0"/>
              <w:rPr>
                <w:rFonts w:cs="Times New Roman"/>
                <w:sz w:val="20"/>
                <w:szCs w:val="24"/>
              </w:rPr>
            </w:pPr>
            <w:r w:rsidRPr="00515BFD">
              <w:rPr>
                <w:rFonts w:cs="Times New Roman"/>
                <w:sz w:val="20"/>
                <w:szCs w:val="24"/>
              </w:rPr>
              <w:t>Показатели эффективности потребления коммунального ресурса</w:t>
            </w:r>
          </w:p>
        </w:tc>
      </w:tr>
      <w:tr w:rsidR="005F68F3" w:rsidRPr="00515BFD" w14:paraId="0ACEEC13" w14:textId="77777777" w:rsidTr="005F68F3">
        <w:tc>
          <w:tcPr>
            <w:tcW w:w="193" w:type="pct"/>
            <w:shd w:val="clear" w:color="auto" w:fill="auto"/>
            <w:vAlign w:val="center"/>
          </w:tcPr>
          <w:p w14:paraId="4232919C" w14:textId="77777777" w:rsidR="00024E21" w:rsidRPr="00515BFD" w:rsidRDefault="00024E21" w:rsidP="00C93838">
            <w:pPr>
              <w:spacing w:after="0"/>
              <w:rPr>
                <w:rFonts w:cs="Times New Roman"/>
                <w:sz w:val="20"/>
                <w:szCs w:val="24"/>
              </w:rPr>
            </w:pPr>
            <w:r w:rsidRPr="00515BFD">
              <w:rPr>
                <w:rFonts w:cs="Times New Roman"/>
                <w:sz w:val="20"/>
                <w:szCs w:val="24"/>
              </w:rPr>
              <w:t>8.1.</w:t>
            </w:r>
          </w:p>
        </w:tc>
        <w:tc>
          <w:tcPr>
            <w:tcW w:w="2487" w:type="pct"/>
            <w:gridSpan w:val="2"/>
            <w:shd w:val="clear" w:color="auto" w:fill="auto"/>
            <w:vAlign w:val="center"/>
          </w:tcPr>
          <w:p w14:paraId="2908D455" w14:textId="77777777" w:rsidR="00024E21" w:rsidRPr="00515BFD" w:rsidRDefault="00024E21" w:rsidP="00C93838">
            <w:pPr>
              <w:spacing w:after="0"/>
              <w:rPr>
                <w:rFonts w:cs="Times New Roman"/>
                <w:sz w:val="20"/>
                <w:szCs w:val="24"/>
              </w:rPr>
            </w:pPr>
            <w:r w:rsidRPr="00515BFD">
              <w:rPr>
                <w:rFonts w:cs="Times New Roman"/>
                <w:sz w:val="20"/>
                <w:szCs w:val="24"/>
              </w:rPr>
              <w:t>Удельное потребление газа, куб. м на человека в год</w:t>
            </w:r>
          </w:p>
        </w:tc>
        <w:tc>
          <w:tcPr>
            <w:tcW w:w="431" w:type="pct"/>
            <w:shd w:val="clear" w:color="auto" w:fill="auto"/>
            <w:vAlign w:val="center"/>
          </w:tcPr>
          <w:p w14:paraId="52C67F5E" w14:textId="59A222B7" w:rsidR="00024E21" w:rsidRPr="00515BFD" w:rsidRDefault="00345813" w:rsidP="00C93838">
            <w:pPr>
              <w:spacing w:after="0"/>
              <w:rPr>
                <w:rFonts w:cs="Times New Roman"/>
                <w:sz w:val="20"/>
                <w:szCs w:val="24"/>
              </w:rPr>
            </w:pPr>
            <w:r w:rsidRPr="00515BFD">
              <w:rPr>
                <w:rFonts w:cs="Times New Roman"/>
                <w:sz w:val="20"/>
                <w:szCs w:val="24"/>
              </w:rPr>
              <w:t>1155</w:t>
            </w:r>
          </w:p>
        </w:tc>
        <w:tc>
          <w:tcPr>
            <w:tcW w:w="386" w:type="pct"/>
            <w:shd w:val="clear" w:color="auto" w:fill="auto"/>
            <w:vAlign w:val="center"/>
          </w:tcPr>
          <w:p w14:paraId="241125B9" w14:textId="5F42679F" w:rsidR="00024E21" w:rsidRPr="00515BFD" w:rsidRDefault="00536A19" w:rsidP="00C93838">
            <w:pPr>
              <w:spacing w:after="0"/>
              <w:rPr>
                <w:rFonts w:cs="Times New Roman"/>
                <w:sz w:val="20"/>
                <w:szCs w:val="24"/>
              </w:rPr>
            </w:pPr>
            <w:r w:rsidRPr="00515BFD">
              <w:rPr>
                <w:rFonts w:cs="Times New Roman"/>
                <w:sz w:val="20"/>
                <w:szCs w:val="24"/>
              </w:rPr>
              <w:t>957</w:t>
            </w:r>
          </w:p>
        </w:tc>
        <w:tc>
          <w:tcPr>
            <w:tcW w:w="254" w:type="pct"/>
            <w:shd w:val="clear" w:color="auto" w:fill="auto"/>
            <w:vAlign w:val="center"/>
          </w:tcPr>
          <w:p w14:paraId="40E0E540" w14:textId="118E1F46" w:rsidR="00024E21" w:rsidRPr="00515BFD" w:rsidRDefault="00536A19" w:rsidP="00C93838">
            <w:pPr>
              <w:spacing w:after="0"/>
              <w:rPr>
                <w:rFonts w:cs="Times New Roman"/>
                <w:sz w:val="20"/>
                <w:szCs w:val="24"/>
              </w:rPr>
            </w:pPr>
            <w:r w:rsidRPr="00515BFD">
              <w:rPr>
                <w:rFonts w:cs="Times New Roman"/>
                <w:sz w:val="20"/>
                <w:szCs w:val="24"/>
              </w:rPr>
              <w:t>838</w:t>
            </w:r>
          </w:p>
        </w:tc>
        <w:tc>
          <w:tcPr>
            <w:tcW w:w="229" w:type="pct"/>
            <w:shd w:val="clear" w:color="auto" w:fill="auto"/>
            <w:vAlign w:val="center"/>
          </w:tcPr>
          <w:p w14:paraId="0EC7A730" w14:textId="1452721C" w:rsidR="00024E21" w:rsidRPr="00515BFD" w:rsidRDefault="00536A19" w:rsidP="00C93838">
            <w:pPr>
              <w:spacing w:after="0"/>
              <w:rPr>
                <w:rFonts w:cs="Times New Roman"/>
                <w:sz w:val="20"/>
                <w:szCs w:val="24"/>
              </w:rPr>
            </w:pPr>
            <w:r w:rsidRPr="00515BFD">
              <w:rPr>
                <w:rFonts w:cs="Times New Roman"/>
                <w:sz w:val="20"/>
                <w:szCs w:val="24"/>
              </w:rPr>
              <w:t>803</w:t>
            </w:r>
          </w:p>
        </w:tc>
        <w:tc>
          <w:tcPr>
            <w:tcW w:w="229" w:type="pct"/>
            <w:shd w:val="clear" w:color="auto" w:fill="auto"/>
            <w:vAlign w:val="center"/>
          </w:tcPr>
          <w:p w14:paraId="1C65953C" w14:textId="39F0600F" w:rsidR="00024E21" w:rsidRPr="00515BFD" w:rsidRDefault="00536A19" w:rsidP="00C93838">
            <w:pPr>
              <w:spacing w:after="0"/>
              <w:rPr>
                <w:rFonts w:cs="Times New Roman"/>
                <w:sz w:val="20"/>
                <w:szCs w:val="24"/>
              </w:rPr>
            </w:pPr>
            <w:r w:rsidRPr="00515BFD">
              <w:rPr>
                <w:rFonts w:cs="Times New Roman"/>
                <w:sz w:val="20"/>
                <w:szCs w:val="24"/>
              </w:rPr>
              <w:t>795</w:t>
            </w:r>
          </w:p>
        </w:tc>
        <w:tc>
          <w:tcPr>
            <w:tcW w:w="246" w:type="pct"/>
            <w:shd w:val="clear" w:color="auto" w:fill="auto"/>
            <w:vAlign w:val="center"/>
          </w:tcPr>
          <w:p w14:paraId="001AEC80" w14:textId="55A1E8A7" w:rsidR="00024E21" w:rsidRPr="00515BFD" w:rsidRDefault="00536A19" w:rsidP="00C93838">
            <w:pPr>
              <w:spacing w:after="0"/>
              <w:rPr>
                <w:rFonts w:cs="Times New Roman"/>
                <w:sz w:val="20"/>
                <w:szCs w:val="24"/>
              </w:rPr>
            </w:pPr>
            <w:r w:rsidRPr="00515BFD">
              <w:rPr>
                <w:rFonts w:cs="Times New Roman"/>
                <w:sz w:val="20"/>
                <w:szCs w:val="24"/>
              </w:rPr>
              <w:t>830</w:t>
            </w:r>
          </w:p>
        </w:tc>
        <w:tc>
          <w:tcPr>
            <w:tcW w:w="229" w:type="pct"/>
            <w:shd w:val="clear" w:color="auto" w:fill="auto"/>
            <w:vAlign w:val="center"/>
          </w:tcPr>
          <w:p w14:paraId="23EFABD7" w14:textId="3F673A44" w:rsidR="00024E21" w:rsidRPr="00515BFD" w:rsidRDefault="00536A19" w:rsidP="00C93838">
            <w:pPr>
              <w:spacing w:after="0"/>
              <w:rPr>
                <w:rFonts w:cs="Times New Roman"/>
                <w:sz w:val="20"/>
                <w:szCs w:val="24"/>
              </w:rPr>
            </w:pPr>
            <w:r w:rsidRPr="00515BFD">
              <w:rPr>
                <w:rFonts w:cs="Times New Roman"/>
                <w:sz w:val="20"/>
                <w:szCs w:val="24"/>
              </w:rPr>
              <w:t>880</w:t>
            </w:r>
          </w:p>
        </w:tc>
        <w:tc>
          <w:tcPr>
            <w:tcW w:w="316" w:type="pct"/>
            <w:shd w:val="clear" w:color="auto" w:fill="auto"/>
            <w:vAlign w:val="center"/>
          </w:tcPr>
          <w:p w14:paraId="0EA27E2B" w14:textId="7633163F" w:rsidR="00024E21" w:rsidRPr="00515BFD" w:rsidRDefault="00536A19" w:rsidP="00C93838">
            <w:pPr>
              <w:spacing w:after="0"/>
              <w:rPr>
                <w:rFonts w:cs="Times New Roman"/>
                <w:sz w:val="20"/>
                <w:szCs w:val="24"/>
              </w:rPr>
            </w:pPr>
            <w:r w:rsidRPr="00515BFD">
              <w:rPr>
                <w:rFonts w:cs="Times New Roman"/>
                <w:sz w:val="20"/>
                <w:szCs w:val="24"/>
              </w:rPr>
              <w:t>968</w:t>
            </w:r>
          </w:p>
        </w:tc>
      </w:tr>
      <w:tr w:rsidR="00275ABE" w:rsidRPr="00515BFD" w14:paraId="505E6DB9" w14:textId="77777777" w:rsidTr="005F68F3">
        <w:tc>
          <w:tcPr>
            <w:tcW w:w="193" w:type="pct"/>
            <w:shd w:val="clear" w:color="auto" w:fill="auto"/>
            <w:vAlign w:val="center"/>
          </w:tcPr>
          <w:p w14:paraId="3F434E13" w14:textId="77777777" w:rsidR="00024E21" w:rsidRPr="00515BFD" w:rsidRDefault="00024E21" w:rsidP="00C93838">
            <w:pPr>
              <w:spacing w:after="0"/>
              <w:rPr>
                <w:rFonts w:cs="Times New Roman"/>
                <w:sz w:val="20"/>
                <w:szCs w:val="24"/>
              </w:rPr>
            </w:pPr>
            <w:r w:rsidRPr="00515BFD">
              <w:rPr>
                <w:rFonts w:cs="Times New Roman"/>
                <w:sz w:val="20"/>
                <w:szCs w:val="24"/>
              </w:rPr>
              <w:t>9.</w:t>
            </w:r>
          </w:p>
        </w:tc>
        <w:tc>
          <w:tcPr>
            <w:tcW w:w="4807" w:type="pct"/>
            <w:gridSpan w:val="10"/>
            <w:shd w:val="clear" w:color="auto" w:fill="auto"/>
            <w:vAlign w:val="center"/>
          </w:tcPr>
          <w:p w14:paraId="1416F916" w14:textId="77777777" w:rsidR="00024E21" w:rsidRPr="00515BFD" w:rsidRDefault="00024E21" w:rsidP="00C93838">
            <w:pPr>
              <w:spacing w:after="0"/>
              <w:rPr>
                <w:rFonts w:cs="Times New Roman"/>
                <w:sz w:val="20"/>
                <w:szCs w:val="24"/>
              </w:rPr>
            </w:pPr>
            <w:r w:rsidRPr="00515BFD">
              <w:rPr>
                <w:rFonts w:cs="Times New Roman"/>
                <w:sz w:val="20"/>
                <w:szCs w:val="24"/>
              </w:rPr>
              <w:t>Показатели воздействия на окружающую среду</w:t>
            </w:r>
          </w:p>
        </w:tc>
      </w:tr>
      <w:tr w:rsidR="005F68F3" w:rsidRPr="00515BFD" w14:paraId="4D2E08E2" w14:textId="77777777" w:rsidTr="005F68F3">
        <w:tc>
          <w:tcPr>
            <w:tcW w:w="193" w:type="pct"/>
            <w:shd w:val="clear" w:color="auto" w:fill="auto"/>
            <w:vAlign w:val="center"/>
          </w:tcPr>
          <w:p w14:paraId="51A43CE7" w14:textId="77777777" w:rsidR="00024E21" w:rsidRPr="00515BFD" w:rsidRDefault="00024E21" w:rsidP="00C93838">
            <w:pPr>
              <w:spacing w:after="0"/>
              <w:rPr>
                <w:rFonts w:cs="Times New Roman"/>
                <w:sz w:val="20"/>
                <w:szCs w:val="24"/>
              </w:rPr>
            </w:pPr>
            <w:r w:rsidRPr="00515BFD">
              <w:rPr>
                <w:rFonts w:cs="Times New Roman"/>
                <w:sz w:val="20"/>
                <w:szCs w:val="24"/>
              </w:rPr>
              <w:t>9.1.</w:t>
            </w:r>
          </w:p>
        </w:tc>
        <w:tc>
          <w:tcPr>
            <w:tcW w:w="2487" w:type="pct"/>
            <w:gridSpan w:val="2"/>
            <w:shd w:val="clear" w:color="auto" w:fill="auto"/>
            <w:vAlign w:val="center"/>
          </w:tcPr>
          <w:p w14:paraId="24C15CEF" w14:textId="77777777" w:rsidR="00024E21" w:rsidRPr="00515BFD" w:rsidRDefault="00024E21" w:rsidP="00C93838">
            <w:pPr>
              <w:spacing w:after="0"/>
              <w:rPr>
                <w:rFonts w:cs="Times New Roman"/>
                <w:sz w:val="20"/>
                <w:szCs w:val="24"/>
              </w:rPr>
            </w:pPr>
            <w:r w:rsidRPr="00515BFD">
              <w:rPr>
                <w:rFonts w:cs="Times New Roman"/>
                <w:sz w:val="20"/>
                <w:szCs w:val="24"/>
              </w:rPr>
              <w:t>Негативное воздействие на окружающую среду, да / нет</w:t>
            </w:r>
          </w:p>
        </w:tc>
        <w:tc>
          <w:tcPr>
            <w:tcW w:w="431" w:type="pct"/>
            <w:shd w:val="clear" w:color="auto" w:fill="auto"/>
            <w:vAlign w:val="center"/>
          </w:tcPr>
          <w:p w14:paraId="29170FB2" w14:textId="5E5F5E8F" w:rsidR="00024E21" w:rsidRPr="00515BFD" w:rsidRDefault="00024E21" w:rsidP="00C93838">
            <w:pPr>
              <w:spacing w:after="0"/>
              <w:rPr>
                <w:rFonts w:cs="Times New Roman"/>
                <w:sz w:val="20"/>
                <w:szCs w:val="24"/>
              </w:rPr>
            </w:pPr>
            <w:r w:rsidRPr="00515BFD">
              <w:rPr>
                <w:rFonts w:cs="Times New Roman"/>
                <w:sz w:val="20"/>
                <w:szCs w:val="24"/>
              </w:rPr>
              <w:t>нет</w:t>
            </w:r>
          </w:p>
        </w:tc>
        <w:tc>
          <w:tcPr>
            <w:tcW w:w="386" w:type="pct"/>
            <w:shd w:val="clear" w:color="auto" w:fill="auto"/>
            <w:vAlign w:val="center"/>
          </w:tcPr>
          <w:p w14:paraId="74C1F574" w14:textId="141EACE5" w:rsidR="00024E21" w:rsidRPr="00515BFD" w:rsidRDefault="00024E21" w:rsidP="00C93838">
            <w:pPr>
              <w:spacing w:after="0"/>
              <w:rPr>
                <w:rFonts w:cs="Times New Roman"/>
                <w:sz w:val="20"/>
                <w:szCs w:val="24"/>
              </w:rPr>
            </w:pPr>
            <w:r w:rsidRPr="00515BFD">
              <w:rPr>
                <w:rFonts w:cs="Times New Roman"/>
                <w:sz w:val="20"/>
                <w:szCs w:val="24"/>
              </w:rPr>
              <w:t>нет</w:t>
            </w:r>
          </w:p>
        </w:tc>
        <w:tc>
          <w:tcPr>
            <w:tcW w:w="254" w:type="pct"/>
            <w:shd w:val="clear" w:color="auto" w:fill="auto"/>
            <w:vAlign w:val="center"/>
          </w:tcPr>
          <w:p w14:paraId="4FF26285" w14:textId="3238CD39" w:rsidR="00024E21" w:rsidRPr="00515BFD" w:rsidRDefault="00024E21" w:rsidP="00C93838">
            <w:pPr>
              <w:spacing w:after="0"/>
              <w:rPr>
                <w:rFonts w:cs="Times New Roman"/>
                <w:sz w:val="20"/>
                <w:szCs w:val="24"/>
              </w:rPr>
            </w:pPr>
            <w:r w:rsidRPr="00515BFD">
              <w:rPr>
                <w:rFonts w:cs="Times New Roman"/>
                <w:sz w:val="20"/>
                <w:szCs w:val="24"/>
              </w:rPr>
              <w:t>нет</w:t>
            </w:r>
          </w:p>
        </w:tc>
        <w:tc>
          <w:tcPr>
            <w:tcW w:w="229" w:type="pct"/>
            <w:shd w:val="clear" w:color="auto" w:fill="auto"/>
            <w:vAlign w:val="center"/>
          </w:tcPr>
          <w:p w14:paraId="20BA5A11" w14:textId="4825D574" w:rsidR="00024E21" w:rsidRPr="00515BFD" w:rsidRDefault="00024E21" w:rsidP="00C93838">
            <w:pPr>
              <w:spacing w:after="0"/>
              <w:rPr>
                <w:rFonts w:cs="Times New Roman"/>
                <w:sz w:val="20"/>
                <w:szCs w:val="24"/>
              </w:rPr>
            </w:pPr>
            <w:r w:rsidRPr="00515BFD">
              <w:rPr>
                <w:rFonts w:cs="Times New Roman"/>
                <w:sz w:val="20"/>
                <w:szCs w:val="24"/>
              </w:rPr>
              <w:t>нет</w:t>
            </w:r>
          </w:p>
        </w:tc>
        <w:tc>
          <w:tcPr>
            <w:tcW w:w="229" w:type="pct"/>
            <w:shd w:val="clear" w:color="auto" w:fill="auto"/>
            <w:vAlign w:val="center"/>
          </w:tcPr>
          <w:p w14:paraId="281DF82C" w14:textId="6E7AA37F" w:rsidR="00024E21" w:rsidRPr="00515BFD" w:rsidRDefault="00024E21" w:rsidP="00C93838">
            <w:pPr>
              <w:spacing w:after="0"/>
              <w:rPr>
                <w:rFonts w:cs="Times New Roman"/>
                <w:sz w:val="20"/>
                <w:szCs w:val="24"/>
              </w:rPr>
            </w:pPr>
            <w:r w:rsidRPr="00515BFD">
              <w:rPr>
                <w:rFonts w:cs="Times New Roman"/>
                <w:sz w:val="20"/>
                <w:szCs w:val="24"/>
              </w:rPr>
              <w:t>нет</w:t>
            </w:r>
          </w:p>
        </w:tc>
        <w:tc>
          <w:tcPr>
            <w:tcW w:w="246" w:type="pct"/>
            <w:shd w:val="clear" w:color="auto" w:fill="auto"/>
            <w:vAlign w:val="center"/>
          </w:tcPr>
          <w:p w14:paraId="20C67A17" w14:textId="71DF2F9A" w:rsidR="00024E21" w:rsidRPr="00515BFD" w:rsidRDefault="00024E21" w:rsidP="00C93838">
            <w:pPr>
              <w:spacing w:after="0"/>
              <w:rPr>
                <w:rFonts w:cs="Times New Roman"/>
                <w:sz w:val="20"/>
                <w:szCs w:val="24"/>
              </w:rPr>
            </w:pPr>
            <w:r w:rsidRPr="00515BFD">
              <w:rPr>
                <w:rFonts w:cs="Times New Roman"/>
                <w:sz w:val="20"/>
                <w:szCs w:val="24"/>
              </w:rPr>
              <w:t>нет</w:t>
            </w:r>
          </w:p>
        </w:tc>
        <w:tc>
          <w:tcPr>
            <w:tcW w:w="229" w:type="pct"/>
            <w:shd w:val="clear" w:color="auto" w:fill="auto"/>
            <w:vAlign w:val="center"/>
          </w:tcPr>
          <w:p w14:paraId="7946907B" w14:textId="1A321983" w:rsidR="00024E21" w:rsidRPr="00515BFD" w:rsidRDefault="00024E21" w:rsidP="00C93838">
            <w:pPr>
              <w:spacing w:after="0"/>
              <w:rPr>
                <w:rFonts w:cs="Times New Roman"/>
                <w:sz w:val="20"/>
                <w:szCs w:val="24"/>
              </w:rPr>
            </w:pPr>
            <w:r w:rsidRPr="00515BFD">
              <w:rPr>
                <w:rFonts w:cs="Times New Roman"/>
                <w:sz w:val="20"/>
                <w:szCs w:val="24"/>
              </w:rPr>
              <w:t>нет</w:t>
            </w:r>
          </w:p>
        </w:tc>
        <w:tc>
          <w:tcPr>
            <w:tcW w:w="316" w:type="pct"/>
            <w:shd w:val="clear" w:color="auto" w:fill="auto"/>
            <w:vAlign w:val="center"/>
          </w:tcPr>
          <w:p w14:paraId="3FD0ED57" w14:textId="0F098618" w:rsidR="00024E21" w:rsidRPr="00515BFD" w:rsidRDefault="00024E21" w:rsidP="00C93838">
            <w:pPr>
              <w:spacing w:after="0"/>
              <w:rPr>
                <w:rFonts w:cs="Times New Roman"/>
                <w:sz w:val="20"/>
                <w:szCs w:val="24"/>
              </w:rPr>
            </w:pPr>
            <w:r w:rsidRPr="00515BFD">
              <w:rPr>
                <w:rFonts w:cs="Times New Roman"/>
                <w:sz w:val="20"/>
                <w:szCs w:val="24"/>
              </w:rPr>
              <w:t>нет</w:t>
            </w:r>
          </w:p>
        </w:tc>
      </w:tr>
      <w:bookmarkEnd w:id="89"/>
      <w:tr w:rsidR="00C93838" w:rsidRPr="00515BFD" w14:paraId="7706963B" w14:textId="77777777" w:rsidTr="005F68F3">
        <w:tc>
          <w:tcPr>
            <w:tcW w:w="5000" w:type="pct"/>
            <w:gridSpan w:val="11"/>
            <w:shd w:val="clear" w:color="auto" w:fill="auto"/>
            <w:vAlign w:val="center"/>
          </w:tcPr>
          <w:p w14:paraId="7A179D9D" w14:textId="562D962F" w:rsidR="00024E21" w:rsidRPr="00515BFD" w:rsidRDefault="00024E21" w:rsidP="00C93838">
            <w:pPr>
              <w:spacing w:after="0"/>
              <w:rPr>
                <w:rFonts w:cs="Times New Roman"/>
                <w:sz w:val="20"/>
                <w:szCs w:val="24"/>
              </w:rPr>
            </w:pPr>
            <w:r w:rsidRPr="00515BFD">
              <w:rPr>
                <w:rFonts w:cs="Times New Roman"/>
                <w:sz w:val="20"/>
                <w:szCs w:val="24"/>
              </w:rPr>
              <w:t xml:space="preserve">Примечание: * – показатели приведены на основе фактических данных на конец периода (при наличии </w:t>
            </w:r>
            <w:r w:rsidRPr="00515BFD">
              <w:rPr>
                <w:rFonts w:cs="Times New Roman"/>
                <w:sz w:val="20"/>
                <w:szCs w:val="24"/>
              </w:rPr>
              <w:lastRenderedPageBreak/>
              <w:t xml:space="preserve">соответствующей информации) или определены оценочным </w:t>
            </w:r>
            <w:r w:rsidR="00F84D55" w:rsidRPr="00515BFD">
              <w:rPr>
                <w:rFonts w:cs="Times New Roman"/>
                <w:sz w:val="20"/>
                <w:szCs w:val="24"/>
              </w:rPr>
              <w:t>путём</w:t>
            </w:r>
            <w:r w:rsidR="00792C40" w:rsidRPr="00515BFD">
              <w:rPr>
                <w:rFonts w:cs="Times New Roman"/>
                <w:sz w:val="20"/>
                <w:szCs w:val="24"/>
              </w:rPr>
              <w:t xml:space="preserve"> (в случае её</w:t>
            </w:r>
            <w:r w:rsidRPr="00515BFD">
              <w:rPr>
                <w:rFonts w:cs="Times New Roman"/>
                <w:sz w:val="20"/>
                <w:szCs w:val="24"/>
              </w:rPr>
              <w:t xml:space="preserve"> отсутствия)</w:t>
            </w:r>
          </w:p>
        </w:tc>
      </w:tr>
      <w:bookmarkEnd w:id="90"/>
    </w:tbl>
    <w:p w14:paraId="7A4D7293" w14:textId="77777777" w:rsidR="007D00DB" w:rsidRPr="00515BFD" w:rsidRDefault="007D00DB" w:rsidP="009907C1">
      <w:pPr>
        <w:pStyle w:val="a5"/>
        <w:spacing w:after="0"/>
        <w:ind w:left="1080"/>
        <w:rPr>
          <w:rFonts w:cs="Times New Roman"/>
          <w:szCs w:val="24"/>
        </w:rPr>
      </w:pPr>
    </w:p>
    <w:p w14:paraId="40E0FF65" w14:textId="0D1C28EC" w:rsidR="00096574" w:rsidRPr="00515BFD" w:rsidRDefault="005F68F3" w:rsidP="005F68F3">
      <w:pPr>
        <w:pStyle w:val="1"/>
        <w:numPr>
          <w:ilvl w:val="0"/>
          <w:numId w:val="0"/>
        </w:numPr>
        <w:ind w:left="431"/>
      </w:pPr>
      <w:bookmarkStart w:id="92" w:name="_Toc58530367"/>
      <w:bookmarkStart w:id="93" w:name="_Toc91506232"/>
      <w:bookmarkEnd w:id="91"/>
      <w:r w:rsidRPr="00515BFD">
        <w:lastRenderedPageBreak/>
        <w:t xml:space="preserve">Раздел 5. </w:t>
      </w:r>
      <w:r w:rsidR="005C0F3C" w:rsidRPr="00515BFD">
        <w:t>Перечень мероприятий</w:t>
      </w:r>
      <w:bookmarkEnd w:id="92"/>
      <w:bookmarkEnd w:id="93"/>
    </w:p>
    <w:p w14:paraId="2D651F6A" w14:textId="0C5AA37B" w:rsidR="00920190" w:rsidRPr="00515BFD" w:rsidRDefault="005F68F3" w:rsidP="005F68F3">
      <w:pPr>
        <w:pStyle w:val="2"/>
        <w:numPr>
          <w:ilvl w:val="0"/>
          <w:numId w:val="0"/>
        </w:numPr>
        <w:ind w:left="709" w:hanging="709"/>
        <w:rPr>
          <w:rFonts w:cs="Times New Roman"/>
        </w:rPr>
      </w:pPr>
      <w:bookmarkStart w:id="94" w:name="_Toc58530368"/>
      <w:bookmarkStart w:id="95" w:name="_Toc91506233"/>
      <w:r w:rsidRPr="00515BFD">
        <w:rPr>
          <w:rFonts w:cs="Times New Roman"/>
        </w:rPr>
        <w:t xml:space="preserve">Статья 15. </w:t>
      </w:r>
      <w:r w:rsidR="00920190" w:rsidRPr="00515BFD">
        <w:rPr>
          <w:rFonts w:cs="Times New Roman"/>
        </w:rPr>
        <w:t>Теплоснабжение</w:t>
      </w:r>
      <w:bookmarkEnd w:id="94"/>
      <w:bookmarkEnd w:id="95"/>
    </w:p>
    <w:p w14:paraId="6AF20E7C" w14:textId="77777777" w:rsidR="00920190" w:rsidRPr="00515BFD" w:rsidRDefault="00920190" w:rsidP="00F74EE8">
      <w:pPr>
        <w:pStyle w:val="a7"/>
        <w:rPr>
          <w:rFonts w:ascii="Times New Roman" w:hAnsi="Times New Roman" w:cs="Times New Roman"/>
        </w:rPr>
      </w:pPr>
      <w:r w:rsidRPr="00515BFD">
        <w:rPr>
          <w:rFonts w:ascii="Times New Roman" w:hAnsi="Times New Roman" w:cs="Times New Roman"/>
        </w:rPr>
        <w:t>Развитие системы теплоснабжения в соответствии с мероприятиями Программы позволит полностью компенсировать спрос на услуги теплоснабжения, их прогнозируемый прирост до 2040 года и обеспечить устойчивое и эффективное функционирование системы теплоснабжения в последующие годы.</w:t>
      </w:r>
    </w:p>
    <w:p w14:paraId="6322A421" w14:textId="461D30E1" w:rsidR="00920190" w:rsidRPr="00515BFD" w:rsidRDefault="00920190" w:rsidP="00F74EE8">
      <w:pPr>
        <w:pStyle w:val="a7"/>
        <w:rPr>
          <w:rFonts w:ascii="Times New Roman" w:hAnsi="Times New Roman" w:cs="Times New Roman"/>
        </w:rPr>
      </w:pPr>
      <w:r w:rsidRPr="00515BFD">
        <w:rPr>
          <w:rFonts w:ascii="Times New Roman" w:hAnsi="Times New Roman" w:cs="Times New Roman"/>
        </w:rPr>
        <w:t>Разработанный на основе генерального плана, схемы теплоснабжения и иных действующих программ по развитию системы теплоснабжения перечень мероприятий обеспечит развитие системы теплоснабжения по следующим направлениям:</w:t>
      </w:r>
    </w:p>
    <w:p w14:paraId="42FF7435" w14:textId="68E911C2" w:rsidR="00920190" w:rsidRPr="00515BFD" w:rsidRDefault="00920190" w:rsidP="00B31369">
      <w:pPr>
        <w:pStyle w:val="a"/>
        <w:numPr>
          <w:ilvl w:val="0"/>
          <w:numId w:val="22"/>
        </w:numPr>
        <w:rPr>
          <w:rFonts w:ascii="Times New Roman" w:hAnsi="Times New Roman" w:cs="Times New Roman"/>
        </w:rPr>
      </w:pPr>
      <w:r w:rsidRPr="00515BFD">
        <w:rPr>
          <w:rFonts w:ascii="Times New Roman" w:hAnsi="Times New Roman" w:cs="Times New Roman"/>
        </w:rPr>
        <w:t>реконструкция источников тепла;</w:t>
      </w:r>
    </w:p>
    <w:p w14:paraId="5D19F682" w14:textId="77777777" w:rsidR="00920190" w:rsidRPr="00515BFD" w:rsidRDefault="00920190" w:rsidP="00B31369">
      <w:pPr>
        <w:pStyle w:val="a"/>
        <w:numPr>
          <w:ilvl w:val="0"/>
          <w:numId w:val="22"/>
        </w:numPr>
        <w:rPr>
          <w:rFonts w:ascii="Times New Roman" w:hAnsi="Times New Roman" w:cs="Times New Roman"/>
        </w:rPr>
      </w:pPr>
      <w:r w:rsidRPr="00515BFD">
        <w:rPr>
          <w:rFonts w:ascii="Times New Roman" w:hAnsi="Times New Roman" w:cs="Times New Roman"/>
        </w:rPr>
        <w:t>строительство и реконструкция тепловых сетей.</w:t>
      </w:r>
    </w:p>
    <w:p w14:paraId="4812D096" w14:textId="67BCD9FD" w:rsidR="00920190" w:rsidRPr="00515BFD" w:rsidRDefault="00920190" w:rsidP="00F74EE8">
      <w:pPr>
        <w:pStyle w:val="a7"/>
        <w:rPr>
          <w:rFonts w:ascii="Times New Roman" w:hAnsi="Times New Roman" w:cs="Times New Roman"/>
        </w:rPr>
      </w:pPr>
      <w:r w:rsidRPr="00515BFD">
        <w:rPr>
          <w:rFonts w:ascii="Times New Roman" w:hAnsi="Times New Roman" w:cs="Times New Roman"/>
        </w:rPr>
        <w:t xml:space="preserve">На основе перечня мероприятий, планируемых к реализации на период </w:t>
      </w:r>
      <w:r w:rsidR="008806A8" w:rsidRPr="00515BFD">
        <w:rPr>
          <w:rFonts w:ascii="Times New Roman" w:hAnsi="Times New Roman" w:cs="Times New Roman"/>
        </w:rPr>
        <w:br/>
      </w:r>
      <w:r w:rsidRPr="00515BFD">
        <w:rPr>
          <w:rFonts w:ascii="Times New Roman" w:hAnsi="Times New Roman" w:cs="Times New Roman"/>
        </w:rPr>
        <w:t xml:space="preserve">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городского </w:t>
      </w:r>
      <w:r w:rsidR="008F4226" w:rsidRPr="00515BFD">
        <w:rPr>
          <w:rFonts w:ascii="Times New Roman" w:hAnsi="Times New Roman" w:cs="Times New Roman"/>
        </w:rPr>
        <w:t>поселения</w:t>
      </w:r>
      <w:r w:rsidRPr="00515BFD">
        <w:rPr>
          <w:rFonts w:ascii="Times New Roman" w:hAnsi="Times New Roman" w:cs="Times New Roman"/>
        </w:rPr>
        <w:t>.</w:t>
      </w:r>
    </w:p>
    <w:p w14:paraId="14D8F1E5" w14:textId="77777777" w:rsidR="00920190" w:rsidRPr="00515BFD" w:rsidRDefault="00920190" w:rsidP="00F74EE8">
      <w:pPr>
        <w:pStyle w:val="a7"/>
        <w:rPr>
          <w:rFonts w:ascii="Times New Roman" w:hAnsi="Times New Roman" w:cs="Times New Roman"/>
        </w:rPr>
      </w:pPr>
      <w:r w:rsidRPr="00515BFD">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14:paraId="41B9F6AE" w14:textId="68CFA5A0" w:rsidR="00920190" w:rsidRPr="00515BFD" w:rsidRDefault="00362CD1" w:rsidP="00F74EE8">
      <w:pPr>
        <w:pStyle w:val="a7"/>
        <w:rPr>
          <w:rFonts w:ascii="Times New Roman" w:hAnsi="Times New Roman" w:cs="Times New Roman"/>
        </w:rPr>
      </w:pPr>
      <w:r w:rsidRPr="00515BFD">
        <w:rPr>
          <w:rFonts w:ascii="Times New Roman" w:hAnsi="Times New Roman" w:cs="Times New Roman"/>
        </w:rPr>
        <w:t xml:space="preserve">Расчёт стоимости объектов произведён согласно укрупнённым нормативам цен строительства </w:t>
      </w:r>
      <w:r w:rsidR="005F68F3" w:rsidRPr="00515BFD">
        <w:rPr>
          <w:rFonts w:ascii="Times New Roman" w:hAnsi="Times New Roman" w:cs="Times New Roman"/>
        </w:rPr>
        <w:t>«</w:t>
      </w:r>
      <w:r w:rsidRPr="00515BFD">
        <w:rPr>
          <w:rFonts w:ascii="Times New Roman" w:hAnsi="Times New Roman" w:cs="Times New Roman"/>
        </w:rPr>
        <w:t>НЦС 81-02-13-2021.</w:t>
      </w:r>
      <w:r w:rsidR="005F68F3" w:rsidRPr="00515BFD">
        <w:rPr>
          <w:rFonts w:ascii="Times New Roman" w:hAnsi="Times New Roman" w:cs="Times New Roman"/>
        </w:rPr>
        <w:t xml:space="preserve"> Укрупнённые нормативы цены строительства. </w:t>
      </w:r>
      <w:r w:rsidRPr="00515BFD">
        <w:rPr>
          <w:rFonts w:ascii="Times New Roman" w:hAnsi="Times New Roman" w:cs="Times New Roman"/>
        </w:rPr>
        <w:t xml:space="preserve"> Сборник №13. Наружные тепловые сети</w:t>
      </w:r>
      <w:r w:rsidR="005F68F3" w:rsidRPr="00515BFD">
        <w:rPr>
          <w:rFonts w:ascii="Times New Roman" w:hAnsi="Times New Roman" w:cs="Times New Roman"/>
        </w:rPr>
        <w:t>»</w:t>
      </w:r>
      <w:r w:rsidRPr="00515BFD">
        <w:rPr>
          <w:rFonts w:ascii="Times New Roman" w:hAnsi="Times New Roman" w:cs="Times New Roman"/>
        </w:rPr>
        <w:t xml:space="preserve"> утверждённые приказом Минстроя России от </w:t>
      </w:r>
      <w:r w:rsidR="005F68F3" w:rsidRPr="00515BFD">
        <w:rPr>
          <w:rFonts w:ascii="Times New Roman" w:hAnsi="Times New Roman" w:cs="Times New Roman"/>
        </w:rPr>
        <w:t>17 марта 2021 года № 150/пр.</w:t>
      </w:r>
    </w:p>
    <w:p w14:paraId="16FC1612" w14:textId="2CB81D61" w:rsidR="000A6EFD" w:rsidRPr="00515BFD" w:rsidRDefault="00166816" w:rsidP="005C1846">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w:t>
      </w:r>
      <w:r w:rsidR="005C1846" w:rsidRPr="00515BFD">
        <w:rPr>
          <w:rFonts w:ascii="Times New Roman" w:hAnsi="Times New Roman" w:cs="Times New Roman"/>
        </w:rPr>
        <w:t>я, представлена в приложении 1.</w:t>
      </w:r>
    </w:p>
    <w:p w14:paraId="2E1DED9D" w14:textId="25DAEF49" w:rsidR="00920190" w:rsidRPr="00515BFD" w:rsidRDefault="00CD7210" w:rsidP="001332DA">
      <w:pPr>
        <w:pStyle w:val="S"/>
        <w:rPr>
          <w:rFonts w:cs="Times New Roman"/>
        </w:rPr>
      </w:pPr>
      <w:bookmarkStart w:id="96" w:name="_Toc27141142"/>
      <w:bookmarkStart w:id="97" w:name="_Toc27144097"/>
      <w:bookmarkStart w:id="98" w:name="_Toc27145150"/>
      <w:bookmarkStart w:id="99" w:name="_Toc27149899"/>
      <w:bookmarkStart w:id="100" w:name="_Toc31974075"/>
      <w:r w:rsidRPr="00515BFD">
        <w:rPr>
          <w:rFonts w:cs="Times New Roman"/>
        </w:rPr>
        <w:t>Реконструкция и техническое перевооружение объектов и сетей теплоснабжения</w:t>
      </w:r>
      <w:bookmarkEnd w:id="96"/>
      <w:bookmarkEnd w:id="97"/>
      <w:bookmarkEnd w:id="98"/>
      <w:bookmarkEnd w:id="99"/>
      <w:bookmarkEnd w:id="100"/>
      <w:r w:rsidR="00370AC1" w:rsidRPr="00515BFD">
        <w:rPr>
          <w:rFonts w:cs="Times New Roman"/>
        </w:rPr>
        <w:t>:</w:t>
      </w:r>
    </w:p>
    <w:p w14:paraId="0443736A" w14:textId="7FE74EA3" w:rsidR="00CD7210" w:rsidRPr="00515BFD" w:rsidRDefault="001332DA" w:rsidP="00370AC1">
      <w:r w:rsidRPr="00515BFD">
        <w:t xml:space="preserve">1) </w:t>
      </w:r>
      <w:r w:rsidR="00CD7210" w:rsidRPr="00515BFD">
        <w:t>Инвестиционный проект «Реконструкция котельной №1»</w:t>
      </w:r>
      <w:r w:rsidR="00370AC1" w:rsidRPr="00515BFD">
        <w:t>:</w:t>
      </w:r>
    </w:p>
    <w:p w14:paraId="70597069" w14:textId="77777777" w:rsidR="00ED4C4F" w:rsidRPr="00515BFD" w:rsidRDefault="00ED4C4F" w:rsidP="00B31369">
      <w:pPr>
        <w:pStyle w:val="a7"/>
        <w:numPr>
          <w:ilvl w:val="0"/>
          <w:numId w:val="23"/>
        </w:numPr>
        <w:rPr>
          <w:rFonts w:ascii="Times New Roman" w:hAnsi="Times New Roman" w:cs="Times New Roman"/>
        </w:rPr>
      </w:pPr>
      <w:r w:rsidRPr="00515BFD">
        <w:rPr>
          <w:rFonts w:ascii="Times New Roman" w:hAnsi="Times New Roman" w:cs="Times New Roman"/>
        </w:rPr>
        <w:t>Номер инвестиционного проекта - № 1.1.1</w:t>
      </w:r>
    </w:p>
    <w:p w14:paraId="323A59EA" w14:textId="0111E9AF" w:rsidR="00ED4C4F" w:rsidRPr="00515BFD" w:rsidRDefault="00ED4C4F" w:rsidP="00B31369">
      <w:pPr>
        <w:pStyle w:val="a7"/>
        <w:numPr>
          <w:ilvl w:val="0"/>
          <w:numId w:val="23"/>
        </w:numPr>
        <w:rPr>
          <w:rFonts w:ascii="Times New Roman" w:hAnsi="Times New Roman" w:cs="Times New Roman"/>
        </w:rPr>
      </w:pPr>
      <w:r w:rsidRPr="00515BFD">
        <w:rPr>
          <w:rFonts w:ascii="Times New Roman" w:hAnsi="Times New Roman" w:cs="Times New Roman"/>
        </w:rPr>
        <w:t>Срок реализации проекта –</w:t>
      </w:r>
      <w:r w:rsidR="0094426B" w:rsidRPr="00515BFD">
        <w:rPr>
          <w:rFonts w:ascii="Times New Roman" w:hAnsi="Times New Roman" w:cs="Times New Roman"/>
        </w:rPr>
        <w:t xml:space="preserve"> </w:t>
      </w:r>
      <w:r w:rsidRPr="00515BFD">
        <w:rPr>
          <w:rFonts w:ascii="Times New Roman" w:hAnsi="Times New Roman" w:cs="Times New Roman"/>
        </w:rPr>
        <w:t>2023 г</w:t>
      </w:r>
      <w:r w:rsidR="005F68F3" w:rsidRPr="00515BFD">
        <w:rPr>
          <w:rFonts w:ascii="Times New Roman" w:hAnsi="Times New Roman" w:cs="Times New Roman"/>
        </w:rPr>
        <w:t>од</w:t>
      </w:r>
      <w:r w:rsidRPr="00515BFD">
        <w:rPr>
          <w:rFonts w:ascii="Times New Roman" w:hAnsi="Times New Roman" w:cs="Times New Roman"/>
        </w:rPr>
        <w:t>.</w:t>
      </w:r>
    </w:p>
    <w:p w14:paraId="039843E6" w14:textId="26245B72" w:rsidR="00ED4C4F" w:rsidRPr="00515BFD" w:rsidRDefault="00ED4C4F" w:rsidP="00B31369">
      <w:pPr>
        <w:pStyle w:val="a7"/>
        <w:numPr>
          <w:ilvl w:val="0"/>
          <w:numId w:val="23"/>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4E7942" w:rsidRPr="00515BFD">
        <w:rPr>
          <w:rFonts w:ascii="Times New Roman" w:hAnsi="Times New Roman" w:cs="Times New Roman"/>
        </w:rPr>
        <w:t>25</w:t>
      </w:r>
      <w:r w:rsidRPr="00515BFD">
        <w:rPr>
          <w:rFonts w:ascii="Times New Roman" w:hAnsi="Times New Roman" w:cs="Times New Roman"/>
        </w:rPr>
        <w:t>,</w:t>
      </w:r>
      <w:r w:rsidR="004E7942" w:rsidRPr="00515BFD">
        <w:rPr>
          <w:rFonts w:ascii="Times New Roman" w:hAnsi="Times New Roman" w:cs="Times New Roman"/>
        </w:rPr>
        <w:t>94</w:t>
      </w:r>
      <w:r w:rsidRPr="00515BFD">
        <w:rPr>
          <w:rFonts w:ascii="Times New Roman" w:hAnsi="Times New Roman" w:cs="Times New Roman"/>
        </w:rPr>
        <w:t xml:space="preserve"> млн руб.</w:t>
      </w:r>
    </w:p>
    <w:p w14:paraId="03717286" w14:textId="790D9B47" w:rsidR="00ED4C4F" w:rsidRPr="00515BFD" w:rsidRDefault="00ED4C4F" w:rsidP="00F74EE8">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370AC1" w:rsidRPr="00515BFD">
        <w:rPr>
          <w:rFonts w:ascii="Times New Roman" w:hAnsi="Times New Roman" w:cs="Times New Roman"/>
        </w:rPr>
        <w:t>г.п.</w:t>
      </w:r>
      <w:r w:rsidRPr="00515BFD">
        <w:rPr>
          <w:rFonts w:ascii="Times New Roman" w:hAnsi="Times New Roman" w:cs="Times New Roman"/>
        </w:rPr>
        <w:t xml:space="preserve"> Барсово, </w:t>
      </w:r>
      <w:r w:rsidR="00370AC1" w:rsidRPr="00515BFD">
        <w:rPr>
          <w:rFonts w:ascii="Times New Roman" w:hAnsi="Times New Roman" w:cs="Times New Roman"/>
        </w:rPr>
        <w:t>Схема теплоснабжения г.п. Барсово</w:t>
      </w:r>
      <w:r w:rsidRPr="00515BFD">
        <w:rPr>
          <w:rFonts w:ascii="Times New Roman" w:hAnsi="Times New Roman" w:cs="Times New Roman"/>
        </w:rPr>
        <w:t>, план реконструкции и капитального ремонта объектов коммунального комплекса в Сургутском районе на период 2020-2022</w:t>
      </w:r>
      <w:r w:rsidR="005F68F3" w:rsidRPr="00515BFD">
        <w:rPr>
          <w:rFonts w:ascii="Times New Roman" w:hAnsi="Times New Roman" w:cs="Times New Roman"/>
        </w:rPr>
        <w:t xml:space="preserve"> годы.</w:t>
      </w:r>
    </w:p>
    <w:p w14:paraId="3243395A" w14:textId="6ED14E7C" w:rsidR="00ED4C4F" w:rsidRPr="00515BFD" w:rsidRDefault="00ED4C4F" w:rsidP="00F74EE8">
      <w:pPr>
        <w:pStyle w:val="a7"/>
        <w:rPr>
          <w:rFonts w:ascii="Times New Roman" w:hAnsi="Times New Roman" w:cs="Times New Roman"/>
        </w:rPr>
      </w:pPr>
      <w:r w:rsidRPr="00515BFD">
        <w:rPr>
          <w:rFonts w:ascii="Times New Roman" w:hAnsi="Times New Roman" w:cs="Times New Roman"/>
        </w:rPr>
        <w:t xml:space="preserve">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w:t>
      </w:r>
      <w:r w:rsidR="00F136C5" w:rsidRPr="00515BFD">
        <w:rPr>
          <w:rFonts w:ascii="Times New Roman" w:hAnsi="Times New Roman" w:cs="Times New Roman"/>
        </w:rPr>
        <w:t>надёжности</w:t>
      </w:r>
      <w:r w:rsidRPr="00515BFD">
        <w:rPr>
          <w:rFonts w:ascii="Times New Roman" w:hAnsi="Times New Roman" w:cs="Times New Roman"/>
        </w:rPr>
        <w:t xml:space="preserve"> системы теплоснабжения.</w:t>
      </w:r>
    </w:p>
    <w:p w14:paraId="57FBEDC9" w14:textId="1A0AF44F" w:rsidR="00ED4C4F" w:rsidRPr="00515BFD" w:rsidRDefault="00ED4C4F" w:rsidP="00F74EE8">
      <w:pPr>
        <w:pStyle w:val="a7"/>
        <w:rPr>
          <w:rFonts w:ascii="Times New Roman" w:hAnsi="Times New Roman" w:cs="Times New Roman"/>
        </w:rPr>
      </w:pPr>
      <w:r w:rsidRPr="00515BFD">
        <w:rPr>
          <w:rFonts w:ascii="Times New Roman" w:hAnsi="Times New Roman" w:cs="Times New Roman"/>
        </w:rPr>
        <w:t>Технические параметры проекта – техническое перевооружение котельной №</w:t>
      </w:r>
      <w:r w:rsidR="005F68F3" w:rsidRPr="00515BFD">
        <w:rPr>
          <w:rFonts w:ascii="Times New Roman" w:hAnsi="Times New Roman" w:cs="Times New Roman"/>
        </w:rPr>
        <w:t xml:space="preserve"> </w:t>
      </w:r>
      <w:r w:rsidRPr="00515BFD">
        <w:rPr>
          <w:rFonts w:ascii="Times New Roman" w:hAnsi="Times New Roman" w:cs="Times New Roman"/>
        </w:rPr>
        <w:t>1 (3 котла 4,55 Гкал/час) с соответствующим вспомогательным оборудованием. Установленная мощность котельной станет равна 13,65 Гкал/ч.</w:t>
      </w:r>
    </w:p>
    <w:p w14:paraId="76DE2BC8" w14:textId="77777777" w:rsidR="00ED4C4F" w:rsidRPr="00515BFD" w:rsidRDefault="00ED4C4F" w:rsidP="00F74EE8">
      <w:pPr>
        <w:pStyle w:val="a7"/>
        <w:rPr>
          <w:rFonts w:ascii="Times New Roman" w:hAnsi="Times New Roman" w:cs="Times New Roman"/>
        </w:rPr>
      </w:pPr>
      <w:r w:rsidRPr="00515BFD">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439CB192" w14:textId="525D9D14" w:rsidR="00ED4C4F" w:rsidRPr="00515BFD" w:rsidRDefault="001332DA" w:rsidP="00A2334E">
      <w:pPr>
        <w:pStyle w:val="S"/>
        <w:rPr>
          <w:rFonts w:cs="Times New Roman"/>
        </w:rPr>
      </w:pPr>
      <w:r w:rsidRPr="00515BFD">
        <w:rPr>
          <w:rFonts w:cs="Times New Roman"/>
        </w:rPr>
        <w:t xml:space="preserve">2) </w:t>
      </w:r>
      <w:r w:rsidR="00ED4C4F" w:rsidRPr="00515BFD">
        <w:rPr>
          <w:rFonts w:cs="Times New Roman"/>
        </w:rPr>
        <w:t xml:space="preserve">Инвестиционный проект </w:t>
      </w:r>
      <w:r w:rsidR="009C3CE2" w:rsidRPr="00515BFD">
        <w:rPr>
          <w:rFonts w:cs="Times New Roman"/>
        </w:rPr>
        <w:t>«Реконструкция (перекладка) тепловых сетей»</w:t>
      </w:r>
      <w:r w:rsidR="00370AC1" w:rsidRPr="00515BFD">
        <w:rPr>
          <w:rFonts w:cs="Times New Roman"/>
        </w:rPr>
        <w:t>:</w:t>
      </w:r>
    </w:p>
    <w:p w14:paraId="06412CD1" w14:textId="22ED3ADF" w:rsidR="009C3CE2" w:rsidRPr="00515BFD" w:rsidRDefault="009C3CE2" w:rsidP="00B31369">
      <w:pPr>
        <w:pStyle w:val="a7"/>
        <w:numPr>
          <w:ilvl w:val="0"/>
          <w:numId w:val="24"/>
        </w:numPr>
        <w:rPr>
          <w:rFonts w:ascii="Times New Roman" w:hAnsi="Times New Roman" w:cs="Times New Roman"/>
        </w:rPr>
      </w:pPr>
      <w:r w:rsidRPr="00515BFD">
        <w:rPr>
          <w:rFonts w:ascii="Times New Roman" w:hAnsi="Times New Roman" w:cs="Times New Roman"/>
        </w:rPr>
        <w:lastRenderedPageBreak/>
        <w:t>Номер инвестиционного проекта - № 1.1.2</w:t>
      </w:r>
    </w:p>
    <w:p w14:paraId="0D60F1AC" w14:textId="314B4029" w:rsidR="009C3CE2" w:rsidRPr="00515BFD" w:rsidRDefault="009C3CE2" w:rsidP="00B31369">
      <w:pPr>
        <w:pStyle w:val="a7"/>
        <w:numPr>
          <w:ilvl w:val="0"/>
          <w:numId w:val="24"/>
        </w:numPr>
        <w:rPr>
          <w:rFonts w:ascii="Times New Roman" w:hAnsi="Times New Roman" w:cs="Times New Roman"/>
        </w:rPr>
      </w:pPr>
      <w:r w:rsidRPr="00515BFD">
        <w:rPr>
          <w:rFonts w:ascii="Times New Roman" w:hAnsi="Times New Roman" w:cs="Times New Roman"/>
        </w:rPr>
        <w:t>Срок реализации проекта – 2021 – 2040 г</w:t>
      </w:r>
      <w:r w:rsidR="005F68F3" w:rsidRPr="00515BFD">
        <w:rPr>
          <w:rFonts w:ascii="Times New Roman" w:hAnsi="Times New Roman" w:cs="Times New Roman"/>
        </w:rPr>
        <w:t>оды</w:t>
      </w:r>
      <w:r w:rsidRPr="00515BFD">
        <w:rPr>
          <w:rFonts w:ascii="Times New Roman" w:hAnsi="Times New Roman" w:cs="Times New Roman"/>
        </w:rPr>
        <w:t>.</w:t>
      </w:r>
    </w:p>
    <w:p w14:paraId="5B23F93F" w14:textId="5BD4F76F" w:rsidR="009C3CE2" w:rsidRPr="00515BFD" w:rsidRDefault="009C3CE2" w:rsidP="00B31369">
      <w:pPr>
        <w:pStyle w:val="a7"/>
        <w:numPr>
          <w:ilvl w:val="0"/>
          <w:numId w:val="24"/>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6C0857" w:rsidRPr="00515BFD">
        <w:rPr>
          <w:rFonts w:ascii="Times New Roman" w:hAnsi="Times New Roman" w:cs="Times New Roman"/>
        </w:rPr>
        <w:t>24</w:t>
      </w:r>
      <w:r w:rsidRPr="00515BFD">
        <w:rPr>
          <w:rFonts w:ascii="Times New Roman" w:hAnsi="Times New Roman" w:cs="Times New Roman"/>
        </w:rPr>
        <w:t>,</w:t>
      </w:r>
      <w:r w:rsidR="006C0857" w:rsidRPr="00515BFD">
        <w:rPr>
          <w:rFonts w:ascii="Times New Roman" w:hAnsi="Times New Roman" w:cs="Times New Roman"/>
        </w:rPr>
        <w:t>00</w:t>
      </w:r>
      <w:r w:rsidRPr="00515BFD">
        <w:rPr>
          <w:rFonts w:ascii="Times New Roman" w:hAnsi="Times New Roman" w:cs="Times New Roman"/>
        </w:rPr>
        <w:t xml:space="preserve"> млн руб.</w:t>
      </w:r>
    </w:p>
    <w:p w14:paraId="0E1DD4B6" w14:textId="5AEC5C4E" w:rsidR="009C3CE2" w:rsidRPr="00515BFD" w:rsidRDefault="009C3CE2" w:rsidP="00F74EE8">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 xml:space="preserve">, </w:t>
      </w:r>
      <w:r w:rsidR="00370AC1" w:rsidRPr="00515BFD">
        <w:rPr>
          <w:rFonts w:ascii="Times New Roman" w:hAnsi="Times New Roman" w:cs="Times New Roman"/>
        </w:rPr>
        <w:t>Схема теплоснабжения г.п. Барсово</w:t>
      </w:r>
      <w:r w:rsidRPr="00515BFD">
        <w:rPr>
          <w:rFonts w:ascii="Times New Roman" w:hAnsi="Times New Roman" w:cs="Times New Roman"/>
        </w:rPr>
        <w:t>.</w:t>
      </w:r>
    </w:p>
    <w:p w14:paraId="2975F008" w14:textId="77777777" w:rsidR="009C3CE2" w:rsidRPr="00515BFD" w:rsidRDefault="009C3CE2" w:rsidP="00F74EE8">
      <w:pPr>
        <w:pStyle w:val="a7"/>
        <w:rPr>
          <w:rFonts w:ascii="Times New Roman" w:hAnsi="Times New Roman" w:cs="Times New Roman"/>
        </w:rPr>
      </w:pPr>
      <w:r w:rsidRPr="00515BFD">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14:paraId="2C86394D" w14:textId="0C126D26" w:rsidR="009C3CE2" w:rsidRPr="00515BFD" w:rsidRDefault="009C3CE2" w:rsidP="00F74EE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 увеличение пропускной способности существующих тепловых сетей диаметром 76 – 219 мм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1,28 км.</w:t>
      </w:r>
    </w:p>
    <w:p w14:paraId="34510302" w14:textId="77777777" w:rsidR="009C3CE2" w:rsidRPr="00515BFD" w:rsidRDefault="009C3CE2" w:rsidP="00F74EE8">
      <w:pPr>
        <w:pStyle w:val="a7"/>
        <w:rPr>
          <w:rFonts w:ascii="Times New Roman" w:hAnsi="Times New Roman" w:cs="Times New Roman"/>
        </w:rPr>
      </w:pPr>
      <w:r w:rsidRPr="00515BFD">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0F74284A" w14:textId="428CF7A4" w:rsidR="00ED4C4F" w:rsidRPr="00515BFD" w:rsidRDefault="001332DA" w:rsidP="00A2334E">
      <w:pPr>
        <w:pStyle w:val="S"/>
        <w:rPr>
          <w:rFonts w:cs="Times New Roman"/>
        </w:rPr>
      </w:pPr>
      <w:r w:rsidRPr="00515BFD">
        <w:rPr>
          <w:rFonts w:cs="Times New Roman"/>
        </w:rPr>
        <w:t xml:space="preserve">3) </w:t>
      </w:r>
      <w:r w:rsidR="00ED4C4F" w:rsidRPr="00515BFD">
        <w:rPr>
          <w:rFonts w:cs="Times New Roman"/>
        </w:rPr>
        <w:t xml:space="preserve">Инвестиционный проект </w:t>
      </w:r>
      <w:r w:rsidR="009C3CE2" w:rsidRPr="00515BFD">
        <w:rPr>
          <w:rFonts w:cs="Times New Roman"/>
        </w:rPr>
        <w:t>«</w:t>
      </w:r>
      <w:r w:rsidR="00ED4C4F" w:rsidRPr="00515BFD">
        <w:rPr>
          <w:rFonts w:cs="Times New Roman"/>
        </w:rPr>
        <w:t xml:space="preserve">Капитальный ремонт сети теплоснабжения от ул. Ветеранов 2 до </w:t>
      </w:r>
      <w:r w:rsidR="005F68F3" w:rsidRPr="00515BFD">
        <w:rPr>
          <w:rFonts w:cs="Times New Roman"/>
        </w:rPr>
        <w:t xml:space="preserve">ул. </w:t>
      </w:r>
      <w:r w:rsidR="00ED4C4F" w:rsidRPr="00515BFD">
        <w:rPr>
          <w:rFonts w:cs="Times New Roman"/>
        </w:rPr>
        <w:t xml:space="preserve">Обская 34 </w:t>
      </w:r>
      <w:r w:rsidR="00617B89" w:rsidRPr="00515BFD">
        <w:rPr>
          <w:rFonts w:cs="Times New Roman"/>
        </w:rPr>
        <w:t>с замено</w:t>
      </w:r>
      <w:r w:rsidR="005F68F3" w:rsidRPr="00515BFD">
        <w:rPr>
          <w:rFonts w:cs="Times New Roman"/>
        </w:rPr>
        <w:t>й</w:t>
      </w:r>
      <w:r w:rsidR="00617B89" w:rsidRPr="00515BFD">
        <w:rPr>
          <w:rFonts w:cs="Times New Roman"/>
        </w:rPr>
        <w:t xml:space="preserve"> ввода</w:t>
      </w:r>
      <w:r w:rsidR="00ED4C4F" w:rsidRPr="00515BFD">
        <w:rPr>
          <w:rFonts w:cs="Times New Roman"/>
        </w:rPr>
        <w:t xml:space="preserve"> в ж/д №</w:t>
      </w:r>
      <w:r w:rsidR="00524E83" w:rsidRPr="00515BFD">
        <w:rPr>
          <w:rFonts w:cs="Times New Roman"/>
        </w:rPr>
        <w:t xml:space="preserve"> </w:t>
      </w:r>
      <w:r w:rsidR="00ED4C4F" w:rsidRPr="00515BFD">
        <w:rPr>
          <w:rFonts w:cs="Times New Roman"/>
        </w:rPr>
        <w:t>2</w:t>
      </w:r>
      <w:r w:rsidR="009C3CE2" w:rsidRPr="00515BFD">
        <w:rPr>
          <w:rFonts w:cs="Times New Roman"/>
        </w:rPr>
        <w:t>»</w:t>
      </w:r>
      <w:r w:rsidR="00370AC1" w:rsidRPr="00515BFD">
        <w:rPr>
          <w:rFonts w:cs="Times New Roman"/>
        </w:rPr>
        <w:t>:</w:t>
      </w:r>
    </w:p>
    <w:p w14:paraId="7C18B17D" w14:textId="71831F26" w:rsidR="009C3CE2" w:rsidRPr="00515BFD" w:rsidRDefault="009C3CE2" w:rsidP="00B31369">
      <w:pPr>
        <w:pStyle w:val="a7"/>
        <w:numPr>
          <w:ilvl w:val="0"/>
          <w:numId w:val="25"/>
        </w:numPr>
        <w:rPr>
          <w:rFonts w:ascii="Times New Roman" w:hAnsi="Times New Roman" w:cs="Times New Roman"/>
        </w:rPr>
      </w:pPr>
      <w:r w:rsidRPr="00515BFD">
        <w:rPr>
          <w:rFonts w:ascii="Times New Roman" w:hAnsi="Times New Roman" w:cs="Times New Roman"/>
        </w:rPr>
        <w:t>Номер инвестиционного проекта - № 1.1.3</w:t>
      </w:r>
    </w:p>
    <w:p w14:paraId="5A5DF355" w14:textId="35053634" w:rsidR="009C3CE2" w:rsidRPr="00515BFD" w:rsidRDefault="009C3CE2" w:rsidP="00B31369">
      <w:pPr>
        <w:pStyle w:val="a7"/>
        <w:numPr>
          <w:ilvl w:val="0"/>
          <w:numId w:val="25"/>
        </w:numPr>
        <w:rPr>
          <w:rFonts w:ascii="Times New Roman" w:hAnsi="Times New Roman" w:cs="Times New Roman"/>
        </w:rPr>
      </w:pPr>
      <w:r w:rsidRPr="00515BFD">
        <w:rPr>
          <w:rFonts w:ascii="Times New Roman" w:hAnsi="Times New Roman" w:cs="Times New Roman"/>
        </w:rPr>
        <w:t>Срок реализации проекта – 2022 г</w:t>
      </w:r>
      <w:r w:rsidR="00524E83" w:rsidRPr="00515BFD">
        <w:rPr>
          <w:rFonts w:ascii="Times New Roman" w:hAnsi="Times New Roman" w:cs="Times New Roman"/>
        </w:rPr>
        <w:t>од</w:t>
      </w:r>
      <w:r w:rsidRPr="00515BFD">
        <w:rPr>
          <w:rFonts w:ascii="Times New Roman" w:hAnsi="Times New Roman" w:cs="Times New Roman"/>
        </w:rPr>
        <w:t>.</w:t>
      </w:r>
    </w:p>
    <w:p w14:paraId="614CE582" w14:textId="1425410F" w:rsidR="009C3CE2" w:rsidRPr="00515BFD" w:rsidRDefault="009C3CE2" w:rsidP="00B31369">
      <w:pPr>
        <w:pStyle w:val="a7"/>
        <w:numPr>
          <w:ilvl w:val="0"/>
          <w:numId w:val="25"/>
        </w:numPr>
        <w:rPr>
          <w:rFonts w:ascii="Times New Roman" w:hAnsi="Times New Roman" w:cs="Times New Roman"/>
        </w:rPr>
      </w:pPr>
      <w:r w:rsidRPr="00515BFD">
        <w:rPr>
          <w:rFonts w:ascii="Times New Roman" w:hAnsi="Times New Roman" w:cs="Times New Roman"/>
        </w:rPr>
        <w:t>Необходимые капитальные затраты – 3,8 млн руб.</w:t>
      </w:r>
    </w:p>
    <w:p w14:paraId="5E0DA010" w14:textId="472963C4" w:rsidR="009C3CE2" w:rsidRPr="00515BFD" w:rsidRDefault="009C3CE2" w:rsidP="00474646">
      <w:pPr>
        <w:pStyle w:val="a7"/>
        <w:rPr>
          <w:rFonts w:ascii="Times New Roman" w:hAnsi="Times New Roman" w:cs="Times New Roman"/>
        </w:rPr>
      </w:pPr>
      <w:r w:rsidRPr="00515BFD">
        <w:rPr>
          <w:rFonts w:ascii="Times New Roman" w:hAnsi="Times New Roman" w:cs="Times New Roman"/>
        </w:rPr>
        <w:t>Обоснование мероприятия – план реконструкции и капитального ремонта объектов коммунального комплекса в Сургут</w:t>
      </w:r>
      <w:r w:rsidR="00524E83" w:rsidRPr="00515BFD">
        <w:rPr>
          <w:rFonts w:ascii="Times New Roman" w:hAnsi="Times New Roman" w:cs="Times New Roman"/>
        </w:rPr>
        <w:t>ском районе на период 2020-2022 годы.</w:t>
      </w:r>
    </w:p>
    <w:p w14:paraId="4BC27EF9" w14:textId="77777777" w:rsidR="009C3CE2" w:rsidRPr="00515BFD" w:rsidRDefault="009C3CE2" w:rsidP="00474646">
      <w:pPr>
        <w:pStyle w:val="a7"/>
        <w:rPr>
          <w:rFonts w:ascii="Times New Roman" w:hAnsi="Times New Roman" w:cs="Times New Roman"/>
        </w:rPr>
      </w:pPr>
      <w:r w:rsidRPr="00515BFD">
        <w:rPr>
          <w:rFonts w:ascii="Times New Roman" w:hAnsi="Times New Roman" w:cs="Times New Roman"/>
        </w:rPr>
        <w:t>Цель реализации проекта – обновление основных фондов. Снижение процента износа тепловых сетей. Экономия энергетических ресурсов.</w:t>
      </w:r>
    </w:p>
    <w:p w14:paraId="7F8DE547" w14:textId="44AC071D" w:rsidR="009C3CE2" w:rsidRPr="00515BFD" w:rsidRDefault="009C3CE2" w:rsidP="00474646">
      <w:pPr>
        <w:pStyle w:val="a7"/>
        <w:rPr>
          <w:rFonts w:ascii="Times New Roman" w:hAnsi="Times New Roman" w:cs="Times New Roman"/>
        </w:rPr>
      </w:pPr>
      <w:r w:rsidRPr="00515BFD">
        <w:rPr>
          <w:rFonts w:ascii="Times New Roman" w:hAnsi="Times New Roman" w:cs="Times New Roman"/>
        </w:rPr>
        <w:t>Технические параметры проекта – Капитальный ремонт сети теплоснабжения от ул. Ветеранов</w:t>
      </w:r>
      <w:r w:rsidR="00472A58" w:rsidRPr="00515BFD">
        <w:rPr>
          <w:rFonts w:ascii="Times New Roman" w:hAnsi="Times New Roman" w:cs="Times New Roman"/>
        </w:rPr>
        <w:t>,</w:t>
      </w:r>
      <w:r w:rsidRPr="00515BFD">
        <w:rPr>
          <w:rFonts w:ascii="Times New Roman" w:hAnsi="Times New Roman" w:cs="Times New Roman"/>
        </w:rPr>
        <w:t xml:space="preserve"> 2 до </w:t>
      </w:r>
      <w:r w:rsidR="00524E83" w:rsidRPr="00515BFD">
        <w:rPr>
          <w:rFonts w:ascii="Times New Roman" w:hAnsi="Times New Roman" w:cs="Times New Roman"/>
        </w:rPr>
        <w:t xml:space="preserve">ул. </w:t>
      </w:r>
      <w:r w:rsidRPr="00515BFD">
        <w:rPr>
          <w:rFonts w:ascii="Times New Roman" w:hAnsi="Times New Roman" w:cs="Times New Roman"/>
        </w:rPr>
        <w:t>Обская</w:t>
      </w:r>
      <w:r w:rsidR="00472A58" w:rsidRPr="00515BFD">
        <w:rPr>
          <w:rFonts w:ascii="Times New Roman" w:hAnsi="Times New Roman" w:cs="Times New Roman"/>
        </w:rPr>
        <w:t>,</w:t>
      </w:r>
      <w:r w:rsidRPr="00515BFD">
        <w:rPr>
          <w:rFonts w:ascii="Times New Roman" w:hAnsi="Times New Roman" w:cs="Times New Roman"/>
        </w:rPr>
        <w:t xml:space="preserve"> 34 </w:t>
      </w:r>
      <w:r w:rsidR="00617B89" w:rsidRPr="00515BFD">
        <w:rPr>
          <w:rFonts w:ascii="Times New Roman" w:hAnsi="Times New Roman" w:cs="Times New Roman"/>
        </w:rPr>
        <w:t>с замено</w:t>
      </w:r>
      <w:r w:rsidR="00524E83" w:rsidRPr="00515BFD">
        <w:rPr>
          <w:rFonts w:ascii="Times New Roman" w:hAnsi="Times New Roman" w:cs="Times New Roman"/>
        </w:rPr>
        <w:t>й</w:t>
      </w:r>
      <w:r w:rsidR="00617B89" w:rsidRPr="00515BFD">
        <w:rPr>
          <w:rFonts w:ascii="Times New Roman" w:hAnsi="Times New Roman" w:cs="Times New Roman"/>
        </w:rPr>
        <w:t xml:space="preserve"> ввода</w:t>
      </w:r>
      <w:r w:rsidRPr="00515BFD">
        <w:rPr>
          <w:rFonts w:ascii="Times New Roman" w:hAnsi="Times New Roman" w:cs="Times New Roman"/>
        </w:rPr>
        <w:t xml:space="preserve"> </w:t>
      </w:r>
      <w:r w:rsidR="00617B89" w:rsidRPr="00515BFD">
        <w:rPr>
          <w:rFonts w:ascii="Times New Roman" w:hAnsi="Times New Roman" w:cs="Times New Roman"/>
        </w:rPr>
        <w:t>ж</w:t>
      </w:r>
      <w:r w:rsidRPr="00515BFD">
        <w:rPr>
          <w:rFonts w:ascii="Times New Roman" w:hAnsi="Times New Roman" w:cs="Times New Roman"/>
        </w:rPr>
        <w:t>/д №</w:t>
      </w:r>
      <w:r w:rsidR="00524E83" w:rsidRPr="00515BFD">
        <w:rPr>
          <w:rFonts w:ascii="Times New Roman" w:hAnsi="Times New Roman" w:cs="Times New Roman"/>
        </w:rPr>
        <w:t xml:space="preserve"> </w:t>
      </w:r>
      <w:r w:rsidRPr="00515BFD">
        <w:rPr>
          <w:rFonts w:ascii="Times New Roman" w:hAnsi="Times New Roman" w:cs="Times New Roman"/>
        </w:rPr>
        <w:t xml:space="preserve">2 </w:t>
      </w:r>
      <w:r w:rsidR="00DC326D" w:rsidRPr="00515BFD">
        <w:rPr>
          <w:rFonts w:ascii="Times New Roman" w:hAnsi="Times New Roman" w:cs="Times New Roman"/>
        </w:rPr>
        <w:t>протяжённостью</w:t>
      </w:r>
      <w:r w:rsidRPr="00515BFD">
        <w:rPr>
          <w:rFonts w:ascii="Times New Roman" w:hAnsi="Times New Roman" w:cs="Times New Roman"/>
        </w:rPr>
        <w:t xml:space="preserve"> 200 </w:t>
      </w:r>
      <w:proofErr w:type="spellStart"/>
      <w:r w:rsidRPr="00515BFD">
        <w:rPr>
          <w:rFonts w:ascii="Times New Roman" w:hAnsi="Times New Roman" w:cs="Times New Roman"/>
        </w:rPr>
        <w:t>п.м</w:t>
      </w:r>
      <w:proofErr w:type="spellEnd"/>
      <w:r w:rsidRPr="00515BFD">
        <w:rPr>
          <w:rFonts w:ascii="Times New Roman" w:hAnsi="Times New Roman" w:cs="Times New Roman"/>
        </w:rPr>
        <w:t>.</w:t>
      </w:r>
    </w:p>
    <w:p w14:paraId="01A1D84C" w14:textId="77777777" w:rsidR="009C3CE2" w:rsidRPr="00515BFD" w:rsidRDefault="009C3CE2" w:rsidP="00474646">
      <w:pPr>
        <w:pStyle w:val="a7"/>
        <w:rPr>
          <w:rFonts w:ascii="Times New Roman" w:hAnsi="Times New Roman" w:cs="Times New Roman"/>
        </w:rPr>
      </w:pPr>
      <w:r w:rsidRPr="00515BFD">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3D39BAF2" w14:textId="5396A64D" w:rsidR="00CD7210" w:rsidRPr="00515BFD" w:rsidRDefault="00CD7210" w:rsidP="001332DA">
      <w:pPr>
        <w:pStyle w:val="S"/>
        <w:rPr>
          <w:rFonts w:cs="Times New Roman"/>
        </w:rPr>
      </w:pPr>
      <w:bookmarkStart w:id="101" w:name="_Toc27137452"/>
      <w:bookmarkStart w:id="102" w:name="_Toc27141143"/>
      <w:bookmarkStart w:id="103" w:name="_Toc27144098"/>
      <w:bookmarkStart w:id="104" w:name="_Toc27145151"/>
      <w:bookmarkStart w:id="105" w:name="_Toc27149900"/>
      <w:bookmarkStart w:id="106" w:name="_Toc31974076"/>
      <w:r w:rsidRPr="00515BFD">
        <w:rPr>
          <w:rFonts w:cs="Times New Roman"/>
        </w:rPr>
        <w:t xml:space="preserve">Строительство объектов и сетей </w:t>
      </w:r>
      <w:bookmarkEnd w:id="101"/>
      <w:r w:rsidRPr="00515BFD">
        <w:rPr>
          <w:rFonts w:cs="Times New Roman"/>
        </w:rPr>
        <w:t>теплоснабжения</w:t>
      </w:r>
      <w:bookmarkEnd w:id="102"/>
      <w:bookmarkEnd w:id="103"/>
      <w:bookmarkEnd w:id="104"/>
      <w:bookmarkEnd w:id="105"/>
      <w:bookmarkEnd w:id="106"/>
      <w:r w:rsidR="00370AC1" w:rsidRPr="00515BFD">
        <w:rPr>
          <w:rFonts w:cs="Times New Roman"/>
        </w:rPr>
        <w:t>:</w:t>
      </w:r>
    </w:p>
    <w:p w14:paraId="2F3F8B63" w14:textId="3F18C41D" w:rsidR="00913EA0" w:rsidRPr="00515BFD" w:rsidRDefault="001332DA" w:rsidP="00A2334E">
      <w:pPr>
        <w:pStyle w:val="S"/>
        <w:rPr>
          <w:rFonts w:cs="Times New Roman"/>
        </w:rPr>
      </w:pPr>
      <w:r w:rsidRPr="00515BFD">
        <w:rPr>
          <w:rFonts w:cs="Times New Roman"/>
        </w:rPr>
        <w:t xml:space="preserve">1) </w:t>
      </w:r>
      <w:r w:rsidR="00913EA0" w:rsidRPr="00515BFD">
        <w:rPr>
          <w:rFonts w:cs="Times New Roman"/>
        </w:rPr>
        <w:t>Инвестиционный проект «Строительство сетей теплоснабжения»</w:t>
      </w:r>
    </w:p>
    <w:p w14:paraId="33D32D28" w14:textId="4E553642" w:rsidR="00913EA0" w:rsidRPr="00515BFD" w:rsidRDefault="00913EA0" w:rsidP="00B31369">
      <w:pPr>
        <w:pStyle w:val="a7"/>
        <w:numPr>
          <w:ilvl w:val="0"/>
          <w:numId w:val="26"/>
        </w:numPr>
        <w:rPr>
          <w:rFonts w:ascii="Times New Roman" w:hAnsi="Times New Roman" w:cs="Times New Roman"/>
        </w:rPr>
      </w:pPr>
      <w:r w:rsidRPr="00515BFD">
        <w:rPr>
          <w:rFonts w:ascii="Times New Roman" w:hAnsi="Times New Roman" w:cs="Times New Roman"/>
        </w:rPr>
        <w:t>Номер инвестиционного проекта - № 1.2.1</w:t>
      </w:r>
    </w:p>
    <w:p w14:paraId="4778295A" w14:textId="1699CD09" w:rsidR="00913EA0" w:rsidRPr="00515BFD" w:rsidRDefault="00913EA0" w:rsidP="00B31369">
      <w:pPr>
        <w:pStyle w:val="a7"/>
        <w:numPr>
          <w:ilvl w:val="0"/>
          <w:numId w:val="26"/>
        </w:numPr>
        <w:rPr>
          <w:rFonts w:ascii="Times New Roman" w:hAnsi="Times New Roman" w:cs="Times New Roman"/>
        </w:rPr>
      </w:pPr>
      <w:r w:rsidRPr="00515BFD">
        <w:rPr>
          <w:rFonts w:ascii="Times New Roman" w:hAnsi="Times New Roman" w:cs="Times New Roman"/>
        </w:rPr>
        <w:t>Срок реализации проекта – 2021 – 2040 г</w:t>
      </w:r>
      <w:r w:rsidR="00524E83" w:rsidRPr="00515BFD">
        <w:rPr>
          <w:rFonts w:ascii="Times New Roman" w:hAnsi="Times New Roman" w:cs="Times New Roman"/>
        </w:rPr>
        <w:t>оды</w:t>
      </w:r>
      <w:r w:rsidRPr="00515BFD">
        <w:rPr>
          <w:rFonts w:ascii="Times New Roman" w:hAnsi="Times New Roman" w:cs="Times New Roman"/>
        </w:rPr>
        <w:t>.</w:t>
      </w:r>
    </w:p>
    <w:p w14:paraId="67D74905" w14:textId="743D86DB" w:rsidR="00913EA0" w:rsidRPr="00515BFD" w:rsidRDefault="00913EA0" w:rsidP="00B31369">
      <w:pPr>
        <w:pStyle w:val="a7"/>
        <w:numPr>
          <w:ilvl w:val="0"/>
          <w:numId w:val="26"/>
        </w:numPr>
        <w:rPr>
          <w:rFonts w:ascii="Times New Roman" w:hAnsi="Times New Roman" w:cs="Times New Roman"/>
        </w:rPr>
      </w:pPr>
      <w:r w:rsidRPr="00515BFD">
        <w:rPr>
          <w:rFonts w:ascii="Times New Roman" w:hAnsi="Times New Roman" w:cs="Times New Roman"/>
        </w:rPr>
        <w:t>Необходимые капитальные затраты – 3</w:t>
      </w:r>
      <w:r w:rsidR="00CB2B6E" w:rsidRPr="00515BFD">
        <w:rPr>
          <w:rFonts w:ascii="Times New Roman" w:hAnsi="Times New Roman" w:cs="Times New Roman"/>
        </w:rPr>
        <w:t>8</w:t>
      </w:r>
      <w:r w:rsidRPr="00515BFD">
        <w:rPr>
          <w:rFonts w:ascii="Times New Roman" w:hAnsi="Times New Roman" w:cs="Times New Roman"/>
        </w:rPr>
        <w:t>,5 млн руб.</w:t>
      </w:r>
    </w:p>
    <w:p w14:paraId="4919312A" w14:textId="23387D23" w:rsidR="00913EA0" w:rsidRPr="00515BFD" w:rsidRDefault="00913EA0"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 xml:space="preserve">, </w:t>
      </w:r>
      <w:r w:rsidR="00370AC1" w:rsidRPr="00515BFD">
        <w:rPr>
          <w:rFonts w:ascii="Times New Roman" w:hAnsi="Times New Roman" w:cs="Times New Roman"/>
        </w:rPr>
        <w:t>Схема теплоснабжения г.п. Барсово</w:t>
      </w:r>
      <w:r w:rsidRPr="00515BFD">
        <w:rPr>
          <w:rFonts w:ascii="Times New Roman" w:hAnsi="Times New Roman" w:cs="Times New Roman"/>
        </w:rPr>
        <w:t>.</w:t>
      </w:r>
    </w:p>
    <w:p w14:paraId="667FE4C2" w14:textId="77777777" w:rsidR="00913EA0" w:rsidRPr="00515BFD" w:rsidRDefault="00913EA0" w:rsidP="001332DA">
      <w:pPr>
        <w:pStyle w:val="a7"/>
        <w:rPr>
          <w:rFonts w:ascii="Times New Roman" w:hAnsi="Times New Roman" w:cs="Times New Roman"/>
        </w:rPr>
      </w:pPr>
      <w:r w:rsidRPr="00515BFD">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14:paraId="5377D1C6" w14:textId="1597CC1B" w:rsidR="00913EA0" w:rsidRPr="00515BFD" w:rsidRDefault="00913EA0" w:rsidP="00F74EE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 строительство сетей теплоснабжения диаметром 32 – 219 мм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3,09 км.</w:t>
      </w:r>
    </w:p>
    <w:p w14:paraId="36B776F7" w14:textId="67CAEF62" w:rsidR="00913EA0" w:rsidRPr="00515BFD" w:rsidRDefault="00913EA0" w:rsidP="00F74EE8">
      <w:pPr>
        <w:pStyle w:val="a7"/>
        <w:rPr>
          <w:rFonts w:ascii="Times New Roman" w:hAnsi="Times New Roman" w:cs="Times New Roman"/>
        </w:rPr>
      </w:pPr>
      <w:r w:rsidRPr="00515BFD">
        <w:rPr>
          <w:rFonts w:ascii="Times New Roman" w:hAnsi="Times New Roman" w:cs="Times New Roman"/>
        </w:rPr>
        <w:t xml:space="preserve">Ожидаемый эффект – обеспечение устойчивого </w:t>
      </w:r>
      <w:proofErr w:type="spellStart"/>
      <w:r w:rsidRPr="00515BFD">
        <w:rPr>
          <w:rFonts w:ascii="Times New Roman" w:hAnsi="Times New Roman" w:cs="Times New Roman"/>
        </w:rPr>
        <w:t>теплогидравлического</w:t>
      </w:r>
      <w:proofErr w:type="spellEnd"/>
      <w:r w:rsidRPr="00515BFD">
        <w:rPr>
          <w:rFonts w:ascii="Times New Roman" w:hAnsi="Times New Roman" w:cs="Times New Roman"/>
        </w:rPr>
        <w:t xml:space="preserve"> режима передачи тепловой энергии от источников до потребителей, повышение эффективности и </w:t>
      </w:r>
      <w:r w:rsidR="00E75D9B" w:rsidRPr="00515BFD">
        <w:rPr>
          <w:rFonts w:ascii="Times New Roman" w:hAnsi="Times New Roman" w:cs="Times New Roman"/>
        </w:rPr>
        <w:t>надёжности</w:t>
      </w:r>
      <w:r w:rsidRPr="00515BFD">
        <w:rPr>
          <w:rFonts w:ascii="Times New Roman" w:hAnsi="Times New Roman" w:cs="Times New Roman"/>
        </w:rPr>
        <w:t xml:space="preserve"> системы транспортировки и распределения тепловой энергии.</w:t>
      </w:r>
    </w:p>
    <w:p w14:paraId="47D28935" w14:textId="255BA285" w:rsidR="00F64BB4" w:rsidRPr="00515BFD" w:rsidRDefault="00524E83" w:rsidP="00524E83">
      <w:pPr>
        <w:pStyle w:val="2"/>
        <w:numPr>
          <w:ilvl w:val="0"/>
          <w:numId w:val="0"/>
        </w:numPr>
        <w:ind w:left="709"/>
        <w:rPr>
          <w:rFonts w:cs="Times New Roman"/>
        </w:rPr>
      </w:pPr>
      <w:bookmarkStart w:id="107" w:name="_Toc58530369"/>
      <w:bookmarkStart w:id="108" w:name="_Toc91506234"/>
      <w:r w:rsidRPr="00515BFD">
        <w:rPr>
          <w:rFonts w:cs="Times New Roman"/>
        </w:rPr>
        <w:t xml:space="preserve">Статья 16. </w:t>
      </w:r>
      <w:r w:rsidR="00F64BB4" w:rsidRPr="00515BFD">
        <w:rPr>
          <w:rFonts w:cs="Times New Roman"/>
        </w:rPr>
        <w:t>Водоснабжение</w:t>
      </w:r>
      <w:bookmarkEnd w:id="107"/>
      <w:bookmarkEnd w:id="108"/>
    </w:p>
    <w:p w14:paraId="4C09BCF3" w14:textId="77777777" w:rsidR="00F64BB4" w:rsidRPr="00515BFD" w:rsidRDefault="00F64BB4" w:rsidP="00F74EE8">
      <w:pPr>
        <w:pStyle w:val="a7"/>
        <w:rPr>
          <w:rFonts w:ascii="Times New Roman" w:hAnsi="Times New Roman" w:cs="Times New Roman"/>
        </w:rPr>
      </w:pPr>
      <w:r w:rsidRPr="00515BFD">
        <w:rPr>
          <w:rFonts w:ascii="Times New Roman" w:hAnsi="Times New Roman" w:cs="Times New Roman"/>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14:paraId="2CA281E2" w14:textId="2F50C94A" w:rsidR="00F64BB4" w:rsidRPr="00515BFD" w:rsidRDefault="00F64BB4" w:rsidP="00F74EE8">
      <w:pPr>
        <w:pStyle w:val="a7"/>
        <w:rPr>
          <w:rFonts w:ascii="Times New Roman" w:hAnsi="Times New Roman" w:cs="Times New Roman"/>
        </w:rPr>
      </w:pPr>
      <w:r w:rsidRPr="00515BFD">
        <w:rPr>
          <w:rFonts w:ascii="Times New Roman" w:hAnsi="Times New Roman" w:cs="Times New Roman"/>
        </w:rPr>
        <w:t xml:space="preserve">Основными направлениями развития системы водоснабжения являются строительство,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w:t>
      </w:r>
      <w:r w:rsidR="00E75D9B" w:rsidRPr="00515BFD">
        <w:rPr>
          <w:rFonts w:ascii="Times New Roman" w:hAnsi="Times New Roman" w:cs="Times New Roman"/>
        </w:rPr>
        <w:t>надёжности</w:t>
      </w:r>
      <w:r w:rsidRPr="00515BFD">
        <w:rPr>
          <w:rFonts w:ascii="Times New Roman" w:hAnsi="Times New Roman" w:cs="Times New Roman"/>
        </w:rPr>
        <w:t xml:space="preserve"> водоснабжения потребителей, а также обеспечение доступности услуг водоснабжения для потребителей.</w:t>
      </w:r>
    </w:p>
    <w:p w14:paraId="29FD4334" w14:textId="434D6A59" w:rsidR="00F64BB4" w:rsidRPr="00515BFD" w:rsidRDefault="00F64BB4" w:rsidP="00F74EE8">
      <w:pPr>
        <w:pStyle w:val="a7"/>
        <w:rPr>
          <w:rFonts w:ascii="Times New Roman" w:hAnsi="Times New Roman" w:cs="Times New Roman"/>
        </w:rPr>
      </w:pPr>
      <w:r w:rsidRPr="00515BFD">
        <w:rPr>
          <w:rFonts w:ascii="Times New Roman" w:hAnsi="Times New Roman" w:cs="Times New Roman"/>
        </w:rPr>
        <w:t xml:space="preserve">Первоочередной задачей по развитию системы водоснабжения является обеспечение всего населения городского </w:t>
      </w:r>
      <w:r w:rsidR="00524E83" w:rsidRPr="00515BFD">
        <w:rPr>
          <w:rFonts w:ascii="Times New Roman" w:hAnsi="Times New Roman" w:cs="Times New Roman"/>
        </w:rPr>
        <w:t xml:space="preserve">поселения </w:t>
      </w:r>
      <w:r w:rsidRPr="00515BFD">
        <w:rPr>
          <w:rFonts w:ascii="Times New Roman" w:hAnsi="Times New Roman" w:cs="Times New Roman"/>
        </w:rPr>
        <w:t xml:space="preserve">водой питьевого качества в необходимом количестве по доступной цене с </w:t>
      </w:r>
      <w:r w:rsidR="00F84D55" w:rsidRPr="00515BFD">
        <w:rPr>
          <w:rFonts w:ascii="Times New Roman" w:hAnsi="Times New Roman" w:cs="Times New Roman"/>
        </w:rPr>
        <w:t>учётом</w:t>
      </w:r>
      <w:r w:rsidRPr="00515BFD">
        <w:rPr>
          <w:rFonts w:ascii="Times New Roman" w:hAnsi="Times New Roman" w:cs="Times New Roman"/>
        </w:rPr>
        <w:t xml:space="preserve"> развития перспективной застройки. Решение данной задачи предусматривает реконструкцию </w:t>
      </w:r>
      <w:r w:rsidR="00C8631F" w:rsidRPr="00515BFD">
        <w:rPr>
          <w:rFonts w:ascii="Times New Roman" w:hAnsi="Times New Roman" w:cs="Times New Roman"/>
        </w:rPr>
        <w:t>объектов водоснабжения</w:t>
      </w:r>
      <w:r w:rsidRPr="00515BFD">
        <w:rPr>
          <w:rFonts w:ascii="Times New Roman" w:hAnsi="Times New Roman" w:cs="Times New Roman"/>
        </w:rPr>
        <w:t xml:space="preserve"> с высоким уровнем морального износа, увеличение </w:t>
      </w:r>
      <w:r w:rsidR="00E75D9B" w:rsidRPr="00515BFD">
        <w:rPr>
          <w:rFonts w:ascii="Times New Roman" w:hAnsi="Times New Roman" w:cs="Times New Roman"/>
        </w:rPr>
        <w:t>протяжённости</w:t>
      </w:r>
      <w:r w:rsidRPr="00515BFD">
        <w:rPr>
          <w:rFonts w:ascii="Times New Roman" w:hAnsi="Times New Roman" w:cs="Times New Roman"/>
        </w:rPr>
        <w:t xml:space="preserve"> водопроводной сети. Данные мероприятия позволят обеспечить необходимую потребность в воде для существующей и перспективной застройки.</w:t>
      </w:r>
    </w:p>
    <w:p w14:paraId="7407F5BC" w14:textId="77777777" w:rsidR="00F64BB4" w:rsidRPr="00515BFD" w:rsidRDefault="00F64BB4" w:rsidP="00F74EE8">
      <w:pPr>
        <w:pStyle w:val="a7"/>
        <w:rPr>
          <w:rFonts w:ascii="Times New Roman" w:hAnsi="Times New Roman" w:cs="Times New Roman"/>
        </w:rPr>
      </w:pPr>
      <w:r w:rsidRPr="00515BFD">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w:t>
      </w:r>
    </w:p>
    <w:p w14:paraId="706B10F3" w14:textId="0B20883A" w:rsidR="00F64BB4" w:rsidRPr="00515BFD" w:rsidRDefault="00F64BB4" w:rsidP="00F74EE8">
      <w:pPr>
        <w:pStyle w:val="a7"/>
        <w:rPr>
          <w:rFonts w:ascii="Times New Roman" w:hAnsi="Times New Roman" w:cs="Times New Roman"/>
        </w:rPr>
      </w:pPr>
      <w:r w:rsidRPr="00515BFD">
        <w:rPr>
          <w:rFonts w:ascii="Times New Roman" w:hAnsi="Times New Roman" w:cs="Times New Roman"/>
        </w:rPr>
        <w:t xml:space="preserve">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w:t>
      </w:r>
      <w:r w:rsidR="00F84D55" w:rsidRPr="00515BFD">
        <w:rPr>
          <w:rFonts w:ascii="Times New Roman" w:hAnsi="Times New Roman" w:cs="Times New Roman"/>
        </w:rPr>
        <w:t>учётом</w:t>
      </w:r>
      <w:r w:rsidRPr="00515BFD">
        <w:rPr>
          <w:rFonts w:ascii="Times New Roman" w:hAnsi="Times New Roman" w:cs="Times New Roman"/>
        </w:rPr>
        <w:t xml:space="preserve"> необходимости реализации действующих программ развития.</w:t>
      </w:r>
    </w:p>
    <w:p w14:paraId="57F52AEE" w14:textId="54EADC86" w:rsidR="00030E45" w:rsidRPr="00515BFD" w:rsidRDefault="00E75D9B" w:rsidP="00B25BC8">
      <w:pPr>
        <w:ind w:firstLine="567"/>
      </w:pPr>
      <w:r w:rsidRPr="00515BFD">
        <w:t>Расчёт</w:t>
      </w:r>
      <w:r w:rsidR="00030E45" w:rsidRPr="00515BFD">
        <w:t xml:space="preserve"> стоимости объектов </w:t>
      </w:r>
      <w:r w:rsidR="00F84D55" w:rsidRPr="00515BFD">
        <w:t>произведён</w:t>
      </w:r>
      <w:r w:rsidR="00030E45" w:rsidRPr="00515BFD">
        <w:t xml:space="preserve"> согласно </w:t>
      </w:r>
      <w:r w:rsidRPr="00515BFD">
        <w:t>укрупнённым</w:t>
      </w:r>
      <w:r w:rsidR="00B25BC8" w:rsidRPr="00515BFD">
        <w:t xml:space="preserve"> нормативам цен</w:t>
      </w:r>
      <w:r w:rsidR="00030E45" w:rsidRPr="00515BFD">
        <w:t xml:space="preserve"> </w:t>
      </w:r>
      <w:r w:rsidR="00856F55" w:rsidRPr="00515BFD">
        <w:t xml:space="preserve">на </w:t>
      </w:r>
      <w:r w:rsidR="00030E45" w:rsidRPr="00515BFD">
        <w:t xml:space="preserve">строительства </w:t>
      </w:r>
      <w:r w:rsidR="00524E83" w:rsidRPr="00515BFD">
        <w:t>«</w:t>
      </w:r>
      <w:r w:rsidR="00B25BC8" w:rsidRPr="00515BFD">
        <w:t xml:space="preserve">НЦС 81-02-13-2021. </w:t>
      </w:r>
      <w:r w:rsidR="00524E83" w:rsidRPr="00515BFD">
        <w:t xml:space="preserve">Укрупнённые нормативы цены строительства.  </w:t>
      </w:r>
      <w:r w:rsidR="00B25BC8" w:rsidRPr="00515BFD">
        <w:t>Сборник №13. Наружные тепловые сети</w:t>
      </w:r>
      <w:r w:rsidR="00524E83" w:rsidRPr="00515BFD">
        <w:t>»</w:t>
      </w:r>
      <w:r w:rsidR="00B25BC8" w:rsidRPr="00515BFD">
        <w:t xml:space="preserve"> утверждённые приказом Минстроя России от </w:t>
      </w:r>
      <w:r w:rsidR="00524E83" w:rsidRPr="00515BFD">
        <w:t xml:space="preserve">17 марта </w:t>
      </w:r>
      <w:r w:rsidR="00B25BC8" w:rsidRPr="00515BFD">
        <w:t>2021</w:t>
      </w:r>
      <w:r w:rsidR="00524E83" w:rsidRPr="00515BFD">
        <w:t xml:space="preserve"> года №150/пр</w:t>
      </w:r>
      <w:r w:rsidR="00B25BC8" w:rsidRPr="00515BFD">
        <w:t xml:space="preserve">. </w:t>
      </w:r>
    </w:p>
    <w:p w14:paraId="0E4CEDDA" w14:textId="393EC2DB" w:rsidR="00F64BB4" w:rsidRPr="00515BFD" w:rsidRDefault="00F7462F" w:rsidP="00F74EE8">
      <w:pPr>
        <w:pStyle w:val="a7"/>
        <w:rPr>
          <w:rFonts w:ascii="Times New Roman" w:hAnsi="Times New Roman" w:cs="Times New Roman"/>
        </w:rPr>
      </w:pPr>
      <w:r w:rsidRPr="00515BFD">
        <w:rPr>
          <w:rFonts w:ascii="Times New Roman" w:hAnsi="Times New Roman" w:cs="Times New Roman"/>
        </w:rPr>
        <w:t>Объёмы</w:t>
      </w:r>
      <w:r w:rsidR="00F64BB4" w:rsidRPr="00515BFD">
        <w:rPr>
          <w:rFonts w:ascii="Times New Roman" w:hAnsi="Times New Roman" w:cs="Times New Roman"/>
        </w:rPr>
        <w:t xml:space="preserve"> мероприятий определены </w:t>
      </w:r>
      <w:r w:rsidR="00E75D9B" w:rsidRPr="00515BFD">
        <w:rPr>
          <w:rFonts w:ascii="Times New Roman" w:hAnsi="Times New Roman" w:cs="Times New Roman"/>
        </w:rPr>
        <w:t>укрупнённо</w:t>
      </w:r>
      <w:r w:rsidR="00F64BB4" w:rsidRPr="00515BFD">
        <w:rPr>
          <w:rFonts w:ascii="Times New Roman" w:hAnsi="Times New Roman" w:cs="Times New Roman"/>
        </w:rPr>
        <w:t xml:space="preserve">.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384D7580" w14:textId="056893AF" w:rsidR="00F64BB4" w:rsidRPr="00515BFD" w:rsidRDefault="00F64BB4" w:rsidP="00F74EE8">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14:paraId="6090220E" w14:textId="28EEE3B5" w:rsidR="00A13CD0" w:rsidRPr="00515BFD" w:rsidRDefault="00A13CD0" w:rsidP="001332DA">
      <w:pPr>
        <w:pStyle w:val="S"/>
        <w:rPr>
          <w:rFonts w:cs="Times New Roman"/>
        </w:rPr>
      </w:pPr>
      <w:bookmarkStart w:id="109" w:name="_Hlk56381653"/>
      <w:r w:rsidRPr="00515BFD">
        <w:rPr>
          <w:rFonts w:cs="Times New Roman"/>
        </w:rPr>
        <w:t xml:space="preserve">Реконструкция и техническое перевооружение объектов и сетей </w:t>
      </w:r>
      <w:r w:rsidR="007431F3" w:rsidRPr="00515BFD">
        <w:rPr>
          <w:rFonts w:cs="Times New Roman"/>
        </w:rPr>
        <w:t>вод</w:t>
      </w:r>
      <w:r w:rsidRPr="00515BFD">
        <w:rPr>
          <w:rFonts w:cs="Times New Roman"/>
        </w:rPr>
        <w:t>оснабжения</w:t>
      </w:r>
      <w:r w:rsidR="00370AC1" w:rsidRPr="00515BFD">
        <w:rPr>
          <w:rFonts w:cs="Times New Roman"/>
        </w:rPr>
        <w:t>:</w:t>
      </w:r>
    </w:p>
    <w:bookmarkEnd w:id="109"/>
    <w:p w14:paraId="147768BA" w14:textId="240E8A19" w:rsidR="00A13CD0" w:rsidRPr="00515BFD" w:rsidRDefault="00A13CD0" w:rsidP="00B25BC8">
      <w:r w:rsidRPr="00515BFD">
        <w:t xml:space="preserve">1) </w:t>
      </w:r>
      <w:r w:rsidR="0060691C" w:rsidRPr="00515BFD">
        <w:t>Инвестиционный проект «</w:t>
      </w:r>
      <w:r w:rsidRPr="00515BFD">
        <w:t xml:space="preserve">Реконструкция рабочей и </w:t>
      </w:r>
      <w:r w:rsidR="00E75D9B" w:rsidRPr="00515BFD">
        <w:t>водоприёмной</w:t>
      </w:r>
      <w:r w:rsidRPr="00515BFD">
        <w:t xml:space="preserve"> части скважины, в т.ч. техническое обследование состояния скважины, обсадных труб, фильтра и их замена, чистка скважины</w:t>
      </w:r>
      <w:r w:rsidR="007431F3" w:rsidRPr="00515BFD">
        <w:t xml:space="preserve"> - </w:t>
      </w:r>
      <w:r w:rsidRPr="00515BFD">
        <w:t xml:space="preserve">3 шт. Замена ветхих надземных павильонов водозаборных артезианских скважин на новые. Реконструкция обвязки трубопроводов (до сборного водовода) и запорной арматуры артезианских эксплуатационных водозаборных скважин, установка приборов </w:t>
      </w:r>
      <w:r w:rsidR="00F84D55" w:rsidRPr="00515BFD">
        <w:t>учёта</w:t>
      </w:r>
      <w:r w:rsidRPr="00515BFD">
        <w:t xml:space="preserve">, в том числе реконструкция сети теплоснабжения павильонов скважин. Реконструкция электросетевого хозяйства артезианских водозаборных скважин, в том числе оборудование </w:t>
      </w:r>
      <w:r w:rsidR="00E75D9B" w:rsidRPr="00515BFD">
        <w:t>электронасосы</w:t>
      </w:r>
      <w:r w:rsidRPr="00515BFD">
        <w:t xml:space="preserve"> агрегатов частотными преобразователями и устройствами плавного пуска</w:t>
      </w:r>
      <w:r w:rsidR="0060691C" w:rsidRPr="00515BFD">
        <w:t>»</w:t>
      </w:r>
      <w:r w:rsidR="00B25BC8" w:rsidRPr="00515BFD">
        <w:t>:</w:t>
      </w:r>
    </w:p>
    <w:p w14:paraId="43F961CA" w14:textId="66A3AA59" w:rsidR="00A13CD0" w:rsidRPr="00515BFD" w:rsidRDefault="00A13CD0" w:rsidP="00B31369">
      <w:pPr>
        <w:pStyle w:val="a7"/>
        <w:numPr>
          <w:ilvl w:val="0"/>
          <w:numId w:val="27"/>
        </w:numPr>
        <w:rPr>
          <w:rFonts w:ascii="Times New Roman" w:hAnsi="Times New Roman" w:cs="Times New Roman"/>
        </w:rPr>
      </w:pPr>
      <w:bookmarkStart w:id="110" w:name="_Hlk56371656"/>
      <w:r w:rsidRPr="00515BFD">
        <w:rPr>
          <w:rFonts w:ascii="Times New Roman" w:hAnsi="Times New Roman" w:cs="Times New Roman"/>
        </w:rPr>
        <w:t>Номер инвестиционного проекта - № 2.1.1.</w:t>
      </w:r>
    </w:p>
    <w:p w14:paraId="51296164" w14:textId="19D7FAB0" w:rsidR="00A13CD0" w:rsidRPr="00515BFD" w:rsidRDefault="00A13CD0" w:rsidP="00B31369">
      <w:pPr>
        <w:pStyle w:val="a7"/>
        <w:numPr>
          <w:ilvl w:val="0"/>
          <w:numId w:val="27"/>
        </w:numPr>
        <w:rPr>
          <w:rFonts w:ascii="Times New Roman" w:hAnsi="Times New Roman" w:cs="Times New Roman"/>
        </w:rPr>
      </w:pPr>
      <w:r w:rsidRPr="00515BFD">
        <w:rPr>
          <w:rFonts w:ascii="Times New Roman" w:hAnsi="Times New Roman" w:cs="Times New Roman"/>
        </w:rPr>
        <w:t>Срок реализации проекта – 202</w:t>
      </w:r>
      <w:r w:rsidR="008E4D50" w:rsidRPr="00515BFD">
        <w:rPr>
          <w:rFonts w:ascii="Times New Roman" w:hAnsi="Times New Roman" w:cs="Times New Roman"/>
        </w:rPr>
        <w:t>2</w:t>
      </w:r>
      <w:r w:rsidRPr="00515BFD">
        <w:rPr>
          <w:rFonts w:ascii="Times New Roman" w:hAnsi="Times New Roman" w:cs="Times New Roman"/>
        </w:rPr>
        <w:t xml:space="preserve"> </w:t>
      </w:r>
      <w:r w:rsidR="00524E83" w:rsidRPr="00515BFD">
        <w:rPr>
          <w:rFonts w:ascii="Times New Roman" w:hAnsi="Times New Roman" w:cs="Times New Roman"/>
        </w:rPr>
        <w:t>год</w:t>
      </w:r>
      <w:r w:rsidRPr="00515BFD">
        <w:rPr>
          <w:rFonts w:ascii="Times New Roman" w:hAnsi="Times New Roman" w:cs="Times New Roman"/>
        </w:rPr>
        <w:t>.</w:t>
      </w:r>
    </w:p>
    <w:p w14:paraId="3B8A1F75" w14:textId="776B786A" w:rsidR="00A13CD0" w:rsidRPr="00515BFD" w:rsidRDefault="00A13CD0" w:rsidP="00B31369">
      <w:pPr>
        <w:pStyle w:val="a7"/>
        <w:numPr>
          <w:ilvl w:val="0"/>
          <w:numId w:val="27"/>
        </w:numPr>
        <w:rPr>
          <w:rFonts w:ascii="Times New Roman" w:hAnsi="Times New Roman" w:cs="Times New Roman"/>
        </w:rPr>
      </w:pPr>
      <w:r w:rsidRPr="00515BFD">
        <w:rPr>
          <w:rFonts w:ascii="Times New Roman" w:hAnsi="Times New Roman" w:cs="Times New Roman"/>
        </w:rPr>
        <w:t>Необходимые капитальные затраты – 7,94 млн руб.</w:t>
      </w:r>
    </w:p>
    <w:p w14:paraId="3CE59516" w14:textId="639E8073" w:rsidR="00A13CD0" w:rsidRPr="00515BFD" w:rsidRDefault="00A13CD0" w:rsidP="00474646">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r w:rsidR="00A24241" w:rsidRPr="00515BFD">
        <w:rPr>
          <w:rFonts w:ascii="Times New Roman" w:hAnsi="Times New Roman" w:cs="Times New Roman"/>
        </w:rPr>
        <w:t xml:space="preserve">Актуализация схемы водоснабжения и водоотведения </w:t>
      </w:r>
      <w:r w:rsidR="003A7B33" w:rsidRPr="00515BFD">
        <w:rPr>
          <w:rFonts w:ascii="Times New Roman" w:hAnsi="Times New Roman" w:cs="Times New Roman"/>
        </w:rPr>
        <w:t xml:space="preserve">г.п. Барсово </w:t>
      </w:r>
      <w:r w:rsidR="00A24241" w:rsidRPr="00515BFD">
        <w:rPr>
          <w:rFonts w:ascii="Times New Roman" w:hAnsi="Times New Roman" w:cs="Times New Roman"/>
        </w:rPr>
        <w:t>Сургутского района ХМАО-Югры на период до 2033 года</w:t>
      </w:r>
    </w:p>
    <w:p w14:paraId="4E952EB4" w14:textId="2F20E936" w:rsidR="00A13CD0" w:rsidRPr="00515BFD" w:rsidRDefault="00A13CD0" w:rsidP="00474646">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w:t>
      </w:r>
      <w:r w:rsidR="00A24241" w:rsidRPr="00515BFD">
        <w:rPr>
          <w:rFonts w:ascii="Times New Roman" w:hAnsi="Times New Roman" w:cs="Times New Roman"/>
        </w:rPr>
        <w:t>необходимость устранения разрушений фильтров скважины и обвалов вследствие коррозии обсадной колонны, необходимость замены изношенного и неэффективного насосного оборудования</w:t>
      </w:r>
    </w:p>
    <w:p w14:paraId="4C2D94B1" w14:textId="506BB7D6" w:rsidR="00A13CD0" w:rsidRPr="00515BFD" w:rsidRDefault="00A13CD0" w:rsidP="00474646">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w:t>
      </w:r>
      <w:r w:rsidR="00A24241" w:rsidRPr="00515BFD">
        <w:rPr>
          <w:rFonts w:ascii="Times New Roman" w:hAnsi="Times New Roman" w:cs="Times New Roman"/>
        </w:rPr>
        <w:t>водозаборных скважин</w:t>
      </w:r>
      <w:r w:rsidRPr="00515BFD">
        <w:rPr>
          <w:rFonts w:ascii="Times New Roman" w:hAnsi="Times New Roman" w:cs="Times New Roman"/>
        </w:rPr>
        <w:t xml:space="preserve"> с заменой оборудования.</w:t>
      </w:r>
      <w:r w:rsidR="007431F3" w:rsidRPr="00515BFD">
        <w:rPr>
          <w:rFonts w:ascii="Times New Roman" w:hAnsi="Times New Roman" w:cs="Times New Roman"/>
        </w:rPr>
        <w:t xml:space="preserve"> Общая производительность скважин после реконструкции составит 1,5 тыс. куб. м/сут.</w:t>
      </w:r>
    </w:p>
    <w:p w14:paraId="0BAE3A52" w14:textId="3485BD3B" w:rsidR="00A13CD0" w:rsidRPr="00515BFD" w:rsidRDefault="00A13CD0" w:rsidP="00474646">
      <w:pPr>
        <w:pStyle w:val="a7"/>
        <w:rPr>
          <w:rFonts w:ascii="Times New Roman" w:hAnsi="Times New Roman" w:cs="Times New Roman"/>
          <w:iCs/>
        </w:rPr>
      </w:pPr>
      <w:r w:rsidRPr="00515BFD">
        <w:rPr>
          <w:rFonts w:ascii="Times New Roman" w:hAnsi="Times New Roman" w:cs="Times New Roman"/>
        </w:rPr>
        <w:t>Ожидаемый э</w:t>
      </w:r>
      <w:r w:rsidRPr="00515BFD">
        <w:rPr>
          <w:rFonts w:ascii="Times New Roman" w:hAnsi="Times New Roman" w:cs="Times New Roman"/>
          <w:iCs/>
        </w:rPr>
        <w:t xml:space="preserve">ффект - </w:t>
      </w:r>
      <w:r w:rsidRPr="00515BFD">
        <w:rPr>
          <w:rFonts w:ascii="Times New Roman" w:hAnsi="Times New Roman" w:cs="Times New Roman"/>
        </w:rPr>
        <w:t xml:space="preserve">повышение </w:t>
      </w:r>
      <w:r w:rsidR="00E75D9B" w:rsidRPr="00515BFD">
        <w:rPr>
          <w:rFonts w:ascii="Times New Roman" w:hAnsi="Times New Roman" w:cs="Times New Roman"/>
        </w:rPr>
        <w:t>надёжности</w:t>
      </w:r>
      <w:r w:rsidRPr="00515BFD">
        <w:rPr>
          <w:rFonts w:ascii="Times New Roman" w:hAnsi="Times New Roman" w:cs="Times New Roman"/>
        </w:rPr>
        <w:t xml:space="preserve"> и качества </w:t>
      </w:r>
      <w:r w:rsidR="007431F3" w:rsidRPr="00515BFD">
        <w:rPr>
          <w:rFonts w:ascii="Times New Roman" w:hAnsi="Times New Roman" w:cs="Times New Roman"/>
        </w:rPr>
        <w:t>водоснабжения</w:t>
      </w:r>
      <w:r w:rsidRPr="00515BFD">
        <w:rPr>
          <w:rFonts w:ascii="Times New Roman" w:hAnsi="Times New Roman" w:cs="Times New Roman"/>
        </w:rPr>
        <w:t xml:space="preserve"> потребителей</w:t>
      </w:r>
      <w:r w:rsidRPr="00515BFD">
        <w:rPr>
          <w:rFonts w:ascii="Times New Roman" w:hAnsi="Times New Roman" w:cs="Times New Roman"/>
          <w:iCs/>
        </w:rPr>
        <w:t>.</w:t>
      </w:r>
    </w:p>
    <w:bookmarkEnd w:id="110"/>
    <w:p w14:paraId="17F657B9" w14:textId="459B36CF" w:rsidR="00A13CD0" w:rsidRPr="00515BFD" w:rsidRDefault="007431F3" w:rsidP="00856F55">
      <w:r w:rsidRPr="00515BFD">
        <w:t xml:space="preserve">2) </w:t>
      </w:r>
      <w:r w:rsidR="0060691C" w:rsidRPr="00515BFD">
        <w:t>Инвестиционный проект «</w:t>
      </w:r>
      <w:r w:rsidRPr="00515BFD">
        <w:t xml:space="preserve">Реконструкция насосной станции 3-го </w:t>
      </w:r>
      <w:r w:rsidR="0005036B" w:rsidRPr="00515BFD">
        <w:t>подъёма</w:t>
      </w:r>
      <w:r w:rsidRPr="00515BFD">
        <w:t xml:space="preserve"> (отпуск воды в сеть) с заменой устаревшего и неэффективного насосного оборудования на современные, оборудованные частотными преобразователями и устройствами плавного пуска производительностью станции 2,0 тыс. куб. м/сут.</w:t>
      </w:r>
      <w:r w:rsidR="0060691C" w:rsidRPr="00515BFD">
        <w:t>»</w:t>
      </w:r>
      <w:r w:rsidR="00856F55" w:rsidRPr="00515BFD">
        <w:t>:</w:t>
      </w:r>
    </w:p>
    <w:p w14:paraId="0D52BA04" w14:textId="1424A4A1" w:rsidR="007431F3" w:rsidRPr="00515BFD" w:rsidRDefault="007431F3" w:rsidP="00B31369">
      <w:pPr>
        <w:pStyle w:val="a7"/>
        <w:numPr>
          <w:ilvl w:val="0"/>
          <w:numId w:val="28"/>
        </w:numPr>
        <w:rPr>
          <w:rFonts w:ascii="Times New Roman" w:hAnsi="Times New Roman" w:cs="Times New Roman"/>
        </w:rPr>
      </w:pPr>
      <w:r w:rsidRPr="00515BFD">
        <w:rPr>
          <w:rFonts w:ascii="Times New Roman" w:hAnsi="Times New Roman" w:cs="Times New Roman"/>
        </w:rPr>
        <w:t>Номер инвестиционного проекта - № 2.1.2.</w:t>
      </w:r>
    </w:p>
    <w:p w14:paraId="39B6E7FF" w14:textId="0D39B7A9" w:rsidR="007431F3" w:rsidRPr="00515BFD" w:rsidRDefault="007431F3" w:rsidP="00B31369">
      <w:pPr>
        <w:pStyle w:val="a7"/>
        <w:numPr>
          <w:ilvl w:val="0"/>
          <w:numId w:val="28"/>
        </w:numPr>
        <w:rPr>
          <w:rFonts w:ascii="Times New Roman" w:hAnsi="Times New Roman" w:cs="Times New Roman"/>
        </w:rPr>
      </w:pPr>
      <w:r w:rsidRPr="00515BFD">
        <w:rPr>
          <w:rFonts w:ascii="Times New Roman" w:hAnsi="Times New Roman" w:cs="Times New Roman"/>
        </w:rPr>
        <w:t xml:space="preserve">Срок реализации проекта – </w:t>
      </w:r>
      <w:r w:rsidR="008E4D50" w:rsidRPr="00515BFD">
        <w:rPr>
          <w:rFonts w:ascii="Times New Roman" w:hAnsi="Times New Roman" w:cs="Times New Roman"/>
        </w:rPr>
        <w:t>2025</w:t>
      </w:r>
      <w:r w:rsidRPr="00515BFD">
        <w:rPr>
          <w:rFonts w:ascii="Times New Roman" w:hAnsi="Times New Roman" w:cs="Times New Roman"/>
        </w:rPr>
        <w:t xml:space="preserve"> г</w:t>
      </w:r>
      <w:r w:rsidR="00524E83" w:rsidRPr="00515BFD">
        <w:rPr>
          <w:rFonts w:ascii="Times New Roman" w:hAnsi="Times New Roman" w:cs="Times New Roman"/>
        </w:rPr>
        <w:t>од</w:t>
      </w:r>
      <w:r w:rsidRPr="00515BFD">
        <w:rPr>
          <w:rFonts w:ascii="Times New Roman" w:hAnsi="Times New Roman" w:cs="Times New Roman"/>
        </w:rPr>
        <w:t>.</w:t>
      </w:r>
    </w:p>
    <w:p w14:paraId="38EEF27C" w14:textId="555104FD" w:rsidR="007431F3" w:rsidRPr="00515BFD" w:rsidRDefault="007431F3" w:rsidP="00B31369">
      <w:pPr>
        <w:pStyle w:val="a7"/>
        <w:numPr>
          <w:ilvl w:val="0"/>
          <w:numId w:val="28"/>
        </w:numPr>
        <w:rPr>
          <w:rFonts w:ascii="Times New Roman" w:hAnsi="Times New Roman" w:cs="Times New Roman"/>
        </w:rPr>
      </w:pPr>
      <w:r w:rsidRPr="00515BFD">
        <w:rPr>
          <w:rFonts w:ascii="Times New Roman" w:hAnsi="Times New Roman" w:cs="Times New Roman"/>
        </w:rPr>
        <w:t xml:space="preserve">Необходимые капитальные затраты – 14,221 </w:t>
      </w:r>
      <w:r w:rsidR="008E4D50" w:rsidRPr="00515BFD">
        <w:rPr>
          <w:rFonts w:ascii="Times New Roman" w:hAnsi="Times New Roman" w:cs="Times New Roman"/>
        </w:rPr>
        <w:t>млн.</w:t>
      </w:r>
      <w:r w:rsidRPr="00515BFD">
        <w:rPr>
          <w:rFonts w:ascii="Times New Roman" w:hAnsi="Times New Roman" w:cs="Times New Roman"/>
        </w:rPr>
        <w:t xml:space="preserve"> руб.</w:t>
      </w:r>
    </w:p>
    <w:p w14:paraId="41D95883" w14:textId="2131DF8B" w:rsidR="007431F3" w:rsidRPr="00515BFD" w:rsidRDefault="007431F3" w:rsidP="00474646">
      <w:pPr>
        <w:pStyle w:val="a7"/>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ХМАО-Югры на период до 2033 года</w:t>
      </w:r>
    </w:p>
    <w:p w14:paraId="4A256EC8" w14:textId="23B4A71F" w:rsidR="007431F3" w:rsidRPr="00515BFD" w:rsidRDefault="007431F3" w:rsidP="00474646">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замены изношенного и неэффективного насосного оборудования</w:t>
      </w:r>
    </w:p>
    <w:p w14:paraId="1917DCA7" w14:textId="4BEEB2B0" w:rsidR="007431F3" w:rsidRPr="00515BFD" w:rsidRDefault="007431F3" w:rsidP="00474646">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насосной станции с заменой оборудования. Общая производительность насосной станции после реконструкции составит </w:t>
      </w:r>
      <w:r w:rsidR="00D8277C" w:rsidRPr="00515BFD">
        <w:rPr>
          <w:rFonts w:ascii="Times New Roman" w:hAnsi="Times New Roman" w:cs="Times New Roman"/>
        </w:rPr>
        <w:t>2</w:t>
      </w:r>
      <w:r w:rsidRPr="00515BFD">
        <w:rPr>
          <w:rFonts w:ascii="Times New Roman" w:hAnsi="Times New Roman" w:cs="Times New Roman"/>
        </w:rPr>
        <w:t>,</w:t>
      </w:r>
      <w:r w:rsidR="00D8277C" w:rsidRPr="00515BFD">
        <w:rPr>
          <w:rFonts w:ascii="Times New Roman" w:hAnsi="Times New Roman" w:cs="Times New Roman"/>
        </w:rPr>
        <w:t>0</w:t>
      </w:r>
      <w:r w:rsidRPr="00515BFD">
        <w:rPr>
          <w:rFonts w:ascii="Times New Roman" w:hAnsi="Times New Roman" w:cs="Times New Roman"/>
        </w:rPr>
        <w:t> тыс. куб. м/сут.</w:t>
      </w:r>
    </w:p>
    <w:p w14:paraId="4378BF05" w14:textId="231A2B86" w:rsidR="007431F3" w:rsidRPr="00515BFD" w:rsidRDefault="007431F3" w:rsidP="00474646">
      <w:pPr>
        <w:pStyle w:val="a7"/>
        <w:rPr>
          <w:rFonts w:ascii="Times New Roman" w:hAnsi="Times New Roman" w:cs="Times New Roman"/>
          <w:iCs/>
        </w:rPr>
      </w:pPr>
      <w:r w:rsidRPr="00515BFD">
        <w:rPr>
          <w:rFonts w:ascii="Times New Roman" w:hAnsi="Times New Roman" w:cs="Times New Roman"/>
        </w:rPr>
        <w:t>Ожидаемый э</w:t>
      </w:r>
      <w:r w:rsidRPr="00515BFD">
        <w:rPr>
          <w:rFonts w:ascii="Times New Roman" w:hAnsi="Times New Roman" w:cs="Times New Roman"/>
          <w:iCs/>
        </w:rPr>
        <w:t xml:space="preserve">ффект - </w:t>
      </w:r>
      <w:r w:rsidRPr="00515BFD">
        <w:rPr>
          <w:rFonts w:ascii="Times New Roman" w:hAnsi="Times New Roman" w:cs="Times New Roman"/>
        </w:rPr>
        <w:t xml:space="preserve">повышение </w:t>
      </w:r>
      <w:r w:rsidR="00E75D9B" w:rsidRPr="00515BFD">
        <w:rPr>
          <w:rFonts w:ascii="Times New Roman" w:hAnsi="Times New Roman" w:cs="Times New Roman"/>
        </w:rPr>
        <w:t>надёжности</w:t>
      </w:r>
      <w:r w:rsidRPr="00515BFD">
        <w:rPr>
          <w:rFonts w:ascii="Times New Roman" w:hAnsi="Times New Roman" w:cs="Times New Roman"/>
        </w:rPr>
        <w:t xml:space="preserve"> и качества водоснабжения потребителей</w:t>
      </w:r>
      <w:r w:rsidRPr="00515BFD">
        <w:rPr>
          <w:rFonts w:ascii="Times New Roman" w:hAnsi="Times New Roman" w:cs="Times New Roman"/>
          <w:iCs/>
        </w:rPr>
        <w:t>.</w:t>
      </w:r>
    </w:p>
    <w:p w14:paraId="3AD8C012" w14:textId="511AF09F" w:rsidR="00AC501F" w:rsidRPr="00515BFD" w:rsidRDefault="00AC501F" w:rsidP="00856F55">
      <w:r w:rsidRPr="00515BFD">
        <w:t>3)</w:t>
      </w:r>
      <w:r w:rsidR="0060691C" w:rsidRPr="00515BFD">
        <w:t>Инвестиционный проект</w:t>
      </w:r>
      <w:r w:rsidRPr="00515BFD">
        <w:t xml:space="preserve"> </w:t>
      </w:r>
      <w:r w:rsidR="0060691C" w:rsidRPr="00515BFD">
        <w:t>«</w:t>
      </w:r>
      <w:r w:rsidRPr="00515BFD">
        <w:t xml:space="preserve">Реконструкция водопровода </w:t>
      </w:r>
      <w:r w:rsidR="00DF6D10" w:rsidRPr="00515BFD">
        <w:t>д</w:t>
      </w:r>
      <w:r w:rsidRPr="00515BFD">
        <w:t xml:space="preserve">иаметрами 60-225 мм </w:t>
      </w:r>
      <w:r w:rsidR="00E75D9B" w:rsidRPr="00515BFD">
        <w:t>протяжённостью</w:t>
      </w:r>
      <w:r w:rsidRPr="00515BFD">
        <w:t xml:space="preserve"> 1,53 км</w:t>
      </w:r>
      <w:r w:rsidR="0060691C" w:rsidRPr="00515BFD">
        <w:t>»</w:t>
      </w:r>
      <w:r w:rsidR="00856F55" w:rsidRPr="00515BFD">
        <w:t>:</w:t>
      </w:r>
    </w:p>
    <w:p w14:paraId="284D5333" w14:textId="1FC46B26" w:rsidR="00AC501F" w:rsidRPr="00515BFD" w:rsidRDefault="00AC501F" w:rsidP="00B31369">
      <w:pPr>
        <w:pStyle w:val="a7"/>
        <w:numPr>
          <w:ilvl w:val="0"/>
          <w:numId w:val="29"/>
        </w:numPr>
        <w:rPr>
          <w:rFonts w:ascii="Times New Roman" w:hAnsi="Times New Roman" w:cs="Times New Roman"/>
        </w:rPr>
      </w:pPr>
      <w:r w:rsidRPr="00515BFD">
        <w:rPr>
          <w:rFonts w:ascii="Times New Roman" w:hAnsi="Times New Roman" w:cs="Times New Roman"/>
        </w:rPr>
        <w:t>Номер инвестиционного проекта - № 2.1.</w:t>
      </w:r>
      <w:r w:rsidR="001B4155" w:rsidRPr="00515BFD">
        <w:rPr>
          <w:rFonts w:ascii="Times New Roman" w:hAnsi="Times New Roman" w:cs="Times New Roman"/>
        </w:rPr>
        <w:t>3</w:t>
      </w:r>
      <w:r w:rsidRPr="00515BFD">
        <w:rPr>
          <w:rFonts w:ascii="Times New Roman" w:hAnsi="Times New Roman" w:cs="Times New Roman"/>
        </w:rPr>
        <w:t>.</w:t>
      </w:r>
    </w:p>
    <w:p w14:paraId="397D8B24" w14:textId="2550CE0C" w:rsidR="00AC501F" w:rsidRPr="00515BFD" w:rsidRDefault="00AC501F" w:rsidP="00B31369">
      <w:pPr>
        <w:pStyle w:val="a7"/>
        <w:numPr>
          <w:ilvl w:val="0"/>
          <w:numId w:val="29"/>
        </w:numPr>
        <w:rPr>
          <w:rFonts w:ascii="Times New Roman" w:hAnsi="Times New Roman" w:cs="Times New Roman"/>
        </w:rPr>
      </w:pPr>
      <w:r w:rsidRPr="00515BFD">
        <w:rPr>
          <w:rFonts w:ascii="Times New Roman" w:hAnsi="Times New Roman" w:cs="Times New Roman"/>
        </w:rPr>
        <w:t>Срок реализации проекта – 2021-20</w:t>
      </w:r>
      <w:r w:rsidR="001B4155" w:rsidRPr="00515BFD">
        <w:rPr>
          <w:rFonts w:ascii="Times New Roman" w:hAnsi="Times New Roman" w:cs="Times New Roman"/>
        </w:rPr>
        <w:t>40</w:t>
      </w:r>
      <w:r w:rsidRPr="00515BFD">
        <w:rPr>
          <w:rFonts w:ascii="Times New Roman" w:hAnsi="Times New Roman" w:cs="Times New Roman"/>
        </w:rPr>
        <w:t xml:space="preserve"> г</w:t>
      </w:r>
      <w:r w:rsidR="00524E83" w:rsidRPr="00515BFD">
        <w:rPr>
          <w:rFonts w:ascii="Times New Roman" w:hAnsi="Times New Roman" w:cs="Times New Roman"/>
        </w:rPr>
        <w:t>оды</w:t>
      </w:r>
      <w:r w:rsidRPr="00515BFD">
        <w:rPr>
          <w:rFonts w:ascii="Times New Roman" w:hAnsi="Times New Roman" w:cs="Times New Roman"/>
        </w:rPr>
        <w:t>.</w:t>
      </w:r>
    </w:p>
    <w:p w14:paraId="204FC616" w14:textId="66D6468F" w:rsidR="00AC501F" w:rsidRPr="00515BFD" w:rsidRDefault="00AC501F" w:rsidP="00B31369">
      <w:pPr>
        <w:pStyle w:val="a7"/>
        <w:numPr>
          <w:ilvl w:val="0"/>
          <w:numId w:val="29"/>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E77068" w:rsidRPr="00515BFD">
        <w:rPr>
          <w:rFonts w:ascii="Times New Roman" w:hAnsi="Times New Roman" w:cs="Times New Roman"/>
        </w:rPr>
        <w:t>15,386</w:t>
      </w:r>
      <w:r w:rsidRPr="00515BFD">
        <w:rPr>
          <w:rFonts w:ascii="Times New Roman" w:hAnsi="Times New Roman" w:cs="Times New Roman"/>
        </w:rPr>
        <w:t xml:space="preserve"> млн руб.</w:t>
      </w:r>
    </w:p>
    <w:p w14:paraId="60CDB0A4" w14:textId="58597AD5" w:rsidR="001B4155" w:rsidRPr="00515BFD" w:rsidRDefault="00AC501F" w:rsidP="00474646">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r w:rsidR="001B4155" w:rsidRPr="00515BFD">
        <w:rPr>
          <w:rFonts w:ascii="Times New Roman" w:hAnsi="Times New Roman" w:cs="Times New Roman"/>
        </w:rPr>
        <w:t xml:space="preserve">Генеральный план </w:t>
      </w:r>
      <w:r w:rsidR="00856F55" w:rsidRPr="00515BFD">
        <w:rPr>
          <w:rFonts w:ascii="Times New Roman" w:hAnsi="Times New Roman" w:cs="Times New Roman"/>
        </w:rPr>
        <w:t>г.п.</w:t>
      </w:r>
      <w:r w:rsidR="001B4155" w:rsidRPr="00515BFD">
        <w:rPr>
          <w:rFonts w:ascii="Times New Roman" w:hAnsi="Times New Roman" w:cs="Times New Roman"/>
        </w:rPr>
        <w:t xml:space="preserve"> Барсово.</w:t>
      </w:r>
    </w:p>
    <w:p w14:paraId="50F73F78" w14:textId="71E3CCE2" w:rsidR="00AC501F" w:rsidRPr="00515BFD" w:rsidRDefault="00AC501F" w:rsidP="00F74EE8">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w:t>
      </w:r>
      <w:r w:rsidR="001B4155" w:rsidRPr="00515BFD">
        <w:rPr>
          <w:rFonts w:ascii="Times New Roman" w:hAnsi="Times New Roman" w:cs="Times New Roman"/>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p w14:paraId="384AAF4B" w14:textId="64F63A4C" w:rsidR="00AC501F" w:rsidRPr="00515BFD" w:rsidRDefault="00AC501F" w:rsidP="00F74EE8">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w:t>
      </w:r>
      <w:r w:rsidR="001B4155" w:rsidRPr="00515BFD">
        <w:rPr>
          <w:rFonts w:ascii="Times New Roman" w:hAnsi="Times New Roman" w:cs="Times New Roman"/>
        </w:rPr>
        <w:t xml:space="preserve"> сетей водопровода диаметром:</w:t>
      </w:r>
    </w:p>
    <w:p w14:paraId="786517E1" w14:textId="3B8A73C3" w:rsidR="001B4155" w:rsidRPr="00515BFD" w:rsidRDefault="001B4155" w:rsidP="00B31369">
      <w:pPr>
        <w:pStyle w:val="a"/>
        <w:numPr>
          <w:ilvl w:val="0"/>
          <w:numId w:val="30"/>
        </w:numPr>
        <w:rPr>
          <w:rFonts w:ascii="Times New Roman" w:hAnsi="Times New Roman" w:cs="Times New Roman"/>
        </w:rPr>
      </w:pPr>
      <w:r w:rsidRPr="00515BFD">
        <w:rPr>
          <w:rFonts w:ascii="Times New Roman" w:hAnsi="Times New Roman" w:cs="Times New Roman"/>
        </w:rPr>
        <w:t>60 мм – 0,04 км;</w:t>
      </w:r>
    </w:p>
    <w:p w14:paraId="6A81576D" w14:textId="4987C107" w:rsidR="001B4155" w:rsidRPr="00515BFD" w:rsidRDefault="001B4155" w:rsidP="00B31369">
      <w:pPr>
        <w:pStyle w:val="a"/>
        <w:numPr>
          <w:ilvl w:val="0"/>
          <w:numId w:val="30"/>
        </w:numPr>
        <w:rPr>
          <w:rFonts w:ascii="Times New Roman" w:hAnsi="Times New Roman" w:cs="Times New Roman"/>
        </w:rPr>
      </w:pPr>
      <w:r w:rsidRPr="00515BFD">
        <w:rPr>
          <w:rFonts w:ascii="Times New Roman" w:hAnsi="Times New Roman" w:cs="Times New Roman"/>
        </w:rPr>
        <w:t>90 мм – 0,02 км;</w:t>
      </w:r>
    </w:p>
    <w:p w14:paraId="552764F4" w14:textId="7E1E503B" w:rsidR="001B4155" w:rsidRPr="00515BFD" w:rsidRDefault="001B4155" w:rsidP="00B31369">
      <w:pPr>
        <w:pStyle w:val="a"/>
        <w:numPr>
          <w:ilvl w:val="0"/>
          <w:numId w:val="30"/>
        </w:numPr>
        <w:rPr>
          <w:rFonts w:ascii="Times New Roman" w:hAnsi="Times New Roman" w:cs="Times New Roman"/>
        </w:rPr>
      </w:pPr>
      <w:r w:rsidRPr="00515BFD">
        <w:rPr>
          <w:rFonts w:ascii="Times New Roman" w:hAnsi="Times New Roman" w:cs="Times New Roman"/>
        </w:rPr>
        <w:t>110 мм – 0,25 км;</w:t>
      </w:r>
    </w:p>
    <w:p w14:paraId="7E9DCB5B" w14:textId="28DD3F6E" w:rsidR="001B4155" w:rsidRPr="00515BFD" w:rsidRDefault="001B4155" w:rsidP="00B31369">
      <w:pPr>
        <w:pStyle w:val="a"/>
        <w:numPr>
          <w:ilvl w:val="0"/>
          <w:numId w:val="30"/>
        </w:numPr>
        <w:rPr>
          <w:rFonts w:ascii="Times New Roman" w:hAnsi="Times New Roman" w:cs="Times New Roman"/>
        </w:rPr>
      </w:pPr>
      <w:r w:rsidRPr="00515BFD">
        <w:rPr>
          <w:rFonts w:ascii="Times New Roman" w:hAnsi="Times New Roman" w:cs="Times New Roman"/>
        </w:rPr>
        <w:t>160 мм – 0,62 км;</w:t>
      </w:r>
    </w:p>
    <w:p w14:paraId="420B6ED2" w14:textId="54813A9E" w:rsidR="001B4155" w:rsidRPr="00515BFD" w:rsidRDefault="001B4155" w:rsidP="00B31369">
      <w:pPr>
        <w:pStyle w:val="a"/>
        <w:numPr>
          <w:ilvl w:val="0"/>
          <w:numId w:val="30"/>
        </w:numPr>
        <w:rPr>
          <w:rFonts w:ascii="Times New Roman" w:hAnsi="Times New Roman" w:cs="Times New Roman"/>
        </w:rPr>
      </w:pPr>
      <w:r w:rsidRPr="00515BFD">
        <w:rPr>
          <w:rFonts w:ascii="Times New Roman" w:hAnsi="Times New Roman" w:cs="Times New Roman"/>
        </w:rPr>
        <w:t>225 мм – 0,6 км.</w:t>
      </w:r>
    </w:p>
    <w:p w14:paraId="72825502" w14:textId="5E38418F" w:rsidR="000A6EFD" w:rsidRPr="00515BFD" w:rsidRDefault="00AC501F" w:rsidP="005C1846">
      <w:pPr>
        <w:pStyle w:val="a7"/>
        <w:rPr>
          <w:rFonts w:ascii="Times New Roman" w:hAnsi="Times New Roman" w:cs="Times New Roman"/>
        </w:rPr>
      </w:pPr>
      <w:r w:rsidRPr="00515BFD">
        <w:rPr>
          <w:rFonts w:ascii="Times New Roman" w:hAnsi="Times New Roman" w:cs="Times New Roman"/>
        </w:rPr>
        <w:t xml:space="preserve">Ожидаемый эффект - повышение </w:t>
      </w:r>
      <w:r w:rsidR="00E75D9B" w:rsidRPr="00515BFD">
        <w:rPr>
          <w:rFonts w:ascii="Times New Roman" w:hAnsi="Times New Roman" w:cs="Times New Roman"/>
        </w:rPr>
        <w:t>надёжности</w:t>
      </w:r>
      <w:r w:rsidRPr="00515BFD">
        <w:rPr>
          <w:rFonts w:ascii="Times New Roman" w:hAnsi="Times New Roman" w:cs="Times New Roman"/>
        </w:rPr>
        <w:t xml:space="preserve"> и качес</w:t>
      </w:r>
      <w:r w:rsidR="005C1846" w:rsidRPr="00515BFD">
        <w:rPr>
          <w:rFonts w:ascii="Times New Roman" w:hAnsi="Times New Roman" w:cs="Times New Roman"/>
        </w:rPr>
        <w:t>тва водоснабжения потребителей.</w:t>
      </w:r>
    </w:p>
    <w:p w14:paraId="40560D5B" w14:textId="0B5DC0EE" w:rsidR="00E77068" w:rsidRPr="00515BFD" w:rsidRDefault="00E77068" w:rsidP="001332DA">
      <w:pPr>
        <w:pStyle w:val="S"/>
        <w:rPr>
          <w:rFonts w:cs="Times New Roman"/>
        </w:rPr>
      </w:pPr>
      <w:bookmarkStart w:id="111" w:name="_Hlk56383482"/>
      <w:r w:rsidRPr="00515BFD">
        <w:rPr>
          <w:rFonts w:cs="Times New Roman"/>
        </w:rPr>
        <w:t>Строительство объектов и сетей водоснабжения</w:t>
      </w:r>
    </w:p>
    <w:p w14:paraId="04EB4055" w14:textId="27FD6220" w:rsidR="003B3795" w:rsidRPr="00515BFD" w:rsidRDefault="006A4B46" w:rsidP="006A4B46">
      <w:r w:rsidRPr="00515BFD">
        <w:t>1)</w:t>
      </w:r>
      <w:r w:rsidR="0060691C" w:rsidRPr="00515BFD">
        <w:t>Инвестиционный проект «</w:t>
      </w:r>
      <w:r w:rsidR="003B3795" w:rsidRPr="00515BFD">
        <w:t xml:space="preserve">Строительство водопровода диаметрами 90-225 мм </w:t>
      </w:r>
      <w:r w:rsidR="00E75D9B" w:rsidRPr="00515BFD">
        <w:t>протяжённостью</w:t>
      </w:r>
      <w:r w:rsidR="003B3795" w:rsidRPr="00515BFD">
        <w:t xml:space="preserve"> 4,59 км.</w:t>
      </w:r>
      <w:r w:rsidR="0060691C" w:rsidRPr="00515BFD">
        <w:t>»</w:t>
      </w:r>
      <w:r w:rsidRPr="00515BFD">
        <w:t>:</w:t>
      </w:r>
    </w:p>
    <w:p w14:paraId="7C6C1FD7" w14:textId="7AE1A136" w:rsidR="00E77068" w:rsidRPr="00515BFD" w:rsidRDefault="00E77068" w:rsidP="00B31369">
      <w:pPr>
        <w:pStyle w:val="a7"/>
        <w:numPr>
          <w:ilvl w:val="0"/>
          <w:numId w:val="31"/>
        </w:numPr>
        <w:rPr>
          <w:rFonts w:ascii="Times New Roman" w:hAnsi="Times New Roman" w:cs="Times New Roman"/>
        </w:rPr>
      </w:pPr>
      <w:r w:rsidRPr="00515BFD">
        <w:rPr>
          <w:rFonts w:ascii="Times New Roman" w:hAnsi="Times New Roman" w:cs="Times New Roman"/>
        </w:rPr>
        <w:t>Номер инвестиционного проекта - № 2.</w:t>
      </w:r>
      <w:r w:rsidR="003B3795" w:rsidRPr="00515BFD">
        <w:rPr>
          <w:rFonts w:ascii="Times New Roman" w:hAnsi="Times New Roman" w:cs="Times New Roman"/>
        </w:rPr>
        <w:t>2</w:t>
      </w:r>
      <w:r w:rsidRPr="00515BFD">
        <w:rPr>
          <w:rFonts w:ascii="Times New Roman" w:hAnsi="Times New Roman" w:cs="Times New Roman"/>
        </w:rPr>
        <w:t>.</w:t>
      </w:r>
      <w:r w:rsidR="003B3795" w:rsidRPr="00515BFD">
        <w:rPr>
          <w:rFonts w:ascii="Times New Roman" w:hAnsi="Times New Roman" w:cs="Times New Roman"/>
        </w:rPr>
        <w:t>1</w:t>
      </w:r>
      <w:r w:rsidRPr="00515BFD">
        <w:rPr>
          <w:rFonts w:ascii="Times New Roman" w:hAnsi="Times New Roman" w:cs="Times New Roman"/>
        </w:rPr>
        <w:t>.</w:t>
      </w:r>
    </w:p>
    <w:p w14:paraId="5B0E64D4" w14:textId="21E1C5F8" w:rsidR="00E77068" w:rsidRPr="00515BFD" w:rsidRDefault="00E77068" w:rsidP="00B31369">
      <w:pPr>
        <w:pStyle w:val="a7"/>
        <w:numPr>
          <w:ilvl w:val="0"/>
          <w:numId w:val="31"/>
        </w:numPr>
        <w:rPr>
          <w:rFonts w:ascii="Times New Roman" w:hAnsi="Times New Roman" w:cs="Times New Roman"/>
        </w:rPr>
      </w:pPr>
      <w:r w:rsidRPr="00515BFD">
        <w:rPr>
          <w:rFonts w:ascii="Times New Roman" w:hAnsi="Times New Roman" w:cs="Times New Roman"/>
        </w:rPr>
        <w:t>Срок реализации проекта – 2021-20</w:t>
      </w:r>
      <w:r w:rsidR="004604D5" w:rsidRPr="00515BFD">
        <w:rPr>
          <w:rFonts w:ascii="Times New Roman" w:hAnsi="Times New Roman" w:cs="Times New Roman"/>
        </w:rPr>
        <w:t>37</w:t>
      </w:r>
      <w:r w:rsidRPr="00515BFD">
        <w:rPr>
          <w:rFonts w:ascii="Times New Roman" w:hAnsi="Times New Roman" w:cs="Times New Roman"/>
        </w:rPr>
        <w:t xml:space="preserve"> г</w:t>
      </w:r>
      <w:r w:rsidR="00524E83" w:rsidRPr="00515BFD">
        <w:rPr>
          <w:rFonts w:ascii="Times New Roman" w:hAnsi="Times New Roman" w:cs="Times New Roman"/>
        </w:rPr>
        <w:t>оды</w:t>
      </w:r>
      <w:r w:rsidRPr="00515BFD">
        <w:rPr>
          <w:rFonts w:ascii="Times New Roman" w:hAnsi="Times New Roman" w:cs="Times New Roman"/>
        </w:rPr>
        <w:t>.</w:t>
      </w:r>
    </w:p>
    <w:p w14:paraId="523EFE3E" w14:textId="6BA532BF" w:rsidR="00E77068" w:rsidRPr="00515BFD" w:rsidRDefault="00E77068" w:rsidP="00B31369">
      <w:pPr>
        <w:pStyle w:val="a7"/>
        <w:numPr>
          <w:ilvl w:val="0"/>
          <w:numId w:val="31"/>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AF52A5" w:rsidRPr="00515BFD">
        <w:rPr>
          <w:rFonts w:ascii="Times New Roman" w:hAnsi="Times New Roman" w:cs="Times New Roman"/>
        </w:rPr>
        <w:t>45,713 млн</w:t>
      </w:r>
      <w:r w:rsidRPr="00515BFD">
        <w:rPr>
          <w:rFonts w:ascii="Times New Roman" w:hAnsi="Times New Roman" w:cs="Times New Roman"/>
        </w:rPr>
        <w:t xml:space="preserve"> руб.</w:t>
      </w:r>
    </w:p>
    <w:p w14:paraId="55AC7992" w14:textId="13F93FF0" w:rsidR="00E77068" w:rsidRPr="00515BFD" w:rsidRDefault="00E77068" w:rsidP="00474646">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6A4B46" w:rsidRPr="00515BFD">
        <w:rPr>
          <w:rFonts w:ascii="Times New Roman" w:hAnsi="Times New Roman" w:cs="Times New Roman"/>
        </w:rPr>
        <w:t>г.п.</w:t>
      </w:r>
      <w:r w:rsidRPr="00515BFD">
        <w:rPr>
          <w:rFonts w:ascii="Times New Roman" w:hAnsi="Times New Roman" w:cs="Times New Roman"/>
        </w:rPr>
        <w:t xml:space="preserve"> Барсово.</w:t>
      </w:r>
    </w:p>
    <w:p w14:paraId="54C0C934" w14:textId="11F3DE57" w:rsidR="00E77068" w:rsidRPr="00515BFD" w:rsidRDefault="00E77068" w:rsidP="00F74EE8">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необходимость </w:t>
      </w:r>
      <w:r w:rsidR="00AF52A5" w:rsidRPr="00515BFD">
        <w:rPr>
          <w:rFonts w:ascii="Times New Roman" w:hAnsi="Times New Roman" w:cs="Times New Roman"/>
        </w:rPr>
        <w:t>строительства новых участков водопроводной сети, для обеспечения качественного и надёжного водоснабжения, пропуска перспективных нагрузок.</w:t>
      </w:r>
    </w:p>
    <w:p w14:paraId="02F3B0B4" w14:textId="09ABFBC1" w:rsidR="00E77068" w:rsidRPr="00515BFD" w:rsidRDefault="00E77068" w:rsidP="00F74EE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w:t>
      </w:r>
      <w:r w:rsidR="00AF52A5" w:rsidRPr="00515BFD">
        <w:rPr>
          <w:rFonts w:ascii="Times New Roman" w:hAnsi="Times New Roman" w:cs="Times New Roman"/>
        </w:rPr>
        <w:t>строительство</w:t>
      </w:r>
      <w:r w:rsidRPr="00515BFD">
        <w:rPr>
          <w:rFonts w:ascii="Times New Roman" w:hAnsi="Times New Roman" w:cs="Times New Roman"/>
        </w:rPr>
        <w:t xml:space="preserve"> сетей водопровода диаметром:</w:t>
      </w:r>
    </w:p>
    <w:p w14:paraId="648D5788" w14:textId="7F448058" w:rsidR="00E77068" w:rsidRPr="00515BFD" w:rsidRDefault="00E77068" w:rsidP="00B31369">
      <w:pPr>
        <w:pStyle w:val="a"/>
        <w:numPr>
          <w:ilvl w:val="0"/>
          <w:numId w:val="32"/>
        </w:numPr>
        <w:rPr>
          <w:rFonts w:ascii="Times New Roman" w:hAnsi="Times New Roman" w:cs="Times New Roman"/>
        </w:rPr>
      </w:pPr>
      <w:r w:rsidRPr="00515BFD">
        <w:rPr>
          <w:rFonts w:ascii="Times New Roman" w:hAnsi="Times New Roman" w:cs="Times New Roman"/>
        </w:rPr>
        <w:t>90 мм – 0</w:t>
      </w:r>
      <w:r w:rsidR="00AF52A5" w:rsidRPr="00515BFD">
        <w:rPr>
          <w:rFonts w:ascii="Times New Roman" w:hAnsi="Times New Roman" w:cs="Times New Roman"/>
        </w:rPr>
        <w:t xml:space="preserve">,58 </w:t>
      </w:r>
      <w:r w:rsidRPr="00515BFD">
        <w:rPr>
          <w:rFonts w:ascii="Times New Roman" w:hAnsi="Times New Roman" w:cs="Times New Roman"/>
        </w:rPr>
        <w:t>км;</w:t>
      </w:r>
    </w:p>
    <w:p w14:paraId="1D63DE1D" w14:textId="4B8F07F4" w:rsidR="00E77068" w:rsidRPr="00515BFD" w:rsidRDefault="00E77068" w:rsidP="00B31369">
      <w:pPr>
        <w:pStyle w:val="a"/>
        <w:numPr>
          <w:ilvl w:val="0"/>
          <w:numId w:val="32"/>
        </w:numPr>
        <w:rPr>
          <w:rFonts w:ascii="Times New Roman" w:hAnsi="Times New Roman" w:cs="Times New Roman"/>
        </w:rPr>
      </w:pPr>
      <w:r w:rsidRPr="00515BFD">
        <w:rPr>
          <w:rFonts w:ascii="Times New Roman" w:hAnsi="Times New Roman" w:cs="Times New Roman"/>
        </w:rPr>
        <w:t>110 мм – 0,</w:t>
      </w:r>
      <w:r w:rsidR="00AF52A5" w:rsidRPr="00515BFD">
        <w:rPr>
          <w:rFonts w:ascii="Times New Roman" w:hAnsi="Times New Roman" w:cs="Times New Roman"/>
        </w:rPr>
        <w:t>82</w:t>
      </w:r>
      <w:r w:rsidRPr="00515BFD">
        <w:rPr>
          <w:rFonts w:ascii="Times New Roman" w:hAnsi="Times New Roman" w:cs="Times New Roman"/>
        </w:rPr>
        <w:t xml:space="preserve"> км;</w:t>
      </w:r>
    </w:p>
    <w:p w14:paraId="1B4CD2FB" w14:textId="081D92CA" w:rsidR="00E77068" w:rsidRPr="00515BFD" w:rsidRDefault="00E77068" w:rsidP="00B31369">
      <w:pPr>
        <w:pStyle w:val="a"/>
        <w:numPr>
          <w:ilvl w:val="0"/>
          <w:numId w:val="32"/>
        </w:numPr>
        <w:rPr>
          <w:rFonts w:ascii="Times New Roman" w:hAnsi="Times New Roman" w:cs="Times New Roman"/>
        </w:rPr>
      </w:pPr>
      <w:r w:rsidRPr="00515BFD">
        <w:rPr>
          <w:rFonts w:ascii="Times New Roman" w:hAnsi="Times New Roman" w:cs="Times New Roman"/>
        </w:rPr>
        <w:t xml:space="preserve">160 мм – </w:t>
      </w:r>
      <w:r w:rsidR="00AF52A5" w:rsidRPr="00515BFD">
        <w:rPr>
          <w:rFonts w:ascii="Times New Roman" w:hAnsi="Times New Roman" w:cs="Times New Roman"/>
        </w:rPr>
        <w:t xml:space="preserve">1,62 </w:t>
      </w:r>
      <w:r w:rsidRPr="00515BFD">
        <w:rPr>
          <w:rFonts w:ascii="Times New Roman" w:hAnsi="Times New Roman" w:cs="Times New Roman"/>
        </w:rPr>
        <w:t>км;</w:t>
      </w:r>
    </w:p>
    <w:p w14:paraId="6D46B5DB" w14:textId="1BAB4B91" w:rsidR="00E77068" w:rsidRPr="00515BFD" w:rsidRDefault="00E77068" w:rsidP="00B31369">
      <w:pPr>
        <w:pStyle w:val="a"/>
        <w:numPr>
          <w:ilvl w:val="0"/>
          <w:numId w:val="32"/>
        </w:numPr>
        <w:rPr>
          <w:rFonts w:ascii="Times New Roman" w:hAnsi="Times New Roman" w:cs="Times New Roman"/>
        </w:rPr>
      </w:pPr>
      <w:r w:rsidRPr="00515BFD">
        <w:rPr>
          <w:rFonts w:ascii="Times New Roman" w:hAnsi="Times New Roman" w:cs="Times New Roman"/>
        </w:rPr>
        <w:t xml:space="preserve">225 мм – </w:t>
      </w:r>
      <w:r w:rsidR="00AF52A5" w:rsidRPr="00515BFD">
        <w:rPr>
          <w:rFonts w:ascii="Times New Roman" w:hAnsi="Times New Roman" w:cs="Times New Roman"/>
        </w:rPr>
        <w:t>1</w:t>
      </w:r>
      <w:r w:rsidRPr="00515BFD">
        <w:rPr>
          <w:rFonts w:ascii="Times New Roman" w:hAnsi="Times New Roman" w:cs="Times New Roman"/>
        </w:rPr>
        <w:t>,</w:t>
      </w:r>
      <w:r w:rsidR="00AF52A5" w:rsidRPr="00515BFD">
        <w:rPr>
          <w:rFonts w:ascii="Times New Roman" w:hAnsi="Times New Roman" w:cs="Times New Roman"/>
        </w:rPr>
        <w:t>57</w:t>
      </w:r>
      <w:r w:rsidRPr="00515BFD">
        <w:rPr>
          <w:rFonts w:ascii="Times New Roman" w:hAnsi="Times New Roman" w:cs="Times New Roman"/>
        </w:rPr>
        <w:t xml:space="preserve"> км.</w:t>
      </w:r>
    </w:p>
    <w:p w14:paraId="4CBB881F" w14:textId="04BB91BC" w:rsidR="00E77068" w:rsidRPr="00515BFD" w:rsidRDefault="00E77068" w:rsidP="00F74EE8">
      <w:pPr>
        <w:pStyle w:val="a7"/>
        <w:rPr>
          <w:rFonts w:ascii="Times New Roman" w:hAnsi="Times New Roman" w:cs="Times New Roman"/>
        </w:rPr>
      </w:pPr>
      <w:r w:rsidRPr="00515BFD">
        <w:rPr>
          <w:rFonts w:ascii="Times New Roman" w:hAnsi="Times New Roman" w:cs="Times New Roman"/>
        </w:rPr>
        <w:t xml:space="preserve">Ожидаемый эффект </w:t>
      </w:r>
      <w:r w:rsidR="00AF52A5" w:rsidRPr="00515BFD">
        <w:rPr>
          <w:rFonts w:ascii="Times New Roman" w:hAnsi="Times New Roman" w:cs="Times New Roman"/>
        </w:rPr>
        <w:t>–</w:t>
      </w:r>
      <w:r w:rsidRPr="00515BFD">
        <w:rPr>
          <w:rFonts w:ascii="Times New Roman" w:hAnsi="Times New Roman" w:cs="Times New Roman"/>
        </w:rPr>
        <w:t xml:space="preserve"> </w:t>
      </w:r>
      <w:r w:rsidR="00AF52A5" w:rsidRPr="00515BFD">
        <w:rPr>
          <w:rFonts w:ascii="Times New Roman" w:hAnsi="Times New Roman" w:cs="Times New Roman"/>
        </w:rPr>
        <w:t>увеличение охвата централизованным водоснабжением</w:t>
      </w:r>
      <w:r w:rsidRPr="00515BFD">
        <w:rPr>
          <w:rFonts w:ascii="Times New Roman" w:hAnsi="Times New Roman" w:cs="Times New Roman"/>
        </w:rPr>
        <w:t xml:space="preserve"> потребителей</w:t>
      </w:r>
      <w:r w:rsidR="00AF52A5" w:rsidRPr="00515BFD">
        <w:rPr>
          <w:rFonts w:ascii="Times New Roman" w:hAnsi="Times New Roman" w:cs="Times New Roman"/>
        </w:rPr>
        <w:t>, обеспечение требуемых гидравлических режимов водопровода</w:t>
      </w:r>
      <w:r w:rsidRPr="00515BFD">
        <w:rPr>
          <w:rFonts w:ascii="Times New Roman" w:hAnsi="Times New Roman" w:cs="Times New Roman"/>
        </w:rPr>
        <w:t>.</w:t>
      </w:r>
    </w:p>
    <w:p w14:paraId="084B1473" w14:textId="400985B1" w:rsidR="00474FC9" w:rsidRPr="00515BFD" w:rsidRDefault="00524E83" w:rsidP="00524E83">
      <w:pPr>
        <w:pStyle w:val="2"/>
        <w:numPr>
          <w:ilvl w:val="0"/>
          <w:numId w:val="0"/>
        </w:numPr>
        <w:ind w:left="709"/>
      </w:pPr>
      <w:bookmarkStart w:id="112" w:name="_Toc484006196"/>
      <w:bookmarkStart w:id="113" w:name="_Toc484008027"/>
      <w:bookmarkStart w:id="114" w:name="_Toc484012456"/>
      <w:bookmarkStart w:id="115" w:name="_Toc484013349"/>
      <w:bookmarkStart w:id="116" w:name="_Toc525126300"/>
      <w:bookmarkStart w:id="117" w:name="_Toc483492610"/>
      <w:bookmarkStart w:id="118" w:name="_Toc24021668"/>
      <w:bookmarkStart w:id="119" w:name="_Toc26979495"/>
      <w:bookmarkStart w:id="120" w:name="_Toc27123241"/>
      <w:bookmarkStart w:id="121" w:name="_Toc34730564"/>
      <w:bookmarkStart w:id="122" w:name="_Toc58530370"/>
      <w:bookmarkStart w:id="123" w:name="_Toc91506235"/>
      <w:bookmarkEnd w:id="111"/>
      <w:r w:rsidRPr="00515BFD">
        <w:t xml:space="preserve">Статья 17. </w:t>
      </w:r>
      <w:r w:rsidR="00474FC9" w:rsidRPr="00515BFD">
        <w:t>Водоотведение</w:t>
      </w:r>
      <w:bookmarkEnd w:id="112"/>
      <w:bookmarkEnd w:id="113"/>
      <w:bookmarkEnd w:id="114"/>
      <w:bookmarkEnd w:id="115"/>
      <w:bookmarkEnd w:id="116"/>
      <w:bookmarkEnd w:id="117"/>
      <w:bookmarkEnd w:id="118"/>
      <w:bookmarkEnd w:id="119"/>
      <w:bookmarkEnd w:id="120"/>
      <w:bookmarkEnd w:id="121"/>
      <w:bookmarkEnd w:id="122"/>
      <w:bookmarkEnd w:id="123"/>
    </w:p>
    <w:p w14:paraId="435C3AF9" w14:textId="77777777" w:rsidR="00474FC9" w:rsidRPr="00515BFD" w:rsidRDefault="00474FC9" w:rsidP="00F74EE8">
      <w:pPr>
        <w:pStyle w:val="a7"/>
        <w:rPr>
          <w:rFonts w:ascii="Times New Roman" w:hAnsi="Times New Roman" w:cs="Times New Roman"/>
        </w:rPr>
      </w:pPr>
      <w:bookmarkStart w:id="124" w:name="_Hlk58429742"/>
      <w:r w:rsidRPr="00515BFD">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14:paraId="444F28F7" w14:textId="5ACE367F" w:rsidR="00474FC9" w:rsidRPr="00515BFD" w:rsidRDefault="00474FC9" w:rsidP="00F74EE8">
      <w:pPr>
        <w:pStyle w:val="a7"/>
        <w:rPr>
          <w:rFonts w:ascii="Times New Roman" w:hAnsi="Times New Roman" w:cs="Times New Roman"/>
        </w:rPr>
      </w:pPr>
      <w:r w:rsidRPr="00515BFD">
        <w:rPr>
          <w:rFonts w:ascii="Times New Roman" w:hAnsi="Times New Roman" w:cs="Times New Roman"/>
        </w:rPr>
        <w:t xml:space="preserve">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w:t>
      </w:r>
      <w:r w:rsidR="00E75D9B" w:rsidRPr="00515BFD">
        <w:rPr>
          <w:rFonts w:ascii="Times New Roman" w:hAnsi="Times New Roman" w:cs="Times New Roman"/>
        </w:rPr>
        <w:t>надёжности</w:t>
      </w:r>
      <w:r w:rsidRPr="00515BFD">
        <w:rPr>
          <w:rFonts w:ascii="Times New Roman" w:hAnsi="Times New Roman" w:cs="Times New Roman"/>
        </w:rPr>
        <w:t xml:space="preserve"> предоставляемой услуги водоотведения, а также обеспечение доступности услуг водоотведения для потребителей.</w:t>
      </w:r>
    </w:p>
    <w:p w14:paraId="2BE362A6" w14:textId="77777777" w:rsidR="00474FC9" w:rsidRPr="00515BFD" w:rsidRDefault="00474FC9" w:rsidP="00F74EE8">
      <w:pPr>
        <w:pStyle w:val="a7"/>
        <w:rPr>
          <w:rFonts w:ascii="Times New Roman" w:hAnsi="Times New Roman" w:cs="Times New Roman"/>
        </w:rPr>
      </w:pPr>
      <w:r w:rsidRPr="00515BFD">
        <w:rPr>
          <w:rFonts w:ascii="Times New Roman" w:hAnsi="Times New Roman" w:cs="Times New Roman"/>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14:paraId="4D4C48C1" w14:textId="2F56922D" w:rsidR="00474FC9" w:rsidRPr="00515BFD" w:rsidRDefault="00474FC9" w:rsidP="00F74EE8">
      <w:pPr>
        <w:pStyle w:val="a7"/>
        <w:rPr>
          <w:rFonts w:ascii="Times New Roman" w:hAnsi="Times New Roman" w:cs="Times New Roman"/>
        </w:rPr>
      </w:pPr>
      <w:r w:rsidRPr="00515BFD">
        <w:rPr>
          <w:rFonts w:ascii="Times New Roman" w:hAnsi="Times New Roman" w:cs="Times New Roman"/>
        </w:rPr>
        <w:t xml:space="preserve">Первоочередной задачей по развитию системы водоотведения является обеспечение всего населения городского округа возможностью быть </w:t>
      </w:r>
      <w:r w:rsidR="00E75D9B" w:rsidRPr="00515BFD">
        <w:rPr>
          <w:rFonts w:ascii="Times New Roman" w:hAnsi="Times New Roman" w:cs="Times New Roman"/>
        </w:rPr>
        <w:t>подключённым</w:t>
      </w:r>
      <w:r w:rsidRPr="00515BFD">
        <w:rPr>
          <w:rFonts w:ascii="Times New Roman" w:hAnsi="Times New Roman" w:cs="Times New Roman"/>
        </w:rPr>
        <w:t xml:space="preserve"> к системе централизованного водоотведения с </w:t>
      </w:r>
      <w:r w:rsidR="00F84D55" w:rsidRPr="00515BFD">
        <w:rPr>
          <w:rFonts w:ascii="Times New Roman" w:hAnsi="Times New Roman" w:cs="Times New Roman"/>
        </w:rPr>
        <w:t>учётом</w:t>
      </w:r>
      <w:r w:rsidRPr="00515BFD">
        <w:rPr>
          <w:rFonts w:ascii="Times New Roman" w:hAnsi="Times New Roman" w:cs="Times New Roman"/>
        </w:rPr>
        <w:t xml:space="preserve"> развития перспективной застройки. Решение данной задачи предусматривает реконструкцию и строительство головных сооружений, увеличение </w:t>
      </w:r>
      <w:r w:rsidR="00E75D9B" w:rsidRPr="00515BFD">
        <w:rPr>
          <w:rFonts w:ascii="Times New Roman" w:hAnsi="Times New Roman" w:cs="Times New Roman"/>
        </w:rPr>
        <w:t>протяжённости</w:t>
      </w:r>
      <w:r w:rsidRPr="00515BFD">
        <w:rPr>
          <w:rFonts w:ascii="Times New Roman" w:hAnsi="Times New Roman" w:cs="Times New Roman"/>
        </w:rPr>
        <w:t xml:space="preserve">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14:paraId="028FF4C6" w14:textId="77777777" w:rsidR="00474FC9" w:rsidRPr="00515BFD" w:rsidRDefault="00474FC9" w:rsidP="00F74EE8">
      <w:pPr>
        <w:pStyle w:val="a7"/>
        <w:rPr>
          <w:rFonts w:ascii="Times New Roman" w:hAnsi="Times New Roman" w:cs="Times New Roman"/>
        </w:rPr>
      </w:pPr>
      <w:r w:rsidRPr="00515BFD">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14:paraId="67AE0F8B" w14:textId="4DA2D5B6" w:rsidR="00474FC9" w:rsidRPr="00515BFD" w:rsidRDefault="00474FC9" w:rsidP="00F74EE8">
      <w:pPr>
        <w:pStyle w:val="a7"/>
        <w:rPr>
          <w:rFonts w:ascii="Times New Roman" w:hAnsi="Times New Roman" w:cs="Times New Roman"/>
        </w:rPr>
      </w:pPr>
      <w:r w:rsidRPr="00515BFD">
        <w:rPr>
          <w:rFonts w:ascii="Times New Roman" w:hAnsi="Times New Roman" w:cs="Times New Roman"/>
        </w:rPr>
        <w:t xml:space="preserve">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w:t>
      </w:r>
      <w:r w:rsidR="00F84D55" w:rsidRPr="00515BFD">
        <w:rPr>
          <w:rFonts w:ascii="Times New Roman" w:hAnsi="Times New Roman" w:cs="Times New Roman"/>
        </w:rPr>
        <w:t>учётом</w:t>
      </w:r>
      <w:r w:rsidRPr="00515BFD">
        <w:rPr>
          <w:rFonts w:ascii="Times New Roman" w:hAnsi="Times New Roman" w:cs="Times New Roman"/>
        </w:rPr>
        <w:t xml:space="preserve"> необходимости реализации действующих программ развития.</w:t>
      </w:r>
    </w:p>
    <w:p w14:paraId="65F95792" w14:textId="56935629" w:rsidR="006A4B46" w:rsidRPr="00515BFD" w:rsidRDefault="006E3453" w:rsidP="006A4B46">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Оценка стоимости капитальных вложений в реконструкцию и новое строительство выполнена на основании </w:t>
      </w:r>
      <w:r w:rsidR="00E75D9B" w:rsidRPr="00515BFD">
        <w:rPr>
          <w:rFonts w:eastAsia="Times New Roman" w:cs="Times New Roman"/>
          <w:szCs w:val="24"/>
          <w:lang w:eastAsia="ru-RU"/>
        </w:rPr>
        <w:t>укрупнённых</w:t>
      </w:r>
      <w:r w:rsidRPr="00515BFD">
        <w:rPr>
          <w:rFonts w:eastAsia="Times New Roman" w:cs="Times New Roman"/>
          <w:szCs w:val="24"/>
          <w:lang w:eastAsia="ru-RU"/>
        </w:rPr>
        <w:t xml:space="preserve"> нормативов цены строительства различных видов объектов капитального строительства. </w:t>
      </w:r>
      <w:r w:rsidR="00E75D9B" w:rsidRPr="00515BFD">
        <w:rPr>
          <w:rFonts w:eastAsia="Times New Roman" w:cs="Times New Roman"/>
          <w:szCs w:val="24"/>
          <w:lang w:eastAsia="ru-RU"/>
        </w:rPr>
        <w:t>Расчёт</w:t>
      </w:r>
      <w:r w:rsidRPr="00515BFD">
        <w:rPr>
          <w:rFonts w:eastAsia="Times New Roman" w:cs="Times New Roman"/>
          <w:szCs w:val="24"/>
          <w:lang w:eastAsia="ru-RU"/>
        </w:rPr>
        <w:t xml:space="preserve"> стоимости объектов </w:t>
      </w:r>
      <w:r w:rsidR="00AE4FF4" w:rsidRPr="00515BFD">
        <w:rPr>
          <w:rFonts w:eastAsia="Times New Roman" w:cs="Times New Roman"/>
          <w:szCs w:val="24"/>
          <w:lang w:eastAsia="ru-RU"/>
        </w:rPr>
        <w:br/>
      </w:r>
      <w:r w:rsidR="00F84D55" w:rsidRPr="00515BFD">
        <w:rPr>
          <w:rFonts w:eastAsia="Times New Roman" w:cs="Times New Roman"/>
          <w:szCs w:val="24"/>
          <w:lang w:eastAsia="ru-RU"/>
        </w:rPr>
        <w:t>произведён</w:t>
      </w:r>
      <w:r w:rsidRPr="00515BFD">
        <w:rPr>
          <w:rFonts w:eastAsia="Times New Roman" w:cs="Times New Roman"/>
          <w:szCs w:val="24"/>
          <w:lang w:eastAsia="ru-RU"/>
        </w:rPr>
        <w:t xml:space="preserve"> согласно </w:t>
      </w:r>
      <w:r w:rsidR="00E75D9B" w:rsidRPr="00515BFD">
        <w:rPr>
          <w:rFonts w:eastAsia="Times New Roman" w:cs="Times New Roman"/>
          <w:szCs w:val="24"/>
          <w:lang w:eastAsia="ru-RU"/>
        </w:rPr>
        <w:t>укрупнённым</w:t>
      </w:r>
      <w:r w:rsidRPr="00515BFD">
        <w:rPr>
          <w:rFonts w:eastAsia="Times New Roman" w:cs="Times New Roman"/>
          <w:szCs w:val="24"/>
          <w:lang w:eastAsia="ru-RU"/>
        </w:rPr>
        <w:t xml:space="preserve"> нормативам цены строительства </w:t>
      </w:r>
      <w:r w:rsidR="00AE4FF4" w:rsidRPr="00515BFD">
        <w:rPr>
          <w:rFonts w:eastAsia="Times New Roman" w:cs="Times New Roman"/>
          <w:szCs w:val="24"/>
          <w:lang w:eastAsia="ru-RU"/>
        </w:rPr>
        <w:br/>
      </w:r>
      <w:r w:rsidR="00524E83" w:rsidRPr="00515BFD">
        <w:rPr>
          <w:rFonts w:eastAsia="Times New Roman" w:cs="Times New Roman"/>
          <w:szCs w:val="24"/>
          <w:lang w:eastAsia="ru-RU"/>
        </w:rPr>
        <w:t>«</w:t>
      </w:r>
      <w:r w:rsidR="006A4B46" w:rsidRPr="00515BFD">
        <w:rPr>
          <w:rFonts w:eastAsia="Times New Roman" w:cs="Times New Roman"/>
          <w:szCs w:val="24"/>
          <w:lang w:eastAsia="ru-RU"/>
        </w:rPr>
        <w:t>НЦС 81-02-14-2021</w:t>
      </w:r>
      <w:r w:rsidR="00C8631F" w:rsidRPr="00515BFD">
        <w:rPr>
          <w:rFonts w:eastAsia="Times New Roman" w:cs="Times New Roman"/>
          <w:szCs w:val="24"/>
          <w:lang w:eastAsia="ru-RU"/>
        </w:rPr>
        <w:t>.</w:t>
      </w:r>
      <w:r w:rsidR="006A4B46" w:rsidRPr="00515BFD">
        <w:rPr>
          <w:rFonts w:eastAsia="Times New Roman" w:cs="Times New Roman"/>
          <w:szCs w:val="24"/>
          <w:lang w:eastAsia="ru-RU"/>
        </w:rPr>
        <w:t xml:space="preserve"> </w:t>
      </w:r>
      <w:r w:rsidR="00524E83" w:rsidRPr="00515BFD">
        <w:rPr>
          <w:rFonts w:eastAsia="Times New Roman" w:cs="Times New Roman"/>
          <w:szCs w:val="24"/>
          <w:lang w:eastAsia="ru-RU"/>
        </w:rPr>
        <w:t xml:space="preserve">Укрупнённые нормативы цены строительства.  </w:t>
      </w:r>
      <w:r w:rsidR="006A4B46" w:rsidRPr="00515BFD">
        <w:rPr>
          <w:rFonts w:eastAsia="Times New Roman" w:cs="Times New Roman"/>
          <w:szCs w:val="24"/>
          <w:lang w:eastAsia="ru-RU"/>
        </w:rPr>
        <w:t>Сборник №14. Наружные сети водоснабжения и канализации»</w:t>
      </w:r>
      <w:r w:rsidR="00EC4BD1" w:rsidRPr="00515BFD">
        <w:rPr>
          <w:rFonts w:eastAsia="Times New Roman" w:cs="Times New Roman"/>
          <w:szCs w:val="24"/>
          <w:lang w:eastAsia="ru-RU"/>
        </w:rPr>
        <w:t>,</w:t>
      </w:r>
      <w:r w:rsidR="006A4B46" w:rsidRPr="00515BFD">
        <w:rPr>
          <w:rFonts w:eastAsia="Times New Roman" w:cs="Times New Roman"/>
          <w:szCs w:val="24"/>
          <w:lang w:eastAsia="ru-RU"/>
        </w:rPr>
        <w:t xml:space="preserve"> </w:t>
      </w:r>
      <w:r w:rsidR="00C8631F" w:rsidRPr="00515BFD">
        <w:rPr>
          <w:rFonts w:eastAsia="Times New Roman" w:cs="Times New Roman"/>
          <w:szCs w:val="24"/>
          <w:lang w:eastAsia="ru-RU"/>
        </w:rPr>
        <w:t>утверждённым приказом</w:t>
      </w:r>
      <w:r w:rsidR="006A4B46" w:rsidRPr="00515BFD">
        <w:rPr>
          <w:rFonts w:eastAsia="Times New Roman" w:cs="Times New Roman"/>
          <w:szCs w:val="24"/>
          <w:lang w:eastAsia="ru-RU"/>
        </w:rPr>
        <w:t xml:space="preserve"> Министерства строительства и жилищно-коммунального хозяйства Российской Федерации от 12 марта 2021 г</w:t>
      </w:r>
      <w:r w:rsidR="00524E83" w:rsidRPr="00515BFD">
        <w:rPr>
          <w:rFonts w:eastAsia="Times New Roman" w:cs="Times New Roman"/>
          <w:szCs w:val="24"/>
          <w:lang w:eastAsia="ru-RU"/>
        </w:rPr>
        <w:t>ода</w:t>
      </w:r>
      <w:r w:rsidR="006A4B46" w:rsidRPr="00515BFD">
        <w:rPr>
          <w:rFonts w:eastAsia="Times New Roman" w:cs="Times New Roman"/>
          <w:szCs w:val="24"/>
          <w:lang w:eastAsia="ru-RU"/>
        </w:rPr>
        <w:t xml:space="preserve"> N 140/пр.</w:t>
      </w:r>
    </w:p>
    <w:p w14:paraId="1AE95051" w14:textId="37161A3D" w:rsidR="006E3453" w:rsidRPr="00515BFD" w:rsidRDefault="006E3453" w:rsidP="006E3453">
      <w:pPr>
        <w:spacing w:before="120"/>
        <w:ind w:firstLine="567"/>
        <w:rPr>
          <w:rFonts w:eastAsia="Times New Roman" w:cs="Times New Roman"/>
          <w:szCs w:val="24"/>
          <w:lang w:eastAsia="ru-RU"/>
        </w:rPr>
      </w:pPr>
      <w:r w:rsidRPr="00515BFD">
        <w:rPr>
          <w:rFonts w:eastAsia="Times New Roman" w:cs="Times New Roman"/>
          <w:szCs w:val="24"/>
          <w:lang w:eastAsia="ru-RU"/>
        </w:rPr>
        <w:t>Стоимость мероприятий, включает в себя проектно-изыскательские работы и НДС.</w:t>
      </w:r>
    </w:p>
    <w:p w14:paraId="11201AD3" w14:textId="4DC6F2A2" w:rsidR="00474FC9" w:rsidRPr="00515BFD" w:rsidRDefault="00F7462F" w:rsidP="00F74EE8">
      <w:pPr>
        <w:pStyle w:val="a7"/>
        <w:rPr>
          <w:rFonts w:ascii="Times New Roman" w:hAnsi="Times New Roman" w:cs="Times New Roman"/>
        </w:rPr>
      </w:pPr>
      <w:r w:rsidRPr="00515BFD">
        <w:rPr>
          <w:rFonts w:ascii="Times New Roman" w:hAnsi="Times New Roman" w:cs="Times New Roman"/>
        </w:rPr>
        <w:t>Объёмы</w:t>
      </w:r>
      <w:r w:rsidR="00474FC9" w:rsidRPr="00515BFD">
        <w:rPr>
          <w:rFonts w:ascii="Times New Roman" w:hAnsi="Times New Roman" w:cs="Times New Roman"/>
        </w:rPr>
        <w:t xml:space="preserve"> мероприятий определены </w:t>
      </w:r>
      <w:r w:rsidR="00E75D9B" w:rsidRPr="00515BFD">
        <w:rPr>
          <w:rFonts w:ascii="Times New Roman" w:hAnsi="Times New Roman" w:cs="Times New Roman"/>
        </w:rPr>
        <w:t>укрупнённо</w:t>
      </w:r>
      <w:r w:rsidR="00474FC9" w:rsidRPr="00515BFD">
        <w:rPr>
          <w:rFonts w:ascii="Times New Roman" w:hAnsi="Times New Roman" w:cs="Times New Roman"/>
        </w:rPr>
        <w:t>. Список мероприятий и стоимость</w:t>
      </w:r>
      <w:r w:rsidR="00A13CD0" w:rsidRPr="00515BFD">
        <w:rPr>
          <w:rFonts w:ascii="Times New Roman" w:hAnsi="Times New Roman" w:cs="Times New Roman"/>
        </w:rPr>
        <w:t xml:space="preserve"> </w:t>
      </w:r>
      <w:r w:rsidR="00474FC9" w:rsidRPr="00515BFD">
        <w:rPr>
          <w:rFonts w:ascii="Times New Roman" w:hAnsi="Times New Roman" w:cs="Times New Roman"/>
        </w:rPr>
        <w:t xml:space="preserve">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357042CF" w14:textId="07D76C9F" w:rsidR="00AE4FF4" w:rsidRPr="00515BFD" w:rsidRDefault="00474FC9" w:rsidP="005C0F3C">
      <w:pPr>
        <w:pStyle w:val="a7"/>
        <w:rPr>
          <w:rFonts w:ascii="Times New Roman" w:hAnsi="Times New Roman" w:cs="Times New Roman"/>
        </w:rPr>
      </w:pPr>
      <w:r w:rsidRPr="00515BFD">
        <w:rPr>
          <w:rFonts w:ascii="Times New Roman" w:hAnsi="Times New Roman" w:cs="Times New Roman"/>
        </w:rPr>
        <w:t xml:space="preserve">Программа инвестиционных проектов, обеспечивающих достижение целевых показателей развития системы водоотведения, представлена в приложении </w:t>
      </w:r>
      <w:r w:rsidR="00D92E51" w:rsidRPr="00515BFD">
        <w:rPr>
          <w:rFonts w:ascii="Times New Roman" w:hAnsi="Times New Roman" w:cs="Times New Roman"/>
        </w:rPr>
        <w:t>3</w:t>
      </w:r>
      <w:r w:rsidRPr="00515BFD">
        <w:rPr>
          <w:rFonts w:ascii="Times New Roman" w:hAnsi="Times New Roman" w:cs="Times New Roman"/>
        </w:rPr>
        <w:t>.</w:t>
      </w:r>
    </w:p>
    <w:p w14:paraId="4C7F7BAB" w14:textId="375E185C" w:rsidR="00AF52A5" w:rsidRPr="00515BFD" w:rsidRDefault="00AF52A5" w:rsidP="006A4B46">
      <w:pPr>
        <w:ind w:firstLine="567"/>
      </w:pPr>
      <w:r w:rsidRPr="00515BFD">
        <w:t>Реконструкция и техническое перевооружение объектов и сетей водоотведения</w:t>
      </w:r>
      <w:r w:rsidR="006A4B46" w:rsidRPr="00515BFD">
        <w:t>:</w:t>
      </w:r>
    </w:p>
    <w:p w14:paraId="532E9D29" w14:textId="3B72E912" w:rsidR="00906AE1" w:rsidRPr="00515BFD" w:rsidRDefault="00F74EE8" w:rsidP="006A4B46">
      <w:bookmarkStart w:id="125" w:name="_Hlk56382164"/>
      <w:bookmarkStart w:id="126" w:name="_Hlk56412174"/>
      <w:r w:rsidRPr="00515BFD">
        <w:t xml:space="preserve">1) </w:t>
      </w:r>
      <w:r w:rsidR="0060691C" w:rsidRPr="00515BFD">
        <w:t>Инвестиционный проект «</w:t>
      </w:r>
      <w:r w:rsidR="00906AE1" w:rsidRPr="00515BFD">
        <w:t>Реконструкция и (или) модернизация главной канализационной насосной станции ГКНС №1</w:t>
      </w:r>
      <w:r w:rsidR="0060691C" w:rsidRPr="00515BFD">
        <w:t>»</w:t>
      </w:r>
      <w:r w:rsidR="006A4B46" w:rsidRPr="00515BFD">
        <w:t>:</w:t>
      </w:r>
    </w:p>
    <w:p w14:paraId="12DE696E" w14:textId="5775A96F" w:rsidR="00906AE1" w:rsidRPr="00515BFD" w:rsidRDefault="00906AE1" w:rsidP="00B31369">
      <w:pPr>
        <w:pStyle w:val="a7"/>
        <w:numPr>
          <w:ilvl w:val="0"/>
          <w:numId w:val="33"/>
        </w:numPr>
        <w:rPr>
          <w:rFonts w:ascii="Times New Roman" w:hAnsi="Times New Roman" w:cs="Times New Roman"/>
        </w:rPr>
      </w:pPr>
      <w:r w:rsidRPr="00515BFD">
        <w:rPr>
          <w:rFonts w:ascii="Times New Roman" w:hAnsi="Times New Roman" w:cs="Times New Roman"/>
        </w:rPr>
        <w:t>Номер инвестиционного проекта - № 3.1.1.</w:t>
      </w:r>
    </w:p>
    <w:p w14:paraId="797F4BE4" w14:textId="0C9D560C" w:rsidR="00906AE1" w:rsidRPr="00515BFD" w:rsidRDefault="00906AE1" w:rsidP="00B31369">
      <w:pPr>
        <w:pStyle w:val="a7"/>
        <w:numPr>
          <w:ilvl w:val="0"/>
          <w:numId w:val="33"/>
        </w:numPr>
        <w:rPr>
          <w:rFonts w:ascii="Times New Roman" w:hAnsi="Times New Roman" w:cs="Times New Roman"/>
        </w:rPr>
      </w:pPr>
      <w:r w:rsidRPr="00515BFD">
        <w:rPr>
          <w:rFonts w:ascii="Times New Roman" w:hAnsi="Times New Roman" w:cs="Times New Roman"/>
        </w:rPr>
        <w:t>Срок реализации проекта – 202</w:t>
      </w:r>
      <w:r w:rsidR="00872F58" w:rsidRPr="00515BFD">
        <w:rPr>
          <w:rFonts w:ascii="Times New Roman" w:hAnsi="Times New Roman" w:cs="Times New Roman"/>
        </w:rPr>
        <w:t>3</w:t>
      </w:r>
      <w:r w:rsidR="00524E83" w:rsidRPr="00515BFD">
        <w:rPr>
          <w:rFonts w:ascii="Times New Roman" w:hAnsi="Times New Roman" w:cs="Times New Roman"/>
        </w:rPr>
        <w:t xml:space="preserve"> год</w:t>
      </w:r>
      <w:r w:rsidRPr="00515BFD">
        <w:rPr>
          <w:rFonts w:ascii="Times New Roman" w:hAnsi="Times New Roman" w:cs="Times New Roman"/>
        </w:rPr>
        <w:t>.</w:t>
      </w:r>
    </w:p>
    <w:p w14:paraId="238F6D1B" w14:textId="3EF510DB" w:rsidR="00906AE1" w:rsidRPr="00515BFD" w:rsidRDefault="00906AE1" w:rsidP="00B31369">
      <w:pPr>
        <w:pStyle w:val="a7"/>
        <w:numPr>
          <w:ilvl w:val="0"/>
          <w:numId w:val="33"/>
        </w:numPr>
        <w:rPr>
          <w:rFonts w:ascii="Times New Roman" w:hAnsi="Times New Roman" w:cs="Times New Roman"/>
        </w:rPr>
      </w:pPr>
      <w:r w:rsidRPr="00515BFD">
        <w:rPr>
          <w:rFonts w:ascii="Times New Roman" w:hAnsi="Times New Roman" w:cs="Times New Roman"/>
        </w:rPr>
        <w:t>Необходимые капитальные затраты – 6,60 млн руб.</w:t>
      </w:r>
    </w:p>
    <w:p w14:paraId="50596146" w14:textId="33A27F37" w:rsidR="00906AE1" w:rsidRPr="00515BFD" w:rsidRDefault="00906AE1" w:rsidP="00F74EE8">
      <w:pPr>
        <w:pStyle w:val="a7"/>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ХМАО-Югры на период до 2033 года</w:t>
      </w:r>
    </w:p>
    <w:p w14:paraId="0FF5AAAD" w14:textId="0710AF46" w:rsidR="00906AE1" w:rsidRPr="00515BFD" w:rsidRDefault="00906AE1" w:rsidP="00F74EE8">
      <w:pPr>
        <w:pStyle w:val="a7"/>
        <w:rPr>
          <w:rFonts w:ascii="Times New Roman" w:hAnsi="Times New Roman" w:cs="Times New Roman"/>
        </w:rPr>
      </w:pPr>
      <w:r w:rsidRPr="00515BFD">
        <w:rPr>
          <w:rFonts w:ascii="Times New Roman" w:hAnsi="Times New Roman" w:cs="Times New Roman"/>
        </w:rPr>
        <w:t>Целью реализации проекта является замена устаревшего и неэффективного насосного оборудования на современное. Реконструкция машинного отделения КНС, в том числе замена изношенных металлоконструкций, технологических трубопроводов и запорной арматуры. Автоматизация управления технологическими процессами КНС.</w:t>
      </w:r>
    </w:p>
    <w:p w14:paraId="5EA16611" w14:textId="50754432" w:rsidR="00906AE1" w:rsidRPr="00515BFD" w:rsidRDefault="00906AE1" w:rsidP="00F74EE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8806A8" w:rsidRPr="00515BFD">
        <w:rPr>
          <w:rFonts w:ascii="Times New Roman" w:hAnsi="Times New Roman" w:cs="Times New Roman"/>
        </w:rPr>
        <w:br/>
      </w:r>
      <w:r w:rsidRPr="00515BFD">
        <w:rPr>
          <w:rFonts w:ascii="Times New Roman" w:hAnsi="Times New Roman" w:cs="Times New Roman"/>
        </w:rPr>
        <w:t>составит 1,5 тыс. куб. м/сут.</w:t>
      </w:r>
    </w:p>
    <w:p w14:paraId="61600CD5" w14:textId="2628B304" w:rsidR="00F64BB4" w:rsidRPr="00515BFD" w:rsidRDefault="00906AE1" w:rsidP="00F74EE8">
      <w:pPr>
        <w:pStyle w:val="a7"/>
        <w:rPr>
          <w:rFonts w:ascii="Times New Roman" w:hAnsi="Times New Roman" w:cs="Times New Roman"/>
        </w:rPr>
      </w:pPr>
      <w:r w:rsidRPr="00515BFD">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bookmarkEnd w:id="125"/>
      <w:r w:rsidR="006A4B46" w:rsidRPr="00515BFD">
        <w:rPr>
          <w:rFonts w:ascii="Times New Roman" w:hAnsi="Times New Roman" w:cs="Times New Roman"/>
        </w:rPr>
        <w:t>.</w:t>
      </w:r>
    </w:p>
    <w:p w14:paraId="54CD1E28" w14:textId="1A4E982D" w:rsidR="00906AE1" w:rsidRPr="00515BFD" w:rsidRDefault="00F74EE8" w:rsidP="00A2334E">
      <w:pPr>
        <w:pStyle w:val="S"/>
        <w:rPr>
          <w:rFonts w:cs="Times New Roman"/>
        </w:rPr>
      </w:pPr>
      <w:r w:rsidRPr="00515BFD">
        <w:rPr>
          <w:rFonts w:cs="Times New Roman"/>
        </w:rPr>
        <w:t xml:space="preserve">2) </w:t>
      </w:r>
      <w:r w:rsidR="0060691C" w:rsidRPr="00515BFD">
        <w:rPr>
          <w:rFonts w:cs="Times New Roman"/>
        </w:rPr>
        <w:t>Инвестиционный проект «</w:t>
      </w:r>
      <w:r w:rsidR="00906AE1" w:rsidRPr="00515BFD">
        <w:rPr>
          <w:rFonts w:cs="Times New Roman"/>
        </w:rPr>
        <w:t>Реконструкция и (или) модернизация канализационной насосной станции КНС №3</w:t>
      </w:r>
      <w:r w:rsidR="0060691C" w:rsidRPr="00515BFD">
        <w:rPr>
          <w:rFonts w:cs="Times New Roman"/>
        </w:rPr>
        <w:t>»</w:t>
      </w:r>
      <w:r w:rsidR="006A4B46" w:rsidRPr="00515BFD">
        <w:rPr>
          <w:rFonts w:cs="Times New Roman"/>
        </w:rPr>
        <w:t>:</w:t>
      </w:r>
    </w:p>
    <w:p w14:paraId="46FA8244" w14:textId="7A72554D" w:rsidR="00906AE1" w:rsidRPr="00515BFD" w:rsidRDefault="00906AE1" w:rsidP="00B31369">
      <w:pPr>
        <w:pStyle w:val="a7"/>
        <w:numPr>
          <w:ilvl w:val="0"/>
          <w:numId w:val="34"/>
        </w:numPr>
        <w:rPr>
          <w:rFonts w:ascii="Times New Roman" w:hAnsi="Times New Roman" w:cs="Times New Roman"/>
        </w:rPr>
      </w:pPr>
      <w:r w:rsidRPr="00515BFD">
        <w:rPr>
          <w:rFonts w:ascii="Times New Roman" w:hAnsi="Times New Roman" w:cs="Times New Roman"/>
        </w:rPr>
        <w:t>Номер инвестиционного проекта - № 3.1.2.</w:t>
      </w:r>
    </w:p>
    <w:p w14:paraId="13643D5A" w14:textId="53A46622" w:rsidR="00906AE1" w:rsidRPr="00515BFD" w:rsidRDefault="00906AE1" w:rsidP="00B31369">
      <w:pPr>
        <w:pStyle w:val="a7"/>
        <w:numPr>
          <w:ilvl w:val="0"/>
          <w:numId w:val="34"/>
        </w:numPr>
        <w:rPr>
          <w:rFonts w:ascii="Times New Roman" w:hAnsi="Times New Roman" w:cs="Times New Roman"/>
        </w:rPr>
      </w:pPr>
      <w:r w:rsidRPr="00515BFD">
        <w:rPr>
          <w:rFonts w:ascii="Times New Roman" w:hAnsi="Times New Roman" w:cs="Times New Roman"/>
        </w:rPr>
        <w:t>Срок реализации проекта – 20</w:t>
      </w:r>
      <w:r w:rsidR="00872F58" w:rsidRPr="00515BFD">
        <w:rPr>
          <w:rFonts w:ascii="Times New Roman" w:hAnsi="Times New Roman" w:cs="Times New Roman"/>
        </w:rPr>
        <w:t>32</w:t>
      </w:r>
      <w:r w:rsidRPr="00515BFD">
        <w:rPr>
          <w:rFonts w:ascii="Times New Roman" w:hAnsi="Times New Roman" w:cs="Times New Roman"/>
        </w:rPr>
        <w:t xml:space="preserve"> г</w:t>
      </w:r>
      <w:r w:rsidR="00524E83" w:rsidRPr="00515BFD">
        <w:rPr>
          <w:rFonts w:ascii="Times New Roman" w:hAnsi="Times New Roman" w:cs="Times New Roman"/>
        </w:rPr>
        <w:t>од</w:t>
      </w:r>
      <w:r w:rsidRPr="00515BFD">
        <w:rPr>
          <w:rFonts w:ascii="Times New Roman" w:hAnsi="Times New Roman" w:cs="Times New Roman"/>
        </w:rPr>
        <w:t>.</w:t>
      </w:r>
    </w:p>
    <w:p w14:paraId="07926696" w14:textId="146BF417" w:rsidR="00906AE1" w:rsidRPr="00515BFD" w:rsidRDefault="00906AE1" w:rsidP="00B31369">
      <w:pPr>
        <w:pStyle w:val="a7"/>
        <w:numPr>
          <w:ilvl w:val="0"/>
          <w:numId w:val="34"/>
        </w:numPr>
        <w:rPr>
          <w:rFonts w:ascii="Times New Roman" w:hAnsi="Times New Roman" w:cs="Times New Roman"/>
        </w:rPr>
      </w:pPr>
      <w:r w:rsidRPr="00515BFD">
        <w:rPr>
          <w:rFonts w:ascii="Times New Roman" w:hAnsi="Times New Roman" w:cs="Times New Roman"/>
        </w:rPr>
        <w:t>Необходимые капитальные затраты – 5,545 млн руб.</w:t>
      </w:r>
    </w:p>
    <w:p w14:paraId="16764782" w14:textId="560E622B" w:rsidR="00906AE1" w:rsidRPr="00515BFD" w:rsidRDefault="00906AE1" w:rsidP="00F74EE8">
      <w:pPr>
        <w:pStyle w:val="a7"/>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ХМАО-Югры на период до 2033 года</w:t>
      </w:r>
    </w:p>
    <w:p w14:paraId="52A216D9" w14:textId="06C9B114" w:rsidR="00906AE1" w:rsidRPr="00515BFD" w:rsidRDefault="00906AE1" w:rsidP="00F74EE8">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w:t>
      </w:r>
      <w:r w:rsidR="005B4E85" w:rsidRPr="00515BFD">
        <w:rPr>
          <w:rFonts w:ascii="Times New Roman" w:hAnsi="Times New Roman" w:cs="Times New Roman"/>
        </w:rPr>
        <w:t>замена устаревшего и неэффективного насосного оборудования на современное. Реконструкция машинного отделения КНС, в том числе замена изношенных металлоконструкций, технологических трубопроводов и запорной арматуры. Автоматизация управления технологическим процессами КНС.</w:t>
      </w:r>
    </w:p>
    <w:p w14:paraId="2F536DC2" w14:textId="37F1598A" w:rsidR="00906AE1" w:rsidRPr="00515BFD" w:rsidRDefault="00906AE1" w:rsidP="00F74EE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8806A8" w:rsidRPr="00515BFD">
        <w:rPr>
          <w:rFonts w:ascii="Times New Roman" w:hAnsi="Times New Roman" w:cs="Times New Roman"/>
        </w:rPr>
        <w:br/>
      </w:r>
      <w:r w:rsidRPr="00515BFD">
        <w:rPr>
          <w:rFonts w:ascii="Times New Roman" w:hAnsi="Times New Roman" w:cs="Times New Roman"/>
        </w:rPr>
        <w:t xml:space="preserve">составит </w:t>
      </w:r>
      <w:r w:rsidR="005B4E85" w:rsidRPr="00515BFD">
        <w:rPr>
          <w:rFonts w:ascii="Times New Roman" w:hAnsi="Times New Roman" w:cs="Times New Roman"/>
        </w:rPr>
        <w:t>0</w:t>
      </w:r>
      <w:r w:rsidRPr="00515BFD">
        <w:rPr>
          <w:rFonts w:ascii="Times New Roman" w:hAnsi="Times New Roman" w:cs="Times New Roman"/>
        </w:rPr>
        <w:t>,</w:t>
      </w:r>
      <w:r w:rsidR="005B4E85" w:rsidRPr="00515BFD">
        <w:rPr>
          <w:rFonts w:ascii="Times New Roman" w:hAnsi="Times New Roman" w:cs="Times New Roman"/>
        </w:rPr>
        <w:t>2</w:t>
      </w:r>
      <w:r w:rsidRPr="00515BFD">
        <w:rPr>
          <w:rFonts w:ascii="Times New Roman" w:hAnsi="Times New Roman" w:cs="Times New Roman"/>
        </w:rPr>
        <w:t xml:space="preserve"> тыс. куб. м/сут.</w:t>
      </w:r>
    </w:p>
    <w:p w14:paraId="4BDF4A06" w14:textId="76E81C36" w:rsidR="00906AE1" w:rsidRPr="00515BFD" w:rsidRDefault="00906AE1" w:rsidP="00F74EE8">
      <w:pPr>
        <w:pStyle w:val="a7"/>
        <w:rPr>
          <w:rFonts w:ascii="Times New Roman" w:hAnsi="Times New Roman" w:cs="Times New Roman"/>
        </w:rPr>
      </w:pPr>
      <w:r w:rsidRPr="00515BFD">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r w:rsidR="001332DA" w:rsidRPr="00515BFD">
        <w:rPr>
          <w:rFonts w:ascii="Times New Roman" w:hAnsi="Times New Roman" w:cs="Times New Roman"/>
        </w:rPr>
        <w:t>.</w:t>
      </w:r>
    </w:p>
    <w:p w14:paraId="369E1111" w14:textId="1365CAD6" w:rsidR="005B4E85" w:rsidRPr="00515BFD" w:rsidRDefault="001332DA" w:rsidP="006A4B46">
      <w:pPr>
        <w:rPr>
          <w:snapToGrid w:val="0"/>
        </w:rPr>
      </w:pPr>
      <w:r w:rsidRPr="00515BFD">
        <w:t xml:space="preserve">3) </w:t>
      </w:r>
      <w:r w:rsidR="0060691C" w:rsidRPr="00515BFD">
        <w:t>Инвестиционный проект «</w:t>
      </w:r>
      <w:r w:rsidR="005B4E85" w:rsidRPr="00515BFD">
        <w:rPr>
          <w:snapToGrid w:val="0"/>
        </w:rPr>
        <w:t xml:space="preserve">Реконструкция КНС-2 с увеличением </w:t>
      </w:r>
      <w:r w:rsidR="00E75D9B" w:rsidRPr="00515BFD">
        <w:rPr>
          <w:snapToGrid w:val="0"/>
        </w:rPr>
        <w:t>расчётной</w:t>
      </w:r>
      <w:r w:rsidR="005B4E85" w:rsidRPr="00515BFD">
        <w:rPr>
          <w:snapToGrid w:val="0"/>
        </w:rPr>
        <w:t xml:space="preserve"> производительности до 0,6 тыс. куб. м/сут</w:t>
      </w:r>
      <w:r w:rsidR="0060691C" w:rsidRPr="00515BFD">
        <w:rPr>
          <w:snapToGrid w:val="0"/>
        </w:rPr>
        <w:t>»</w:t>
      </w:r>
      <w:r w:rsidR="006A4B46" w:rsidRPr="00515BFD">
        <w:rPr>
          <w:snapToGrid w:val="0"/>
        </w:rPr>
        <w:t>:</w:t>
      </w:r>
    </w:p>
    <w:p w14:paraId="6E9057FA" w14:textId="3A75C036" w:rsidR="005B4E85" w:rsidRPr="00515BFD" w:rsidRDefault="005B4E85" w:rsidP="00B31369">
      <w:pPr>
        <w:pStyle w:val="a7"/>
        <w:numPr>
          <w:ilvl w:val="0"/>
          <w:numId w:val="35"/>
        </w:numPr>
        <w:rPr>
          <w:rFonts w:ascii="Times New Roman" w:hAnsi="Times New Roman" w:cs="Times New Roman"/>
        </w:rPr>
      </w:pPr>
      <w:r w:rsidRPr="00515BFD">
        <w:rPr>
          <w:rFonts w:ascii="Times New Roman" w:hAnsi="Times New Roman" w:cs="Times New Roman"/>
        </w:rPr>
        <w:t>Номер инвестиционного проекта - № 3.1.3.</w:t>
      </w:r>
    </w:p>
    <w:p w14:paraId="328BF9E6" w14:textId="4100DCCD" w:rsidR="005B4E85" w:rsidRPr="00515BFD" w:rsidRDefault="005B4E85" w:rsidP="00B31369">
      <w:pPr>
        <w:pStyle w:val="a7"/>
        <w:numPr>
          <w:ilvl w:val="0"/>
          <w:numId w:val="35"/>
        </w:numPr>
        <w:rPr>
          <w:rFonts w:ascii="Times New Roman" w:hAnsi="Times New Roman" w:cs="Times New Roman"/>
        </w:rPr>
      </w:pPr>
      <w:r w:rsidRPr="00515BFD">
        <w:rPr>
          <w:rFonts w:ascii="Times New Roman" w:hAnsi="Times New Roman" w:cs="Times New Roman"/>
        </w:rPr>
        <w:t>Срок реализации проекта – 20</w:t>
      </w:r>
      <w:r w:rsidR="00872F58" w:rsidRPr="00515BFD">
        <w:rPr>
          <w:rFonts w:ascii="Times New Roman" w:hAnsi="Times New Roman" w:cs="Times New Roman"/>
        </w:rPr>
        <w:t>33</w:t>
      </w:r>
      <w:r w:rsidRPr="00515BFD">
        <w:rPr>
          <w:rFonts w:ascii="Times New Roman" w:hAnsi="Times New Roman" w:cs="Times New Roman"/>
        </w:rPr>
        <w:t xml:space="preserve"> г</w:t>
      </w:r>
      <w:r w:rsidR="00524E83" w:rsidRPr="00515BFD">
        <w:rPr>
          <w:rFonts w:ascii="Times New Roman" w:hAnsi="Times New Roman" w:cs="Times New Roman"/>
        </w:rPr>
        <w:t>од</w:t>
      </w:r>
      <w:r w:rsidRPr="00515BFD">
        <w:rPr>
          <w:rFonts w:ascii="Times New Roman" w:hAnsi="Times New Roman" w:cs="Times New Roman"/>
        </w:rPr>
        <w:t>.</w:t>
      </w:r>
    </w:p>
    <w:p w14:paraId="3EFEAB92" w14:textId="2E1025CD" w:rsidR="005B4E85" w:rsidRPr="00515BFD" w:rsidRDefault="005B4E85" w:rsidP="00B31369">
      <w:pPr>
        <w:pStyle w:val="a7"/>
        <w:numPr>
          <w:ilvl w:val="0"/>
          <w:numId w:val="35"/>
        </w:numPr>
        <w:rPr>
          <w:rFonts w:ascii="Times New Roman" w:hAnsi="Times New Roman" w:cs="Times New Roman"/>
        </w:rPr>
      </w:pPr>
      <w:r w:rsidRPr="00515BFD">
        <w:rPr>
          <w:rFonts w:ascii="Times New Roman" w:hAnsi="Times New Roman" w:cs="Times New Roman"/>
        </w:rPr>
        <w:t>Необходимые капитальные затраты – 1,623 млн руб.</w:t>
      </w:r>
    </w:p>
    <w:p w14:paraId="4DD28E10" w14:textId="3B5B9F20"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2C39CE52" w14:textId="76230B00"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замена насосного оборудования с увеличением производительности станции. </w:t>
      </w:r>
    </w:p>
    <w:p w14:paraId="40ACDAFC" w14:textId="46699498"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008806A8" w:rsidRPr="00515BFD">
        <w:rPr>
          <w:rFonts w:ascii="Times New Roman" w:hAnsi="Times New Roman" w:cs="Times New Roman"/>
        </w:rPr>
        <w:br/>
      </w:r>
      <w:r w:rsidRPr="00515BFD">
        <w:rPr>
          <w:rFonts w:ascii="Times New Roman" w:hAnsi="Times New Roman" w:cs="Times New Roman"/>
        </w:rPr>
        <w:t>составит 0,6 тыс. куб. м/сут.</w:t>
      </w:r>
    </w:p>
    <w:p w14:paraId="4259BC0E" w14:textId="0D6DFBF0"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Ожидаемый эффект - </w:t>
      </w:r>
      <w:r w:rsidR="006A5AB9" w:rsidRPr="00515BFD">
        <w:rPr>
          <w:rFonts w:ascii="Times New Roman" w:hAnsi="Times New Roman" w:cs="Times New Roman"/>
        </w:rPr>
        <w:t>удовлетворение потребности в обеспечении услугой водоотведения перспективных потребителей.</w:t>
      </w:r>
    </w:p>
    <w:p w14:paraId="6159A3A1" w14:textId="76CD3696" w:rsidR="005B4E85" w:rsidRPr="00515BFD" w:rsidRDefault="002C4021" w:rsidP="002C4021">
      <w:r w:rsidRPr="00515BFD">
        <w:t>4)</w:t>
      </w:r>
      <w:r w:rsidR="0060691C" w:rsidRPr="00515BFD">
        <w:t>Инвестиционный проект «</w:t>
      </w:r>
      <w:r w:rsidR="005B4E85" w:rsidRPr="00515BFD">
        <w:t xml:space="preserve">Реконструкция канализации </w:t>
      </w:r>
      <w:r w:rsidR="008806A8" w:rsidRPr="00515BFD">
        <w:br/>
      </w:r>
      <w:r w:rsidR="005B4E85" w:rsidRPr="00515BFD">
        <w:t xml:space="preserve">диаметрами 200-315 мм, общей </w:t>
      </w:r>
      <w:r w:rsidR="00E75D9B" w:rsidRPr="00515BFD">
        <w:t>протяжённостью</w:t>
      </w:r>
      <w:r w:rsidR="005B4E85" w:rsidRPr="00515BFD">
        <w:t xml:space="preserve"> 2,55 км.</w:t>
      </w:r>
      <w:r w:rsidR="0060691C" w:rsidRPr="00515BFD">
        <w:t>»</w:t>
      </w:r>
      <w:r w:rsidRPr="00515BFD">
        <w:t>:</w:t>
      </w:r>
    </w:p>
    <w:p w14:paraId="46E74A81" w14:textId="49262330" w:rsidR="005B4E85" w:rsidRPr="00515BFD" w:rsidRDefault="005B4E85" w:rsidP="00B31369">
      <w:pPr>
        <w:pStyle w:val="a7"/>
        <w:numPr>
          <w:ilvl w:val="0"/>
          <w:numId w:val="36"/>
        </w:numPr>
        <w:rPr>
          <w:rFonts w:ascii="Times New Roman" w:hAnsi="Times New Roman" w:cs="Times New Roman"/>
        </w:rPr>
      </w:pPr>
      <w:r w:rsidRPr="00515BFD">
        <w:rPr>
          <w:rFonts w:ascii="Times New Roman" w:hAnsi="Times New Roman" w:cs="Times New Roman"/>
        </w:rPr>
        <w:t xml:space="preserve">Номер инвестиционного проекта - № </w:t>
      </w:r>
      <w:r w:rsidR="007B4186" w:rsidRPr="00515BFD">
        <w:rPr>
          <w:rFonts w:ascii="Times New Roman" w:hAnsi="Times New Roman" w:cs="Times New Roman"/>
        </w:rPr>
        <w:t>3</w:t>
      </w:r>
      <w:r w:rsidRPr="00515BFD">
        <w:rPr>
          <w:rFonts w:ascii="Times New Roman" w:hAnsi="Times New Roman" w:cs="Times New Roman"/>
        </w:rPr>
        <w:t>.1.4.</w:t>
      </w:r>
    </w:p>
    <w:p w14:paraId="322209BC" w14:textId="3E98386E" w:rsidR="005B4E85" w:rsidRPr="00515BFD" w:rsidRDefault="005B4E85" w:rsidP="00B31369">
      <w:pPr>
        <w:pStyle w:val="a7"/>
        <w:numPr>
          <w:ilvl w:val="0"/>
          <w:numId w:val="36"/>
        </w:numPr>
        <w:rPr>
          <w:rFonts w:ascii="Times New Roman" w:hAnsi="Times New Roman" w:cs="Times New Roman"/>
        </w:rPr>
      </w:pPr>
      <w:r w:rsidRPr="00515BFD">
        <w:rPr>
          <w:rFonts w:ascii="Times New Roman" w:hAnsi="Times New Roman" w:cs="Times New Roman"/>
        </w:rPr>
        <w:t>Срок реализации проекта – 2021-20</w:t>
      </w:r>
      <w:r w:rsidR="004604D5" w:rsidRPr="00515BFD">
        <w:rPr>
          <w:rFonts w:ascii="Times New Roman" w:hAnsi="Times New Roman" w:cs="Times New Roman"/>
        </w:rPr>
        <w:t>3</w:t>
      </w:r>
      <w:r w:rsidRPr="00515BFD">
        <w:rPr>
          <w:rFonts w:ascii="Times New Roman" w:hAnsi="Times New Roman" w:cs="Times New Roman"/>
        </w:rPr>
        <w:t>0 г</w:t>
      </w:r>
      <w:r w:rsidR="00524E83" w:rsidRPr="00515BFD">
        <w:rPr>
          <w:rFonts w:ascii="Times New Roman" w:hAnsi="Times New Roman" w:cs="Times New Roman"/>
        </w:rPr>
        <w:t>оды</w:t>
      </w:r>
      <w:r w:rsidRPr="00515BFD">
        <w:rPr>
          <w:rFonts w:ascii="Times New Roman" w:hAnsi="Times New Roman" w:cs="Times New Roman"/>
        </w:rPr>
        <w:t>.</w:t>
      </w:r>
    </w:p>
    <w:p w14:paraId="5EDC4717" w14:textId="7668821F" w:rsidR="005B4E85" w:rsidRPr="00515BFD" w:rsidRDefault="005B4E85" w:rsidP="00B31369">
      <w:pPr>
        <w:pStyle w:val="a7"/>
        <w:numPr>
          <w:ilvl w:val="0"/>
          <w:numId w:val="36"/>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13480E" w:rsidRPr="00515BFD">
        <w:rPr>
          <w:rFonts w:ascii="Times New Roman" w:hAnsi="Times New Roman" w:cs="Times New Roman"/>
        </w:rPr>
        <w:t>27,741</w:t>
      </w:r>
      <w:r w:rsidRPr="00515BFD">
        <w:rPr>
          <w:rFonts w:ascii="Times New Roman" w:hAnsi="Times New Roman" w:cs="Times New Roman"/>
        </w:rPr>
        <w:t xml:space="preserve"> млн руб.</w:t>
      </w:r>
    </w:p>
    <w:p w14:paraId="43A0165F" w14:textId="6EF6B34C"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6F870C42" w14:textId="6E78A0DD" w:rsidR="005B4E85" w:rsidRPr="00515BFD" w:rsidRDefault="005B4E85" w:rsidP="001332DA">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14:paraId="2AEE2056" w14:textId="632D479F" w:rsidR="005B4E85" w:rsidRPr="00515BFD" w:rsidRDefault="005B4E85" w:rsidP="001332DA">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сетей канализации диаметром:</w:t>
      </w:r>
    </w:p>
    <w:p w14:paraId="3FBE1A1B" w14:textId="2A02DB24" w:rsidR="005B4E85" w:rsidRPr="00515BFD" w:rsidRDefault="0013480E" w:rsidP="00B31369">
      <w:pPr>
        <w:pStyle w:val="a"/>
        <w:numPr>
          <w:ilvl w:val="0"/>
          <w:numId w:val="37"/>
        </w:numPr>
        <w:rPr>
          <w:rFonts w:ascii="Times New Roman" w:hAnsi="Times New Roman" w:cs="Times New Roman"/>
        </w:rPr>
      </w:pPr>
      <w:r w:rsidRPr="00515BFD">
        <w:rPr>
          <w:rFonts w:ascii="Times New Roman" w:hAnsi="Times New Roman" w:cs="Times New Roman"/>
        </w:rPr>
        <w:t>200</w:t>
      </w:r>
      <w:r w:rsidR="005B4E85" w:rsidRPr="00515BFD">
        <w:rPr>
          <w:rFonts w:ascii="Times New Roman" w:hAnsi="Times New Roman" w:cs="Times New Roman"/>
        </w:rPr>
        <w:t xml:space="preserve"> мм – 0,2</w:t>
      </w:r>
      <w:r w:rsidRPr="00515BFD">
        <w:rPr>
          <w:rFonts w:ascii="Times New Roman" w:hAnsi="Times New Roman" w:cs="Times New Roman"/>
        </w:rPr>
        <w:t>2</w:t>
      </w:r>
      <w:r w:rsidR="005B4E85" w:rsidRPr="00515BFD">
        <w:rPr>
          <w:rFonts w:ascii="Times New Roman" w:hAnsi="Times New Roman" w:cs="Times New Roman"/>
        </w:rPr>
        <w:t xml:space="preserve"> км;</w:t>
      </w:r>
    </w:p>
    <w:p w14:paraId="7AFC4AD5" w14:textId="47133DD6" w:rsidR="005B4E85" w:rsidRPr="00515BFD" w:rsidRDefault="0013480E" w:rsidP="00B31369">
      <w:pPr>
        <w:pStyle w:val="a"/>
        <w:numPr>
          <w:ilvl w:val="0"/>
          <w:numId w:val="37"/>
        </w:numPr>
        <w:rPr>
          <w:rFonts w:ascii="Times New Roman" w:hAnsi="Times New Roman" w:cs="Times New Roman"/>
        </w:rPr>
      </w:pPr>
      <w:r w:rsidRPr="00515BFD">
        <w:rPr>
          <w:rFonts w:ascii="Times New Roman" w:hAnsi="Times New Roman" w:cs="Times New Roman"/>
        </w:rPr>
        <w:t>219</w:t>
      </w:r>
      <w:r w:rsidR="005B4E85" w:rsidRPr="00515BFD">
        <w:rPr>
          <w:rFonts w:ascii="Times New Roman" w:hAnsi="Times New Roman" w:cs="Times New Roman"/>
        </w:rPr>
        <w:t xml:space="preserve"> мм – </w:t>
      </w:r>
      <w:r w:rsidRPr="00515BFD">
        <w:rPr>
          <w:rFonts w:ascii="Times New Roman" w:hAnsi="Times New Roman" w:cs="Times New Roman"/>
        </w:rPr>
        <w:t>1,50</w:t>
      </w:r>
      <w:r w:rsidR="005B4E85" w:rsidRPr="00515BFD">
        <w:rPr>
          <w:rFonts w:ascii="Times New Roman" w:hAnsi="Times New Roman" w:cs="Times New Roman"/>
        </w:rPr>
        <w:t xml:space="preserve"> км;</w:t>
      </w:r>
    </w:p>
    <w:p w14:paraId="3BCFC318" w14:textId="56FD70AB" w:rsidR="005B4E85" w:rsidRPr="00515BFD" w:rsidRDefault="0013480E" w:rsidP="00B31369">
      <w:pPr>
        <w:pStyle w:val="a"/>
        <w:numPr>
          <w:ilvl w:val="0"/>
          <w:numId w:val="37"/>
        </w:numPr>
        <w:rPr>
          <w:rFonts w:ascii="Times New Roman" w:hAnsi="Times New Roman" w:cs="Times New Roman"/>
        </w:rPr>
      </w:pPr>
      <w:r w:rsidRPr="00515BFD">
        <w:rPr>
          <w:rFonts w:ascii="Times New Roman" w:hAnsi="Times New Roman" w:cs="Times New Roman"/>
        </w:rPr>
        <w:t>315</w:t>
      </w:r>
      <w:r w:rsidR="005B4E85" w:rsidRPr="00515BFD">
        <w:rPr>
          <w:rFonts w:ascii="Times New Roman" w:hAnsi="Times New Roman" w:cs="Times New Roman"/>
        </w:rPr>
        <w:t xml:space="preserve"> мм – 0,</w:t>
      </w:r>
      <w:r w:rsidRPr="00515BFD">
        <w:rPr>
          <w:rFonts w:ascii="Times New Roman" w:hAnsi="Times New Roman" w:cs="Times New Roman"/>
        </w:rPr>
        <w:t>83</w:t>
      </w:r>
      <w:r w:rsidR="005B4E85" w:rsidRPr="00515BFD">
        <w:rPr>
          <w:rFonts w:ascii="Times New Roman" w:hAnsi="Times New Roman" w:cs="Times New Roman"/>
        </w:rPr>
        <w:t xml:space="preserve"> км.</w:t>
      </w:r>
    </w:p>
    <w:p w14:paraId="2C7C30FC" w14:textId="1DEF5B44" w:rsidR="005B4E85" w:rsidRPr="00515BFD" w:rsidRDefault="005B4E85" w:rsidP="001332DA">
      <w:pPr>
        <w:pStyle w:val="a7"/>
        <w:rPr>
          <w:rFonts w:ascii="Times New Roman" w:hAnsi="Times New Roman" w:cs="Times New Roman"/>
        </w:rPr>
      </w:pPr>
      <w:r w:rsidRPr="00515BFD">
        <w:rPr>
          <w:rFonts w:ascii="Times New Roman" w:hAnsi="Times New Roman" w:cs="Times New Roman"/>
        </w:rPr>
        <w:t xml:space="preserve">Ожидаемый эффект - </w:t>
      </w:r>
      <w:r w:rsidR="002A09FD" w:rsidRPr="00515BFD">
        <w:rPr>
          <w:rFonts w:ascii="Times New Roman" w:hAnsi="Times New Roman" w:cs="Times New Roman"/>
        </w:rPr>
        <w:t>снижение уровня износа и аварийности, увеличение пропускной способности сетей водоотведения. Создание условий для улучшения качества предоставляемой услуги водоотведения.</w:t>
      </w:r>
    </w:p>
    <w:p w14:paraId="3231BCF3" w14:textId="01E57291" w:rsidR="00D26796" w:rsidRPr="00515BFD" w:rsidRDefault="00D26796" w:rsidP="00A2334E">
      <w:pPr>
        <w:pStyle w:val="S"/>
        <w:rPr>
          <w:rFonts w:cs="Times New Roman"/>
        </w:rPr>
      </w:pPr>
      <w:bookmarkStart w:id="127" w:name="_Hlk57110524"/>
      <w:r w:rsidRPr="00515BFD">
        <w:rPr>
          <w:rFonts w:cs="Times New Roman"/>
        </w:rPr>
        <w:t xml:space="preserve">5) Инвестиционный проект «Капитальный ремонт напорного канализационного коллектора от точки 3 до точки 7.1 в </w:t>
      </w:r>
      <w:r w:rsidR="00847B45" w:rsidRPr="00515BFD">
        <w:rPr>
          <w:rFonts w:cs="Times New Roman"/>
        </w:rPr>
        <w:t>г.п. Барсово</w:t>
      </w:r>
      <w:r w:rsidRPr="00515BFD">
        <w:rPr>
          <w:rFonts w:cs="Times New Roman"/>
        </w:rPr>
        <w:t>»</w:t>
      </w:r>
      <w:r w:rsidR="002C4021" w:rsidRPr="00515BFD">
        <w:rPr>
          <w:rFonts w:cs="Times New Roman"/>
        </w:rPr>
        <w:t>:</w:t>
      </w:r>
    </w:p>
    <w:p w14:paraId="392A75F8" w14:textId="3BCAFF6B" w:rsidR="00D26796" w:rsidRPr="00515BFD" w:rsidRDefault="00D26796" w:rsidP="00B31369">
      <w:pPr>
        <w:pStyle w:val="a7"/>
        <w:numPr>
          <w:ilvl w:val="0"/>
          <w:numId w:val="38"/>
        </w:numPr>
        <w:rPr>
          <w:rFonts w:ascii="Times New Roman" w:hAnsi="Times New Roman" w:cs="Times New Roman"/>
        </w:rPr>
      </w:pPr>
      <w:r w:rsidRPr="00515BFD">
        <w:rPr>
          <w:rFonts w:ascii="Times New Roman" w:hAnsi="Times New Roman" w:cs="Times New Roman"/>
        </w:rPr>
        <w:t>Номер инвестиционного проекта - № 3.1.5.</w:t>
      </w:r>
    </w:p>
    <w:p w14:paraId="2CFC6DB5" w14:textId="1C36BB34" w:rsidR="00D26796" w:rsidRPr="00515BFD" w:rsidRDefault="00D26796" w:rsidP="00B31369">
      <w:pPr>
        <w:pStyle w:val="a7"/>
        <w:numPr>
          <w:ilvl w:val="0"/>
          <w:numId w:val="38"/>
        </w:numPr>
        <w:rPr>
          <w:rFonts w:ascii="Times New Roman" w:hAnsi="Times New Roman" w:cs="Times New Roman"/>
        </w:rPr>
      </w:pPr>
      <w:r w:rsidRPr="00515BFD">
        <w:rPr>
          <w:rFonts w:ascii="Times New Roman" w:hAnsi="Times New Roman" w:cs="Times New Roman"/>
        </w:rPr>
        <w:t>Срок реализации проекта – 2021 г</w:t>
      </w:r>
      <w:r w:rsidR="00524E83" w:rsidRPr="00515BFD">
        <w:rPr>
          <w:rFonts w:ascii="Times New Roman" w:hAnsi="Times New Roman" w:cs="Times New Roman"/>
        </w:rPr>
        <w:t>од</w:t>
      </w:r>
      <w:r w:rsidRPr="00515BFD">
        <w:rPr>
          <w:rFonts w:ascii="Times New Roman" w:hAnsi="Times New Roman" w:cs="Times New Roman"/>
        </w:rPr>
        <w:t>.</w:t>
      </w:r>
    </w:p>
    <w:p w14:paraId="6B097E96" w14:textId="6A804BEA" w:rsidR="00D26796" w:rsidRPr="00515BFD" w:rsidRDefault="00D26796" w:rsidP="00B31369">
      <w:pPr>
        <w:pStyle w:val="a7"/>
        <w:numPr>
          <w:ilvl w:val="0"/>
          <w:numId w:val="38"/>
        </w:numPr>
        <w:rPr>
          <w:rFonts w:ascii="Times New Roman" w:hAnsi="Times New Roman" w:cs="Times New Roman"/>
        </w:rPr>
      </w:pPr>
      <w:r w:rsidRPr="00515BFD">
        <w:rPr>
          <w:rFonts w:ascii="Times New Roman" w:hAnsi="Times New Roman" w:cs="Times New Roman"/>
        </w:rPr>
        <w:t>Необходимые капитальные затраты – 28,654 млн руб.</w:t>
      </w:r>
    </w:p>
    <w:p w14:paraId="664A256B" w14:textId="48D1C50A" w:rsidR="00D26796" w:rsidRPr="00515BFD" w:rsidRDefault="00D26796"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r w:rsidR="00E75D9B" w:rsidRPr="00515BFD">
        <w:rPr>
          <w:rFonts w:ascii="Times New Roman" w:hAnsi="Times New Roman" w:cs="Times New Roman"/>
        </w:rPr>
        <w:t>Утверждённый</w:t>
      </w:r>
      <w:r w:rsidRPr="00515BFD">
        <w:rPr>
          <w:rFonts w:ascii="Times New Roman" w:hAnsi="Times New Roman" w:cs="Times New Roman"/>
        </w:rPr>
        <w:t xml:space="preserve"> план объектов реконструкции и капитального ремонта объектов коммунального комплекса в Сургутском районе на период 2021-2022 г.</w:t>
      </w:r>
    </w:p>
    <w:p w14:paraId="458A6D7C" w14:textId="2B7F75D3" w:rsidR="00D26796" w:rsidRPr="00515BFD" w:rsidRDefault="00D26796" w:rsidP="001332DA">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капитального ремонта ветхих участков существующей канализационной сети.</w:t>
      </w:r>
    </w:p>
    <w:p w14:paraId="57D24738" w14:textId="01B55767" w:rsidR="00D26796" w:rsidRPr="00515BFD" w:rsidRDefault="00D26796"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w:t>
      </w:r>
      <w:r w:rsidR="00D647DE" w:rsidRPr="00515BFD">
        <w:rPr>
          <w:rFonts w:ascii="Times New Roman" w:hAnsi="Times New Roman" w:cs="Times New Roman"/>
        </w:rPr>
        <w:t>капитальный ремонт</w:t>
      </w:r>
      <w:r w:rsidRPr="00515BFD">
        <w:rPr>
          <w:rFonts w:ascii="Times New Roman" w:hAnsi="Times New Roman" w:cs="Times New Roman"/>
        </w:rPr>
        <w:t xml:space="preserve"> сетей канализации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833 м.</w:t>
      </w:r>
    </w:p>
    <w:p w14:paraId="77E5BF30" w14:textId="2218A550" w:rsidR="00AE4FF4" w:rsidRPr="00515BFD" w:rsidRDefault="00D26796" w:rsidP="00CF0D58">
      <w:pPr>
        <w:pStyle w:val="a7"/>
        <w:jc w:val="left"/>
        <w:rPr>
          <w:rFonts w:ascii="Times New Roman" w:hAnsi="Times New Roman" w:cs="Times New Roman"/>
          <w:iCs/>
          <w:sz w:val="22"/>
        </w:rPr>
      </w:pPr>
      <w:r w:rsidRPr="00515BFD">
        <w:rPr>
          <w:rFonts w:ascii="Times New Roman" w:hAnsi="Times New Roman" w:cs="Times New Roman"/>
        </w:rPr>
        <w:t>Ожидаемый э</w:t>
      </w:r>
      <w:r w:rsidRPr="00515BFD">
        <w:rPr>
          <w:rFonts w:ascii="Times New Roman" w:hAnsi="Times New Roman" w:cs="Times New Roman"/>
          <w:iCs/>
        </w:rPr>
        <w:t xml:space="preserve">ффект - </w:t>
      </w:r>
      <w:r w:rsidR="00D80063" w:rsidRPr="00515BFD">
        <w:rPr>
          <w:rFonts w:ascii="Times New Roman" w:hAnsi="Times New Roman" w:cs="Times New Roman"/>
        </w:rPr>
        <w:t>снижение уровня износа и аварийности, увеличение пропускной способности сетей водоотведения. Создание условий для улучшения качества предоставляемой услуги водоотведения.</w:t>
      </w:r>
    </w:p>
    <w:bookmarkEnd w:id="127"/>
    <w:p w14:paraId="3B130A2D" w14:textId="231DC2EE" w:rsidR="0013480E" w:rsidRPr="00515BFD" w:rsidRDefault="0013480E" w:rsidP="00CF0D58">
      <w:pPr>
        <w:pStyle w:val="S"/>
        <w:jc w:val="left"/>
        <w:rPr>
          <w:rFonts w:cs="Times New Roman"/>
          <w:szCs w:val="28"/>
        </w:rPr>
      </w:pPr>
      <w:r w:rsidRPr="00515BFD">
        <w:rPr>
          <w:rFonts w:cs="Times New Roman"/>
          <w:szCs w:val="28"/>
        </w:rPr>
        <w:t>Строительство объектов и сетей водоотведения</w:t>
      </w:r>
    </w:p>
    <w:p w14:paraId="647A4580" w14:textId="768C121E" w:rsidR="0013480E" w:rsidRPr="00515BFD" w:rsidRDefault="00847B45" w:rsidP="00A2334E">
      <w:pPr>
        <w:pStyle w:val="S"/>
        <w:rPr>
          <w:rFonts w:cs="Times New Roman"/>
        </w:rPr>
      </w:pPr>
      <w:bookmarkStart w:id="128" w:name="_Hlk56598728"/>
      <w:r w:rsidRPr="00515BFD">
        <w:rPr>
          <w:rFonts w:cs="Times New Roman"/>
        </w:rPr>
        <w:t>1)</w:t>
      </w:r>
      <w:r w:rsidR="0060691C" w:rsidRPr="00515BFD">
        <w:rPr>
          <w:rFonts w:cs="Times New Roman"/>
        </w:rPr>
        <w:t>Инвестиционный проект «С</w:t>
      </w:r>
      <w:r w:rsidR="0013480E" w:rsidRPr="00515BFD">
        <w:rPr>
          <w:rFonts w:cs="Times New Roman"/>
        </w:rPr>
        <w:t xml:space="preserve">троительство канализации </w:t>
      </w:r>
      <w:r w:rsidR="008806A8" w:rsidRPr="00515BFD">
        <w:rPr>
          <w:rFonts w:cs="Times New Roman"/>
        </w:rPr>
        <w:br/>
      </w:r>
      <w:r w:rsidR="0013480E" w:rsidRPr="00515BFD">
        <w:rPr>
          <w:rFonts w:cs="Times New Roman"/>
        </w:rPr>
        <w:t>диаметром 160</w:t>
      </w:r>
      <w:r w:rsidR="000E09FC" w:rsidRPr="00515BFD">
        <w:rPr>
          <w:rFonts w:cs="Times New Roman"/>
        </w:rPr>
        <w:t xml:space="preserve"> - </w:t>
      </w:r>
      <w:r w:rsidR="0013480E" w:rsidRPr="00515BFD">
        <w:rPr>
          <w:rFonts w:cs="Times New Roman"/>
        </w:rPr>
        <w:t xml:space="preserve">225 мм, общей </w:t>
      </w:r>
      <w:r w:rsidR="00E75D9B" w:rsidRPr="00515BFD">
        <w:rPr>
          <w:rFonts w:cs="Times New Roman"/>
        </w:rPr>
        <w:t>протяжённостью</w:t>
      </w:r>
      <w:r w:rsidR="0013480E" w:rsidRPr="00515BFD">
        <w:rPr>
          <w:rFonts w:cs="Times New Roman"/>
        </w:rPr>
        <w:t xml:space="preserve"> 1,</w:t>
      </w:r>
      <w:r w:rsidR="004604D5" w:rsidRPr="00515BFD">
        <w:rPr>
          <w:rFonts w:cs="Times New Roman"/>
        </w:rPr>
        <w:t>22</w:t>
      </w:r>
      <w:r w:rsidR="0013480E" w:rsidRPr="00515BFD">
        <w:rPr>
          <w:rFonts w:cs="Times New Roman"/>
        </w:rPr>
        <w:t xml:space="preserve"> км</w:t>
      </w:r>
      <w:r w:rsidR="0060691C" w:rsidRPr="00515BFD">
        <w:rPr>
          <w:rFonts w:cs="Times New Roman"/>
        </w:rPr>
        <w:t>»</w:t>
      </w:r>
      <w:r w:rsidR="002C4021" w:rsidRPr="00515BFD">
        <w:rPr>
          <w:rFonts w:cs="Times New Roman"/>
        </w:rPr>
        <w:t>:</w:t>
      </w:r>
    </w:p>
    <w:p w14:paraId="41C92195" w14:textId="2A62FCB6" w:rsidR="0013480E" w:rsidRPr="00515BFD" w:rsidRDefault="0013480E" w:rsidP="00B31369">
      <w:pPr>
        <w:pStyle w:val="a7"/>
        <w:numPr>
          <w:ilvl w:val="0"/>
          <w:numId w:val="39"/>
        </w:numPr>
        <w:rPr>
          <w:rFonts w:ascii="Times New Roman" w:hAnsi="Times New Roman" w:cs="Times New Roman"/>
        </w:rPr>
      </w:pPr>
      <w:r w:rsidRPr="00515BFD">
        <w:rPr>
          <w:rFonts w:ascii="Times New Roman" w:hAnsi="Times New Roman" w:cs="Times New Roman"/>
        </w:rPr>
        <w:t xml:space="preserve">Номер инвестиционного проекта - № </w:t>
      </w:r>
      <w:r w:rsidR="000E09FC" w:rsidRPr="00515BFD">
        <w:rPr>
          <w:rFonts w:ascii="Times New Roman" w:hAnsi="Times New Roman" w:cs="Times New Roman"/>
        </w:rPr>
        <w:t>3</w:t>
      </w:r>
      <w:r w:rsidRPr="00515BFD">
        <w:rPr>
          <w:rFonts w:ascii="Times New Roman" w:hAnsi="Times New Roman" w:cs="Times New Roman"/>
        </w:rPr>
        <w:t>.2.1.</w:t>
      </w:r>
    </w:p>
    <w:p w14:paraId="5C1A220D" w14:textId="101A82E5" w:rsidR="0013480E" w:rsidRPr="00515BFD" w:rsidRDefault="0013480E" w:rsidP="00B31369">
      <w:pPr>
        <w:pStyle w:val="a7"/>
        <w:numPr>
          <w:ilvl w:val="0"/>
          <w:numId w:val="39"/>
        </w:numPr>
        <w:rPr>
          <w:rFonts w:ascii="Times New Roman" w:hAnsi="Times New Roman" w:cs="Times New Roman"/>
        </w:rPr>
      </w:pPr>
      <w:r w:rsidRPr="00515BFD">
        <w:rPr>
          <w:rFonts w:ascii="Times New Roman" w:hAnsi="Times New Roman" w:cs="Times New Roman"/>
        </w:rPr>
        <w:t>Срок реализации проекта – 2021-20</w:t>
      </w:r>
      <w:r w:rsidR="004604D5" w:rsidRPr="00515BFD">
        <w:rPr>
          <w:rFonts w:ascii="Times New Roman" w:hAnsi="Times New Roman" w:cs="Times New Roman"/>
        </w:rPr>
        <w:t>3</w:t>
      </w:r>
      <w:r w:rsidRPr="00515BFD">
        <w:rPr>
          <w:rFonts w:ascii="Times New Roman" w:hAnsi="Times New Roman" w:cs="Times New Roman"/>
        </w:rPr>
        <w:t>0 г</w:t>
      </w:r>
      <w:r w:rsidR="00524E83" w:rsidRPr="00515BFD">
        <w:rPr>
          <w:rFonts w:ascii="Times New Roman" w:hAnsi="Times New Roman" w:cs="Times New Roman"/>
        </w:rPr>
        <w:t>оды</w:t>
      </w:r>
      <w:r w:rsidRPr="00515BFD">
        <w:rPr>
          <w:rFonts w:ascii="Times New Roman" w:hAnsi="Times New Roman" w:cs="Times New Roman"/>
        </w:rPr>
        <w:t>.</w:t>
      </w:r>
    </w:p>
    <w:p w14:paraId="71992D27" w14:textId="5E86EB9A" w:rsidR="0013480E" w:rsidRPr="00515BFD" w:rsidRDefault="0013480E" w:rsidP="00B31369">
      <w:pPr>
        <w:pStyle w:val="a7"/>
        <w:numPr>
          <w:ilvl w:val="0"/>
          <w:numId w:val="39"/>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0E09FC" w:rsidRPr="00515BFD">
        <w:rPr>
          <w:rFonts w:ascii="Times New Roman" w:hAnsi="Times New Roman" w:cs="Times New Roman"/>
        </w:rPr>
        <w:t>16</w:t>
      </w:r>
      <w:r w:rsidRPr="00515BFD">
        <w:rPr>
          <w:rFonts w:ascii="Times New Roman" w:hAnsi="Times New Roman" w:cs="Times New Roman"/>
        </w:rPr>
        <w:t>,</w:t>
      </w:r>
      <w:r w:rsidR="000E09FC" w:rsidRPr="00515BFD">
        <w:rPr>
          <w:rFonts w:ascii="Times New Roman" w:hAnsi="Times New Roman" w:cs="Times New Roman"/>
        </w:rPr>
        <w:t>097</w:t>
      </w:r>
      <w:r w:rsidRPr="00515BFD">
        <w:rPr>
          <w:rFonts w:ascii="Times New Roman" w:hAnsi="Times New Roman" w:cs="Times New Roman"/>
        </w:rPr>
        <w:t xml:space="preserve"> млн руб.</w:t>
      </w:r>
    </w:p>
    <w:p w14:paraId="1C66289B" w14:textId="5E82971B" w:rsidR="0013480E" w:rsidRPr="00515BFD" w:rsidRDefault="0013480E"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16308A78" w14:textId="3B4797D8" w:rsidR="0013480E" w:rsidRPr="00515BFD" w:rsidRDefault="0013480E"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необходимость строительства новых участков </w:t>
      </w:r>
      <w:r w:rsidR="000E09FC" w:rsidRPr="00515BFD">
        <w:rPr>
          <w:rFonts w:ascii="Times New Roman" w:hAnsi="Times New Roman" w:cs="Times New Roman"/>
        </w:rPr>
        <w:t>канализационной</w:t>
      </w:r>
      <w:r w:rsidRPr="00515BFD">
        <w:rPr>
          <w:rFonts w:ascii="Times New Roman" w:hAnsi="Times New Roman" w:cs="Times New Roman"/>
        </w:rPr>
        <w:t xml:space="preserve"> сети, для обеспечения качественного и надёжного водо</w:t>
      </w:r>
      <w:r w:rsidR="000E09FC" w:rsidRPr="00515BFD">
        <w:rPr>
          <w:rFonts w:ascii="Times New Roman" w:hAnsi="Times New Roman" w:cs="Times New Roman"/>
        </w:rPr>
        <w:t>отведения</w:t>
      </w:r>
      <w:r w:rsidRPr="00515BFD">
        <w:rPr>
          <w:rFonts w:ascii="Times New Roman" w:hAnsi="Times New Roman" w:cs="Times New Roman"/>
        </w:rPr>
        <w:t>, пропуска перспективных нагрузок.</w:t>
      </w:r>
    </w:p>
    <w:p w14:paraId="5F3CCDFF" w14:textId="6FC96EAC" w:rsidR="0013480E" w:rsidRPr="00515BFD" w:rsidRDefault="0013480E"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сетей </w:t>
      </w:r>
      <w:r w:rsidR="000E09FC" w:rsidRPr="00515BFD">
        <w:rPr>
          <w:rFonts w:ascii="Times New Roman" w:hAnsi="Times New Roman" w:cs="Times New Roman"/>
        </w:rPr>
        <w:t>канализации</w:t>
      </w:r>
      <w:r w:rsidRPr="00515BFD">
        <w:rPr>
          <w:rFonts w:ascii="Times New Roman" w:hAnsi="Times New Roman" w:cs="Times New Roman"/>
        </w:rPr>
        <w:t xml:space="preserve"> диаметром:</w:t>
      </w:r>
    </w:p>
    <w:p w14:paraId="3016087E" w14:textId="744DFDCE" w:rsidR="0013480E" w:rsidRPr="00515BFD" w:rsidRDefault="0013480E" w:rsidP="00B31369">
      <w:pPr>
        <w:pStyle w:val="a"/>
        <w:numPr>
          <w:ilvl w:val="0"/>
          <w:numId w:val="40"/>
        </w:numPr>
        <w:rPr>
          <w:rFonts w:ascii="Times New Roman" w:hAnsi="Times New Roman" w:cs="Times New Roman"/>
        </w:rPr>
      </w:pPr>
      <w:r w:rsidRPr="00515BFD">
        <w:rPr>
          <w:rFonts w:ascii="Times New Roman" w:hAnsi="Times New Roman" w:cs="Times New Roman"/>
        </w:rPr>
        <w:t>1</w:t>
      </w:r>
      <w:r w:rsidR="000E09FC" w:rsidRPr="00515BFD">
        <w:rPr>
          <w:rFonts w:ascii="Times New Roman" w:hAnsi="Times New Roman" w:cs="Times New Roman"/>
        </w:rPr>
        <w:t>6</w:t>
      </w:r>
      <w:r w:rsidRPr="00515BFD">
        <w:rPr>
          <w:rFonts w:ascii="Times New Roman" w:hAnsi="Times New Roman" w:cs="Times New Roman"/>
        </w:rPr>
        <w:t>0 мм – 0,</w:t>
      </w:r>
      <w:r w:rsidR="004604D5" w:rsidRPr="00515BFD">
        <w:rPr>
          <w:rFonts w:ascii="Times New Roman" w:hAnsi="Times New Roman" w:cs="Times New Roman"/>
        </w:rPr>
        <w:t>44</w:t>
      </w:r>
      <w:r w:rsidRPr="00515BFD">
        <w:rPr>
          <w:rFonts w:ascii="Times New Roman" w:hAnsi="Times New Roman" w:cs="Times New Roman"/>
        </w:rPr>
        <w:t xml:space="preserve"> км;</w:t>
      </w:r>
    </w:p>
    <w:p w14:paraId="585088A3" w14:textId="6D93EB10" w:rsidR="0013480E" w:rsidRPr="00515BFD" w:rsidRDefault="000E09FC" w:rsidP="00B31369">
      <w:pPr>
        <w:pStyle w:val="a"/>
        <w:numPr>
          <w:ilvl w:val="0"/>
          <w:numId w:val="40"/>
        </w:numPr>
        <w:rPr>
          <w:rFonts w:ascii="Times New Roman" w:hAnsi="Times New Roman" w:cs="Times New Roman"/>
        </w:rPr>
      </w:pPr>
      <w:r w:rsidRPr="00515BFD">
        <w:rPr>
          <w:rFonts w:ascii="Times New Roman" w:hAnsi="Times New Roman" w:cs="Times New Roman"/>
        </w:rPr>
        <w:t>20</w:t>
      </w:r>
      <w:r w:rsidR="0013480E" w:rsidRPr="00515BFD">
        <w:rPr>
          <w:rFonts w:ascii="Times New Roman" w:hAnsi="Times New Roman" w:cs="Times New Roman"/>
        </w:rPr>
        <w:t xml:space="preserve">0 мм – </w:t>
      </w:r>
      <w:r w:rsidRPr="00515BFD">
        <w:rPr>
          <w:rFonts w:ascii="Times New Roman" w:hAnsi="Times New Roman" w:cs="Times New Roman"/>
        </w:rPr>
        <w:t>0,33</w:t>
      </w:r>
      <w:r w:rsidR="0013480E" w:rsidRPr="00515BFD">
        <w:rPr>
          <w:rFonts w:ascii="Times New Roman" w:hAnsi="Times New Roman" w:cs="Times New Roman"/>
        </w:rPr>
        <w:t xml:space="preserve"> км;</w:t>
      </w:r>
    </w:p>
    <w:p w14:paraId="2496BE44" w14:textId="407D8B52" w:rsidR="0013480E" w:rsidRPr="00515BFD" w:rsidRDefault="0013480E" w:rsidP="00B31369">
      <w:pPr>
        <w:pStyle w:val="a"/>
        <w:numPr>
          <w:ilvl w:val="0"/>
          <w:numId w:val="40"/>
        </w:numPr>
        <w:rPr>
          <w:rFonts w:ascii="Times New Roman" w:hAnsi="Times New Roman" w:cs="Times New Roman"/>
        </w:rPr>
      </w:pPr>
      <w:r w:rsidRPr="00515BFD">
        <w:rPr>
          <w:rFonts w:ascii="Times New Roman" w:hAnsi="Times New Roman" w:cs="Times New Roman"/>
        </w:rPr>
        <w:t xml:space="preserve">225 мм – </w:t>
      </w:r>
      <w:r w:rsidR="000E09FC" w:rsidRPr="00515BFD">
        <w:rPr>
          <w:rFonts w:ascii="Times New Roman" w:hAnsi="Times New Roman" w:cs="Times New Roman"/>
        </w:rPr>
        <w:t xml:space="preserve">0,45 </w:t>
      </w:r>
      <w:r w:rsidRPr="00515BFD">
        <w:rPr>
          <w:rFonts w:ascii="Times New Roman" w:hAnsi="Times New Roman" w:cs="Times New Roman"/>
        </w:rPr>
        <w:t>км.</w:t>
      </w:r>
    </w:p>
    <w:bookmarkEnd w:id="126"/>
    <w:p w14:paraId="460E0381" w14:textId="5C7ED155" w:rsidR="0013480E" w:rsidRPr="00515BFD" w:rsidRDefault="0013480E" w:rsidP="001332DA">
      <w:pPr>
        <w:pStyle w:val="a7"/>
        <w:rPr>
          <w:rFonts w:ascii="Times New Roman" w:hAnsi="Times New Roman" w:cs="Times New Roman"/>
        </w:rPr>
      </w:pPr>
      <w:r w:rsidRPr="00515BFD">
        <w:rPr>
          <w:rFonts w:ascii="Times New Roman" w:hAnsi="Times New Roman" w:cs="Times New Roman"/>
        </w:rPr>
        <w:t>Ожидаемый эффект – увеличение охвата централизованным водо</w:t>
      </w:r>
      <w:r w:rsidR="007564D0" w:rsidRPr="00515BFD">
        <w:rPr>
          <w:rFonts w:ascii="Times New Roman" w:hAnsi="Times New Roman" w:cs="Times New Roman"/>
        </w:rPr>
        <w:t>отведением</w:t>
      </w:r>
      <w:r w:rsidRPr="00515BFD">
        <w:rPr>
          <w:rFonts w:ascii="Times New Roman" w:hAnsi="Times New Roman" w:cs="Times New Roman"/>
        </w:rPr>
        <w:t xml:space="preserve"> потребителей, обеспечение требуемых гидравлических режимов </w:t>
      </w:r>
      <w:r w:rsidR="007564D0" w:rsidRPr="00515BFD">
        <w:rPr>
          <w:rFonts w:ascii="Times New Roman" w:hAnsi="Times New Roman" w:cs="Times New Roman"/>
        </w:rPr>
        <w:t>канализации</w:t>
      </w:r>
      <w:r w:rsidRPr="00515BFD">
        <w:rPr>
          <w:rFonts w:ascii="Times New Roman" w:hAnsi="Times New Roman" w:cs="Times New Roman"/>
        </w:rPr>
        <w:t>.</w:t>
      </w:r>
    </w:p>
    <w:p w14:paraId="205543FC" w14:textId="4E889D6D" w:rsidR="00192A3E" w:rsidRPr="00515BFD" w:rsidRDefault="00192A3E" w:rsidP="00192A3E">
      <w:pPr>
        <w:spacing w:before="120" w:after="120"/>
        <w:ind w:firstLine="567"/>
        <w:rPr>
          <w:rFonts w:eastAsia="Times New Roman" w:cs="Times New Roman"/>
          <w:szCs w:val="24"/>
          <w:lang w:eastAsia="ru-RU"/>
        </w:rPr>
      </w:pPr>
      <w:r w:rsidRPr="00515BFD">
        <w:rPr>
          <w:rFonts w:eastAsia="Times New Roman" w:cs="Times New Roman"/>
          <w:szCs w:val="24"/>
          <w:lang w:eastAsia="ru-RU"/>
        </w:rPr>
        <w:t>2) Инвестиционный проект «Строительство сетей дождев</w:t>
      </w:r>
      <w:r w:rsidR="002C4021" w:rsidRPr="00515BFD">
        <w:rPr>
          <w:rFonts w:eastAsia="Times New Roman" w:cs="Times New Roman"/>
          <w:szCs w:val="24"/>
          <w:lang w:eastAsia="ru-RU"/>
        </w:rPr>
        <w:t>ой канализации закрытого типа»:</w:t>
      </w:r>
    </w:p>
    <w:p w14:paraId="021DF032" w14:textId="77777777" w:rsidR="00192A3E" w:rsidRPr="00515BFD" w:rsidRDefault="00192A3E" w:rsidP="00B31369">
      <w:pPr>
        <w:pStyle w:val="a7"/>
        <w:numPr>
          <w:ilvl w:val="0"/>
          <w:numId w:val="41"/>
        </w:numPr>
        <w:rPr>
          <w:rFonts w:ascii="Times New Roman" w:hAnsi="Times New Roman" w:cs="Times New Roman"/>
        </w:rPr>
      </w:pPr>
      <w:r w:rsidRPr="00515BFD">
        <w:rPr>
          <w:rFonts w:ascii="Times New Roman" w:hAnsi="Times New Roman" w:cs="Times New Roman"/>
        </w:rPr>
        <w:t>Номер инвестиционного проекта - № 3.2.2.</w:t>
      </w:r>
    </w:p>
    <w:p w14:paraId="519452E1" w14:textId="28F38AEF" w:rsidR="00192A3E" w:rsidRPr="00515BFD" w:rsidRDefault="00192A3E" w:rsidP="00B31369">
      <w:pPr>
        <w:pStyle w:val="a7"/>
        <w:numPr>
          <w:ilvl w:val="0"/>
          <w:numId w:val="41"/>
        </w:numPr>
        <w:rPr>
          <w:rFonts w:ascii="Times New Roman" w:hAnsi="Times New Roman" w:cs="Times New Roman"/>
        </w:rPr>
      </w:pPr>
      <w:r w:rsidRPr="00515BFD">
        <w:rPr>
          <w:rFonts w:ascii="Times New Roman" w:hAnsi="Times New Roman" w:cs="Times New Roman"/>
        </w:rPr>
        <w:t>Срок реализации проекта – 2022-2040 г</w:t>
      </w:r>
      <w:r w:rsidR="00524E83" w:rsidRPr="00515BFD">
        <w:rPr>
          <w:rFonts w:ascii="Times New Roman" w:hAnsi="Times New Roman" w:cs="Times New Roman"/>
        </w:rPr>
        <w:t>оды</w:t>
      </w:r>
      <w:r w:rsidRPr="00515BFD">
        <w:rPr>
          <w:rFonts w:ascii="Times New Roman" w:hAnsi="Times New Roman" w:cs="Times New Roman"/>
        </w:rPr>
        <w:t>.</w:t>
      </w:r>
    </w:p>
    <w:p w14:paraId="423C5BBB" w14:textId="77777777" w:rsidR="00192A3E" w:rsidRPr="00515BFD" w:rsidRDefault="00192A3E" w:rsidP="00B31369">
      <w:pPr>
        <w:pStyle w:val="a7"/>
        <w:numPr>
          <w:ilvl w:val="0"/>
          <w:numId w:val="41"/>
        </w:numPr>
        <w:rPr>
          <w:rFonts w:ascii="Times New Roman" w:hAnsi="Times New Roman" w:cs="Times New Roman"/>
        </w:rPr>
      </w:pPr>
      <w:r w:rsidRPr="00515BFD">
        <w:rPr>
          <w:rFonts w:ascii="Times New Roman" w:hAnsi="Times New Roman" w:cs="Times New Roman"/>
        </w:rPr>
        <w:t>Необходимые капитальные затраты – 73,74 млн. руб.</w:t>
      </w:r>
    </w:p>
    <w:p w14:paraId="2097E52F" w14:textId="38EB963F"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7E400427" w14:textId="47455827"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организация отвода поверхностных дождевых стоков с застроенной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78EC4254" w14:textId="01A5FF96"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сети дождевой канализации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6,41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1AB97B97" w14:textId="04BC96C7"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Ожидаемый эффект - организация отвода поверхностных дождевых стоков с застроенной территории </w:t>
      </w:r>
      <w:r w:rsidR="00A37C82" w:rsidRPr="00515BFD">
        <w:rPr>
          <w:rFonts w:ascii="Times New Roman" w:hAnsi="Times New Roman" w:cs="Times New Roman"/>
        </w:rPr>
        <w:t>г.п. Барсово</w:t>
      </w:r>
      <w:r w:rsidRPr="00515BFD">
        <w:rPr>
          <w:rFonts w:ascii="Times New Roman" w:hAnsi="Times New Roman" w:cs="Times New Roman"/>
        </w:rPr>
        <w:t xml:space="preserve">, уменьшение подтопления территории, увеличение степени </w:t>
      </w:r>
      <w:r w:rsidR="00E75D9B" w:rsidRPr="00515BFD">
        <w:rPr>
          <w:rFonts w:ascii="Times New Roman" w:hAnsi="Times New Roman" w:cs="Times New Roman"/>
        </w:rPr>
        <w:t>надёжности</w:t>
      </w:r>
      <w:r w:rsidRPr="00515BFD">
        <w:rPr>
          <w:rFonts w:ascii="Times New Roman" w:hAnsi="Times New Roman" w:cs="Times New Roman"/>
        </w:rPr>
        <w:t xml:space="preserve"> и бесперебойности отведения сточных вод в течение суток, обеспечение экологической и санитарно-эпидемиологической безопасности.</w:t>
      </w:r>
    </w:p>
    <w:p w14:paraId="58C7190F" w14:textId="004F5214" w:rsidR="00192A3E" w:rsidRPr="00515BFD" w:rsidRDefault="00192A3E" w:rsidP="00192A3E">
      <w:pPr>
        <w:spacing w:before="120" w:after="120"/>
        <w:ind w:firstLine="567"/>
        <w:rPr>
          <w:rFonts w:eastAsia="Times New Roman" w:cs="Times New Roman"/>
          <w:szCs w:val="24"/>
          <w:lang w:eastAsia="ru-RU"/>
        </w:rPr>
      </w:pPr>
      <w:r w:rsidRPr="00515BFD">
        <w:rPr>
          <w:rFonts w:eastAsia="Times New Roman" w:cs="Times New Roman"/>
          <w:szCs w:val="24"/>
          <w:lang w:eastAsia="ru-RU"/>
        </w:rPr>
        <w:t>3) Инвестиционный проект «Строительство очистных со</w:t>
      </w:r>
      <w:r w:rsidR="002C4021" w:rsidRPr="00515BFD">
        <w:rPr>
          <w:rFonts w:eastAsia="Times New Roman" w:cs="Times New Roman"/>
          <w:szCs w:val="24"/>
          <w:lang w:eastAsia="ru-RU"/>
        </w:rPr>
        <w:t>оружений дождевой канализации»:</w:t>
      </w:r>
    </w:p>
    <w:p w14:paraId="6919400B" w14:textId="77777777" w:rsidR="00192A3E" w:rsidRPr="00515BFD" w:rsidRDefault="00192A3E" w:rsidP="00B31369">
      <w:pPr>
        <w:pStyle w:val="a7"/>
        <w:numPr>
          <w:ilvl w:val="0"/>
          <w:numId w:val="42"/>
        </w:numPr>
        <w:rPr>
          <w:rFonts w:ascii="Times New Roman" w:hAnsi="Times New Roman" w:cs="Times New Roman"/>
        </w:rPr>
      </w:pPr>
      <w:r w:rsidRPr="00515BFD">
        <w:rPr>
          <w:rFonts w:ascii="Times New Roman" w:hAnsi="Times New Roman" w:cs="Times New Roman"/>
        </w:rPr>
        <w:t>Номер инвестиционного проекта - № 3.2.3.</w:t>
      </w:r>
    </w:p>
    <w:p w14:paraId="08BADFE8" w14:textId="1E82AEEF" w:rsidR="00192A3E" w:rsidRPr="00515BFD" w:rsidRDefault="00192A3E" w:rsidP="00B31369">
      <w:pPr>
        <w:pStyle w:val="a7"/>
        <w:numPr>
          <w:ilvl w:val="0"/>
          <w:numId w:val="42"/>
        </w:numPr>
        <w:rPr>
          <w:rFonts w:ascii="Times New Roman" w:hAnsi="Times New Roman" w:cs="Times New Roman"/>
        </w:rPr>
      </w:pPr>
      <w:r w:rsidRPr="00515BFD">
        <w:rPr>
          <w:rFonts w:ascii="Times New Roman" w:hAnsi="Times New Roman" w:cs="Times New Roman"/>
        </w:rPr>
        <w:t>Срок реализации проекта – 202</w:t>
      </w:r>
      <w:r w:rsidR="00B62334" w:rsidRPr="00515BFD">
        <w:rPr>
          <w:rFonts w:ascii="Times New Roman" w:hAnsi="Times New Roman" w:cs="Times New Roman"/>
        </w:rPr>
        <w:t>4</w:t>
      </w:r>
      <w:r w:rsidRPr="00515BFD">
        <w:rPr>
          <w:rFonts w:ascii="Times New Roman" w:hAnsi="Times New Roman" w:cs="Times New Roman"/>
        </w:rPr>
        <w:t>-2040 г</w:t>
      </w:r>
      <w:r w:rsidR="00524E83" w:rsidRPr="00515BFD">
        <w:rPr>
          <w:rFonts w:ascii="Times New Roman" w:hAnsi="Times New Roman" w:cs="Times New Roman"/>
        </w:rPr>
        <w:t>оды</w:t>
      </w:r>
      <w:r w:rsidRPr="00515BFD">
        <w:rPr>
          <w:rFonts w:ascii="Times New Roman" w:hAnsi="Times New Roman" w:cs="Times New Roman"/>
        </w:rPr>
        <w:t>.</w:t>
      </w:r>
    </w:p>
    <w:p w14:paraId="042C8F11" w14:textId="77777777" w:rsidR="00192A3E" w:rsidRPr="00515BFD" w:rsidRDefault="00192A3E" w:rsidP="00B31369">
      <w:pPr>
        <w:pStyle w:val="a7"/>
        <w:numPr>
          <w:ilvl w:val="0"/>
          <w:numId w:val="42"/>
        </w:numPr>
        <w:rPr>
          <w:rFonts w:ascii="Times New Roman" w:hAnsi="Times New Roman" w:cs="Times New Roman"/>
        </w:rPr>
      </w:pPr>
      <w:r w:rsidRPr="00515BFD">
        <w:rPr>
          <w:rFonts w:ascii="Times New Roman" w:hAnsi="Times New Roman" w:cs="Times New Roman"/>
        </w:rPr>
        <w:t>Необходимые капитальные затраты – 12,47 млн. руб.</w:t>
      </w:r>
    </w:p>
    <w:p w14:paraId="3C79331A" w14:textId="23B4EA90"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10AA4191" w14:textId="3FEA9A0B"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организация очистки поверхностных дождевых стоков на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6EA21856" w14:textId="77777777" w:rsidR="00192A3E" w:rsidRPr="00515BFD" w:rsidRDefault="00192A3E" w:rsidP="00192A3E">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очистных сооружений дождевой канализации – 2 объекта,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5B8C9214" w14:textId="5DAEC1BE" w:rsidR="00192A3E" w:rsidRPr="00515BFD" w:rsidRDefault="00192A3E" w:rsidP="00192A3E">
      <w:pPr>
        <w:pStyle w:val="a7"/>
        <w:rPr>
          <w:rFonts w:ascii="Times New Roman" w:hAnsi="Times New Roman" w:cs="Times New Roman"/>
        </w:rPr>
      </w:pPr>
      <w:r w:rsidRPr="00515BFD">
        <w:rPr>
          <w:rFonts w:ascii="Times New Roman" w:hAnsi="Times New Roman" w:cs="Times New Roman"/>
        </w:rPr>
        <w:t xml:space="preserve">Ожидаемый эффект - организация очистки поверхностных дождевых стоков на территории </w:t>
      </w:r>
      <w:r w:rsidR="00A37C82" w:rsidRPr="00515BFD">
        <w:rPr>
          <w:rFonts w:ascii="Times New Roman" w:hAnsi="Times New Roman" w:cs="Times New Roman"/>
        </w:rPr>
        <w:t>г.п. Барсово</w:t>
      </w:r>
      <w:r w:rsidRPr="00515BFD">
        <w:rPr>
          <w:rFonts w:ascii="Times New Roman" w:hAnsi="Times New Roman" w:cs="Times New Roman"/>
        </w:rPr>
        <w:t>, обеспечение экологической и санитарно-эпидемиологической безопасности.</w:t>
      </w:r>
    </w:p>
    <w:p w14:paraId="40E0FF6A" w14:textId="167DC2B2" w:rsidR="009907C1" w:rsidRPr="00515BFD" w:rsidRDefault="00524E83" w:rsidP="00524E83">
      <w:pPr>
        <w:pStyle w:val="2"/>
        <w:numPr>
          <w:ilvl w:val="0"/>
          <w:numId w:val="0"/>
        </w:numPr>
        <w:ind w:left="709"/>
        <w:rPr>
          <w:rFonts w:cs="Times New Roman"/>
          <w:szCs w:val="24"/>
        </w:rPr>
      </w:pPr>
      <w:bookmarkStart w:id="129" w:name="_Toc58530371"/>
      <w:bookmarkStart w:id="130" w:name="_Toc91506236"/>
      <w:bookmarkEnd w:id="124"/>
      <w:bookmarkEnd w:id="128"/>
      <w:r w:rsidRPr="00515BFD">
        <w:rPr>
          <w:rFonts w:cs="Times New Roman"/>
          <w:szCs w:val="24"/>
        </w:rPr>
        <w:t xml:space="preserve">Статья 18. </w:t>
      </w:r>
      <w:r w:rsidR="009907C1" w:rsidRPr="00515BFD">
        <w:rPr>
          <w:rFonts w:cs="Times New Roman"/>
          <w:szCs w:val="24"/>
        </w:rPr>
        <w:t>Электроснабжение</w:t>
      </w:r>
      <w:bookmarkEnd w:id="129"/>
      <w:bookmarkEnd w:id="130"/>
    </w:p>
    <w:p w14:paraId="7D8D2A15" w14:textId="53BC2BC0" w:rsidR="00280D68" w:rsidRPr="00515BFD" w:rsidRDefault="00280D68" w:rsidP="001332DA">
      <w:pPr>
        <w:pStyle w:val="a7"/>
        <w:rPr>
          <w:rFonts w:ascii="Times New Roman" w:hAnsi="Times New Roman" w:cs="Times New Roman"/>
        </w:rPr>
      </w:pPr>
      <w:r w:rsidRPr="00515BFD">
        <w:rPr>
          <w:rFonts w:ascii="Times New Roman" w:hAnsi="Times New Roman" w:cs="Times New Roman"/>
        </w:rPr>
        <w:t>Развитие системы электроснабжения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w:t>
      </w:r>
      <w:r w:rsidR="00011524" w:rsidRPr="00515BFD">
        <w:rPr>
          <w:rFonts w:ascii="Times New Roman" w:hAnsi="Times New Roman" w:cs="Times New Roman"/>
        </w:rPr>
        <w:t>0</w:t>
      </w:r>
      <w:r w:rsidRPr="00515BFD">
        <w:rPr>
          <w:rFonts w:ascii="Times New Roman" w:hAnsi="Times New Roman" w:cs="Times New Roman"/>
        </w:rPr>
        <w:t xml:space="preserve"> - 2040 годов, обеспечение </w:t>
      </w:r>
      <w:r w:rsidR="00E75D9B" w:rsidRPr="00515BFD">
        <w:rPr>
          <w:rFonts w:ascii="Times New Roman" w:hAnsi="Times New Roman" w:cs="Times New Roman"/>
        </w:rPr>
        <w:t>надёжности</w:t>
      </w:r>
      <w:r w:rsidRPr="00515BFD">
        <w:rPr>
          <w:rFonts w:ascii="Times New Roman" w:hAnsi="Times New Roman" w:cs="Times New Roman"/>
        </w:rPr>
        <w:t xml:space="preserve"> и бесперебойности </w:t>
      </w:r>
      <w:r w:rsidR="007F7B59" w:rsidRPr="00515BFD">
        <w:rPr>
          <w:rFonts w:ascii="Times New Roman" w:hAnsi="Times New Roman" w:cs="Times New Roman"/>
        </w:rPr>
        <w:t>электр</w:t>
      </w:r>
      <w:r w:rsidRPr="00515BFD">
        <w:rPr>
          <w:rFonts w:ascii="Times New Roman" w:hAnsi="Times New Roman" w:cs="Times New Roman"/>
        </w:rPr>
        <w:t>оснабжения.</w:t>
      </w:r>
    </w:p>
    <w:p w14:paraId="2B946968" w14:textId="7869F6CF" w:rsidR="00280D68" w:rsidRPr="00515BFD" w:rsidRDefault="00280D68" w:rsidP="001332DA">
      <w:pPr>
        <w:pStyle w:val="a7"/>
        <w:rPr>
          <w:rFonts w:ascii="Times New Roman" w:hAnsi="Times New Roman" w:cs="Times New Roman"/>
        </w:rPr>
      </w:pPr>
      <w:r w:rsidRPr="00515BFD">
        <w:rPr>
          <w:rFonts w:ascii="Times New Roman" w:hAnsi="Times New Roman" w:cs="Times New Roman"/>
        </w:rPr>
        <w:t>На основе перечня мероприятий, реализуемых в 202</w:t>
      </w:r>
      <w:r w:rsidR="00011524" w:rsidRPr="00515BFD">
        <w:rPr>
          <w:rFonts w:ascii="Times New Roman" w:hAnsi="Times New Roman" w:cs="Times New Roman"/>
        </w:rPr>
        <w:t>0</w:t>
      </w:r>
      <w:r w:rsidRPr="00515BFD">
        <w:rPr>
          <w:rFonts w:ascii="Times New Roman" w:hAnsi="Times New Roman" w:cs="Times New Roman"/>
        </w:rPr>
        <w:t xml:space="preserve"> - 2040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w:t>
      </w:r>
    </w:p>
    <w:p w14:paraId="09F5CD63" w14:textId="7F031C43" w:rsidR="002C4021" w:rsidRPr="00515BFD" w:rsidRDefault="00E75D9B" w:rsidP="002C4021">
      <w:pPr>
        <w:pStyle w:val="a7"/>
        <w:rPr>
          <w:rFonts w:ascii="Times New Roman" w:hAnsi="Times New Roman" w:cs="Times New Roman"/>
        </w:rPr>
      </w:pPr>
      <w:r w:rsidRPr="00515BFD">
        <w:rPr>
          <w:rFonts w:ascii="Times New Roman" w:hAnsi="Times New Roman" w:cs="Times New Roman"/>
        </w:rPr>
        <w:t>Расчёт</w:t>
      </w:r>
      <w:r w:rsidR="00280D68" w:rsidRPr="00515BFD">
        <w:rPr>
          <w:rFonts w:ascii="Times New Roman" w:hAnsi="Times New Roman" w:cs="Times New Roman"/>
        </w:rPr>
        <w:t xml:space="preserve"> стоимости объектов </w:t>
      </w:r>
      <w:r w:rsidR="00F84D55" w:rsidRPr="00515BFD">
        <w:rPr>
          <w:rFonts w:ascii="Times New Roman" w:hAnsi="Times New Roman" w:cs="Times New Roman"/>
        </w:rPr>
        <w:t>произведён</w:t>
      </w:r>
      <w:r w:rsidR="00280D68" w:rsidRPr="00515BFD">
        <w:rPr>
          <w:rFonts w:ascii="Times New Roman" w:hAnsi="Times New Roman" w:cs="Times New Roman"/>
        </w:rPr>
        <w:t xml:space="preserve"> согласно </w:t>
      </w:r>
      <w:r w:rsidRPr="00515BFD">
        <w:rPr>
          <w:rFonts w:ascii="Times New Roman" w:hAnsi="Times New Roman" w:cs="Times New Roman"/>
        </w:rPr>
        <w:t>укрупнённым</w:t>
      </w:r>
      <w:r w:rsidR="00280D68" w:rsidRPr="00515BFD">
        <w:rPr>
          <w:rFonts w:ascii="Times New Roman" w:hAnsi="Times New Roman" w:cs="Times New Roman"/>
        </w:rPr>
        <w:t xml:space="preserve"> нормативам цены строительства </w:t>
      </w:r>
      <w:r w:rsidR="00524E83" w:rsidRPr="00515BFD">
        <w:rPr>
          <w:rFonts w:ascii="Times New Roman" w:hAnsi="Times New Roman" w:cs="Times New Roman"/>
        </w:rPr>
        <w:t>«</w:t>
      </w:r>
      <w:r w:rsidR="002C4021" w:rsidRPr="00515BFD">
        <w:rPr>
          <w:rFonts w:ascii="Times New Roman" w:hAnsi="Times New Roman" w:cs="Times New Roman"/>
        </w:rPr>
        <w:t>НЦС 81-02-12-2021</w:t>
      </w:r>
      <w:r w:rsidR="00EC4BD1" w:rsidRPr="00515BFD">
        <w:rPr>
          <w:rFonts w:ascii="Times New Roman" w:hAnsi="Times New Roman" w:cs="Times New Roman"/>
        </w:rPr>
        <w:t>.</w:t>
      </w:r>
      <w:r w:rsidR="002C4021" w:rsidRPr="00515BFD">
        <w:rPr>
          <w:rFonts w:ascii="Times New Roman" w:hAnsi="Times New Roman" w:cs="Times New Roman"/>
        </w:rPr>
        <w:t xml:space="preserve"> </w:t>
      </w:r>
      <w:r w:rsidR="00524E83" w:rsidRPr="00515BFD">
        <w:rPr>
          <w:rFonts w:ascii="Times New Roman" w:hAnsi="Times New Roman" w:cs="Times New Roman"/>
        </w:rPr>
        <w:t xml:space="preserve">Укрупнённые нормативы цены строительства.  Сборник № 12. </w:t>
      </w:r>
      <w:r w:rsidR="002C4021" w:rsidRPr="00515BFD">
        <w:rPr>
          <w:rFonts w:ascii="Times New Roman" w:hAnsi="Times New Roman" w:cs="Times New Roman"/>
        </w:rPr>
        <w:t>Наружные электрические сети»</w:t>
      </w:r>
      <w:r w:rsidR="00EC4BD1" w:rsidRPr="00515BFD">
        <w:rPr>
          <w:rFonts w:ascii="Times New Roman" w:hAnsi="Times New Roman" w:cs="Times New Roman"/>
        </w:rPr>
        <w:t>,</w:t>
      </w:r>
      <w:r w:rsidR="002C4021" w:rsidRPr="00515BFD">
        <w:rPr>
          <w:rFonts w:ascii="Times New Roman" w:hAnsi="Times New Roman" w:cs="Times New Roman"/>
        </w:rPr>
        <w:t xml:space="preserve"> </w:t>
      </w:r>
      <w:r w:rsidR="00EC4BD1" w:rsidRPr="00515BFD">
        <w:rPr>
          <w:rFonts w:ascii="Times New Roman" w:hAnsi="Times New Roman" w:cs="Times New Roman"/>
        </w:rPr>
        <w:t>утверждённым</w:t>
      </w:r>
      <w:r w:rsidR="002C4021" w:rsidRPr="00515BFD">
        <w:rPr>
          <w:rFonts w:ascii="Times New Roman" w:hAnsi="Times New Roman" w:cs="Times New Roman"/>
        </w:rPr>
        <w:t xml:space="preserve"> приказом Министерства строительства и жилищно-коммунального хозяйства Российской Федерации от 8 апреля 2021 г</w:t>
      </w:r>
      <w:r w:rsidR="00524E83" w:rsidRPr="00515BFD">
        <w:rPr>
          <w:rFonts w:ascii="Times New Roman" w:hAnsi="Times New Roman" w:cs="Times New Roman"/>
        </w:rPr>
        <w:t>ода</w:t>
      </w:r>
      <w:r w:rsidR="002C4021" w:rsidRPr="00515BFD">
        <w:rPr>
          <w:rFonts w:ascii="Times New Roman" w:hAnsi="Times New Roman" w:cs="Times New Roman"/>
        </w:rPr>
        <w:t xml:space="preserve"> N 218/пр. </w:t>
      </w:r>
    </w:p>
    <w:p w14:paraId="6A556282" w14:textId="074C0202" w:rsidR="000A6EFD" w:rsidRPr="00515BFD" w:rsidRDefault="00166816" w:rsidP="002C4021">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электроснабжени</w:t>
      </w:r>
      <w:r w:rsidR="005C0F3C" w:rsidRPr="00515BFD">
        <w:rPr>
          <w:rFonts w:ascii="Times New Roman" w:hAnsi="Times New Roman" w:cs="Times New Roman"/>
        </w:rPr>
        <w:t>я, представлена в приложении 4.</w:t>
      </w:r>
    </w:p>
    <w:p w14:paraId="03FF2787" w14:textId="4043E64A" w:rsidR="00F62FC9" w:rsidRPr="00515BFD" w:rsidRDefault="00F62FC9" w:rsidP="00CF0D58">
      <w:pPr>
        <w:pStyle w:val="S"/>
        <w:jc w:val="left"/>
        <w:rPr>
          <w:rFonts w:cs="Times New Roman"/>
          <w:szCs w:val="28"/>
        </w:rPr>
      </w:pPr>
      <w:r w:rsidRPr="00515BFD">
        <w:rPr>
          <w:rFonts w:cs="Times New Roman"/>
          <w:szCs w:val="28"/>
        </w:rPr>
        <w:t>Реконструкция и техническое перевооружение объектов и сетей электроснабжения</w:t>
      </w:r>
    </w:p>
    <w:p w14:paraId="61F0FFA6" w14:textId="7012C2C3" w:rsidR="005A0DBE" w:rsidRPr="00515BFD" w:rsidRDefault="00BE4045" w:rsidP="002C4021">
      <w:bookmarkStart w:id="131" w:name="_Toc483490417"/>
      <w:bookmarkStart w:id="132" w:name="_Toc483491434"/>
      <w:bookmarkStart w:id="133" w:name="_Toc483996681"/>
      <w:bookmarkStart w:id="134" w:name="_Toc484005688"/>
      <w:bookmarkStart w:id="135" w:name="_Toc484006935"/>
      <w:bookmarkStart w:id="136" w:name="_Toc484012294"/>
      <w:bookmarkStart w:id="137" w:name="_Toc484013230"/>
      <w:bookmarkStart w:id="138" w:name="_Toc490821227"/>
      <w:bookmarkStart w:id="139" w:name="_Toc495674225"/>
      <w:bookmarkStart w:id="140" w:name="_Toc495677105"/>
      <w:bookmarkStart w:id="141" w:name="_Toc532901733"/>
      <w:r w:rsidRPr="00515BFD">
        <w:t>1</w:t>
      </w:r>
      <w:r w:rsidR="001332DA" w:rsidRPr="00515BFD">
        <w:t xml:space="preserve">) </w:t>
      </w:r>
      <w:r w:rsidR="00425806" w:rsidRPr="00515BFD">
        <w:t>Инвестиционный проект «</w:t>
      </w:r>
      <w:r w:rsidR="005A0DBE" w:rsidRPr="00515BFD">
        <w:t xml:space="preserve">Реконструкция ВЛ 0,4 </w:t>
      </w:r>
      <w:r w:rsidR="00F84D55" w:rsidRPr="00515BFD">
        <w:t>кВт</w:t>
      </w:r>
      <w:r w:rsidR="005A0DBE" w:rsidRPr="00515BFD">
        <w:t xml:space="preserve"> пгт. Барсово</w:t>
      </w:r>
      <w:r w:rsidR="00425806" w:rsidRPr="00515BFD">
        <w:t>»</w:t>
      </w:r>
      <w:r w:rsidR="002C4021" w:rsidRPr="00515BFD">
        <w:t>:</w:t>
      </w:r>
    </w:p>
    <w:p w14:paraId="758C805B" w14:textId="2F1A3F1F" w:rsidR="005A0DBE" w:rsidRPr="00515BFD" w:rsidRDefault="005A0DBE" w:rsidP="00B31369">
      <w:pPr>
        <w:pStyle w:val="a7"/>
        <w:numPr>
          <w:ilvl w:val="0"/>
          <w:numId w:val="43"/>
        </w:numPr>
        <w:rPr>
          <w:rFonts w:ascii="Times New Roman" w:hAnsi="Times New Roman" w:cs="Times New Roman"/>
        </w:rPr>
      </w:pPr>
      <w:r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4.1.1</w:t>
      </w:r>
      <w:r w:rsidRPr="00515BFD">
        <w:rPr>
          <w:rFonts w:ascii="Times New Roman" w:hAnsi="Times New Roman" w:cs="Times New Roman"/>
        </w:rPr>
        <w:t>.</w:t>
      </w:r>
    </w:p>
    <w:p w14:paraId="2A252955" w14:textId="0F41D651" w:rsidR="005A0DBE" w:rsidRPr="00515BFD" w:rsidRDefault="005A0DBE" w:rsidP="00B31369">
      <w:pPr>
        <w:pStyle w:val="a7"/>
        <w:numPr>
          <w:ilvl w:val="0"/>
          <w:numId w:val="43"/>
        </w:numPr>
        <w:rPr>
          <w:rFonts w:ascii="Times New Roman" w:hAnsi="Times New Roman" w:cs="Times New Roman"/>
        </w:rPr>
      </w:pPr>
      <w:r w:rsidRPr="00515BFD">
        <w:rPr>
          <w:rFonts w:ascii="Times New Roman" w:hAnsi="Times New Roman" w:cs="Times New Roman"/>
        </w:rPr>
        <w:t>Срок реализации проекта – 20</w:t>
      </w:r>
      <w:r w:rsidR="00BE4045" w:rsidRPr="00515BFD">
        <w:rPr>
          <w:rFonts w:ascii="Times New Roman" w:hAnsi="Times New Roman" w:cs="Times New Roman"/>
        </w:rPr>
        <w:t>22-2023</w:t>
      </w:r>
      <w:r w:rsidRPr="00515BFD">
        <w:rPr>
          <w:rFonts w:ascii="Times New Roman" w:hAnsi="Times New Roman" w:cs="Times New Roman"/>
        </w:rPr>
        <w:t xml:space="preserve"> г</w:t>
      </w:r>
      <w:r w:rsidR="00524E83" w:rsidRPr="00515BFD">
        <w:rPr>
          <w:rFonts w:ascii="Times New Roman" w:hAnsi="Times New Roman" w:cs="Times New Roman"/>
        </w:rPr>
        <w:t>оды</w:t>
      </w:r>
      <w:r w:rsidRPr="00515BFD">
        <w:rPr>
          <w:rFonts w:ascii="Times New Roman" w:hAnsi="Times New Roman" w:cs="Times New Roman"/>
        </w:rPr>
        <w:t>.</w:t>
      </w:r>
    </w:p>
    <w:p w14:paraId="6EAF6889" w14:textId="65F26DB2" w:rsidR="005A0DBE" w:rsidRPr="00515BFD" w:rsidRDefault="005A0DBE" w:rsidP="00B31369">
      <w:pPr>
        <w:pStyle w:val="a7"/>
        <w:numPr>
          <w:ilvl w:val="0"/>
          <w:numId w:val="43"/>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BE4045" w:rsidRPr="00515BFD">
        <w:rPr>
          <w:rFonts w:ascii="Times New Roman" w:hAnsi="Times New Roman" w:cs="Times New Roman"/>
        </w:rPr>
        <w:t>2</w:t>
      </w:r>
      <w:r w:rsidRPr="00515BFD">
        <w:rPr>
          <w:rFonts w:ascii="Times New Roman" w:hAnsi="Times New Roman" w:cs="Times New Roman"/>
        </w:rPr>
        <w:t xml:space="preserve"> млн руб.</w:t>
      </w:r>
    </w:p>
    <w:p w14:paraId="5A4A349F" w14:textId="164C1E27" w:rsidR="005A0DBE" w:rsidRPr="00515BFD" w:rsidRDefault="005A0DBE"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r w:rsidR="00AA3D89" w:rsidRPr="00515BFD">
        <w:rPr>
          <w:rFonts w:ascii="Times New Roman" w:hAnsi="Times New Roman" w:cs="Times New Roman"/>
        </w:rPr>
        <w:t xml:space="preserve">Инвестиционная программа </w:t>
      </w:r>
      <w:r w:rsidR="00847B45" w:rsidRPr="00515BFD">
        <w:rPr>
          <w:rFonts w:ascii="Times New Roman" w:hAnsi="Times New Roman" w:cs="Times New Roman"/>
        </w:rPr>
        <w:t>МУП «СРЭС» МО СР</w:t>
      </w:r>
      <w:r w:rsidR="008806A8" w:rsidRPr="00515BFD">
        <w:rPr>
          <w:rFonts w:ascii="Times New Roman" w:hAnsi="Times New Roman" w:cs="Times New Roman"/>
        </w:rPr>
        <w:br/>
      </w:r>
      <w:r w:rsidR="00AA3D89" w:rsidRPr="00515BFD">
        <w:rPr>
          <w:rFonts w:ascii="Times New Roman" w:hAnsi="Times New Roman" w:cs="Times New Roman"/>
        </w:rPr>
        <w:t>на 2020 – 2024 годы</w:t>
      </w:r>
      <w:r w:rsidRPr="00515BFD">
        <w:rPr>
          <w:rFonts w:ascii="Times New Roman" w:hAnsi="Times New Roman" w:cs="Times New Roman"/>
        </w:rPr>
        <w:t>.</w:t>
      </w:r>
    </w:p>
    <w:p w14:paraId="6BD1A47B" w14:textId="17A72A82" w:rsidR="005A0DBE" w:rsidRPr="00515BFD" w:rsidRDefault="005A0DBE"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649FF206" w14:textId="77777777" w:rsidR="005A0DBE" w:rsidRPr="00515BFD" w:rsidRDefault="005A0DBE" w:rsidP="001332DA">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замену, правку опор, проводов на ВЛ, переключение нагрузок; длина 1,9 км.</w:t>
      </w:r>
    </w:p>
    <w:p w14:paraId="67E1A320" w14:textId="58DA3049" w:rsidR="000A6EFD" w:rsidRPr="00515BFD" w:rsidRDefault="005A0DBE" w:rsidP="00CF0D58">
      <w:pPr>
        <w:pStyle w:val="a7"/>
        <w:jc w:val="left"/>
        <w:rPr>
          <w:rFonts w:ascii="Times New Roman" w:hAnsi="Times New Roman" w:cs="Times New Roman"/>
          <w:sz w:val="22"/>
        </w:rPr>
      </w:pPr>
      <w:r w:rsidRPr="00515BFD">
        <w:rPr>
          <w:rFonts w:ascii="Times New Roman" w:hAnsi="Times New Roman" w:cs="Times New Roman"/>
        </w:rPr>
        <w:t>Ожидаемый эффект – создание условий для возможности пр</w:t>
      </w:r>
      <w:r w:rsidR="005C0F3C" w:rsidRPr="00515BFD">
        <w:rPr>
          <w:rFonts w:ascii="Times New Roman" w:hAnsi="Times New Roman" w:cs="Times New Roman"/>
        </w:rPr>
        <w:t>исоединения новых потребителей.</w:t>
      </w:r>
    </w:p>
    <w:p w14:paraId="39745232" w14:textId="5DC7819E" w:rsidR="00520B94" w:rsidRPr="00515BFD" w:rsidRDefault="00520B94" w:rsidP="00CF0D58">
      <w:pPr>
        <w:pStyle w:val="S"/>
        <w:jc w:val="left"/>
        <w:rPr>
          <w:rFonts w:cs="Times New Roman"/>
          <w:szCs w:val="28"/>
        </w:rPr>
      </w:pPr>
      <w:r w:rsidRPr="00515BFD">
        <w:rPr>
          <w:rFonts w:cs="Times New Roman"/>
          <w:szCs w:val="28"/>
        </w:rPr>
        <w:t>Строительство объектов и сетей электроснабжения</w:t>
      </w:r>
    </w:p>
    <w:p w14:paraId="394BD882" w14:textId="3F2680F3" w:rsidR="001C606B" w:rsidRPr="00515BFD" w:rsidRDefault="00BE4045" w:rsidP="002C4021">
      <w:r w:rsidRPr="00515BFD">
        <w:t>1</w:t>
      </w:r>
      <w:r w:rsidR="001C606B" w:rsidRPr="00515BFD">
        <w:t xml:space="preserve">) </w:t>
      </w:r>
      <w:r w:rsidR="00425806" w:rsidRPr="00515BFD">
        <w:t>Инвестиционный проект «</w:t>
      </w:r>
      <w:r w:rsidR="001C606B" w:rsidRPr="00515BFD">
        <w:t xml:space="preserve">Строительство ТП 10/0,4 </w:t>
      </w:r>
      <w:r w:rsidR="00F84D55" w:rsidRPr="00515BFD">
        <w:t>кВт</w:t>
      </w:r>
      <w:r w:rsidR="001C606B" w:rsidRPr="00515BFD">
        <w:t xml:space="preserve"> мощностью</w:t>
      </w:r>
      <w:r w:rsidR="008806A8" w:rsidRPr="00515BFD">
        <w:t> </w:t>
      </w:r>
      <w:r w:rsidR="001C606B" w:rsidRPr="00515BFD">
        <w:t xml:space="preserve">2х400 </w:t>
      </w:r>
      <w:proofErr w:type="spellStart"/>
      <w:r w:rsidR="001C606B" w:rsidRPr="00515BFD">
        <w:t>кВА</w:t>
      </w:r>
      <w:proofErr w:type="spellEnd"/>
      <w:r w:rsidR="00425806" w:rsidRPr="00515BFD">
        <w:t>»</w:t>
      </w:r>
      <w:r w:rsidR="002C4021" w:rsidRPr="00515BFD">
        <w:t>:</w:t>
      </w:r>
    </w:p>
    <w:p w14:paraId="2DBDC4FA" w14:textId="3DF88C07" w:rsidR="001C606B" w:rsidRPr="00515BFD" w:rsidRDefault="001C606B" w:rsidP="00B31369">
      <w:pPr>
        <w:pStyle w:val="a7"/>
        <w:numPr>
          <w:ilvl w:val="0"/>
          <w:numId w:val="44"/>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1</w:t>
      </w:r>
      <w:r w:rsidRPr="00515BFD">
        <w:rPr>
          <w:rFonts w:ascii="Times New Roman" w:hAnsi="Times New Roman" w:cs="Times New Roman"/>
        </w:rPr>
        <w:t>.</w:t>
      </w:r>
    </w:p>
    <w:p w14:paraId="643A64D0" w14:textId="6DC1BD58" w:rsidR="001C606B" w:rsidRPr="00515BFD" w:rsidRDefault="001C606B" w:rsidP="00B31369">
      <w:pPr>
        <w:pStyle w:val="a7"/>
        <w:numPr>
          <w:ilvl w:val="0"/>
          <w:numId w:val="44"/>
        </w:numPr>
        <w:rPr>
          <w:rFonts w:ascii="Times New Roman" w:hAnsi="Times New Roman" w:cs="Times New Roman"/>
        </w:rPr>
      </w:pPr>
      <w:r w:rsidRPr="00515BFD">
        <w:rPr>
          <w:rFonts w:ascii="Times New Roman" w:hAnsi="Times New Roman" w:cs="Times New Roman"/>
        </w:rPr>
        <w:t>Срок реализации проекта – 2025 г</w:t>
      </w:r>
      <w:r w:rsidR="00524E83" w:rsidRPr="00515BFD">
        <w:rPr>
          <w:rFonts w:ascii="Times New Roman" w:hAnsi="Times New Roman" w:cs="Times New Roman"/>
        </w:rPr>
        <w:t>од</w:t>
      </w:r>
      <w:r w:rsidRPr="00515BFD">
        <w:rPr>
          <w:rFonts w:ascii="Times New Roman" w:hAnsi="Times New Roman" w:cs="Times New Roman"/>
        </w:rPr>
        <w:t>.</w:t>
      </w:r>
    </w:p>
    <w:p w14:paraId="2F3A7008" w14:textId="77777777" w:rsidR="001C606B" w:rsidRPr="00515BFD" w:rsidRDefault="001C606B" w:rsidP="00B31369">
      <w:pPr>
        <w:pStyle w:val="a7"/>
        <w:numPr>
          <w:ilvl w:val="0"/>
          <w:numId w:val="44"/>
        </w:numPr>
        <w:rPr>
          <w:rFonts w:ascii="Times New Roman" w:hAnsi="Times New Roman" w:cs="Times New Roman"/>
        </w:rPr>
      </w:pPr>
      <w:r w:rsidRPr="00515BFD">
        <w:rPr>
          <w:rFonts w:ascii="Times New Roman" w:hAnsi="Times New Roman" w:cs="Times New Roman"/>
        </w:rPr>
        <w:t>Необходимые капитальные затраты – 6,27 млн руб.</w:t>
      </w:r>
    </w:p>
    <w:p w14:paraId="6FE8AF08" w14:textId="409F7AA9"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4C8FB4BA" w14:textId="5A13D42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40150FEC" w14:textId="25A0A5C0"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w:t>
      </w:r>
      <w:r w:rsidR="00F84D55" w:rsidRPr="00515BFD">
        <w:rPr>
          <w:rFonts w:ascii="Times New Roman" w:hAnsi="Times New Roman" w:cs="Times New Roman"/>
        </w:rPr>
        <w:t>кВт</w:t>
      </w:r>
      <w:r w:rsidRPr="00515BFD">
        <w:rPr>
          <w:rFonts w:ascii="Times New Roman" w:hAnsi="Times New Roman" w:cs="Times New Roman"/>
        </w:rPr>
        <w:t xml:space="preserve"> мощностью 2х400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0310AE19"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774699E1" w14:textId="452A1898" w:rsidR="001C606B" w:rsidRPr="00515BFD" w:rsidRDefault="00BE4045" w:rsidP="002C4021">
      <w:pPr>
        <w:pStyle w:val="af9"/>
      </w:pPr>
      <w:r w:rsidRPr="00515BFD">
        <w:t>2</w:t>
      </w:r>
      <w:r w:rsidR="001C606B" w:rsidRPr="00515BFD">
        <w:t xml:space="preserve">) </w:t>
      </w:r>
      <w:r w:rsidR="00425806" w:rsidRPr="00515BFD">
        <w:t>Инвестиционный проект «</w:t>
      </w:r>
      <w:r w:rsidR="001C606B" w:rsidRPr="00515BFD">
        <w:t xml:space="preserve">Строительство ТП 10/0,4 </w:t>
      </w:r>
      <w:r w:rsidR="00F84D55" w:rsidRPr="00515BFD">
        <w:t>кВт</w:t>
      </w:r>
      <w:r w:rsidR="001C606B" w:rsidRPr="00515BFD">
        <w:t xml:space="preserve"> мощностью</w:t>
      </w:r>
      <w:r w:rsidR="008806A8" w:rsidRPr="00515BFD">
        <w:t> </w:t>
      </w:r>
      <w:r w:rsidR="001C606B" w:rsidRPr="00515BFD">
        <w:t xml:space="preserve">2х250 </w:t>
      </w:r>
      <w:proofErr w:type="spellStart"/>
      <w:r w:rsidR="001C606B" w:rsidRPr="00515BFD">
        <w:t>кВА</w:t>
      </w:r>
      <w:proofErr w:type="spellEnd"/>
      <w:r w:rsidR="00425806" w:rsidRPr="00515BFD">
        <w:t>»</w:t>
      </w:r>
      <w:r w:rsidR="002C4021" w:rsidRPr="00515BFD">
        <w:t>:</w:t>
      </w:r>
    </w:p>
    <w:p w14:paraId="6A8A5614" w14:textId="195E0BD4" w:rsidR="001C606B" w:rsidRPr="00515BFD" w:rsidRDefault="001C606B" w:rsidP="00B31369">
      <w:pPr>
        <w:pStyle w:val="a7"/>
        <w:numPr>
          <w:ilvl w:val="0"/>
          <w:numId w:val="45"/>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2</w:t>
      </w:r>
      <w:r w:rsidRPr="00515BFD">
        <w:rPr>
          <w:rFonts w:ascii="Times New Roman" w:hAnsi="Times New Roman" w:cs="Times New Roman"/>
        </w:rPr>
        <w:t>.</w:t>
      </w:r>
    </w:p>
    <w:p w14:paraId="58153B85" w14:textId="3C89C757" w:rsidR="001C606B" w:rsidRPr="00515BFD" w:rsidRDefault="001C606B" w:rsidP="00B31369">
      <w:pPr>
        <w:pStyle w:val="a7"/>
        <w:numPr>
          <w:ilvl w:val="0"/>
          <w:numId w:val="45"/>
        </w:numPr>
        <w:rPr>
          <w:rFonts w:ascii="Times New Roman" w:hAnsi="Times New Roman" w:cs="Times New Roman"/>
        </w:rPr>
      </w:pPr>
      <w:r w:rsidRPr="00515BFD">
        <w:rPr>
          <w:rFonts w:ascii="Times New Roman" w:hAnsi="Times New Roman" w:cs="Times New Roman"/>
        </w:rPr>
        <w:t>Срок реализации проекта – 2025 г</w:t>
      </w:r>
      <w:r w:rsidR="00524E83" w:rsidRPr="00515BFD">
        <w:rPr>
          <w:rFonts w:ascii="Times New Roman" w:hAnsi="Times New Roman" w:cs="Times New Roman"/>
        </w:rPr>
        <w:t>од</w:t>
      </w:r>
      <w:r w:rsidRPr="00515BFD">
        <w:rPr>
          <w:rFonts w:ascii="Times New Roman" w:hAnsi="Times New Roman" w:cs="Times New Roman"/>
        </w:rPr>
        <w:t>.</w:t>
      </w:r>
    </w:p>
    <w:p w14:paraId="419939A1" w14:textId="77777777" w:rsidR="001C606B" w:rsidRPr="00515BFD" w:rsidRDefault="001C606B" w:rsidP="00B31369">
      <w:pPr>
        <w:pStyle w:val="a7"/>
        <w:numPr>
          <w:ilvl w:val="0"/>
          <w:numId w:val="45"/>
        </w:numPr>
        <w:rPr>
          <w:rFonts w:ascii="Times New Roman" w:hAnsi="Times New Roman" w:cs="Times New Roman"/>
        </w:rPr>
      </w:pPr>
      <w:r w:rsidRPr="00515BFD">
        <w:rPr>
          <w:rFonts w:ascii="Times New Roman" w:hAnsi="Times New Roman" w:cs="Times New Roman"/>
        </w:rPr>
        <w:t>Необходимые капитальные затраты – 1,7 млн руб.</w:t>
      </w:r>
    </w:p>
    <w:p w14:paraId="2E44A6F0" w14:textId="2DE4AD19"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2C4021" w:rsidRPr="00515BFD">
        <w:rPr>
          <w:rFonts w:ascii="Times New Roman" w:hAnsi="Times New Roman" w:cs="Times New Roman"/>
        </w:rPr>
        <w:t xml:space="preserve">г.п. </w:t>
      </w:r>
      <w:r w:rsidRPr="00515BFD">
        <w:rPr>
          <w:rFonts w:ascii="Times New Roman" w:hAnsi="Times New Roman" w:cs="Times New Roman"/>
        </w:rPr>
        <w:t xml:space="preserve"> Барсово.</w:t>
      </w:r>
    </w:p>
    <w:p w14:paraId="1AC509AD" w14:textId="3FF780CC"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1410E613" w14:textId="26AFE201"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w:t>
      </w:r>
      <w:r w:rsidR="00F84D55" w:rsidRPr="00515BFD">
        <w:rPr>
          <w:rFonts w:ascii="Times New Roman" w:hAnsi="Times New Roman" w:cs="Times New Roman"/>
        </w:rPr>
        <w:t>кВт</w:t>
      </w:r>
      <w:r w:rsidRPr="00515BFD">
        <w:rPr>
          <w:rFonts w:ascii="Times New Roman" w:hAnsi="Times New Roman" w:cs="Times New Roman"/>
        </w:rPr>
        <w:t xml:space="preserve"> мощностью 2х250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67573187"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3CAFBC01" w14:textId="0D09EAD6" w:rsidR="001C606B" w:rsidRPr="00515BFD" w:rsidRDefault="00BE4045" w:rsidP="002C4021">
      <w:r w:rsidRPr="00515BFD">
        <w:t>3</w:t>
      </w:r>
      <w:r w:rsidR="00E454A9" w:rsidRPr="00515BFD">
        <w:t xml:space="preserve">) </w:t>
      </w:r>
      <w:r w:rsidR="00425806" w:rsidRPr="00515BFD">
        <w:t>Инвестиционный проект «</w:t>
      </w:r>
      <w:r w:rsidR="001C606B" w:rsidRPr="00515BFD">
        <w:t xml:space="preserve">Строительство ТП 10/0,4 </w:t>
      </w:r>
      <w:r w:rsidR="00F84D55" w:rsidRPr="00515BFD">
        <w:t>кВт</w:t>
      </w:r>
      <w:r w:rsidR="001C606B" w:rsidRPr="00515BFD">
        <w:t xml:space="preserve"> </w:t>
      </w:r>
      <w:r w:rsidR="008806A8" w:rsidRPr="00515BFD">
        <w:br/>
      </w:r>
      <w:r w:rsidR="001C606B" w:rsidRPr="00515BFD">
        <w:t xml:space="preserve">мощностью 400 </w:t>
      </w:r>
      <w:proofErr w:type="spellStart"/>
      <w:r w:rsidR="001C606B" w:rsidRPr="00515BFD">
        <w:t>кВА</w:t>
      </w:r>
      <w:proofErr w:type="spellEnd"/>
      <w:r w:rsidR="00425806" w:rsidRPr="00515BFD">
        <w:t>»</w:t>
      </w:r>
      <w:r w:rsidR="002C4021" w:rsidRPr="00515BFD">
        <w:t>:</w:t>
      </w:r>
    </w:p>
    <w:p w14:paraId="3CCC4649" w14:textId="264B9491" w:rsidR="001C606B" w:rsidRPr="00515BFD" w:rsidRDefault="001C606B" w:rsidP="00B31369">
      <w:pPr>
        <w:pStyle w:val="a7"/>
        <w:numPr>
          <w:ilvl w:val="0"/>
          <w:numId w:val="46"/>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3</w:t>
      </w:r>
      <w:r w:rsidRPr="00515BFD">
        <w:rPr>
          <w:rFonts w:ascii="Times New Roman" w:hAnsi="Times New Roman" w:cs="Times New Roman"/>
        </w:rPr>
        <w:t>.</w:t>
      </w:r>
    </w:p>
    <w:p w14:paraId="03B122C9" w14:textId="0CB11D84" w:rsidR="001C606B" w:rsidRPr="00515BFD" w:rsidRDefault="001C606B" w:rsidP="00B31369">
      <w:pPr>
        <w:pStyle w:val="a7"/>
        <w:numPr>
          <w:ilvl w:val="0"/>
          <w:numId w:val="46"/>
        </w:numPr>
        <w:rPr>
          <w:rFonts w:ascii="Times New Roman" w:hAnsi="Times New Roman" w:cs="Times New Roman"/>
        </w:rPr>
      </w:pPr>
      <w:r w:rsidRPr="00515BFD">
        <w:rPr>
          <w:rFonts w:ascii="Times New Roman" w:hAnsi="Times New Roman" w:cs="Times New Roman"/>
        </w:rPr>
        <w:t>Срок реализации проекта – 2025 г</w:t>
      </w:r>
      <w:r w:rsidR="00524E83" w:rsidRPr="00515BFD">
        <w:rPr>
          <w:rFonts w:ascii="Times New Roman" w:hAnsi="Times New Roman" w:cs="Times New Roman"/>
        </w:rPr>
        <w:t>од</w:t>
      </w:r>
      <w:r w:rsidRPr="00515BFD">
        <w:rPr>
          <w:rFonts w:ascii="Times New Roman" w:hAnsi="Times New Roman" w:cs="Times New Roman"/>
        </w:rPr>
        <w:t>.</w:t>
      </w:r>
    </w:p>
    <w:p w14:paraId="3D901857" w14:textId="77777777" w:rsidR="001C606B" w:rsidRPr="00515BFD" w:rsidRDefault="001C606B" w:rsidP="00B31369">
      <w:pPr>
        <w:pStyle w:val="a7"/>
        <w:numPr>
          <w:ilvl w:val="0"/>
          <w:numId w:val="46"/>
        </w:numPr>
        <w:rPr>
          <w:rFonts w:ascii="Times New Roman" w:hAnsi="Times New Roman" w:cs="Times New Roman"/>
        </w:rPr>
      </w:pPr>
      <w:r w:rsidRPr="00515BFD">
        <w:rPr>
          <w:rFonts w:ascii="Times New Roman" w:hAnsi="Times New Roman" w:cs="Times New Roman"/>
        </w:rPr>
        <w:t>Необходимые капитальные затраты – 3,23 млн руб.</w:t>
      </w:r>
    </w:p>
    <w:p w14:paraId="5C029899" w14:textId="20DA0A44"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6AA4FAFF" w14:textId="5C9BB2BE"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563E0B89" w14:textId="2D9995C8"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w:t>
      </w:r>
      <w:r w:rsidR="00F84D55" w:rsidRPr="00515BFD">
        <w:rPr>
          <w:rFonts w:ascii="Times New Roman" w:hAnsi="Times New Roman" w:cs="Times New Roman"/>
        </w:rPr>
        <w:t>кВт</w:t>
      </w:r>
      <w:r w:rsidRPr="00515BFD">
        <w:rPr>
          <w:rFonts w:ascii="Times New Roman" w:hAnsi="Times New Roman" w:cs="Times New Roman"/>
        </w:rPr>
        <w:t xml:space="preserve"> мощностью 400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254D6D20"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2366D693" w14:textId="45FEAB8C" w:rsidR="001C606B" w:rsidRPr="00515BFD" w:rsidRDefault="00BE4045" w:rsidP="00A2334E">
      <w:pPr>
        <w:pStyle w:val="S"/>
        <w:rPr>
          <w:rFonts w:cs="Times New Roman"/>
        </w:rPr>
      </w:pPr>
      <w:r w:rsidRPr="00515BFD">
        <w:rPr>
          <w:rFonts w:cs="Times New Roman"/>
        </w:rPr>
        <w:t>4</w:t>
      </w:r>
      <w:r w:rsidR="001C606B" w:rsidRPr="00515BFD">
        <w:rPr>
          <w:rFonts w:cs="Times New Roman"/>
        </w:rPr>
        <w:t xml:space="preserve">) </w:t>
      </w:r>
      <w:r w:rsidR="00425806" w:rsidRPr="00515BFD">
        <w:rPr>
          <w:rFonts w:cs="Times New Roman"/>
        </w:rPr>
        <w:t>Инвестиционный проект «</w:t>
      </w:r>
      <w:r w:rsidR="001C606B" w:rsidRPr="00515BFD">
        <w:rPr>
          <w:rFonts w:cs="Times New Roman"/>
        </w:rPr>
        <w:t xml:space="preserve">Строительство ЛЭП 10 </w:t>
      </w:r>
      <w:r w:rsidR="00F84D55" w:rsidRPr="00515BFD">
        <w:rPr>
          <w:rFonts w:cs="Times New Roman"/>
        </w:rPr>
        <w:t>кВт</w:t>
      </w:r>
      <w:r w:rsidR="001C606B" w:rsidRPr="00515BFD">
        <w:rPr>
          <w:rFonts w:cs="Times New Roman"/>
        </w:rPr>
        <w:t xml:space="preserve"> от ПС 110/35/10 </w:t>
      </w:r>
      <w:r w:rsidR="00F84D55" w:rsidRPr="00515BFD">
        <w:rPr>
          <w:rFonts w:cs="Times New Roman"/>
        </w:rPr>
        <w:t>кВт</w:t>
      </w:r>
      <w:r w:rsidR="001C606B" w:rsidRPr="00515BFD">
        <w:rPr>
          <w:rFonts w:cs="Times New Roman"/>
        </w:rPr>
        <w:t xml:space="preserve"> «</w:t>
      </w:r>
      <w:r w:rsidR="00F84D55" w:rsidRPr="00515BFD">
        <w:rPr>
          <w:rFonts w:cs="Times New Roman"/>
        </w:rPr>
        <w:t>Берёзка</w:t>
      </w:r>
      <w:r w:rsidR="001C606B" w:rsidRPr="00515BFD">
        <w:rPr>
          <w:rFonts w:cs="Times New Roman"/>
        </w:rPr>
        <w:t xml:space="preserve">» до ТП 10/0,4 </w:t>
      </w:r>
      <w:r w:rsidR="00F84D55" w:rsidRPr="00515BFD">
        <w:rPr>
          <w:rFonts w:cs="Times New Roman"/>
        </w:rPr>
        <w:t>кВт</w:t>
      </w:r>
      <w:r w:rsidR="001C606B" w:rsidRPr="00515BFD">
        <w:rPr>
          <w:rFonts w:cs="Times New Roman"/>
        </w:rPr>
        <w:t xml:space="preserve"> пгт. Барсово</w:t>
      </w:r>
      <w:r w:rsidR="00425806" w:rsidRPr="00515BFD">
        <w:rPr>
          <w:rFonts w:cs="Times New Roman"/>
        </w:rPr>
        <w:t>»</w:t>
      </w:r>
    </w:p>
    <w:p w14:paraId="3B4285EB" w14:textId="4A39A118" w:rsidR="001C606B" w:rsidRPr="00515BFD" w:rsidRDefault="001C606B" w:rsidP="00B31369">
      <w:pPr>
        <w:pStyle w:val="a7"/>
        <w:numPr>
          <w:ilvl w:val="0"/>
          <w:numId w:val="47"/>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4</w:t>
      </w:r>
      <w:r w:rsidRPr="00515BFD">
        <w:rPr>
          <w:rFonts w:ascii="Times New Roman" w:hAnsi="Times New Roman" w:cs="Times New Roman"/>
        </w:rPr>
        <w:t>.</w:t>
      </w:r>
    </w:p>
    <w:p w14:paraId="02184AE9" w14:textId="2320B318" w:rsidR="001C606B" w:rsidRPr="00515BFD" w:rsidRDefault="001C606B" w:rsidP="00B31369">
      <w:pPr>
        <w:pStyle w:val="a7"/>
        <w:numPr>
          <w:ilvl w:val="0"/>
          <w:numId w:val="47"/>
        </w:numPr>
        <w:rPr>
          <w:rFonts w:ascii="Times New Roman" w:hAnsi="Times New Roman" w:cs="Times New Roman"/>
        </w:rPr>
      </w:pPr>
      <w:r w:rsidRPr="00515BFD">
        <w:rPr>
          <w:rFonts w:ascii="Times New Roman" w:hAnsi="Times New Roman" w:cs="Times New Roman"/>
        </w:rPr>
        <w:t>Срок реализации проекта – 2021-2023 г</w:t>
      </w:r>
      <w:r w:rsidR="00524E83" w:rsidRPr="00515BFD">
        <w:rPr>
          <w:rFonts w:ascii="Times New Roman" w:hAnsi="Times New Roman" w:cs="Times New Roman"/>
        </w:rPr>
        <w:t>оды</w:t>
      </w:r>
      <w:r w:rsidRPr="00515BFD">
        <w:rPr>
          <w:rFonts w:ascii="Times New Roman" w:hAnsi="Times New Roman" w:cs="Times New Roman"/>
        </w:rPr>
        <w:t>.</w:t>
      </w:r>
    </w:p>
    <w:p w14:paraId="78FE8B82" w14:textId="66622667" w:rsidR="001C606B" w:rsidRPr="00515BFD" w:rsidRDefault="001C606B" w:rsidP="00B31369">
      <w:pPr>
        <w:pStyle w:val="a7"/>
        <w:numPr>
          <w:ilvl w:val="0"/>
          <w:numId w:val="47"/>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BE4045" w:rsidRPr="00515BFD">
        <w:rPr>
          <w:rFonts w:ascii="Times New Roman" w:hAnsi="Times New Roman" w:cs="Times New Roman"/>
        </w:rPr>
        <w:t>15,02</w:t>
      </w:r>
      <w:r w:rsidRPr="00515BFD">
        <w:rPr>
          <w:rFonts w:ascii="Times New Roman" w:hAnsi="Times New Roman" w:cs="Times New Roman"/>
        </w:rPr>
        <w:t xml:space="preserve"> млн руб.</w:t>
      </w:r>
    </w:p>
    <w:p w14:paraId="583AE347" w14:textId="542ABFA3"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r w:rsidR="00AA3D89" w:rsidRPr="00515BFD">
        <w:rPr>
          <w:rFonts w:ascii="Times New Roman" w:hAnsi="Times New Roman" w:cs="Times New Roman"/>
        </w:rPr>
        <w:t xml:space="preserve">Инвестиционная программа </w:t>
      </w:r>
      <w:r w:rsidR="00847B45" w:rsidRPr="00515BFD">
        <w:rPr>
          <w:rFonts w:ascii="Times New Roman" w:hAnsi="Times New Roman" w:cs="Times New Roman"/>
        </w:rPr>
        <w:t>МУП «СРЭС» МО СР</w:t>
      </w:r>
      <w:r w:rsidR="008806A8" w:rsidRPr="00515BFD">
        <w:rPr>
          <w:rFonts w:ascii="Times New Roman" w:hAnsi="Times New Roman" w:cs="Times New Roman"/>
        </w:rPr>
        <w:br/>
      </w:r>
      <w:r w:rsidR="00AA3D89" w:rsidRPr="00515BFD">
        <w:rPr>
          <w:rFonts w:ascii="Times New Roman" w:hAnsi="Times New Roman" w:cs="Times New Roman"/>
        </w:rPr>
        <w:t>на 2020 – 2024 годы</w:t>
      </w:r>
      <w:r w:rsidRPr="00515BFD">
        <w:rPr>
          <w:rFonts w:ascii="Times New Roman" w:hAnsi="Times New Roman" w:cs="Times New Roman"/>
        </w:rPr>
        <w:t>.</w:t>
      </w:r>
    </w:p>
    <w:p w14:paraId="662DFEAC" w14:textId="165B0A0A"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0D8FEB32" w14:textId="491D0D52"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ЛЭП 10 </w:t>
      </w:r>
      <w:r w:rsidR="00F84D55" w:rsidRPr="00515BFD">
        <w:rPr>
          <w:rFonts w:ascii="Times New Roman" w:hAnsi="Times New Roman" w:cs="Times New Roman"/>
        </w:rPr>
        <w:t>кВт</w:t>
      </w:r>
      <w:r w:rsidRPr="00515BFD">
        <w:rPr>
          <w:rFonts w:ascii="Times New Roman" w:hAnsi="Times New Roman" w:cs="Times New Roman"/>
        </w:rPr>
        <w:t xml:space="preserve">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1,5 км.</w:t>
      </w:r>
    </w:p>
    <w:p w14:paraId="653EA76B"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272A108C" w14:textId="0B02E15B" w:rsidR="001C606B" w:rsidRPr="00515BFD" w:rsidRDefault="00BE4045" w:rsidP="00A2334E">
      <w:pPr>
        <w:pStyle w:val="S"/>
        <w:rPr>
          <w:rFonts w:cs="Times New Roman"/>
        </w:rPr>
      </w:pPr>
      <w:r w:rsidRPr="00515BFD">
        <w:rPr>
          <w:rFonts w:cs="Times New Roman"/>
        </w:rPr>
        <w:t>5</w:t>
      </w:r>
      <w:r w:rsidR="001C606B" w:rsidRPr="00515BFD">
        <w:rPr>
          <w:rFonts w:cs="Times New Roman"/>
        </w:rPr>
        <w:t xml:space="preserve">) </w:t>
      </w:r>
      <w:r w:rsidR="00425806" w:rsidRPr="00515BFD">
        <w:rPr>
          <w:rFonts w:cs="Times New Roman"/>
        </w:rPr>
        <w:t>Инвестиционный проект «</w:t>
      </w:r>
      <w:r w:rsidR="001C606B" w:rsidRPr="00515BFD">
        <w:rPr>
          <w:rFonts w:cs="Times New Roman"/>
        </w:rPr>
        <w:t xml:space="preserve">Строительство воздушной ЛЭП 10 </w:t>
      </w:r>
      <w:r w:rsidR="00F84D55" w:rsidRPr="00515BFD">
        <w:rPr>
          <w:rFonts w:cs="Times New Roman"/>
        </w:rPr>
        <w:t>кВт</w:t>
      </w:r>
      <w:r w:rsidR="00425806" w:rsidRPr="00515BFD">
        <w:rPr>
          <w:rFonts w:cs="Times New Roman"/>
        </w:rPr>
        <w:t>»</w:t>
      </w:r>
    </w:p>
    <w:p w14:paraId="13C99F02" w14:textId="5240FCD6" w:rsidR="001C606B" w:rsidRPr="00515BFD" w:rsidRDefault="001C606B" w:rsidP="00B31369">
      <w:pPr>
        <w:pStyle w:val="a7"/>
        <w:numPr>
          <w:ilvl w:val="0"/>
          <w:numId w:val="48"/>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5</w:t>
      </w:r>
      <w:r w:rsidRPr="00515BFD">
        <w:rPr>
          <w:rFonts w:ascii="Times New Roman" w:hAnsi="Times New Roman" w:cs="Times New Roman"/>
        </w:rPr>
        <w:t>.</w:t>
      </w:r>
    </w:p>
    <w:p w14:paraId="38E5C287" w14:textId="6E5B04FF" w:rsidR="001C606B" w:rsidRPr="00515BFD" w:rsidRDefault="001C606B" w:rsidP="00B31369">
      <w:pPr>
        <w:pStyle w:val="a7"/>
        <w:numPr>
          <w:ilvl w:val="0"/>
          <w:numId w:val="48"/>
        </w:numPr>
        <w:rPr>
          <w:rFonts w:ascii="Times New Roman" w:hAnsi="Times New Roman" w:cs="Times New Roman"/>
        </w:rPr>
      </w:pPr>
      <w:r w:rsidRPr="00515BFD">
        <w:rPr>
          <w:rFonts w:ascii="Times New Roman" w:hAnsi="Times New Roman" w:cs="Times New Roman"/>
        </w:rPr>
        <w:t>Срок реализации проекта – 2025 г</w:t>
      </w:r>
      <w:r w:rsidR="00EE0F5F" w:rsidRPr="00515BFD">
        <w:rPr>
          <w:rFonts w:ascii="Times New Roman" w:hAnsi="Times New Roman" w:cs="Times New Roman"/>
        </w:rPr>
        <w:t>од</w:t>
      </w:r>
      <w:r w:rsidRPr="00515BFD">
        <w:rPr>
          <w:rFonts w:ascii="Times New Roman" w:hAnsi="Times New Roman" w:cs="Times New Roman"/>
        </w:rPr>
        <w:t>.</w:t>
      </w:r>
    </w:p>
    <w:p w14:paraId="616494BA" w14:textId="77777777" w:rsidR="001C606B" w:rsidRPr="00515BFD" w:rsidRDefault="001C606B" w:rsidP="00B31369">
      <w:pPr>
        <w:pStyle w:val="a7"/>
        <w:numPr>
          <w:ilvl w:val="0"/>
          <w:numId w:val="48"/>
        </w:numPr>
        <w:rPr>
          <w:rFonts w:ascii="Times New Roman" w:hAnsi="Times New Roman" w:cs="Times New Roman"/>
        </w:rPr>
      </w:pPr>
      <w:r w:rsidRPr="00515BFD">
        <w:rPr>
          <w:rFonts w:ascii="Times New Roman" w:hAnsi="Times New Roman" w:cs="Times New Roman"/>
        </w:rPr>
        <w:t>Необходимые капитальные затраты – 0,12 млн руб.</w:t>
      </w:r>
    </w:p>
    <w:p w14:paraId="6AAA7BAF" w14:textId="1A525FEC"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E454A9" w:rsidRPr="00515BFD">
        <w:rPr>
          <w:rFonts w:ascii="Times New Roman" w:hAnsi="Times New Roman" w:cs="Times New Roman"/>
        </w:rPr>
        <w:t>г.п.</w:t>
      </w:r>
      <w:r w:rsidRPr="00515BFD">
        <w:rPr>
          <w:rFonts w:ascii="Times New Roman" w:hAnsi="Times New Roman" w:cs="Times New Roman"/>
        </w:rPr>
        <w:t xml:space="preserve"> Барсово.</w:t>
      </w:r>
    </w:p>
    <w:p w14:paraId="2957D9CB" w14:textId="47AAC22F"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2A4B05D5" w14:textId="39711A39" w:rsidR="001C606B" w:rsidRPr="00515BFD" w:rsidRDefault="001C606B" w:rsidP="001332DA">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воздушной</w:t>
      </w:r>
      <w:r w:rsidR="008806A8" w:rsidRPr="00515BFD">
        <w:rPr>
          <w:rFonts w:ascii="Times New Roman" w:hAnsi="Times New Roman" w:cs="Times New Roman"/>
        </w:rPr>
        <w:t> </w:t>
      </w:r>
      <w:r w:rsidRPr="00515BFD">
        <w:rPr>
          <w:rFonts w:ascii="Times New Roman" w:hAnsi="Times New Roman" w:cs="Times New Roman"/>
        </w:rPr>
        <w:t>ЛЭП</w:t>
      </w:r>
      <w:r w:rsidR="008806A8" w:rsidRPr="00515BFD">
        <w:rPr>
          <w:rFonts w:ascii="Times New Roman" w:hAnsi="Times New Roman" w:cs="Times New Roman"/>
        </w:rPr>
        <w:t> </w:t>
      </w:r>
      <w:r w:rsidRPr="00515BFD">
        <w:rPr>
          <w:rFonts w:ascii="Times New Roman" w:hAnsi="Times New Roman" w:cs="Times New Roman"/>
        </w:rPr>
        <w:t xml:space="preserve">10 </w:t>
      </w:r>
      <w:r w:rsidR="00F84D55" w:rsidRPr="00515BFD">
        <w:rPr>
          <w:rFonts w:ascii="Times New Roman" w:hAnsi="Times New Roman" w:cs="Times New Roman"/>
        </w:rPr>
        <w:t>кВт</w:t>
      </w:r>
      <w:r w:rsidRPr="00515BFD">
        <w:rPr>
          <w:rFonts w:ascii="Times New Roman" w:hAnsi="Times New Roman" w:cs="Times New Roman"/>
        </w:rPr>
        <w:t xml:space="preserve"> </w:t>
      </w:r>
      <w:r w:rsidR="00E75D9B" w:rsidRPr="00515BFD">
        <w:rPr>
          <w:rFonts w:ascii="Times New Roman" w:hAnsi="Times New Roman" w:cs="Times New Roman"/>
        </w:rPr>
        <w:t>протяжённостью</w:t>
      </w:r>
      <w:r w:rsidRPr="00515BFD">
        <w:rPr>
          <w:rFonts w:ascii="Times New Roman" w:hAnsi="Times New Roman" w:cs="Times New Roman"/>
        </w:rPr>
        <w:t xml:space="preserve"> 0,07 км.</w:t>
      </w:r>
    </w:p>
    <w:p w14:paraId="1B2B81FD"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5F999556" w14:textId="031AE652" w:rsidR="001C606B" w:rsidRPr="00515BFD" w:rsidRDefault="00BE4045" w:rsidP="00E454A9">
      <w:r w:rsidRPr="00515BFD">
        <w:t>6</w:t>
      </w:r>
      <w:r w:rsidR="001C606B" w:rsidRPr="00515BFD">
        <w:t>)</w:t>
      </w:r>
      <w:r w:rsidR="00425806" w:rsidRPr="00515BFD">
        <w:t xml:space="preserve"> Инвестиционный проект «</w:t>
      </w:r>
      <w:r w:rsidR="001C606B" w:rsidRPr="00515BFD">
        <w:t xml:space="preserve">Строительство кабельных ЛЭП 10 </w:t>
      </w:r>
      <w:r w:rsidR="00F84D55" w:rsidRPr="00515BFD">
        <w:t>кВт</w:t>
      </w:r>
      <w:r w:rsidR="00425806" w:rsidRPr="00515BFD">
        <w:t>»</w:t>
      </w:r>
      <w:r w:rsidR="00E454A9" w:rsidRPr="00515BFD">
        <w:t>:</w:t>
      </w:r>
    </w:p>
    <w:p w14:paraId="2202E86C" w14:textId="3B22E160" w:rsidR="001C606B" w:rsidRPr="00515BFD" w:rsidRDefault="001C606B" w:rsidP="00B31369">
      <w:pPr>
        <w:pStyle w:val="a7"/>
        <w:numPr>
          <w:ilvl w:val="0"/>
          <w:numId w:val="49"/>
        </w:numPr>
        <w:rPr>
          <w:rFonts w:ascii="Times New Roman" w:hAnsi="Times New Roman" w:cs="Times New Roman"/>
        </w:rPr>
      </w:pPr>
      <w:r w:rsidRPr="00515BFD">
        <w:rPr>
          <w:rFonts w:ascii="Times New Roman" w:hAnsi="Times New Roman" w:cs="Times New Roman"/>
        </w:rPr>
        <w:t>Номер инвестиционного проекта - № 4.2.</w:t>
      </w:r>
      <w:r w:rsidR="00DE35B1" w:rsidRPr="00515BFD">
        <w:rPr>
          <w:rFonts w:ascii="Times New Roman" w:hAnsi="Times New Roman" w:cs="Times New Roman"/>
        </w:rPr>
        <w:t>6</w:t>
      </w:r>
      <w:r w:rsidRPr="00515BFD">
        <w:rPr>
          <w:rFonts w:ascii="Times New Roman" w:hAnsi="Times New Roman" w:cs="Times New Roman"/>
        </w:rPr>
        <w:t>.</w:t>
      </w:r>
    </w:p>
    <w:p w14:paraId="649B4B74" w14:textId="69E54F79" w:rsidR="001C606B" w:rsidRPr="00515BFD" w:rsidRDefault="001C606B" w:rsidP="00B31369">
      <w:pPr>
        <w:pStyle w:val="a7"/>
        <w:numPr>
          <w:ilvl w:val="0"/>
          <w:numId w:val="49"/>
        </w:numPr>
        <w:rPr>
          <w:rFonts w:ascii="Times New Roman" w:hAnsi="Times New Roman" w:cs="Times New Roman"/>
        </w:rPr>
      </w:pPr>
      <w:r w:rsidRPr="00515BFD">
        <w:rPr>
          <w:rFonts w:ascii="Times New Roman" w:hAnsi="Times New Roman" w:cs="Times New Roman"/>
        </w:rPr>
        <w:t>Срок реализации проекта – 2021-2032 г</w:t>
      </w:r>
      <w:r w:rsidR="00EE0F5F" w:rsidRPr="00515BFD">
        <w:rPr>
          <w:rFonts w:ascii="Times New Roman" w:hAnsi="Times New Roman" w:cs="Times New Roman"/>
        </w:rPr>
        <w:t>оды</w:t>
      </w:r>
      <w:r w:rsidRPr="00515BFD">
        <w:rPr>
          <w:rFonts w:ascii="Times New Roman" w:hAnsi="Times New Roman" w:cs="Times New Roman"/>
        </w:rPr>
        <w:t>.</w:t>
      </w:r>
    </w:p>
    <w:p w14:paraId="34AA8146" w14:textId="1D660716" w:rsidR="001C606B" w:rsidRPr="00515BFD" w:rsidRDefault="001C606B" w:rsidP="00B31369">
      <w:pPr>
        <w:pStyle w:val="a7"/>
        <w:numPr>
          <w:ilvl w:val="0"/>
          <w:numId w:val="49"/>
        </w:numPr>
        <w:rPr>
          <w:rFonts w:ascii="Times New Roman" w:hAnsi="Times New Roman" w:cs="Times New Roman"/>
        </w:rPr>
      </w:pPr>
      <w:r w:rsidRPr="00515BFD">
        <w:rPr>
          <w:rFonts w:ascii="Times New Roman" w:hAnsi="Times New Roman" w:cs="Times New Roman"/>
        </w:rPr>
        <w:t>Необходимые капитальные затраты – 5,9</w:t>
      </w:r>
      <w:r w:rsidR="0076548A" w:rsidRPr="00515BFD">
        <w:rPr>
          <w:rFonts w:ascii="Times New Roman" w:hAnsi="Times New Roman" w:cs="Times New Roman"/>
        </w:rPr>
        <w:t>7</w:t>
      </w:r>
      <w:r w:rsidRPr="00515BFD">
        <w:rPr>
          <w:rFonts w:ascii="Times New Roman" w:hAnsi="Times New Roman" w:cs="Times New Roman"/>
        </w:rPr>
        <w:t xml:space="preserve"> млн руб.</w:t>
      </w:r>
    </w:p>
    <w:p w14:paraId="0C2E35FF" w14:textId="1725F2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63DA29C3" w14:textId="7AB33B7C"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обеспечение </w:t>
      </w:r>
      <w:r w:rsidR="00E75D9B" w:rsidRPr="00515BFD">
        <w:rPr>
          <w:rFonts w:ascii="Times New Roman" w:hAnsi="Times New Roman" w:cs="Times New Roman"/>
        </w:rPr>
        <w:t>надёжного</w:t>
      </w:r>
      <w:r w:rsidRPr="00515BFD">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14:paraId="43810B89" w14:textId="5593F9EA" w:rsidR="001C606B" w:rsidRPr="00515BFD" w:rsidRDefault="001C606B"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w:t>
      </w:r>
      <w:r w:rsidR="008806A8" w:rsidRPr="00515BFD">
        <w:rPr>
          <w:rFonts w:ascii="Times New Roman" w:hAnsi="Times New Roman" w:cs="Times New Roman"/>
        </w:rPr>
        <w:br/>
      </w:r>
      <w:r w:rsidRPr="00515BFD">
        <w:rPr>
          <w:rFonts w:ascii="Times New Roman" w:hAnsi="Times New Roman" w:cs="Times New Roman"/>
        </w:rPr>
        <w:t xml:space="preserve">кабельных ЛЭП 10 </w:t>
      </w:r>
      <w:r w:rsidR="00F84D55" w:rsidRPr="00515BFD">
        <w:rPr>
          <w:rFonts w:ascii="Times New Roman" w:hAnsi="Times New Roman" w:cs="Times New Roman"/>
        </w:rPr>
        <w:t>кВт</w:t>
      </w:r>
      <w:r w:rsidRPr="00515BFD">
        <w:rPr>
          <w:rFonts w:ascii="Times New Roman" w:hAnsi="Times New Roman" w:cs="Times New Roman"/>
        </w:rPr>
        <w:t>:</w:t>
      </w:r>
    </w:p>
    <w:p w14:paraId="2F1694F9" w14:textId="77777777" w:rsidR="0055189D" w:rsidRPr="00515BFD" w:rsidRDefault="0055189D" w:rsidP="00B31369">
      <w:pPr>
        <w:pStyle w:val="a"/>
        <w:numPr>
          <w:ilvl w:val="0"/>
          <w:numId w:val="50"/>
        </w:numPr>
        <w:rPr>
          <w:rFonts w:ascii="Times New Roman" w:hAnsi="Times New Roman" w:cs="Times New Roman"/>
        </w:rPr>
      </w:pPr>
      <w:r w:rsidRPr="00515BFD">
        <w:rPr>
          <w:rFonts w:ascii="Times New Roman" w:hAnsi="Times New Roman" w:cs="Times New Roman"/>
        </w:rPr>
        <w:t>в 2021 г. протяжённостью 1,</w:t>
      </w:r>
      <w:r w:rsidRPr="00515BFD">
        <w:rPr>
          <w:rFonts w:ascii="Times New Roman" w:hAnsi="Times New Roman" w:cs="Times New Roman"/>
          <w:lang w:val="en-US"/>
        </w:rPr>
        <w:t>43</w:t>
      </w:r>
      <w:r w:rsidRPr="00515BFD">
        <w:rPr>
          <w:rFonts w:ascii="Times New Roman" w:hAnsi="Times New Roman" w:cs="Times New Roman"/>
        </w:rPr>
        <w:t xml:space="preserve"> км;</w:t>
      </w:r>
    </w:p>
    <w:p w14:paraId="105DEF46" w14:textId="77777777" w:rsidR="0055189D" w:rsidRPr="00515BFD" w:rsidRDefault="0055189D" w:rsidP="00B31369">
      <w:pPr>
        <w:pStyle w:val="a"/>
        <w:numPr>
          <w:ilvl w:val="0"/>
          <w:numId w:val="50"/>
        </w:numPr>
        <w:rPr>
          <w:rFonts w:ascii="Times New Roman" w:hAnsi="Times New Roman" w:cs="Times New Roman"/>
        </w:rPr>
      </w:pPr>
      <w:r w:rsidRPr="00515BFD">
        <w:rPr>
          <w:rFonts w:ascii="Times New Roman" w:hAnsi="Times New Roman" w:cs="Times New Roman"/>
        </w:rPr>
        <w:t>в 2022 г. протяжённостью 0,</w:t>
      </w:r>
      <w:r w:rsidRPr="00515BFD">
        <w:rPr>
          <w:rFonts w:ascii="Times New Roman" w:hAnsi="Times New Roman" w:cs="Times New Roman"/>
          <w:lang w:val="en-US"/>
        </w:rPr>
        <w:t>33</w:t>
      </w:r>
      <w:r w:rsidRPr="00515BFD">
        <w:rPr>
          <w:rFonts w:ascii="Times New Roman" w:hAnsi="Times New Roman" w:cs="Times New Roman"/>
        </w:rPr>
        <w:t xml:space="preserve"> км;</w:t>
      </w:r>
    </w:p>
    <w:p w14:paraId="7EB10999" w14:textId="77777777" w:rsidR="0055189D" w:rsidRPr="00515BFD" w:rsidRDefault="0055189D" w:rsidP="00B31369">
      <w:pPr>
        <w:pStyle w:val="a"/>
        <w:numPr>
          <w:ilvl w:val="0"/>
          <w:numId w:val="50"/>
        </w:numPr>
        <w:rPr>
          <w:rFonts w:ascii="Times New Roman" w:hAnsi="Times New Roman" w:cs="Times New Roman"/>
        </w:rPr>
      </w:pPr>
      <w:r w:rsidRPr="00515BFD">
        <w:rPr>
          <w:rFonts w:ascii="Times New Roman" w:hAnsi="Times New Roman" w:cs="Times New Roman"/>
        </w:rPr>
        <w:t>в 2025 г. протяжённостью 0,3 км;</w:t>
      </w:r>
    </w:p>
    <w:p w14:paraId="68CA231F" w14:textId="77777777" w:rsidR="0055189D" w:rsidRPr="00515BFD" w:rsidRDefault="0055189D" w:rsidP="00B31369">
      <w:pPr>
        <w:pStyle w:val="a"/>
        <w:numPr>
          <w:ilvl w:val="0"/>
          <w:numId w:val="50"/>
        </w:numPr>
        <w:rPr>
          <w:rFonts w:ascii="Times New Roman" w:hAnsi="Times New Roman" w:cs="Times New Roman"/>
        </w:rPr>
      </w:pPr>
      <w:r w:rsidRPr="00515BFD">
        <w:rPr>
          <w:rFonts w:ascii="Times New Roman" w:hAnsi="Times New Roman" w:cs="Times New Roman"/>
        </w:rPr>
        <w:t>в 2030 г. протяжённостью 0,</w:t>
      </w:r>
      <w:r w:rsidRPr="00515BFD">
        <w:rPr>
          <w:rFonts w:ascii="Times New Roman" w:hAnsi="Times New Roman" w:cs="Times New Roman"/>
          <w:lang w:val="en-US"/>
        </w:rPr>
        <w:t>1</w:t>
      </w:r>
      <w:r w:rsidRPr="00515BFD">
        <w:rPr>
          <w:rFonts w:ascii="Times New Roman" w:hAnsi="Times New Roman" w:cs="Times New Roman"/>
        </w:rPr>
        <w:t xml:space="preserve"> км.</w:t>
      </w:r>
    </w:p>
    <w:p w14:paraId="09C44B4D" w14:textId="77777777" w:rsidR="001C606B" w:rsidRPr="00515BFD" w:rsidRDefault="001C606B" w:rsidP="001332DA">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317B3549" w14:textId="1D26B59E" w:rsidR="00AE1A40" w:rsidRPr="00515BFD" w:rsidRDefault="00EE0F5F" w:rsidP="00EE0F5F">
      <w:pPr>
        <w:pStyle w:val="2"/>
        <w:numPr>
          <w:ilvl w:val="0"/>
          <w:numId w:val="0"/>
        </w:numPr>
        <w:ind w:left="709"/>
        <w:rPr>
          <w:rFonts w:cs="Times New Roman"/>
          <w:szCs w:val="24"/>
        </w:rPr>
      </w:pPr>
      <w:bookmarkStart w:id="142" w:name="_Toc58530372"/>
      <w:bookmarkStart w:id="143" w:name="_Toc91506237"/>
      <w:bookmarkStart w:id="144" w:name="_Hlk56270042"/>
      <w:r w:rsidRPr="00515BFD">
        <w:rPr>
          <w:rFonts w:cs="Times New Roman"/>
          <w:szCs w:val="24"/>
        </w:rPr>
        <w:t xml:space="preserve">Статья 19. </w:t>
      </w:r>
      <w:r w:rsidR="00AE1A40" w:rsidRPr="00515BFD">
        <w:rPr>
          <w:rFonts w:cs="Times New Roman"/>
          <w:szCs w:val="24"/>
        </w:rPr>
        <w:t>Газоснабжение</w:t>
      </w:r>
      <w:bookmarkEnd w:id="142"/>
      <w:bookmarkEnd w:id="143"/>
    </w:p>
    <w:p w14:paraId="64D422EB" w14:textId="611B4D4A" w:rsidR="00AE1A40" w:rsidRPr="00515BFD" w:rsidRDefault="00AE1A40" w:rsidP="001332DA">
      <w:pPr>
        <w:pStyle w:val="a7"/>
        <w:rPr>
          <w:rFonts w:ascii="Times New Roman" w:hAnsi="Times New Roman" w:cs="Times New Roman"/>
        </w:rPr>
      </w:pPr>
      <w:r w:rsidRPr="00515BFD">
        <w:rPr>
          <w:rFonts w:ascii="Times New Roman" w:hAnsi="Times New Roman" w:cs="Times New Roman"/>
        </w:rPr>
        <w:t xml:space="preserve">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w:t>
      </w:r>
      <w:r w:rsidR="00E75D9B" w:rsidRPr="00515BFD">
        <w:rPr>
          <w:rFonts w:ascii="Times New Roman" w:hAnsi="Times New Roman" w:cs="Times New Roman"/>
        </w:rPr>
        <w:t>надёжности</w:t>
      </w:r>
      <w:r w:rsidRPr="00515BFD">
        <w:rPr>
          <w:rFonts w:ascii="Times New Roman" w:hAnsi="Times New Roman" w:cs="Times New Roman"/>
        </w:rPr>
        <w:t xml:space="preserve"> и бесперебойности газоснабжения.</w:t>
      </w:r>
    </w:p>
    <w:p w14:paraId="4D3F5F6A" w14:textId="4CFA053F" w:rsidR="00AE1A40" w:rsidRPr="00515BFD" w:rsidRDefault="00AE1A40" w:rsidP="001332DA">
      <w:pPr>
        <w:pStyle w:val="a7"/>
        <w:rPr>
          <w:rFonts w:ascii="Times New Roman" w:hAnsi="Times New Roman" w:cs="Times New Roman"/>
        </w:rPr>
      </w:pPr>
      <w:r w:rsidRPr="00515BFD">
        <w:rPr>
          <w:rFonts w:ascii="Times New Roman" w:hAnsi="Times New Roman" w:cs="Times New Roman"/>
        </w:rPr>
        <w:t>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w:t>
      </w:r>
      <w:r w:rsidR="00E550D8" w:rsidRPr="00515BFD">
        <w:rPr>
          <w:rFonts w:ascii="Times New Roman" w:hAnsi="Times New Roman" w:cs="Times New Roman"/>
        </w:rPr>
        <w:t>.</w:t>
      </w:r>
      <w:r w:rsidRPr="00515BFD">
        <w:rPr>
          <w:rFonts w:ascii="Times New Roman" w:hAnsi="Times New Roman" w:cs="Times New Roman"/>
        </w:rPr>
        <w:t xml:space="preserve"> </w:t>
      </w:r>
    </w:p>
    <w:p w14:paraId="2EA81CED" w14:textId="2304AEE2" w:rsidR="000347AD" w:rsidRPr="00515BFD" w:rsidRDefault="00E75D9B" w:rsidP="001332DA">
      <w:pPr>
        <w:pStyle w:val="a7"/>
        <w:rPr>
          <w:rFonts w:ascii="Times New Roman" w:hAnsi="Times New Roman" w:cs="Times New Roman"/>
        </w:rPr>
      </w:pPr>
      <w:r w:rsidRPr="00515BFD">
        <w:rPr>
          <w:rFonts w:ascii="Times New Roman" w:hAnsi="Times New Roman" w:cs="Times New Roman"/>
        </w:rPr>
        <w:t>Расчёт</w:t>
      </w:r>
      <w:r w:rsidR="000347AD" w:rsidRPr="00515BFD">
        <w:rPr>
          <w:rFonts w:ascii="Times New Roman" w:hAnsi="Times New Roman" w:cs="Times New Roman"/>
        </w:rPr>
        <w:t xml:space="preserve"> стоимости объектов </w:t>
      </w:r>
      <w:r w:rsidR="00F84D55" w:rsidRPr="00515BFD">
        <w:rPr>
          <w:rFonts w:ascii="Times New Roman" w:hAnsi="Times New Roman" w:cs="Times New Roman"/>
        </w:rPr>
        <w:t>произведён</w:t>
      </w:r>
      <w:r w:rsidR="000347AD" w:rsidRPr="00515BFD">
        <w:rPr>
          <w:rFonts w:ascii="Times New Roman" w:hAnsi="Times New Roman" w:cs="Times New Roman"/>
        </w:rPr>
        <w:t xml:space="preserve"> согласно </w:t>
      </w:r>
      <w:r w:rsidRPr="00515BFD">
        <w:rPr>
          <w:rFonts w:ascii="Times New Roman" w:hAnsi="Times New Roman" w:cs="Times New Roman"/>
        </w:rPr>
        <w:t>укрупнённым</w:t>
      </w:r>
      <w:r w:rsidR="00F37B37" w:rsidRPr="00515BFD">
        <w:rPr>
          <w:rFonts w:ascii="Times New Roman" w:hAnsi="Times New Roman" w:cs="Times New Roman"/>
        </w:rPr>
        <w:t xml:space="preserve"> норматив</w:t>
      </w:r>
      <w:r w:rsidR="00D4175E" w:rsidRPr="00515BFD">
        <w:rPr>
          <w:rFonts w:ascii="Times New Roman" w:hAnsi="Times New Roman" w:cs="Times New Roman"/>
        </w:rPr>
        <w:t>ам</w:t>
      </w:r>
      <w:r w:rsidR="00F37B37" w:rsidRPr="00515BFD">
        <w:rPr>
          <w:rFonts w:ascii="Times New Roman" w:hAnsi="Times New Roman" w:cs="Times New Roman"/>
        </w:rPr>
        <w:t xml:space="preserve"> цен</w:t>
      </w:r>
      <w:r w:rsidR="00D4175E" w:rsidRPr="00515BFD">
        <w:rPr>
          <w:rFonts w:ascii="Times New Roman" w:hAnsi="Times New Roman" w:cs="Times New Roman"/>
        </w:rPr>
        <w:t>ы</w:t>
      </w:r>
      <w:r w:rsidR="00F37B37" w:rsidRPr="00515BFD">
        <w:rPr>
          <w:rFonts w:ascii="Times New Roman" w:hAnsi="Times New Roman" w:cs="Times New Roman"/>
        </w:rPr>
        <w:t xml:space="preserve"> строительства </w:t>
      </w:r>
      <w:r w:rsidR="00EE0F5F" w:rsidRPr="00515BFD">
        <w:rPr>
          <w:rFonts w:ascii="Times New Roman" w:hAnsi="Times New Roman" w:cs="Times New Roman"/>
        </w:rPr>
        <w:t>«</w:t>
      </w:r>
      <w:r w:rsidR="00F37B37" w:rsidRPr="00515BFD">
        <w:rPr>
          <w:rFonts w:ascii="Times New Roman" w:hAnsi="Times New Roman" w:cs="Times New Roman"/>
        </w:rPr>
        <w:t>НЦС 81-02-15-2020</w:t>
      </w:r>
      <w:r w:rsidR="00A4206A" w:rsidRPr="00515BFD">
        <w:rPr>
          <w:rFonts w:ascii="Times New Roman" w:hAnsi="Times New Roman" w:cs="Times New Roman"/>
        </w:rPr>
        <w:t>.</w:t>
      </w:r>
      <w:r w:rsidR="00F37B37" w:rsidRPr="00515BFD">
        <w:rPr>
          <w:rFonts w:ascii="Times New Roman" w:hAnsi="Times New Roman" w:cs="Times New Roman"/>
        </w:rPr>
        <w:t xml:space="preserve"> </w:t>
      </w:r>
      <w:r w:rsidR="00EE0F5F" w:rsidRPr="00515BFD">
        <w:rPr>
          <w:rFonts w:ascii="Times New Roman" w:hAnsi="Times New Roman" w:cs="Times New Roman"/>
        </w:rPr>
        <w:t xml:space="preserve">Укрупнённые нормативы цены строительства.  </w:t>
      </w:r>
      <w:r w:rsidR="00F37B37" w:rsidRPr="00515BFD">
        <w:rPr>
          <w:rFonts w:ascii="Times New Roman" w:hAnsi="Times New Roman" w:cs="Times New Roman"/>
        </w:rPr>
        <w:t xml:space="preserve">Сборник № 15. Наружные сети газоснабжения» и </w:t>
      </w:r>
      <w:r w:rsidR="00EE0F5F" w:rsidRPr="00515BFD">
        <w:rPr>
          <w:rFonts w:ascii="Times New Roman" w:hAnsi="Times New Roman" w:cs="Times New Roman"/>
        </w:rPr>
        <w:t>«</w:t>
      </w:r>
      <w:r w:rsidR="00F37B37" w:rsidRPr="00515BFD">
        <w:rPr>
          <w:rFonts w:ascii="Times New Roman" w:hAnsi="Times New Roman" w:cs="Times New Roman"/>
        </w:rPr>
        <w:t xml:space="preserve">НЦС 81-02-19-2020. </w:t>
      </w:r>
      <w:r w:rsidR="00EE0F5F" w:rsidRPr="00515BFD">
        <w:rPr>
          <w:rFonts w:ascii="Times New Roman" w:hAnsi="Times New Roman" w:cs="Times New Roman"/>
        </w:rPr>
        <w:t xml:space="preserve">Укрупнённые нормативы цены строительства.  </w:t>
      </w:r>
      <w:r w:rsidR="00F37B37" w:rsidRPr="00515BFD">
        <w:rPr>
          <w:rFonts w:ascii="Times New Roman" w:hAnsi="Times New Roman" w:cs="Times New Roman"/>
        </w:rPr>
        <w:t>Сборник № 19</w:t>
      </w:r>
      <w:r w:rsidR="00A4206A" w:rsidRPr="00515BFD">
        <w:rPr>
          <w:rFonts w:ascii="Times New Roman" w:hAnsi="Times New Roman" w:cs="Times New Roman"/>
        </w:rPr>
        <w:t>.</w:t>
      </w:r>
      <w:r w:rsidR="00F37B37" w:rsidRPr="00515BFD">
        <w:rPr>
          <w:rFonts w:ascii="Times New Roman" w:hAnsi="Times New Roman" w:cs="Times New Roman"/>
        </w:rPr>
        <w:t xml:space="preserve"> </w:t>
      </w:r>
      <w:r w:rsidR="00A4206A" w:rsidRPr="00515BFD">
        <w:rPr>
          <w:rFonts w:ascii="Times New Roman" w:hAnsi="Times New Roman" w:cs="Times New Roman"/>
        </w:rPr>
        <w:t xml:space="preserve">Укрупнённые нормативы цены строительства. </w:t>
      </w:r>
      <w:r w:rsidR="00F37B37" w:rsidRPr="00515BFD">
        <w:rPr>
          <w:rFonts w:ascii="Times New Roman" w:hAnsi="Times New Roman" w:cs="Times New Roman"/>
        </w:rPr>
        <w:t xml:space="preserve">Здания и сооружения городской инфраструктуры». </w:t>
      </w:r>
      <w:r w:rsidRPr="00515BFD">
        <w:rPr>
          <w:rFonts w:ascii="Times New Roman" w:hAnsi="Times New Roman" w:cs="Times New Roman"/>
        </w:rPr>
        <w:t>Расчёт</w:t>
      </w:r>
      <w:r w:rsidR="00F37B37" w:rsidRPr="00515BFD">
        <w:rPr>
          <w:rFonts w:ascii="Times New Roman" w:hAnsi="Times New Roman" w:cs="Times New Roman"/>
        </w:rPr>
        <w:t xml:space="preserve"> выполнен в ценах 2020 года.</w:t>
      </w:r>
    </w:p>
    <w:p w14:paraId="4DDBF03B" w14:textId="7FE92385" w:rsidR="000A6EFD" w:rsidRPr="00515BFD" w:rsidRDefault="00166816" w:rsidP="005C0F3C">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газоснабжени</w:t>
      </w:r>
      <w:r w:rsidR="005C0F3C" w:rsidRPr="00515BFD">
        <w:rPr>
          <w:rFonts w:ascii="Times New Roman" w:hAnsi="Times New Roman" w:cs="Times New Roman"/>
        </w:rPr>
        <w:t>я, представлена в приложении 5.</w:t>
      </w:r>
    </w:p>
    <w:bookmarkEnd w:id="131"/>
    <w:bookmarkEnd w:id="132"/>
    <w:bookmarkEnd w:id="133"/>
    <w:bookmarkEnd w:id="134"/>
    <w:bookmarkEnd w:id="135"/>
    <w:bookmarkEnd w:id="136"/>
    <w:bookmarkEnd w:id="137"/>
    <w:bookmarkEnd w:id="138"/>
    <w:bookmarkEnd w:id="139"/>
    <w:bookmarkEnd w:id="140"/>
    <w:bookmarkEnd w:id="141"/>
    <w:p w14:paraId="08A1F328" w14:textId="38A8366F" w:rsidR="00AE1A40" w:rsidRPr="00515BFD" w:rsidRDefault="001332DA" w:rsidP="00A2334E">
      <w:pPr>
        <w:pStyle w:val="S"/>
        <w:rPr>
          <w:rFonts w:cs="Times New Roman"/>
        </w:rPr>
      </w:pPr>
      <w:r w:rsidRPr="00515BFD">
        <w:rPr>
          <w:rFonts w:cs="Times New Roman"/>
        </w:rPr>
        <w:t xml:space="preserve">1) </w:t>
      </w:r>
      <w:r w:rsidR="00AE1A40" w:rsidRPr="00515BFD">
        <w:rPr>
          <w:rFonts w:cs="Times New Roman"/>
        </w:rPr>
        <w:t>Инвестиционный проект «</w:t>
      </w:r>
      <w:r w:rsidR="00DA3C1A" w:rsidRPr="00515BFD">
        <w:rPr>
          <w:rFonts w:cs="Times New Roman"/>
        </w:rPr>
        <w:t>Строительство газопровода распределительного низкого давления</w:t>
      </w:r>
      <w:r w:rsidR="00E454A9" w:rsidRPr="00515BFD">
        <w:rPr>
          <w:rFonts w:cs="Times New Roman"/>
        </w:rPr>
        <w:t>»:</w:t>
      </w:r>
    </w:p>
    <w:p w14:paraId="47F9EFA4" w14:textId="1B41E393" w:rsidR="00AE1A40" w:rsidRPr="00515BFD" w:rsidRDefault="00AE1A40" w:rsidP="00B31369">
      <w:pPr>
        <w:pStyle w:val="a7"/>
        <w:numPr>
          <w:ilvl w:val="0"/>
          <w:numId w:val="51"/>
        </w:numPr>
        <w:rPr>
          <w:rFonts w:ascii="Times New Roman" w:hAnsi="Times New Roman" w:cs="Times New Roman"/>
        </w:rPr>
      </w:pPr>
      <w:r w:rsidRPr="00515BFD">
        <w:rPr>
          <w:rFonts w:ascii="Times New Roman" w:hAnsi="Times New Roman" w:cs="Times New Roman"/>
        </w:rPr>
        <w:t xml:space="preserve">Номер инвестиционного проекта - № </w:t>
      </w:r>
      <w:r w:rsidR="00DA3C1A" w:rsidRPr="00515BFD">
        <w:rPr>
          <w:rFonts w:ascii="Times New Roman" w:hAnsi="Times New Roman" w:cs="Times New Roman"/>
        </w:rPr>
        <w:t>5.1.1</w:t>
      </w:r>
    </w:p>
    <w:p w14:paraId="5A6B4390" w14:textId="1E9DF4E1" w:rsidR="00AE1A40" w:rsidRPr="00515BFD" w:rsidRDefault="00AE1A40" w:rsidP="00B31369">
      <w:pPr>
        <w:pStyle w:val="a7"/>
        <w:numPr>
          <w:ilvl w:val="0"/>
          <w:numId w:val="51"/>
        </w:numPr>
        <w:rPr>
          <w:rFonts w:ascii="Times New Roman" w:hAnsi="Times New Roman" w:cs="Times New Roman"/>
        </w:rPr>
      </w:pPr>
      <w:r w:rsidRPr="00515BFD">
        <w:rPr>
          <w:rFonts w:ascii="Times New Roman" w:hAnsi="Times New Roman" w:cs="Times New Roman"/>
        </w:rPr>
        <w:t>Срок реализации проекта – 20</w:t>
      </w:r>
      <w:r w:rsidR="00DA3C1A" w:rsidRPr="00515BFD">
        <w:rPr>
          <w:rFonts w:ascii="Times New Roman" w:hAnsi="Times New Roman" w:cs="Times New Roman"/>
        </w:rPr>
        <w:t>30</w:t>
      </w:r>
      <w:r w:rsidRPr="00515BFD">
        <w:rPr>
          <w:rFonts w:ascii="Times New Roman" w:hAnsi="Times New Roman" w:cs="Times New Roman"/>
        </w:rPr>
        <w:t xml:space="preserve"> г</w:t>
      </w:r>
      <w:r w:rsidR="00EE0F5F" w:rsidRPr="00515BFD">
        <w:rPr>
          <w:rFonts w:ascii="Times New Roman" w:hAnsi="Times New Roman" w:cs="Times New Roman"/>
        </w:rPr>
        <w:t>од</w:t>
      </w:r>
      <w:r w:rsidRPr="00515BFD">
        <w:rPr>
          <w:rFonts w:ascii="Times New Roman" w:hAnsi="Times New Roman" w:cs="Times New Roman"/>
        </w:rPr>
        <w:t>.</w:t>
      </w:r>
    </w:p>
    <w:p w14:paraId="600BD51C" w14:textId="784C6529" w:rsidR="00AE1A40" w:rsidRPr="00515BFD" w:rsidRDefault="00AE1A40" w:rsidP="00B31369">
      <w:pPr>
        <w:pStyle w:val="a7"/>
        <w:numPr>
          <w:ilvl w:val="0"/>
          <w:numId w:val="51"/>
        </w:numPr>
        <w:rPr>
          <w:rFonts w:ascii="Times New Roman" w:hAnsi="Times New Roman" w:cs="Times New Roman"/>
        </w:rPr>
      </w:pPr>
      <w:r w:rsidRPr="00515BFD">
        <w:rPr>
          <w:rFonts w:ascii="Times New Roman" w:hAnsi="Times New Roman" w:cs="Times New Roman"/>
        </w:rPr>
        <w:t xml:space="preserve">Необходимые капитальные затраты – </w:t>
      </w:r>
      <w:r w:rsidR="00DA3C1A" w:rsidRPr="00515BFD">
        <w:rPr>
          <w:rFonts w:ascii="Times New Roman" w:hAnsi="Times New Roman" w:cs="Times New Roman"/>
        </w:rPr>
        <w:t>3</w:t>
      </w:r>
      <w:r w:rsidRPr="00515BFD">
        <w:rPr>
          <w:rFonts w:ascii="Times New Roman" w:hAnsi="Times New Roman" w:cs="Times New Roman"/>
        </w:rPr>
        <w:t>,</w:t>
      </w:r>
      <w:r w:rsidR="00DA3C1A" w:rsidRPr="00515BFD">
        <w:rPr>
          <w:rFonts w:ascii="Times New Roman" w:hAnsi="Times New Roman" w:cs="Times New Roman"/>
        </w:rPr>
        <w:t>92</w:t>
      </w:r>
      <w:r w:rsidRPr="00515BFD">
        <w:rPr>
          <w:rFonts w:ascii="Times New Roman" w:hAnsi="Times New Roman" w:cs="Times New Roman"/>
        </w:rPr>
        <w:t xml:space="preserve"> млн руб.</w:t>
      </w:r>
    </w:p>
    <w:p w14:paraId="40FB7F4B" w14:textId="1DEB28C2" w:rsidR="00AE1A40" w:rsidRPr="00515BFD" w:rsidRDefault="00AE1A40"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bookmarkStart w:id="145" w:name="_Hlk54687749"/>
      <w:r w:rsidRPr="00515BFD">
        <w:rPr>
          <w:rFonts w:ascii="Times New Roman" w:hAnsi="Times New Roman" w:cs="Times New Roman"/>
        </w:rPr>
        <w:t xml:space="preserve">Генеральный план </w:t>
      </w:r>
      <w:r w:rsidR="00E454A9" w:rsidRPr="00515BFD">
        <w:rPr>
          <w:rFonts w:ascii="Times New Roman" w:hAnsi="Times New Roman" w:cs="Times New Roman"/>
        </w:rPr>
        <w:t>г.п.</w:t>
      </w:r>
      <w:r w:rsidRPr="00515BFD">
        <w:rPr>
          <w:rFonts w:ascii="Times New Roman" w:hAnsi="Times New Roman" w:cs="Times New Roman"/>
        </w:rPr>
        <w:t xml:space="preserve"> Барсово</w:t>
      </w:r>
      <w:bookmarkEnd w:id="145"/>
      <w:r w:rsidR="00E454A9" w:rsidRPr="00515BFD">
        <w:rPr>
          <w:rFonts w:ascii="Times New Roman" w:hAnsi="Times New Roman" w:cs="Times New Roman"/>
        </w:rPr>
        <w:t>.</w:t>
      </w:r>
    </w:p>
    <w:p w14:paraId="0B4F3E36" w14:textId="21641E27" w:rsidR="00AE1A40" w:rsidRPr="00515BFD" w:rsidRDefault="00AE1A40" w:rsidP="001332DA">
      <w:pPr>
        <w:pStyle w:val="a7"/>
        <w:rPr>
          <w:rFonts w:ascii="Times New Roman" w:hAnsi="Times New Roman" w:cs="Times New Roman"/>
        </w:rPr>
      </w:pPr>
      <w:r w:rsidRPr="00515BFD">
        <w:rPr>
          <w:rFonts w:ascii="Times New Roman" w:hAnsi="Times New Roman" w:cs="Times New Roman"/>
        </w:rPr>
        <w:t xml:space="preserve">Целью реализации проекта является </w:t>
      </w:r>
      <w:r w:rsidR="000E689D" w:rsidRPr="00515BFD">
        <w:rPr>
          <w:rFonts w:ascii="Times New Roman" w:hAnsi="Times New Roman" w:cs="Times New Roman"/>
        </w:rPr>
        <w:t>газификация индивидуальной</w:t>
      </w:r>
      <w:r w:rsidRPr="00515BFD">
        <w:rPr>
          <w:rFonts w:ascii="Times New Roman" w:hAnsi="Times New Roman" w:cs="Times New Roman"/>
        </w:rPr>
        <w:t xml:space="preserve"> жилой застройки пгт. Барсово.</w:t>
      </w:r>
    </w:p>
    <w:p w14:paraId="7A12488C" w14:textId="6F92383F" w:rsidR="00AE1A40" w:rsidRPr="00515BFD" w:rsidRDefault="00AE1A40" w:rsidP="001332DA">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включает в себя строительство распределительного газопровода низкого давления </w:t>
      </w:r>
      <w:r w:rsidR="008806A8" w:rsidRPr="00515BFD">
        <w:rPr>
          <w:rFonts w:ascii="Times New Roman" w:hAnsi="Times New Roman" w:cs="Times New Roman"/>
        </w:rPr>
        <w:t xml:space="preserve">диаметром 159 мм </w:t>
      </w:r>
      <w:r w:rsidR="00E75D9B" w:rsidRPr="00515BFD">
        <w:rPr>
          <w:rFonts w:ascii="Times New Roman" w:hAnsi="Times New Roman" w:cs="Times New Roman"/>
        </w:rPr>
        <w:t>протяжённостью</w:t>
      </w:r>
      <w:r w:rsidR="008806A8" w:rsidRPr="00515BFD">
        <w:rPr>
          <w:rFonts w:ascii="Times New Roman" w:hAnsi="Times New Roman" w:cs="Times New Roman"/>
        </w:rPr>
        <w:t> </w:t>
      </w:r>
      <w:r w:rsidRPr="00515BFD">
        <w:rPr>
          <w:rFonts w:ascii="Times New Roman" w:hAnsi="Times New Roman" w:cs="Times New Roman"/>
        </w:rPr>
        <w:t>0,96 км.</w:t>
      </w:r>
    </w:p>
    <w:p w14:paraId="2A762623" w14:textId="39028011" w:rsidR="00AE1A40" w:rsidRPr="00515BFD" w:rsidRDefault="00AE1A40" w:rsidP="001332DA">
      <w:pPr>
        <w:pStyle w:val="a7"/>
        <w:rPr>
          <w:rFonts w:ascii="Times New Roman" w:hAnsi="Times New Roman" w:cs="Times New Roman"/>
        </w:rPr>
      </w:pPr>
      <w:r w:rsidRPr="00515BFD">
        <w:rPr>
          <w:rFonts w:ascii="Times New Roman" w:hAnsi="Times New Roman" w:cs="Times New Roman"/>
        </w:rPr>
        <w:t>Ожидаемый эффект - увеличение уровня газификации территории пгт. Барсово.</w:t>
      </w:r>
    </w:p>
    <w:p w14:paraId="7496F435" w14:textId="19292489" w:rsidR="000E689D" w:rsidRPr="00515BFD" w:rsidRDefault="001332DA" w:rsidP="00A2334E">
      <w:pPr>
        <w:pStyle w:val="S"/>
        <w:rPr>
          <w:rFonts w:cs="Times New Roman"/>
        </w:rPr>
      </w:pPr>
      <w:r w:rsidRPr="00515BFD">
        <w:rPr>
          <w:rFonts w:cs="Times New Roman"/>
        </w:rPr>
        <w:t xml:space="preserve">2) </w:t>
      </w:r>
      <w:r w:rsidR="000E689D" w:rsidRPr="00515BFD">
        <w:rPr>
          <w:rFonts w:cs="Times New Roman"/>
        </w:rPr>
        <w:t>Инвестиционный проект «Строитель</w:t>
      </w:r>
      <w:r w:rsidR="00E454A9" w:rsidRPr="00515BFD">
        <w:rPr>
          <w:rFonts w:cs="Times New Roman"/>
        </w:rPr>
        <w:t>ство пункта редуцирования газа»:</w:t>
      </w:r>
    </w:p>
    <w:p w14:paraId="5E239D3F" w14:textId="093AFFC0" w:rsidR="000E689D" w:rsidRPr="00515BFD" w:rsidRDefault="000E689D" w:rsidP="00B31369">
      <w:pPr>
        <w:pStyle w:val="a7"/>
        <w:numPr>
          <w:ilvl w:val="0"/>
          <w:numId w:val="52"/>
        </w:numPr>
        <w:rPr>
          <w:rFonts w:ascii="Times New Roman" w:hAnsi="Times New Roman" w:cs="Times New Roman"/>
        </w:rPr>
      </w:pPr>
      <w:r w:rsidRPr="00515BFD">
        <w:rPr>
          <w:rFonts w:ascii="Times New Roman" w:hAnsi="Times New Roman" w:cs="Times New Roman"/>
        </w:rPr>
        <w:t xml:space="preserve">Номер инвестиционного проекта - № </w:t>
      </w:r>
      <w:r w:rsidR="00DA3C1A" w:rsidRPr="00515BFD">
        <w:rPr>
          <w:rFonts w:ascii="Times New Roman" w:hAnsi="Times New Roman" w:cs="Times New Roman"/>
        </w:rPr>
        <w:t>5.1.2</w:t>
      </w:r>
      <w:r w:rsidR="001145E9" w:rsidRPr="00515BFD">
        <w:rPr>
          <w:rFonts w:ascii="Times New Roman" w:hAnsi="Times New Roman" w:cs="Times New Roman"/>
        </w:rPr>
        <w:t>.</w:t>
      </w:r>
    </w:p>
    <w:p w14:paraId="17546DCE" w14:textId="16FE88FA" w:rsidR="000E689D" w:rsidRPr="00515BFD" w:rsidRDefault="000E689D" w:rsidP="00B31369">
      <w:pPr>
        <w:pStyle w:val="a7"/>
        <w:numPr>
          <w:ilvl w:val="0"/>
          <w:numId w:val="52"/>
        </w:numPr>
        <w:rPr>
          <w:rFonts w:ascii="Times New Roman" w:hAnsi="Times New Roman" w:cs="Times New Roman"/>
        </w:rPr>
      </w:pPr>
      <w:r w:rsidRPr="00515BFD">
        <w:rPr>
          <w:rFonts w:ascii="Times New Roman" w:hAnsi="Times New Roman" w:cs="Times New Roman"/>
        </w:rPr>
        <w:t>Срок реализации проекта – 20</w:t>
      </w:r>
      <w:r w:rsidR="00DA3C1A" w:rsidRPr="00515BFD">
        <w:rPr>
          <w:rFonts w:ascii="Times New Roman" w:hAnsi="Times New Roman" w:cs="Times New Roman"/>
        </w:rPr>
        <w:t>30</w:t>
      </w:r>
      <w:r w:rsidR="00EE0F5F" w:rsidRPr="00515BFD">
        <w:rPr>
          <w:rFonts w:ascii="Times New Roman" w:hAnsi="Times New Roman" w:cs="Times New Roman"/>
        </w:rPr>
        <w:t xml:space="preserve"> год</w:t>
      </w:r>
      <w:r w:rsidRPr="00515BFD">
        <w:rPr>
          <w:rFonts w:ascii="Times New Roman" w:hAnsi="Times New Roman" w:cs="Times New Roman"/>
        </w:rPr>
        <w:t>.</w:t>
      </w:r>
    </w:p>
    <w:p w14:paraId="1D052B3D" w14:textId="25D1CDA2" w:rsidR="000E689D" w:rsidRPr="00515BFD" w:rsidRDefault="000E689D" w:rsidP="00B31369">
      <w:pPr>
        <w:pStyle w:val="a7"/>
        <w:numPr>
          <w:ilvl w:val="0"/>
          <w:numId w:val="52"/>
        </w:numPr>
        <w:rPr>
          <w:rFonts w:ascii="Times New Roman" w:hAnsi="Times New Roman" w:cs="Times New Roman"/>
        </w:rPr>
      </w:pPr>
      <w:r w:rsidRPr="00515BFD">
        <w:rPr>
          <w:rFonts w:ascii="Times New Roman" w:hAnsi="Times New Roman" w:cs="Times New Roman"/>
        </w:rPr>
        <w:t>Необходимые капитальные затраты – 0,284 млн руб.</w:t>
      </w:r>
    </w:p>
    <w:p w14:paraId="6A588DDD" w14:textId="62F029AF" w:rsidR="000E689D" w:rsidRPr="00515BFD" w:rsidRDefault="000E689D" w:rsidP="001332DA">
      <w:pPr>
        <w:pStyle w:val="a7"/>
        <w:rPr>
          <w:rFonts w:ascii="Times New Roman" w:hAnsi="Times New Roman" w:cs="Times New Roman"/>
        </w:rPr>
      </w:pPr>
      <w:r w:rsidRPr="00515BFD">
        <w:rPr>
          <w:rFonts w:ascii="Times New Roman" w:hAnsi="Times New Roman" w:cs="Times New Roman"/>
        </w:rPr>
        <w:t xml:space="preserve">Обоснование мероприятия – </w:t>
      </w:r>
      <w:bookmarkStart w:id="146" w:name="_Hlk56271932"/>
      <w:r w:rsidRPr="00515BFD">
        <w:rPr>
          <w:rFonts w:ascii="Times New Roman" w:hAnsi="Times New Roman" w:cs="Times New Roman"/>
        </w:rPr>
        <w:t xml:space="preserve">Генеральный план </w:t>
      </w:r>
      <w:r w:rsidR="00A37C82" w:rsidRPr="00515BFD">
        <w:rPr>
          <w:rFonts w:ascii="Times New Roman" w:hAnsi="Times New Roman" w:cs="Times New Roman"/>
        </w:rPr>
        <w:t>г.п. Барсово</w:t>
      </w:r>
      <w:r w:rsidR="001145E9" w:rsidRPr="00515BFD">
        <w:rPr>
          <w:rFonts w:ascii="Times New Roman" w:hAnsi="Times New Roman" w:cs="Times New Roman"/>
        </w:rPr>
        <w:t>.</w:t>
      </w:r>
    </w:p>
    <w:bookmarkEnd w:id="146"/>
    <w:p w14:paraId="2D6291B1" w14:textId="3E22C683" w:rsidR="000E689D" w:rsidRPr="00515BFD" w:rsidRDefault="000E689D" w:rsidP="001332DA">
      <w:pPr>
        <w:pStyle w:val="a7"/>
        <w:rPr>
          <w:rFonts w:ascii="Times New Roman" w:hAnsi="Times New Roman" w:cs="Times New Roman"/>
        </w:rPr>
      </w:pPr>
      <w:r w:rsidRPr="00515BFD">
        <w:rPr>
          <w:rFonts w:ascii="Times New Roman" w:hAnsi="Times New Roman" w:cs="Times New Roman"/>
        </w:rPr>
        <w:t>Целью реализации проекта является снятие ограничений на подачу газа в пгт.</w:t>
      </w:r>
      <w:r w:rsidR="008806A8" w:rsidRPr="00515BFD">
        <w:rPr>
          <w:rFonts w:ascii="Times New Roman" w:hAnsi="Times New Roman" w:cs="Times New Roman"/>
        </w:rPr>
        <w:t> </w:t>
      </w:r>
      <w:r w:rsidRPr="00515BFD">
        <w:rPr>
          <w:rFonts w:ascii="Times New Roman" w:hAnsi="Times New Roman" w:cs="Times New Roman"/>
        </w:rPr>
        <w:t>Барсово.</w:t>
      </w:r>
    </w:p>
    <w:p w14:paraId="60C143F5" w14:textId="39249574" w:rsidR="000E689D" w:rsidRPr="00515BFD" w:rsidRDefault="000E689D" w:rsidP="001332DA">
      <w:pPr>
        <w:pStyle w:val="a7"/>
        <w:rPr>
          <w:rFonts w:ascii="Times New Roman" w:hAnsi="Times New Roman" w:cs="Times New Roman"/>
        </w:rPr>
      </w:pPr>
      <w:r w:rsidRPr="00515BFD">
        <w:rPr>
          <w:rFonts w:ascii="Times New Roman" w:hAnsi="Times New Roman" w:cs="Times New Roman"/>
        </w:rPr>
        <w:t>Технические параметры проекта включает в себя строительство пункта редуцирования газа.</w:t>
      </w:r>
    </w:p>
    <w:p w14:paraId="715903A3" w14:textId="1AE80B61" w:rsidR="000E689D" w:rsidRPr="00515BFD" w:rsidRDefault="000E689D" w:rsidP="001332DA">
      <w:pPr>
        <w:pStyle w:val="a7"/>
        <w:rPr>
          <w:rFonts w:ascii="Times New Roman" w:hAnsi="Times New Roman" w:cs="Times New Roman"/>
        </w:rPr>
      </w:pPr>
      <w:r w:rsidRPr="00515BFD">
        <w:rPr>
          <w:rFonts w:ascii="Times New Roman" w:hAnsi="Times New Roman" w:cs="Times New Roman"/>
        </w:rPr>
        <w:t>Ожидаемый эффект - снятие ограничений на подачу газа в пгт. Барсово.</w:t>
      </w:r>
    </w:p>
    <w:p w14:paraId="2862AC27" w14:textId="3DD9954B" w:rsidR="00CD474A" w:rsidRPr="00515BFD" w:rsidRDefault="00EE0F5F" w:rsidP="00EE0F5F">
      <w:pPr>
        <w:pStyle w:val="1"/>
        <w:numPr>
          <w:ilvl w:val="0"/>
          <w:numId w:val="0"/>
        </w:numPr>
        <w:ind w:left="431"/>
      </w:pPr>
      <w:bookmarkStart w:id="147" w:name="_Toc58530373"/>
      <w:bookmarkStart w:id="148" w:name="_Toc91506238"/>
      <w:bookmarkEnd w:id="144"/>
      <w:r w:rsidRPr="00515BFD">
        <w:t xml:space="preserve">Раздел 6. </w:t>
      </w:r>
      <w:r w:rsidR="005C0F3C" w:rsidRPr="00515BFD">
        <w:t>Источники финансирования мероприятий</w:t>
      </w:r>
      <w:bookmarkEnd w:id="147"/>
      <w:bookmarkEnd w:id="148"/>
    </w:p>
    <w:p w14:paraId="39755E6F" w14:textId="5F413A1B" w:rsidR="00CD474A" w:rsidRPr="00515BFD" w:rsidRDefault="00EE0F5F" w:rsidP="00EE0F5F">
      <w:pPr>
        <w:pStyle w:val="2"/>
        <w:numPr>
          <w:ilvl w:val="0"/>
          <w:numId w:val="0"/>
        </w:numPr>
        <w:ind w:left="709"/>
      </w:pPr>
      <w:bookmarkStart w:id="149" w:name="_Toc58530374"/>
      <w:bookmarkStart w:id="150" w:name="_Toc91506239"/>
      <w:r w:rsidRPr="00515BFD">
        <w:t xml:space="preserve">Статья 20. </w:t>
      </w:r>
      <w:r w:rsidR="00CD474A" w:rsidRPr="00515BFD">
        <w:t>Источники инвестиций</w:t>
      </w:r>
      <w:bookmarkEnd w:id="149"/>
      <w:bookmarkEnd w:id="150"/>
    </w:p>
    <w:p w14:paraId="66B48B62" w14:textId="77777777"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Источники инвестиций на реализацию мероприятий, предполагаемых в рамках настоящей Программы, включают в себя следующие виды: </w:t>
      </w:r>
    </w:p>
    <w:p w14:paraId="37541E3F" w14:textId="3FFED77A" w:rsidR="00CD474A" w:rsidRPr="00515BFD" w:rsidRDefault="00CD474A" w:rsidP="00B31369">
      <w:pPr>
        <w:pStyle w:val="a"/>
        <w:numPr>
          <w:ilvl w:val="0"/>
          <w:numId w:val="53"/>
        </w:numPr>
        <w:rPr>
          <w:rFonts w:ascii="Times New Roman" w:hAnsi="Times New Roman" w:cs="Times New Roman"/>
        </w:rPr>
      </w:pPr>
      <w:r w:rsidRPr="00515BFD">
        <w:rPr>
          <w:rFonts w:ascii="Times New Roman" w:hAnsi="Times New Roman" w:cs="Times New Roman"/>
        </w:rPr>
        <w:t xml:space="preserve">бюджетные источники (средства бюджета Российской Федерации, бюджет Ханты-Мансийского автономного округа – Югры, местный бюджет Сургутского района, местный бюджет </w:t>
      </w:r>
      <w:r w:rsidR="00A37C82" w:rsidRPr="00515BFD">
        <w:rPr>
          <w:rFonts w:ascii="Times New Roman" w:hAnsi="Times New Roman" w:cs="Times New Roman"/>
        </w:rPr>
        <w:t>г.п. Барсово</w:t>
      </w:r>
      <w:r w:rsidRPr="00515BFD">
        <w:rPr>
          <w:rFonts w:ascii="Times New Roman" w:hAnsi="Times New Roman" w:cs="Times New Roman"/>
        </w:rPr>
        <w:t xml:space="preserve">); </w:t>
      </w:r>
    </w:p>
    <w:p w14:paraId="31192317" w14:textId="77777777" w:rsidR="00CD474A" w:rsidRPr="00515BFD" w:rsidRDefault="00CD474A" w:rsidP="00B31369">
      <w:pPr>
        <w:pStyle w:val="a"/>
        <w:numPr>
          <w:ilvl w:val="0"/>
          <w:numId w:val="53"/>
        </w:numPr>
        <w:rPr>
          <w:rFonts w:ascii="Times New Roman" w:hAnsi="Times New Roman" w:cs="Times New Roman"/>
        </w:rPr>
      </w:pPr>
      <w:r w:rsidRPr="00515BFD">
        <w:rPr>
          <w:rFonts w:ascii="Times New Roman" w:hAnsi="Times New Roman" w:cs="Times New Roman"/>
        </w:rPr>
        <w:t>внебюджетные источники (средства организаций коммунального комплекса);</w:t>
      </w:r>
    </w:p>
    <w:p w14:paraId="2C63F8C8" w14:textId="77777777" w:rsidR="00CD474A" w:rsidRPr="00515BFD" w:rsidRDefault="00CD474A" w:rsidP="00B31369">
      <w:pPr>
        <w:pStyle w:val="a"/>
        <w:numPr>
          <w:ilvl w:val="0"/>
          <w:numId w:val="53"/>
        </w:numPr>
        <w:rPr>
          <w:rFonts w:ascii="Times New Roman" w:hAnsi="Times New Roman" w:cs="Times New Roman"/>
        </w:rPr>
      </w:pPr>
      <w:r w:rsidRPr="00515BFD">
        <w:rPr>
          <w:rFonts w:ascii="Times New Roman" w:hAnsi="Times New Roman" w:cs="Times New Roman"/>
        </w:rPr>
        <w:t>средства частных инвесторов.</w:t>
      </w:r>
    </w:p>
    <w:p w14:paraId="124BD8D1" w14:textId="7AA4FF3D" w:rsidR="00CD474A" w:rsidRPr="00515BFD" w:rsidRDefault="00CD474A" w:rsidP="001332DA">
      <w:pPr>
        <w:pStyle w:val="a7"/>
        <w:rPr>
          <w:rFonts w:ascii="Times New Roman" w:hAnsi="Times New Roman" w:cs="Times New Roman"/>
        </w:rPr>
      </w:pPr>
      <w:r w:rsidRPr="00515BFD">
        <w:rPr>
          <w:rFonts w:ascii="Times New Roman" w:hAnsi="Times New Roman" w:cs="Times New Roman"/>
        </w:rPr>
        <w:t>Объем инвестиций мероприятий Программы в разбивке по источникам финансирования представлен ниже (</w:t>
      </w:r>
      <w:r w:rsidR="00D234C5" w:rsidRPr="00515BFD">
        <w:rPr>
          <w:rFonts w:ascii="Times New Roman" w:hAnsi="Times New Roman" w:cs="Times New Roman"/>
        </w:rPr>
        <w:fldChar w:fldCharType="begin"/>
      </w:r>
      <w:r w:rsidR="00D234C5" w:rsidRPr="00515BFD">
        <w:rPr>
          <w:rFonts w:ascii="Times New Roman" w:hAnsi="Times New Roman" w:cs="Times New Roman"/>
        </w:rPr>
        <w:instrText xml:space="preserve"> REF _Ref56411421 \h  \* MERGEFORMAT </w:instrText>
      </w:r>
      <w:r w:rsidR="00D234C5" w:rsidRPr="00515BFD">
        <w:rPr>
          <w:rFonts w:ascii="Times New Roman" w:hAnsi="Times New Roman" w:cs="Times New Roman"/>
        </w:rPr>
      </w:r>
      <w:r w:rsidR="00D234C5" w:rsidRPr="00515BFD">
        <w:rPr>
          <w:rFonts w:ascii="Times New Roman" w:hAnsi="Times New Roman" w:cs="Times New Roman"/>
        </w:rPr>
        <w:fldChar w:fldCharType="separate"/>
      </w:r>
      <w:r w:rsidR="00C07A95" w:rsidRPr="00515BFD">
        <w:rPr>
          <w:rFonts w:ascii="Times New Roman" w:eastAsia="Calibri" w:hAnsi="Times New Roman" w:cs="Times New Roman"/>
        </w:rPr>
        <w:t>Таблица 28</w:t>
      </w:r>
      <w:r w:rsidR="00D234C5" w:rsidRPr="00515BFD">
        <w:rPr>
          <w:rFonts w:ascii="Times New Roman" w:hAnsi="Times New Roman" w:cs="Times New Roman"/>
        </w:rPr>
        <w:fldChar w:fldCharType="end"/>
      </w:r>
      <w:r w:rsidRPr="00515BFD">
        <w:rPr>
          <w:rFonts w:ascii="Times New Roman" w:hAnsi="Times New Roman" w:cs="Times New Roman"/>
        </w:rPr>
        <w:t xml:space="preserve">). </w:t>
      </w:r>
    </w:p>
    <w:p w14:paraId="02C97A55" w14:textId="035DFB68" w:rsidR="00CD474A" w:rsidRPr="00515BFD" w:rsidRDefault="00CD474A" w:rsidP="00BD354B">
      <w:pPr>
        <w:pStyle w:val="ab"/>
        <w:rPr>
          <w:rFonts w:ascii="Times New Roman" w:hAnsi="Times New Roman"/>
        </w:rPr>
      </w:pPr>
      <w:bookmarkStart w:id="151" w:name="_Ref56411421"/>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28</w:t>
      </w:r>
      <w:r w:rsidRPr="00515BFD">
        <w:rPr>
          <w:rFonts w:ascii="Times New Roman" w:hAnsi="Times New Roman"/>
        </w:rPr>
        <w:fldChar w:fldCharType="end"/>
      </w:r>
      <w:bookmarkEnd w:id="151"/>
      <w:r w:rsidRPr="00515BFD">
        <w:rPr>
          <w:rFonts w:ascii="Times New Roman" w:hAnsi="Times New Roman"/>
        </w:rPr>
        <w:t xml:space="preserve"> – Источники инвестиций мероприятий Программы, млн рублей</w:t>
      </w:r>
    </w:p>
    <w:p w14:paraId="56DDADBE" w14:textId="77777777" w:rsidR="00A37C82" w:rsidRPr="00515BFD" w:rsidRDefault="00A37C82" w:rsidP="00BD354B">
      <w:pPr>
        <w:pStyle w:val="ab"/>
        <w:rPr>
          <w:rFonts w:ascii="Times New Roman" w:hAnsi="Times New Roman"/>
        </w:rPr>
      </w:pP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38"/>
        <w:gridCol w:w="1382"/>
        <w:gridCol w:w="1361"/>
        <w:gridCol w:w="1008"/>
        <w:gridCol w:w="1543"/>
        <w:gridCol w:w="1184"/>
        <w:gridCol w:w="766"/>
      </w:tblGrid>
      <w:tr w:rsidR="00EE0F5F" w:rsidRPr="00515BFD" w14:paraId="5D791271" w14:textId="77777777" w:rsidTr="00EE0F5F">
        <w:trPr>
          <w:trHeight w:val="20"/>
        </w:trPr>
        <w:tc>
          <w:tcPr>
            <w:tcW w:w="278" w:type="pct"/>
            <w:vMerge w:val="restart"/>
            <w:shd w:val="clear" w:color="000000" w:fill="FFFFFF"/>
            <w:vAlign w:val="center"/>
          </w:tcPr>
          <w:p w14:paraId="1D61A6A4" w14:textId="55F0EE0F" w:rsidR="00EE0F5F" w:rsidRPr="00515BFD" w:rsidRDefault="00EE0F5F" w:rsidP="00EE0F5F">
            <w:pPr>
              <w:spacing w:after="0"/>
              <w:jc w:val="center"/>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956" w:type="pct"/>
            <w:vMerge w:val="restart"/>
            <w:shd w:val="clear" w:color="000000" w:fill="FFFFFF"/>
            <w:vAlign w:val="center"/>
            <w:hideMark/>
          </w:tcPr>
          <w:p w14:paraId="0666CF65" w14:textId="49AA17D8" w:rsidR="00EE0F5F" w:rsidRPr="00515BFD" w:rsidRDefault="00EE0F5F" w:rsidP="00B272E1">
            <w:pPr>
              <w:spacing w:after="0"/>
              <w:rPr>
                <w:rFonts w:eastAsia="Times New Roman" w:cs="Times New Roman"/>
                <w:bCs/>
                <w:sz w:val="20"/>
                <w:szCs w:val="20"/>
                <w:lang w:eastAsia="ru-RU"/>
              </w:rPr>
            </w:pPr>
            <w:r w:rsidRPr="00515BFD">
              <w:rPr>
                <w:rFonts w:eastAsia="Times New Roman" w:cs="Times New Roman"/>
                <w:bCs/>
                <w:sz w:val="20"/>
                <w:szCs w:val="20"/>
                <w:lang w:eastAsia="ru-RU"/>
              </w:rPr>
              <w:t>Наименование</w:t>
            </w:r>
          </w:p>
        </w:tc>
        <w:tc>
          <w:tcPr>
            <w:tcW w:w="1950" w:type="pct"/>
            <w:gridSpan w:val="3"/>
            <w:shd w:val="clear" w:color="000000" w:fill="FFFFFF"/>
            <w:vAlign w:val="center"/>
            <w:hideMark/>
          </w:tcPr>
          <w:p w14:paraId="312F183B" w14:textId="1ADD5334" w:rsidR="00EE0F5F" w:rsidRPr="00515BFD" w:rsidRDefault="00EE0F5F" w:rsidP="00B272E1">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средства</w:t>
            </w:r>
          </w:p>
        </w:tc>
        <w:tc>
          <w:tcPr>
            <w:tcW w:w="802" w:type="pct"/>
            <w:vMerge w:val="restart"/>
            <w:shd w:val="clear" w:color="000000" w:fill="FFFFFF"/>
            <w:vAlign w:val="center"/>
            <w:hideMark/>
          </w:tcPr>
          <w:p w14:paraId="76C1654A" w14:textId="77777777" w:rsidR="00EE0F5F" w:rsidRPr="00515BFD" w:rsidRDefault="00EE0F5F" w:rsidP="00B272E1">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средства</w:t>
            </w:r>
          </w:p>
        </w:tc>
        <w:tc>
          <w:tcPr>
            <w:tcW w:w="616" w:type="pct"/>
            <w:vMerge w:val="restart"/>
            <w:shd w:val="clear" w:color="000000" w:fill="FFFFFF"/>
            <w:vAlign w:val="center"/>
            <w:hideMark/>
          </w:tcPr>
          <w:p w14:paraId="7457BEFA" w14:textId="77777777" w:rsidR="00EE0F5F" w:rsidRPr="00515BFD" w:rsidRDefault="00EE0F5F" w:rsidP="00B272E1">
            <w:pPr>
              <w:spacing w:after="0"/>
              <w:rPr>
                <w:rFonts w:eastAsia="Times New Roman" w:cs="Times New Roman"/>
                <w:bCs/>
                <w:sz w:val="20"/>
                <w:szCs w:val="20"/>
                <w:lang w:eastAsia="ru-RU"/>
              </w:rPr>
            </w:pPr>
            <w:r w:rsidRPr="00515BFD">
              <w:rPr>
                <w:rFonts w:eastAsia="Times New Roman" w:cs="Times New Roman"/>
                <w:bCs/>
                <w:sz w:val="20"/>
                <w:szCs w:val="20"/>
                <w:lang w:eastAsia="ru-RU"/>
              </w:rPr>
              <w:t>Средства частных инвесторов</w:t>
            </w:r>
          </w:p>
        </w:tc>
        <w:tc>
          <w:tcPr>
            <w:tcW w:w="398" w:type="pct"/>
            <w:vMerge w:val="restart"/>
            <w:shd w:val="clear" w:color="000000" w:fill="FFFFFF"/>
            <w:vAlign w:val="center"/>
            <w:hideMark/>
          </w:tcPr>
          <w:p w14:paraId="6546856A" w14:textId="77777777" w:rsidR="00EE0F5F" w:rsidRPr="00515BFD" w:rsidRDefault="00EE0F5F" w:rsidP="00B272E1">
            <w:pPr>
              <w:spacing w:after="0"/>
              <w:rPr>
                <w:rFonts w:eastAsia="Times New Roman" w:cs="Times New Roman"/>
                <w:bCs/>
                <w:sz w:val="20"/>
                <w:szCs w:val="20"/>
                <w:lang w:eastAsia="ru-RU"/>
              </w:rPr>
            </w:pPr>
            <w:r w:rsidRPr="00515BFD">
              <w:rPr>
                <w:rFonts w:eastAsia="Times New Roman" w:cs="Times New Roman"/>
                <w:bCs/>
                <w:sz w:val="20"/>
                <w:szCs w:val="20"/>
                <w:lang w:eastAsia="ru-RU"/>
              </w:rPr>
              <w:t>Итого</w:t>
            </w:r>
          </w:p>
        </w:tc>
      </w:tr>
      <w:tr w:rsidR="00EE0F5F" w:rsidRPr="00515BFD" w14:paraId="1F1C0177" w14:textId="77777777" w:rsidTr="00EE0F5F">
        <w:trPr>
          <w:trHeight w:val="20"/>
        </w:trPr>
        <w:tc>
          <w:tcPr>
            <w:tcW w:w="278" w:type="pct"/>
            <w:vMerge/>
            <w:vAlign w:val="center"/>
          </w:tcPr>
          <w:p w14:paraId="071A40B2" w14:textId="77777777" w:rsidR="00EE0F5F" w:rsidRPr="00515BFD" w:rsidRDefault="00EE0F5F" w:rsidP="00EE0F5F">
            <w:pPr>
              <w:spacing w:after="0"/>
              <w:jc w:val="center"/>
              <w:rPr>
                <w:rFonts w:eastAsia="Times New Roman" w:cs="Times New Roman"/>
                <w:sz w:val="20"/>
                <w:szCs w:val="20"/>
                <w:lang w:eastAsia="ru-RU"/>
              </w:rPr>
            </w:pPr>
          </w:p>
        </w:tc>
        <w:tc>
          <w:tcPr>
            <w:tcW w:w="956" w:type="pct"/>
            <w:vMerge/>
            <w:vAlign w:val="center"/>
            <w:hideMark/>
          </w:tcPr>
          <w:p w14:paraId="08C55837" w14:textId="4642AE01" w:rsidR="00EE0F5F" w:rsidRPr="00515BFD" w:rsidRDefault="00EE0F5F" w:rsidP="00B272E1">
            <w:pPr>
              <w:spacing w:after="0"/>
              <w:rPr>
                <w:rFonts w:eastAsia="Times New Roman" w:cs="Times New Roman"/>
                <w:sz w:val="20"/>
                <w:szCs w:val="20"/>
                <w:lang w:eastAsia="ru-RU"/>
              </w:rPr>
            </w:pPr>
          </w:p>
        </w:tc>
        <w:tc>
          <w:tcPr>
            <w:tcW w:w="719" w:type="pct"/>
            <w:shd w:val="clear" w:color="000000" w:fill="FFFFFF"/>
            <w:vAlign w:val="center"/>
            <w:hideMark/>
          </w:tcPr>
          <w:p w14:paraId="15D5DD52" w14:textId="77777777" w:rsidR="00EE0F5F" w:rsidRPr="00515BFD" w:rsidRDefault="00EE0F5F" w:rsidP="00B272E1">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708" w:type="pct"/>
            <w:shd w:val="clear" w:color="000000" w:fill="FFFFFF"/>
            <w:vAlign w:val="center"/>
            <w:hideMark/>
          </w:tcPr>
          <w:p w14:paraId="48985420" w14:textId="77777777" w:rsidR="00EE0F5F" w:rsidRPr="00515BFD" w:rsidRDefault="00EE0F5F" w:rsidP="00B272E1">
            <w:pPr>
              <w:spacing w:after="0"/>
              <w:rPr>
                <w:rFonts w:eastAsia="Times New Roman" w:cs="Times New Roman"/>
                <w:sz w:val="20"/>
                <w:szCs w:val="20"/>
                <w:lang w:eastAsia="ru-RU"/>
              </w:rPr>
            </w:pPr>
            <w:r w:rsidRPr="00515BFD">
              <w:rPr>
                <w:rFonts w:eastAsia="Times New Roman" w:cs="Times New Roman"/>
                <w:sz w:val="20"/>
                <w:szCs w:val="20"/>
                <w:lang w:eastAsia="ru-RU"/>
              </w:rPr>
              <w:t>Бюджет Ханты-Мансийского автономного округа – Югры</w:t>
            </w:r>
          </w:p>
        </w:tc>
        <w:tc>
          <w:tcPr>
            <w:tcW w:w="524" w:type="pct"/>
            <w:shd w:val="clear" w:color="000000" w:fill="FFFFFF"/>
            <w:vAlign w:val="center"/>
            <w:hideMark/>
          </w:tcPr>
          <w:p w14:paraId="32E2720A" w14:textId="689BDC13" w:rsidR="00EE0F5F" w:rsidRPr="00515BFD" w:rsidRDefault="00EE0F5F" w:rsidP="00B272E1">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802" w:type="pct"/>
            <w:vMerge/>
            <w:vAlign w:val="center"/>
            <w:hideMark/>
          </w:tcPr>
          <w:p w14:paraId="343DB071" w14:textId="77777777" w:rsidR="00EE0F5F" w:rsidRPr="00515BFD" w:rsidRDefault="00EE0F5F" w:rsidP="00B272E1">
            <w:pPr>
              <w:spacing w:after="0"/>
              <w:rPr>
                <w:rFonts w:eastAsia="Times New Roman" w:cs="Times New Roman"/>
                <w:sz w:val="20"/>
                <w:szCs w:val="20"/>
                <w:lang w:eastAsia="ru-RU"/>
              </w:rPr>
            </w:pPr>
          </w:p>
        </w:tc>
        <w:tc>
          <w:tcPr>
            <w:tcW w:w="616" w:type="pct"/>
            <w:vMerge/>
            <w:vAlign w:val="center"/>
            <w:hideMark/>
          </w:tcPr>
          <w:p w14:paraId="3DA6AB7A" w14:textId="77777777" w:rsidR="00EE0F5F" w:rsidRPr="00515BFD" w:rsidRDefault="00EE0F5F" w:rsidP="00B272E1">
            <w:pPr>
              <w:spacing w:after="0"/>
              <w:rPr>
                <w:rFonts w:eastAsia="Times New Roman" w:cs="Times New Roman"/>
                <w:sz w:val="20"/>
                <w:szCs w:val="20"/>
                <w:lang w:eastAsia="ru-RU"/>
              </w:rPr>
            </w:pPr>
          </w:p>
        </w:tc>
        <w:tc>
          <w:tcPr>
            <w:tcW w:w="398" w:type="pct"/>
            <w:vMerge/>
            <w:vAlign w:val="center"/>
            <w:hideMark/>
          </w:tcPr>
          <w:p w14:paraId="3E0D4BA6" w14:textId="77777777" w:rsidR="00EE0F5F" w:rsidRPr="00515BFD" w:rsidRDefault="00EE0F5F" w:rsidP="00B272E1">
            <w:pPr>
              <w:spacing w:after="0"/>
              <w:rPr>
                <w:rFonts w:eastAsia="Times New Roman" w:cs="Times New Roman"/>
                <w:sz w:val="20"/>
                <w:szCs w:val="20"/>
                <w:lang w:eastAsia="ru-RU"/>
              </w:rPr>
            </w:pPr>
          </w:p>
        </w:tc>
      </w:tr>
      <w:tr w:rsidR="00EE0F5F" w:rsidRPr="00515BFD" w14:paraId="54599C83" w14:textId="77777777" w:rsidTr="00EE0F5F">
        <w:trPr>
          <w:trHeight w:val="20"/>
        </w:trPr>
        <w:tc>
          <w:tcPr>
            <w:tcW w:w="278" w:type="pct"/>
            <w:shd w:val="clear" w:color="000000" w:fill="FFFFFF"/>
            <w:vAlign w:val="center"/>
          </w:tcPr>
          <w:p w14:paraId="06BB6866" w14:textId="16E99BCE" w:rsidR="00EE0F5F" w:rsidRPr="00515BFD" w:rsidRDefault="00EE0F5F" w:rsidP="00EE0F5F">
            <w:pPr>
              <w:spacing w:after="0"/>
              <w:jc w:val="center"/>
              <w:rPr>
                <w:rFonts w:eastAsia="Times New Roman" w:cs="Times New Roman"/>
                <w:sz w:val="20"/>
                <w:szCs w:val="20"/>
                <w:lang w:eastAsia="ru-RU"/>
              </w:rPr>
            </w:pPr>
            <w:r w:rsidRPr="00515BFD">
              <w:rPr>
                <w:rFonts w:eastAsia="Times New Roman" w:cs="Times New Roman"/>
                <w:sz w:val="20"/>
                <w:szCs w:val="20"/>
                <w:lang w:eastAsia="ru-RU"/>
              </w:rPr>
              <w:t>1</w:t>
            </w:r>
          </w:p>
        </w:tc>
        <w:tc>
          <w:tcPr>
            <w:tcW w:w="956" w:type="pct"/>
            <w:shd w:val="clear" w:color="000000" w:fill="FFFFFF"/>
            <w:vAlign w:val="center"/>
            <w:hideMark/>
          </w:tcPr>
          <w:p w14:paraId="1070E3C3" w14:textId="1530A876"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Теплоснабжение</w:t>
            </w:r>
          </w:p>
        </w:tc>
        <w:tc>
          <w:tcPr>
            <w:tcW w:w="719" w:type="pct"/>
            <w:shd w:val="clear" w:color="000000" w:fill="FFFFFF"/>
            <w:vAlign w:val="center"/>
          </w:tcPr>
          <w:p w14:paraId="55DE65CA" w14:textId="790A5366"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center"/>
          </w:tcPr>
          <w:p w14:paraId="4FF3C7D4" w14:textId="729CE84B"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3,04</w:t>
            </w:r>
          </w:p>
        </w:tc>
        <w:tc>
          <w:tcPr>
            <w:tcW w:w="524" w:type="pct"/>
            <w:shd w:val="clear" w:color="000000" w:fill="FFFFFF"/>
            <w:vAlign w:val="center"/>
          </w:tcPr>
          <w:p w14:paraId="55B5CADF" w14:textId="688A9C79" w:rsidR="00EE0F5F" w:rsidRPr="00515BFD" w:rsidRDefault="00EE0F5F" w:rsidP="005E568E">
            <w:pPr>
              <w:spacing w:after="0"/>
              <w:rPr>
                <w:rFonts w:eastAsia="Calibri" w:cs="Times New Roman"/>
                <w:sz w:val="20"/>
                <w:szCs w:val="20"/>
                <w:lang w:eastAsia="ru-RU"/>
              </w:rPr>
            </w:pPr>
            <w:r w:rsidRPr="00515BFD">
              <w:rPr>
                <w:rFonts w:eastAsia="Calibri" w:cs="Times New Roman"/>
                <w:sz w:val="20"/>
                <w:szCs w:val="20"/>
                <w:lang w:eastAsia="ru-RU"/>
              </w:rPr>
              <w:t>89,20</w:t>
            </w:r>
          </w:p>
        </w:tc>
        <w:tc>
          <w:tcPr>
            <w:tcW w:w="802" w:type="pct"/>
            <w:shd w:val="clear" w:color="000000" w:fill="FFFFFF"/>
            <w:vAlign w:val="center"/>
          </w:tcPr>
          <w:p w14:paraId="3A34BE01" w14:textId="2578271F"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616" w:type="pct"/>
            <w:shd w:val="clear" w:color="000000" w:fill="FFFFFF"/>
            <w:vAlign w:val="center"/>
          </w:tcPr>
          <w:p w14:paraId="146A02E9" w14:textId="420A6115"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center"/>
          </w:tcPr>
          <w:p w14:paraId="41FE5041" w14:textId="431C506F"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92,24</w:t>
            </w:r>
          </w:p>
        </w:tc>
      </w:tr>
      <w:tr w:rsidR="00EE0F5F" w:rsidRPr="00515BFD" w14:paraId="42F91AB9" w14:textId="77777777" w:rsidTr="00EE0F5F">
        <w:trPr>
          <w:trHeight w:val="20"/>
        </w:trPr>
        <w:tc>
          <w:tcPr>
            <w:tcW w:w="278" w:type="pct"/>
            <w:shd w:val="clear" w:color="000000" w:fill="FFFFFF"/>
            <w:vAlign w:val="center"/>
          </w:tcPr>
          <w:p w14:paraId="58FF42CF" w14:textId="1B0AE5F6" w:rsidR="00EE0F5F" w:rsidRPr="00515BFD" w:rsidRDefault="00EE0F5F" w:rsidP="00EE0F5F">
            <w:pPr>
              <w:spacing w:after="0"/>
              <w:jc w:val="center"/>
              <w:rPr>
                <w:rFonts w:eastAsia="Times New Roman" w:cs="Times New Roman"/>
                <w:sz w:val="20"/>
                <w:szCs w:val="20"/>
                <w:lang w:eastAsia="ru-RU"/>
              </w:rPr>
            </w:pPr>
            <w:r w:rsidRPr="00515BFD">
              <w:rPr>
                <w:rFonts w:eastAsia="Times New Roman" w:cs="Times New Roman"/>
                <w:sz w:val="20"/>
                <w:szCs w:val="20"/>
                <w:lang w:eastAsia="ru-RU"/>
              </w:rPr>
              <w:t>2</w:t>
            </w:r>
          </w:p>
        </w:tc>
        <w:tc>
          <w:tcPr>
            <w:tcW w:w="956" w:type="pct"/>
            <w:shd w:val="clear" w:color="000000" w:fill="FFFFFF"/>
            <w:vAlign w:val="center"/>
            <w:hideMark/>
          </w:tcPr>
          <w:p w14:paraId="0CD631B3" w14:textId="5EA0C700"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Водоснабжение</w:t>
            </w:r>
          </w:p>
        </w:tc>
        <w:tc>
          <w:tcPr>
            <w:tcW w:w="719" w:type="pct"/>
            <w:shd w:val="clear" w:color="000000" w:fill="FFFFFF"/>
            <w:vAlign w:val="center"/>
          </w:tcPr>
          <w:p w14:paraId="103D46EB" w14:textId="4858E171"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center"/>
          </w:tcPr>
          <w:p w14:paraId="19D66344" w14:textId="7592FD6E"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524" w:type="pct"/>
            <w:shd w:val="clear" w:color="000000" w:fill="FFFFFF"/>
            <w:vAlign w:val="center"/>
          </w:tcPr>
          <w:p w14:paraId="45DB030E" w14:textId="45AC79CF" w:rsidR="00EE0F5F" w:rsidRPr="00515BFD" w:rsidRDefault="00EE0F5F" w:rsidP="005E568E">
            <w:pPr>
              <w:spacing w:after="0"/>
              <w:rPr>
                <w:rFonts w:eastAsia="Calibri" w:cs="Times New Roman"/>
                <w:sz w:val="20"/>
                <w:szCs w:val="20"/>
                <w:lang w:eastAsia="ru-RU"/>
              </w:rPr>
            </w:pPr>
            <w:r w:rsidRPr="00515BFD">
              <w:rPr>
                <w:rFonts w:eastAsia="Calibri" w:cs="Times New Roman"/>
                <w:sz w:val="20"/>
                <w:szCs w:val="20"/>
                <w:lang w:eastAsia="ru-RU"/>
              </w:rPr>
              <w:t>83,26</w:t>
            </w:r>
          </w:p>
        </w:tc>
        <w:tc>
          <w:tcPr>
            <w:tcW w:w="802" w:type="pct"/>
            <w:shd w:val="clear" w:color="000000" w:fill="FFFFFF"/>
            <w:vAlign w:val="center"/>
          </w:tcPr>
          <w:p w14:paraId="7E110C05" w14:textId="55CE7665"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616" w:type="pct"/>
            <w:shd w:val="clear" w:color="000000" w:fill="FFFFFF"/>
            <w:vAlign w:val="center"/>
          </w:tcPr>
          <w:p w14:paraId="6F071725" w14:textId="72E5CD12"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center"/>
          </w:tcPr>
          <w:p w14:paraId="7E0FE60A" w14:textId="1B7BB9E2"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83,26</w:t>
            </w:r>
          </w:p>
        </w:tc>
      </w:tr>
      <w:tr w:rsidR="00EE0F5F" w:rsidRPr="00515BFD" w14:paraId="10AD6DBD" w14:textId="77777777" w:rsidTr="00EE0F5F">
        <w:trPr>
          <w:trHeight w:val="20"/>
        </w:trPr>
        <w:tc>
          <w:tcPr>
            <w:tcW w:w="278" w:type="pct"/>
            <w:shd w:val="clear" w:color="000000" w:fill="FFFFFF"/>
            <w:vAlign w:val="center"/>
          </w:tcPr>
          <w:p w14:paraId="11C9A8F3" w14:textId="0C24C3B8" w:rsidR="00EE0F5F" w:rsidRPr="00515BFD" w:rsidRDefault="00EE0F5F" w:rsidP="00EE0F5F">
            <w:pPr>
              <w:spacing w:after="0"/>
              <w:jc w:val="center"/>
              <w:rPr>
                <w:rFonts w:eastAsia="Times New Roman" w:cs="Times New Roman"/>
                <w:sz w:val="20"/>
                <w:szCs w:val="20"/>
                <w:lang w:eastAsia="ru-RU"/>
              </w:rPr>
            </w:pPr>
            <w:r w:rsidRPr="00515BFD">
              <w:rPr>
                <w:rFonts w:eastAsia="Times New Roman" w:cs="Times New Roman"/>
                <w:sz w:val="20"/>
                <w:szCs w:val="20"/>
                <w:lang w:eastAsia="ru-RU"/>
              </w:rPr>
              <w:t>3</w:t>
            </w:r>
          </w:p>
        </w:tc>
        <w:tc>
          <w:tcPr>
            <w:tcW w:w="956" w:type="pct"/>
            <w:shd w:val="clear" w:color="000000" w:fill="FFFFFF"/>
            <w:vAlign w:val="center"/>
            <w:hideMark/>
          </w:tcPr>
          <w:p w14:paraId="6983063E" w14:textId="53B2EA0C"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Водоотведение</w:t>
            </w:r>
          </w:p>
        </w:tc>
        <w:tc>
          <w:tcPr>
            <w:tcW w:w="719" w:type="pct"/>
            <w:shd w:val="clear" w:color="000000" w:fill="FFFFFF"/>
            <w:vAlign w:val="center"/>
          </w:tcPr>
          <w:p w14:paraId="62936CF6" w14:textId="5C4732D6"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center"/>
          </w:tcPr>
          <w:p w14:paraId="4CC7FD8C" w14:textId="58AD23E9"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524" w:type="pct"/>
            <w:shd w:val="clear" w:color="000000" w:fill="FFFFFF"/>
            <w:vAlign w:val="center"/>
          </w:tcPr>
          <w:p w14:paraId="2CE0B766" w14:textId="40C8FB08" w:rsidR="00EE0F5F" w:rsidRPr="00515BFD" w:rsidRDefault="00EE0F5F" w:rsidP="005E568E">
            <w:pPr>
              <w:spacing w:after="0"/>
              <w:rPr>
                <w:rFonts w:eastAsia="Calibri" w:cs="Times New Roman"/>
                <w:sz w:val="20"/>
                <w:szCs w:val="20"/>
                <w:lang w:eastAsia="ru-RU"/>
              </w:rPr>
            </w:pPr>
            <w:r w:rsidRPr="00515BFD">
              <w:rPr>
                <w:rFonts w:eastAsia="Times New Roman" w:cs="Times New Roman"/>
                <w:sz w:val="20"/>
                <w:szCs w:val="20"/>
                <w:lang w:eastAsia="ru-RU"/>
              </w:rPr>
              <w:t>172,47</w:t>
            </w:r>
          </w:p>
        </w:tc>
        <w:tc>
          <w:tcPr>
            <w:tcW w:w="802" w:type="pct"/>
            <w:shd w:val="clear" w:color="000000" w:fill="FFFFFF"/>
            <w:vAlign w:val="center"/>
          </w:tcPr>
          <w:p w14:paraId="43E89F9E" w14:textId="09272470"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616" w:type="pct"/>
            <w:shd w:val="clear" w:color="000000" w:fill="FFFFFF"/>
            <w:vAlign w:val="center"/>
          </w:tcPr>
          <w:p w14:paraId="4E4048E3" w14:textId="0156BEBD"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center"/>
          </w:tcPr>
          <w:p w14:paraId="13391A2A" w14:textId="5A4EB584"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172,47</w:t>
            </w:r>
          </w:p>
        </w:tc>
      </w:tr>
      <w:tr w:rsidR="00EE0F5F" w:rsidRPr="00515BFD" w14:paraId="747A0D87" w14:textId="77777777" w:rsidTr="00EE0F5F">
        <w:trPr>
          <w:trHeight w:val="20"/>
        </w:trPr>
        <w:tc>
          <w:tcPr>
            <w:tcW w:w="278" w:type="pct"/>
            <w:shd w:val="clear" w:color="000000" w:fill="FFFFFF"/>
            <w:vAlign w:val="center"/>
          </w:tcPr>
          <w:p w14:paraId="7A2466D2" w14:textId="797529E7" w:rsidR="00EE0F5F" w:rsidRPr="00515BFD" w:rsidRDefault="00EE0F5F" w:rsidP="00EE0F5F">
            <w:pPr>
              <w:spacing w:after="0"/>
              <w:jc w:val="center"/>
              <w:rPr>
                <w:rFonts w:eastAsia="Times New Roman" w:cs="Times New Roman"/>
                <w:sz w:val="20"/>
                <w:szCs w:val="20"/>
                <w:lang w:eastAsia="ru-RU"/>
              </w:rPr>
            </w:pPr>
            <w:r w:rsidRPr="00515BFD">
              <w:rPr>
                <w:rFonts w:eastAsia="Times New Roman" w:cs="Times New Roman"/>
                <w:sz w:val="20"/>
                <w:szCs w:val="20"/>
                <w:lang w:eastAsia="ru-RU"/>
              </w:rPr>
              <w:t>4</w:t>
            </w:r>
          </w:p>
        </w:tc>
        <w:tc>
          <w:tcPr>
            <w:tcW w:w="956" w:type="pct"/>
            <w:shd w:val="clear" w:color="000000" w:fill="FFFFFF"/>
            <w:vAlign w:val="center"/>
            <w:hideMark/>
          </w:tcPr>
          <w:p w14:paraId="6857B324" w14:textId="00633CE9"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Электроснабжение</w:t>
            </w:r>
          </w:p>
        </w:tc>
        <w:tc>
          <w:tcPr>
            <w:tcW w:w="719" w:type="pct"/>
            <w:shd w:val="clear" w:color="000000" w:fill="FFFFFF"/>
            <w:vAlign w:val="center"/>
          </w:tcPr>
          <w:p w14:paraId="078050DC" w14:textId="6FB248B1"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center"/>
          </w:tcPr>
          <w:p w14:paraId="60AAC729" w14:textId="66A76737"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524" w:type="pct"/>
            <w:shd w:val="clear" w:color="000000" w:fill="FFFFFF"/>
            <w:vAlign w:val="center"/>
          </w:tcPr>
          <w:p w14:paraId="3884EECB" w14:textId="3A81F4E1" w:rsidR="00EE0F5F" w:rsidRPr="00515BFD" w:rsidRDefault="00EE0F5F" w:rsidP="006370AD">
            <w:pPr>
              <w:spacing w:after="0"/>
              <w:rPr>
                <w:rFonts w:eastAsia="Calibri" w:cs="Times New Roman"/>
                <w:sz w:val="20"/>
                <w:szCs w:val="20"/>
                <w:lang w:eastAsia="ru-RU"/>
              </w:rPr>
            </w:pPr>
            <w:r w:rsidRPr="00515BFD">
              <w:rPr>
                <w:rFonts w:eastAsia="Calibri" w:cs="Times New Roman"/>
                <w:sz w:val="20"/>
                <w:szCs w:val="20"/>
                <w:lang w:eastAsia="ru-RU"/>
              </w:rPr>
              <w:t>25,52</w:t>
            </w:r>
          </w:p>
        </w:tc>
        <w:tc>
          <w:tcPr>
            <w:tcW w:w="802" w:type="pct"/>
            <w:shd w:val="clear" w:color="000000" w:fill="FFFFFF"/>
            <w:vAlign w:val="center"/>
          </w:tcPr>
          <w:p w14:paraId="5EC9C46D" w14:textId="1E630153"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15,40</w:t>
            </w:r>
          </w:p>
        </w:tc>
        <w:tc>
          <w:tcPr>
            <w:tcW w:w="616" w:type="pct"/>
            <w:shd w:val="clear" w:color="000000" w:fill="FFFFFF"/>
            <w:vAlign w:val="center"/>
          </w:tcPr>
          <w:p w14:paraId="7D816BE6" w14:textId="3DF4DBAC"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center"/>
          </w:tcPr>
          <w:p w14:paraId="691562BE" w14:textId="375DD101"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40,92</w:t>
            </w:r>
          </w:p>
        </w:tc>
      </w:tr>
      <w:tr w:rsidR="00EE0F5F" w:rsidRPr="00515BFD" w14:paraId="23068D74" w14:textId="77777777" w:rsidTr="00EE0F5F">
        <w:trPr>
          <w:trHeight w:val="20"/>
        </w:trPr>
        <w:tc>
          <w:tcPr>
            <w:tcW w:w="278" w:type="pct"/>
            <w:shd w:val="clear" w:color="000000" w:fill="FFFFFF"/>
            <w:vAlign w:val="center"/>
          </w:tcPr>
          <w:p w14:paraId="72CB9D68" w14:textId="1ED58EBD" w:rsidR="00EE0F5F" w:rsidRPr="00515BFD" w:rsidRDefault="00EE0F5F" w:rsidP="00EE0F5F">
            <w:pPr>
              <w:spacing w:after="0"/>
              <w:jc w:val="center"/>
              <w:rPr>
                <w:rFonts w:eastAsia="Times New Roman" w:cs="Times New Roman"/>
                <w:sz w:val="20"/>
                <w:szCs w:val="20"/>
                <w:lang w:eastAsia="ru-RU"/>
              </w:rPr>
            </w:pPr>
            <w:r w:rsidRPr="00515BFD">
              <w:rPr>
                <w:rFonts w:eastAsia="Times New Roman" w:cs="Times New Roman"/>
                <w:sz w:val="20"/>
                <w:szCs w:val="20"/>
                <w:lang w:eastAsia="ru-RU"/>
              </w:rPr>
              <w:t>5</w:t>
            </w:r>
          </w:p>
        </w:tc>
        <w:tc>
          <w:tcPr>
            <w:tcW w:w="956" w:type="pct"/>
            <w:shd w:val="clear" w:color="000000" w:fill="FFFFFF"/>
            <w:vAlign w:val="center"/>
            <w:hideMark/>
          </w:tcPr>
          <w:p w14:paraId="0965F393" w14:textId="61897EA0"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Газоснабжение</w:t>
            </w:r>
          </w:p>
        </w:tc>
        <w:tc>
          <w:tcPr>
            <w:tcW w:w="719" w:type="pct"/>
            <w:shd w:val="clear" w:color="000000" w:fill="FFFFFF"/>
            <w:vAlign w:val="center"/>
          </w:tcPr>
          <w:p w14:paraId="273E07E0" w14:textId="377E11D0"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center"/>
          </w:tcPr>
          <w:p w14:paraId="11C0DC11" w14:textId="267FFD6F"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524" w:type="pct"/>
            <w:shd w:val="clear" w:color="000000" w:fill="FFFFFF"/>
            <w:vAlign w:val="center"/>
          </w:tcPr>
          <w:p w14:paraId="2C271D38" w14:textId="21E4ACAA" w:rsidR="00EE0F5F" w:rsidRPr="00515BFD" w:rsidRDefault="00EE0F5F" w:rsidP="005E568E">
            <w:pPr>
              <w:spacing w:after="0"/>
              <w:rPr>
                <w:rFonts w:eastAsia="Calibri" w:cs="Times New Roman"/>
                <w:sz w:val="20"/>
                <w:szCs w:val="20"/>
                <w:lang w:eastAsia="ru-RU"/>
              </w:rPr>
            </w:pPr>
            <w:r w:rsidRPr="00515BFD">
              <w:rPr>
                <w:rFonts w:eastAsia="Calibri" w:cs="Times New Roman"/>
                <w:sz w:val="20"/>
                <w:szCs w:val="20"/>
                <w:lang w:eastAsia="ru-RU"/>
              </w:rPr>
              <w:t>0</w:t>
            </w:r>
          </w:p>
        </w:tc>
        <w:tc>
          <w:tcPr>
            <w:tcW w:w="802" w:type="pct"/>
            <w:shd w:val="clear" w:color="000000" w:fill="FFFFFF"/>
            <w:vAlign w:val="center"/>
          </w:tcPr>
          <w:p w14:paraId="7398ABE8" w14:textId="7C63DC70"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4,20</w:t>
            </w:r>
          </w:p>
        </w:tc>
        <w:tc>
          <w:tcPr>
            <w:tcW w:w="616" w:type="pct"/>
            <w:shd w:val="clear" w:color="000000" w:fill="FFFFFF"/>
            <w:vAlign w:val="center"/>
          </w:tcPr>
          <w:p w14:paraId="4307D6D2" w14:textId="5F12F316"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center"/>
          </w:tcPr>
          <w:p w14:paraId="1EC913BA" w14:textId="4E099286"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4,20</w:t>
            </w:r>
          </w:p>
        </w:tc>
      </w:tr>
      <w:tr w:rsidR="00EE0F5F" w:rsidRPr="00515BFD" w14:paraId="2AA1CEFB" w14:textId="77777777" w:rsidTr="00EE0F5F">
        <w:trPr>
          <w:trHeight w:val="20"/>
        </w:trPr>
        <w:tc>
          <w:tcPr>
            <w:tcW w:w="278" w:type="pct"/>
            <w:shd w:val="clear" w:color="000000" w:fill="FFFFFF"/>
            <w:vAlign w:val="center"/>
          </w:tcPr>
          <w:p w14:paraId="4B4BD1C7" w14:textId="77777777" w:rsidR="00EE0F5F" w:rsidRPr="00515BFD" w:rsidRDefault="00EE0F5F" w:rsidP="00EE0F5F">
            <w:pPr>
              <w:spacing w:after="0"/>
              <w:jc w:val="center"/>
              <w:rPr>
                <w:rFonts w:eastAsia="Times New Roman" w:cs="Times New Roman"/>
                <w:sz w:val="20"/>
                <w:szCs w:val="20"/>
                <w:lang w:eastAsia="ru-RU"/>
              </w:rPr>
            </w:pPr>
          </w:p>
        </w:tc>
        <w:tc>
          <w:tcPr>
            <w:tcW w:w="956" w:type="pct"/>
            <w:shd w:val="clear" w:color="000000" w:fill="FFFFFF"/>
            <w:vAlign w:val="center"/>
            <w:hideMark/>
          </w:tcPr>
          <w:p w14:paraId="4D6D6E89" w14:textId="0862A475"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Итого</w:t>
            </w:r>
          </w:p>
        </w:tc>
        <w:tc>
          <w:tcPr>
            <w:tcW w:w="719" w:type="pct"/>
            <w:shd w:val="clear" w:color="000000" w:fill="FFFFFF"/>
            <w:vAlign w:val="bottom"/>
          </w:tcPr>
          <w:p w14:paraId="7A365DF9" w14:textId="73C12E81"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708" w:type="pct"/>
            <w:shd w:val="clear" w:color="000000" w:fill="FFFFFF"/>
            <w:vAlign w:val="bottom"/>
          </w:tcPr>
          <w:p w14:paraId="12C0225B" w14:textId="5521F1F7"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3,04</w:t>
            </w:r>
          </w:p>
        </w:tc>
        <w:tc>
          <w:tcPr>
            <w:tcW w:w="524" w:type="pct"/>
            <w:shd w:val="clear" w:color="000000" w:fill="FFFFFF"/>
            <w:vAlign w:val="bottom"/>
          </w:tcPr>
          <w:p w14:paraId="4B9C52C1" w14:textId="319DC683"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370,45</w:t>
            </w:r>
          </w:p>
        </w:tc>
        <w:tc>
          <w:tcPr>
            <w:tcW w:w="802" w:type="pct"/>
            <w:shd w:val="clear" w:color="000000" w:fill="FFFFFF"/>
            <w:vAlign w:val="bottom"/>
          </w:tcPr>
          <w:p w14:paraId="471F8576" w14:textId="0813649D"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19,60</w:t>
            </w:r>
          </w:p>
        </w:tc>
        <w:tc>
          <w:tcPr>
            <w:tcW w:w="616" w:type="pct"/>
            <w:shd w:val="clear" w:color="000000" w:fill="FFFFFF"/>
            <w:vAlign w:val="bottom"/>
          </w:tcPr>
          <w:p w14:paraId="1F4FE76C" w14:textId="32A2C702" w:rsidR="00EE0F5F" w:rsidRPr="00515BFD" w:rsidRDefault="00EE0F5F" w:rsidP="005E568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398" w:type="pct"/>
            <w:shd w:val="clear" w:color="000000" w:fill="FFFFFF"/>
            <w:vAlign w:val="bottom"/>
          </w:tcPr>
          <w:p w14:paraId="576DCEC2" w14:textId="36238D13" w:rsidR="00EE0F5F" w:rsidRPr="00515BFD" w:rsidRDefault="00EE0F5F" w:rsidP="005E568E">
            <w:pPr>
              <w:spacing w:after="0"/>
              <w:rPr>
                <w:rFonts w:eastAsia="Times New Roman" w:cs="Times New Roman"/>
                <w:sz w:val="20"/>
                <w:szCs w:val="20"/>
                <w:lang w:eastAsia="ru-RU"/>
              </w:rPr>
            </w:pPr>
            <w:r w:rsidRPr="00515BFD">
              <w:rPr>
                <w:rFonts w:cs="Times New Roman"/>
                <w:sz w:val="20"/>
                <w:szCs w:val="20"/>
              </w:rPr>
              <w:t>393,09</w:t>
            </w:r>
          </w:p>
        </w:tc>
      </w:tr>
    </w:tbl>
    <w:p w14:paraId="1C8E393E" w14:textId="5B9AF191" w:rsidR="00CD474A" w:rsidRPr="00515BFD" w:rsidRDefault="00F7462F" w:rsidP="001332DA">
      <w:pPr>
        <w:pStyle w:val="a7"/>
        <w:rPr>
          <w:rFonts w:ascii="Times New Roman" w:hAnsi="Times New Roman" w:cs="Times New Roman"/>
        </w:rPr>
      </w:pPr>
      <w:r w:rsidRPr="00515BFD">
        <w:rPr>
          <w:rFonts w:ascii="Times New Roman" w:hAnsi="Times New Roman" w:cs="Times New Roman"/>
        </w:rPr>
        <w:t>Объёмы</w:t>
      </w:r>
      <w:r w:rsidR="00CD474A" w:rsidRPr="00515BFD">
        <w:rPr>
          <w:rFonts w:ascii="Times New Roman" w:hAnsi="Times New Roman" w:cs="Times New Roman"/>
        </w:rPr>
        <w:t xml:space="preserve"> инвестиций подлежат пересмотру в рамках периодических процедур мониторинга и корректировки Программы.</w:t>
      </w:r>
    </w:p>
    <w:p w14:paraId="1736D2FF" w14:textId="77777777"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Объем финансирования каждого инвестиционного проекта, предусмотренного в рамках реализации Программы, представлен в Приложениях 1–5. </w:t>
      </w:r>
    </w:p>
    <w:p w14:paraId="2D494173" w14:textId="5423DAED"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Внебюджетные источники инвестиций формируются за </w:t>
      </w:r>
      <w:r w:rsidR="0005036B" w:rsidRPr="00515BFD">
        <w:rPr>
          <w:rFonts w:ascii="Times New Roman" w:hAnsi="Times New Roman" w:cs="Times New Roman"/>
        </w:rPr>
        <w:t>счёт</w:t>
      </w:r>
      <w:r w:rsidRPr="00515BFD">
        <w:rPr>
          <w:rFonts w:ascii="Times New Roman" w:hAnsi="Times New Roman" w:cs="Times New Roman"/>
        </w:rPr>
        <w:t xml:space="preserve"> собственных </w:t>
      </w:r>
      <w:r w:rsidRPr="00515BFD">
        <w:rPr>
          <w:rFonts w:ascii="Times New Roman" w:hAnsi="Times New Roman" w:cs="Times New Roman"/>
        </w:rPr>
        <w:br/>
        <w:t xml:space="preserve">и </w:t>
      </w:r>
      <w:r w:rsidR="00E75D9B" w:rsidRPr="00515BFD">
        <w:rPr>
          <w:rFonts w:ascii="Times New Roman" w:hAnsi="Times New Roman" w:cs="Times New Roman"/>
        </w:rPr>
        <w:t>привлечённых</w:t>
      </w:r>
      <w:r w:rsidRPr="00515BFD">
        <w:rPr>
          <w:rFonts w:ascii="Times New Roman" w:hAnsi="Times New Roman" w:cs="Times New Roman"/>
        </w:rPr>
        <w:t xml:space="preserve"> средств организаций коммунального комплекса.</w:t>
      </w:r>
    </w:p>
    <w:p w14:paraId="6E60B72F" w14:textId="5E16B194"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Источником возврата внебюджетных инвестиций является инвестиционная составляющая в тарифе, а также плата за подключение к системе </w:t>
      </w:r>
      <w:proofErr w:type="spellStart"/>
      <w:r w:rsidRPr="00515BFD">
        <w:rPr>
          <w:rFonts w:ascii="Times New Roman" w:hAnsi="Times New Roman" w:cs="Times New Roman"/>
        </w:rPr>
        <w:t>ресурсоснабжения</w:t>
      </w:r>
      <w:proofErr w:type="spellEnd"/>
      <w:r w:rsidRPr="00515BFD">
        <w:rPr>
          <w:rFonts w:ascii="Times New Roman" w:hAnsi="Times New Roman" w:cs="Times New Roman"/>
        </w:rPr>
        <w:t xml:space="preserve">. </w:t>
      </w:r>
    </w:p>
    <w:p w14:paraId="13913680" w14:textId="77777777"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Основной формой реализации Программы является разработка инвестиционных программ ресурсоснабжающих организаций. </w:t>
      </w:r>
    </w:p>
    <w:p w14:paraId="44E479C2" w14:textId="77777777" w:rsidR="00CD474A" w:rsidRPr="00515BFD" w:rsidRDefault="00CD474A" w:rsidP="001332DA">
      <w:pPr>
        <w:pStyle w:val="a7"/>
        <w:rPr>
          <w:rFonts w:ascii="Times New Roman" w:hAnsi="Times New Roman" w:cs="Times New Roman"/>
        </w:rPr>
      </w:pPr>
      <w:r w:rsidRPr="00515BFD">
        <w:rPr>
          <w:rFonts w:ascii="Times New Roman" w:hAnsi="Times New Roman" w:cs="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0C1FD63B" w14:textId="5726739E" w:rsidR="00CD474A" w:rsidRPr="00515BFD" w:rsidRDefault="00CD474A" w:rsidP="001332DA">
      <w:pPr>
        <w:pStyle w:val="a7"/>
        <w:rPr>
          <w:rFonts w:ascii="Times New Roman" w:hAnsi="Times New Roman" w:cs="Times New Roman"/>
        </w:rPr>
      </w:pPr>
      <w:r w:rsidRPr="00515BFD">
        <w:rPr>
          <w:rFonts w:ascii="Times New Roman" w:hAnsi="Times New Roman" w:cs="Times New Roman"/>
        </w:rPr>
        <w:t>Кроме этого, инвестиционные проекты Программы могут быть реализованы в рамках государственных и муниципальных программ.</w:t>
      </w:r>
    </w:p>
    <w:p w14:paraId="3C6A453D" w14:textId="1A01C63D" w:rsidR="00CD474A" w:rsidRPr="00515BFD" w:rsidRDefault="00EE0F5F" w:rsidP="00EE0F5F">
      <w:pPr>
        <w:pStyle w:val="2"/>
        <w:numPr>
          <w:ilvl w:val="0"/>
          <w:numId w:val="0"/>
        </w:numPr>
        <w:ind w:left="709"/>
      </w:pPr>
      <w:bookmarkStart w:id="152" w:name="_Toc58530375"/>
      <w:bookmarkStart w:id="153" w:name="_Toc91506240"/>
      <w:r w:rsidRPr="00515BFD">
        <w:t xml:space="preserve">Статья 21. </w:t>
      </w:r>
      <w:r w:rsidR="00CD474A" w:rsidRPr="00515BFD">
        <w:t>Динамика уровней тарифов</w:t>
      </w:r>
      <w:bookmarkEnd w:id="152"/>
      <w:bookmarkEnd w:id="153"/>
    </w:p>
    <w:p w14:paraId="53EF0AA7" w14:textId="607C7901"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w:t>
      </w:r>
      <w:r w:rsidR="00F84D55" w:rsidRPr="00515BFD">
        <w:rPr>
          <w:rFonts w:ascii="Times New Roman" w:hAnsi="Times New Roman" w:cs="Times New Roman"/>
        </w:rPr>
        <w:t>учётом</w:t>
      </w:r>
      <w:r w:rsidRPr="00515BFD">
        <w:rPr>
          <w:rFonts w:ascii="Times New Roman" w:hAnsi="Times New Roman" w:cs="Times New Roman"/>
        </w:rPr>
        <w:t xml:space="preserve"> реализации мероприятий, предусмотренных в рамках Программы, а также действующих тарифов, </w:t>
      </w:r>
      <w:r w:rsidR="00E75D9B" w:rsidRPr="00515BFD">
        <w:rPr>
          <w:rFonts w:ascii="Times New Roman" w:hAnsi="Times New Roman" w:cs="Times New Roman"/>
        </w:rPr>
        <w:t>утверждённых</w:t>
      </w:r>
      <w:r w:rsidRPr="00515BFD">
        <w:rPr>
          <w:rFonts w:ascii="Times New Roman" w:hAnsi="Times New Roman" w:cs="Times New Roman"/>
        </w:rPr>
        <w:t xml:space="preserve"> уполномоченными органами (</w:t>
      </w:r>
      <w:r w:rsidR="00C9536E" w:rsidRPr="00515BFD">
        <w:rPr>
          <w:rFonts w:ascii="Times New Roman" w:hAnsi="Times New Roman" w:cs="Times New Roman"/>
        </w:rPr>
        <w:fldChar w:fldCharType="begin"/>
      </w:r>
      <w:r w:rsidR="00C9536E" w:rsidRPr="00515BFD">
        <w:rPr>
          <w:rFonts w:ascii="Times New Roman" w:hAnsi="Times New Roman" w:cs="Times New Roman"/>
        </w:rPr>
        <w:instrText xml:space="preserve"> REF _Ref57981817 \h </w:instrText>
      </w:r>
      <w:r w:rsidR="00015D50" w:rsidRPr="00515BFD">
        <w:rPr>
          <w:rFonts w:ascii="Times New Roman" w:hAnsi="Times New Roman" w:cs="Times New Roman"/>
        </w:rPr>
        <w:instrText xml:space="preserve"> \* MERGEFORMAT </w:instrText>
      </w:r>
      <w:r w:rsidR="00C9536E" w:rsidRPr="00515BFD">
        <w:rPr>
          <w:rFonts w:ascii="Times New Roman" w:hAnsi="Times New Roman" w:cs="Times New Roman"/>
        </w:rPr>
      </w:r>
      <w:r w:rsidR="00C9536E" w:rsidRPr="00515BFD">
        <w:rPr>
          <w:rFonts w:ascii="Times New Roman" w:hAnsi="Times New Roman" w:cs="Times New Roman"/>
        </w:rPr>
        <w:fldChar w:fldCharType="separate"/>
      </w:r>
      <w:r w:rsidR="00C07A95" w:rsidRPr="00515BFD">
        <w:rPr>
          <w:rFonts w:ascii="Times New Roman" w:eastAsia="Calibri" w:hAnsi="Times New Roman" w:cs="Times New Roman"/>
        </w:rPr>
        <w:t xml:space="preserve">Таблица </w:t>
      </w:r>
      <w:r w:rsidR="00C07A95" w:rsidRPr="00515BFD">
        <w:rPr>
          <w:rFonts w:ascii="Times New Roman" w:eastAsia="Calibri" w:hAnsi="Times New Roman" w:cs="Times New Roman"/>
          <w:noProof/>
        </w:rPr>
        <w:t>29</w:t>
      </w:r>
      <w:r w:rsidR="00C9536E" w:rsidRPr="00515BFD">
        <w:rPr>
          <w:rFonts w:ascii="Times New Roman" w:hAnsi="Times New Roman" w:cs="Times New Roman"/>
        </w:rPr>
        <w:fldChar w:fldCharType="end"/>
      </w:r>
      <w:r w:rsidRPr="00515BFD">
        <w:rPr>
          <w:rFonts w:ascii="Times New Roman" w:hAnsi="Times New Roman" w:cs="Times New Roman"/>
        </w:rPr>
        <w:t>).</w:t>
      </w:r>
    </w:p>
    <w:p w14:paraId="14788C2D" w14:textId="43BA61A7"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Нормативно-правовой основой для </w:t>
      </w:r>
      <w:r w:rsidR="00E75D9B" w:rsidRPr="00515BFD">
        <w:rPr>
          <w:rFonts w:ascii="Times New Roman" w:hAnsi="Times New Roman" w:cs="Times New Roman"/>
        </w:rPr>
        <w:t>расчёта</w:t>
      </w:r>
      <w:r w:rsidRPr="00515BFD">
        <w:rPr>
          <w:rFonts w:ascii="Times New Roman" w:hAnsi="Times New Roman" w:cs="Times New Roman"/>
        </w:rPr>
        <w:t xml:space="preserve"> максимального уровня тарифов в сфере коммунального хозяйства являются следующие документы: </w:t>
      </w:r>
    </w:p>
    <w:p w14:paraId="6FA65636" w14:textId="511EE076"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постановление Правительств</w:t>
      </w:r>
      <w:r w:rsidR="00A37C82" w:rsidRPr="00515BFD">
        <w:rPr>
          <w:rFonts w:ascii="Times New Roman" w:hAnsi="Times New Roman" w:cs="Times New Roman"/>
        </w:rPr>
        <w:t xml:space="preserve">а Российской Федерации от 30 апреля </w:t>
      </w:r>
      <w:r w:rsidRPr="00515BFD">
        <w:rPr>
          <w:rFonts w:ascii="Times New Roman" w:hAnsi="Times New Roman" w:cs="Times New Roman"/>
        </w:rPr>
        <w:t xml:space="preserve">2014 </w:t>
      </w:r>
      <w:r w:rsidR="00EE0F5F" w:rsidRPr="00515BFD">
        <w:rPr>
          <w:rFonts w:ascii="Times New Roman" w:hAnsi="Times New Roman" w:cs="Times New Roman"/>
        </w:rPr>
        <w:t xml:space="preserve">года </w:t>
      </w:r>
      <w:r w:rsidRPr="00515BFD">
        <w:rPr>
          <w:rFonts w:ascii="Times New Roman" w:hAnsi="Times New Roman" w:cs="Times New Roman"/>
        </w:rPr>
        <w:t xml:space="preserve">№ 400 «О формировании индексов изменения размера платы граждан за коммунальные услуги в Российской Федерации»; </w:t>
      </w:r>
    </w:p>
    <w:p w14:paraId="5B465AD7" w14:textId="2895E197"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распоряжение Правительств</w:t>
      </w:r>
      <w:r w:rsidR="00A37C82" w:rsidRPr="00515BFD">
        <w:rPr>
          <w:rFonts w:ascii="Times New Roman" w:hAnsi="Times New Roman" w:cs="Times New Roman"/>
        </w:rPr>
        <w:t xml:space="preserve">а Российской Федерации от 15 ноября </w:t>
      </w:r>
      <w:r w:rsidRPr="00515BFD">
        <w:rPr>
          <w:rFonts w:ascii="Times New Roman" w:hAnsi="Times New Roman" w:cs="Times New Roman"/>
        </w:rPr>
        <w:t xml:space="preserve">2018 </w:t>
      </w:r>
      <w:r w:rsidR="00EE0F5F" w:rsidRPr="00515BFD">
        <w:rPr>
          <w:rFonts w:ascii="Times New Roman" w:hAnsi="Times New Roman" w:cs="Times New Roman"/>
        </w:rPr>
        <w:t xml:space="preserve">года </w:t>
      </w:r>
      <w:r w:rsidRPr="00515BFD">
        <w:rPr>
          <w:rFonts w:ascii="Times New Roman" w:hAnsi="Times New Roman" w:cs="Times New Roman"/>
        </w:rPr>
        <w:t>№ 2490-р «Об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2019–2023 годы»;</w:t>
      </w:r>
    </w:p>
    <w:p w14:paraId="3517C272" w14:textId="77777777"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прогноз социально-экономического развития Российской Федерации на период до 2024 года;</w:t>
      </w:r>
    </w:p>
    <w:p w14:paraId="6B8B6F2C" w14:textId="77777777"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прогноз долгосрочного социально-экономического развития Российской Федерации на период до 2036 года;</w:t>
      </w:r>
    </w:p>
    <w:p w14:paraId="5F34CA11" w14:textId="18FC25B7"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распоряжение Правительства Ханты-Мансийского автономного округа – Югры от</w:t>
      </w:r>
      <w:r w:rsidR="008806A8" w:rsidRPr="00515BFD">
        <w:rPr>
          <w:rFonts w:ascii="Times New Roman" w:hAnsi="Times New Roman" w:cs="Times New Roman"/>
        </w:rPr>
        <w:t> </w:t>
      </w:r>
      <w:r w:rsidR="00A37C82" w:rsidRPr="00515BFD">
        <w:rPr>
          <w:rFonts w:ascii="Times New Roman" w:hAnsi="Times New Roman" w:cs="Times New Roman"/>
        </w:rPr>
        <w:t xml:space="preserve">25 января </w:t>
      </w:r>
      <w:r w:rsidRPr="00515BFD">
        <w:rPr>
          <w:rFonts w:ascii="Times New Roman" w:hAnsi="Times New Roman" w:cs="Times New Roman"/>
        </w:rPr>
        <w:t xml:space="preserve">2019 </w:t>
      </w:r>
      <w:r w:rsidR="00EE0F5F" w:rsidRPr="00515BFD">
        <w:rPr>
          <w:rFonts w:ascii="Times New Roman" w:hAnsi="Times New Roman" w:cs="Times New Roman"/>
        </w:rPr>
        <w:t xml:space="preserve">года </w:t>
      </w:r>
      <w:r w:rsidRPr="00515BFD">
        <w:rPr>
          <w:rFonts w:ascii="Times New Roman" w:hAnsi="Times New Roman" w:cs="Times New Roman"/>
        </w:rPr>
        <w:t>№ 36-рп «О Прогнозе социально-экономического развития Ханты-Мансийского автономного округа – Югры на период до 2036 года»;</w:t>
      </w:r>
    </w:p>
    <w:p w14:paraId="0738DB5A" w14:textId="4EC56BDF"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 xml:space="preserve">постановление Администрации Сургутского района Ханты-Мансийского автономного </w:t>
      </w:r>
      <w:r w:rsidR="00F02A57" w:rsidRPr="00515BFD">
        <w:rPr>
          <w:rFonts w:ascii="Times New Roman" w:hAnsi="Times New Roman" w:cs="Times New Roman"/>
        </w:rPr>
        <w:t xml:space="preserve">округа – Югры </w:t>
      </w:r>
      <w:r w:rsidR="00A37C82" w:rsidRPr="00515BFD">
        <w:rPr>
          <w:rFonts w:ascii="Times New Roman" w:hAnsi="Times New Roman" w:cs="Times New Roman"/>
        </w:rPr>
        <w:t xml:space="preserve">от 14 января </w:t>
      </w:r>
      <w:r w:rsidRPr="00515BFD">
        <w:rPr>
          <w:rFonts w:ascii="Times New Roman" w:hAnsi="Times New Roman" w:cs="Times New Roman"/>
        </w:rPr>
        <w:t>2020</w:t>
      </w:r>
      <w:r w:rsidR="00EE0F5F" w:rsidRPr="00515BFD">
        <w:rPr>
          <w:rFonts w:ascii="Times New Roman" w:hAnsi="Times New Roman" w:cs="Times New Roman"/>
        </w:rPr>
        <w:t xml:space="preserve"> года </w:t>
      </w:r>
      <w:r w:rsidRPr="00515BFD">
        <w:rPr>
          <w:rFonts w:ascii="Times New Roman" w:hAnsi="Times New Roman" w:cs="Times New Roman"/>
        </w:rPr>
        <w:t xml:space="preserve">№ 32 «О прогнозе социально-экономического развития Сургутского района на период до 2036 года»; </w:t>
      </w:r>
    </w:p>
    <w:p w14:paraId="2B43B1C3" w14:textId="06C8316B" w:rsidR="00CD474A" w:rsidRPr="00515BFD" w:rsidRDefault="00CD474A" w:rsidP="00B31369">
      <w:pPr>
        <w:pStyle w:val="a"/>
        <w:numPr>
          <w:ilvl w:val="0"/>
          <w:numId w:val="54"/>
        </w:numPr>
        <w:rPr>
          <w:rFonts w:ascii="Times New Roman" w:hAnsi="Times New Roman" w:cs="Times New Roman"/>
        </w:rPr>
      </w:pPr>
      <w:r w:rsidRPr="00515BFD">
        <w:rPr>
          <w:rFonts w:ascii="Times New Roman" w:hAnsi="Times New Roman" w:cs="Times New Roman"/>
        </w:rPr>
        <w:t>постановление Администрации Сургутского района Ханты-Мансийского автономного</w:t>
      </w:r>
      <w:r w:rsidR="00E57818" w:rsidRPr="00515BFD">
        <w:rPr>
          <w:rFonts w:ascii="Times New Roman" w:hAnsi="Times New Roman" w:cs="Times New Roman"/>
        </w:rPr>
        <w:t xml:space="preserve"> округа – Югры</w:t>
      </w:r>
      <w:r w:rsidRPr="00515BFD">
        <w:rPr>
          <w:rFonts w:ascii="Times New Roman" w:hAnsi="Times New Roman" w:cs="Times New Roman"/>
        </w:rPr>
        <w:t xml:space="preserve"> от</w:t>
      </w:r>
      <w:r w:rsidR="0036694C" w:rsidRPr="00515BFD">
        <w:rPr>
          <w:rFonts w:ascii="Times New Roman" w:hAnsi="Times New Roman" w:cs="Times New Roman"/>
        </w:rPr>
        <w:t xml:space="preserve"> </w:t>
      </w:r>
      <w:r w:rsidRPr="00515BFD">
        <w:rPr>
          <w:rFonts w:ascii="Times New Roman" w:hAnsi="Times New Roman" w:cs="Times New Roman"/>
        </w:rPr>
        <w:t>2</w:t>
      </w:r>
      <w:r w:rsidR="007665F0" w:rsidRPr="00515BFD">
        <w:rPr>
          <w:rFonts w:ascii="Times New Roman" w:hAnsi="Times New Roman" w:cs="Times New Roman"/>
        </w:rPr>
        <w:t>3</w:t>
      </w:r>
      <w:r w:rsidR="00A37C82" w:rsidRPr="00515BFD">
        <w:rPr>
          <w:rFonts w:ascii="Times New Roman" w:hAnsi="Times New Roman" w:cs="Times New Roman"/>
        </w:rPr>
        <w:t xml:space="preserve"> октября </w:t>
      </w:r>
      <w:r w:rsidRPr="00515BFD">
        <w:rPr>
          <w:rFonts w:ascii="Times New Roman" w:hAnsi="Times New Roman" w:cs="Times New Roman"/>
        </w:rPr>
        <w:t>20</w:t>
      </w:r>
      <w:r w:rsidR="007665F0" w:rsidRPr="00515BFD">
        <w:rPr>
          <w:rFonts w:ascii="Times New Roman" w:hAnsi="Times New Roman" w:cs="Times New Roman"/>
        </w:rPr>
        <w:t>20</w:t>
      </w:r>
      <w:r w:rsidRPr="00515BFD">
        <w:rPr>
          <w:rFonts w:ascii="Times New Roman" w:hAnsi="Times New Roman" w:cs="Times New Roman"/>
        </w:rPr>
        <w:t xml:space="preserve"> </w:t>
      </w:r>
      <w:r w:rsidR="00EE0F5F" w:rsidRPr="00515BFD">
        <w:rPr>
          <w:rFonts w:ascii="Times New Roman" w:hAnsi="Times New Roman" w:cs="Times New Roman"/>
        </w:rPr>
        <w:t xml:space="preserve">года </w:t>
      </w:r>
      <w:r w:rsidRPr="00515BFD">
        <w:rPr>
          <w:rFonts w:ascii="Times New Roman" w:hAnsi="Times New Roman" w:cs="Times New Roman"/>
        </w:rPr>
        <w:t>№ 4</w:t>
      </w:r>
      <w:r w:rsidR="007665F0" w:rsidRPr="00515BFD">
        <w:rPr>
          <w:rFonts w:ascii="Times New Roman" w:hAnsi="Times New Roman" w:cs="Times New Roman"/>
        </w:rPr>
        <w:t>553</w:t>
      </w:r>
      <w:r w:rsidRPr="00515BFD">
        <w:rPr>
          <w:rFonts w:ascii="Times New Roman" w:hAnsi="Times New Roman" w:cs="Times New Roman"/>
        </w:rPr>
        <w:t xml:space="preserve"> «О прогнозе социально-экономического развития Сургутского района на 202</w:t>
      </w:r>
      <w:r w:rsidR="007665F0" w:rsidRPr="00515BFD">
        <w:rPr>
          <w:rFonts w:ascii="Times New Roman" w:hAnsi="Times New Roman" w:cs="Times New Roman"/>
        </w:rPr>
        <w:t>1</w:t>
      </w:r>
      <w:r w:rsidRPr="00515BFD">
        <w:rPr>
          <w:rFonts w:ascii="Times New Roman" w:hAnsi="Times New Roman" w:cs="Times New Roman"/>
        </w:rPr>
        <w:t xml:space="preserve"> год и на плановый период 202</w:t>
      </w:r>
      <w:r w:rsidR="007665F0" w:rsidRPr="00515BFD">
        <w:rPr>
          <w:rFonts w:ascii="Times New Roman" w:hAnsi="Times New Roman" w:cs="Times New Roman"/>
        </w:rPr>
        <w:t>2 и 2023</w:t>
      </w:r>
      <w:r w:rsidRPr="00515BFD">
        <w:rPr>
          <w:rFonts w:ascii="Times New Roman" w:hAnsi="Times New Roman" w:cs="Times New Roman"/>
        </w:rPr>
        <w:t xml:space="preserve"> годов». </w:t>
      </w:r>
    </w:p>
    <w:p w14:paraId="5F0743CE" w14:textId="118C5F1C" w:rsidR="00CD474A" w:rsidRPr="00515BFD" w:rsidRDefault="00CD474A" w:rsidP="00BD354B">
      <w:pPr>
        <w:pStyle w:val="ab"/>
        <w:rPr>
          <w:rFonts w:ascii="Times New Roman" w:hAnsi="Times New Roman"/>
        </w:rPr>
      </w:pPr>
      <w:bookmarkStart w:id="154" w:name="_Ref57981817"/>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29</w:t>
      </w:r>
      <w:r w:rsidRPr="00515BFD">
        <w:rPr>
          <w:rFonts w:ascii="Times New Roman" w:hAnsi="Times New Roman"/>
        </w:rPr>
        <w:fldChar w:fldCharType="end"/>
      </w:r>
      <w:bookmarkEnd w:id="154"/>
      <w:r w:rsidRPr="00515BFD">
        <w:rPr>
          <w:rFonts w:ascii="Times New Roman" w:hAnsi="Times New Roman"/>
        </w:rPr>
        <w:t xml:space="preserve"> – Прогноз среднего уровня тарифов за коммунальные услуги</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688"/>
        <w:gridCol w:w="866"/>
        <w:gridCol w:w="866"/>
        <w:gridCol w:w="866"/>
        <w:gridCol w:w="866"/>
        <w:gridCol w:w="866"/>
        <w:gridCol w:w="1131"/>
      </w:tblGrid>
      <w:tr w:rsidR="00EE0F5F" w:rsidRPr="00515BFD" w14:paraId="2D977E92" w14:textId="77777777" w:rsidTr="00EE0F5F">
        <w:trPr>
          <w:trHeight w:val="20"/>
          <w:tblHeader/>
        </w:trPr>
        <w:tc>
          <w:tcPr>
            <w:tcW w:w="274" w:type="pct"/>
            <w:vMerge w:val="restart"/>
            <w:vAlign w:val="center"/>
          </w:tcPr>
          <w:p w14:paraId="031C409C" w14:textId="34451659" w:rsidR="00EE0F5F" w:rsidRPr="00515BFD" w:rsidRDefault="00EE0F5F" w:rsidP="00EE0F5F">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 п/п</w:t>
            </w:r>
          </w:p>
        </w:tc>
        <w:tc>
          <w:tcPr>
            <w:tcW w:w="1906" w:type="pct"/>
            <w:vMerge w:val="restart"/>
            <w:shd w:val="clear" w:color="auto" w:fill="auto"/>
            <w:vAlign w:val="center"/>
            <w:hideMark/>
          </w:tcPr>
          <w:p w14:paraId="34C117FE" w14:textId="5FBA24A2" w:rsidR="00EE0F5F" w:rsidRPr="00515BFD" w:rsidRDefault="00EE0F5F" w:rsidP="00EE0F5F">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Наименование</w:t>
            </w:r>
          </w:p>
        </w:tc>
        <w:tc>
          <w:tcPr>
            <w:tcW w:w="2820" w:type="pct"/>
            <w:gridSpan w:val="6"/>
            <w:shd w:val="clear" w:color="auto" w:fill="auto"/>
            <w:vAlign w:val="center"/>
            <w:hideMark/>
          </w:tcPr>
          <w:p w14:paraId="6EC24329" w14:textId="77777777" w:rsidR="00EE0F5F" w:rsidRPr="00515BFD" w:rsidRDefault="00EE0F5F" w:rsidP="00EE0F5F">
            <w:pPr>
              <w:spacing w:after="0"/>
              <w:jc w:val="center"/>
              <w:rPr>
                <w:rFonts w:eastAsia="Times New Roman" w:cs="Times New Roman"/>
                <w:bCs/>
                <w:sz w:val="20"/>
                <w:szCs w:val="24"/>
                <w:lang w:eastAsia="ru-RU"/>
              </w:rPr>
            </w:pPr>
            <w:r w:rsidRPr="00515BFD">
              <w:rPr>
                <w:rFonts w:eastAsia="Times New Roman" w:cs="Times New Roman"/>
                <w:bCs/>
                <w:sz w:val="20"/>
                <w:szCs w:val="24"/>
                <w:lang w:eastAsia="ru-RU"/>
              </w:rPr>
              <w:t>Период</w:t>
            </w:r>
          </w:p>
        </w:tc>
      </w:tr>
      <w:tr w:rsidR="00EE0F5F" w:rsidRPr="00515BFD" w14:paraId="644DCF2F" w14:textId="77777777" w:rsidTr="00EE0F5F">
        <w:trPr>
          <w:trHeight w:val="20"/>
          <w:tblHeader/>
        </w:trPr>
        <w:tc>
          <w:tcPr>
            <w:tcW w:w="274" w:type="pct"/>
            <w:vMerge/>
            <w:vAlign w:val="center"/>
          </w:tcPr>
          <w:p w14:paraId="5CAB5D76" w14:textId="77777777" w:rsidR="00EE0F5F" w:rsidRPr="00515BFD" w:rsidRDefault="00EE0F5F" w:rsidP="00EE0F5F">
            <w:pPr>
              <w:spacing w:after="0"/>
              <w:jc w:val="center"/>
              <w:rPr>
                <w:rFonts w:eastAsia="Times New Roman" w:cs="Times New Roman"/>
                <w:sz w:val="20"/>
                <w:szCs w:val="24"/>
                <w:lang w:eastAsia="ru-RU"/>
              </w:rPr>
            </w:pPr>
          </w:p>
        </w:tc>
        <w:tc>
          <w:tcPr>
            <w:tcW w:w="1906" w:type="pct"/>
            <w:vMerge/>
            <w:vAlign w:val="center"/>
            <w:hideMark/>
          </w:tcPr>
          <w:p w14:paraId="27DF787D" w14:textId="6DE74768" w:rsidR="00EE0F5F" w:rsidRPr="00515BFD" w:rsidRDefault="00EE0F5F" w:rsidP="00EE0F5F">
            <w:pPr>
              <w:spacing w:after="0"/>
              <w:jc w:val="center"/>
              <w:rPr>
                <w:rFonts w:eastAsia="Times New Roman" w:cs="Times New Roman"/>
                <w:sz w:val="20"/>
                <w:szCs w:val="24"/>
                <w:lang w:eastAsia="ru-RU"/>
              </w:rPr>
            </w:pPr>
          </w:p>
        </w:tc>
        <w:tc>
          <w:tcPr>
            <w:tcW w:w="447" w:type="pct"/>
            <w:shd w:val="clear" w:color="auto" w:fill="auto"/>
            <w:vAlign w:val="center"/>
            <w:hideMark/>
          </w:tcPr>
          <w:p w14:paraId="431E17E5" w14:textId="491C7C75"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2021 год</w:t>
            </w:r>
          </w:p>
        </w:tc>
        <w:tc>
          <w:tcPr>
            <w:tcW w:w="447" w:type="pct"/>
            <w:shd w:val="clear" w:color="auto" w:fill="auto"/>
            <w:vAlign w:val="center"/>
            <w:hideMark/>
          </w:tcPr>
          <w:p w14:paraId="748786C7" w14:textId="64DF833F"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2022 год</w:t>
            </w:r>
          </w:p>
        </w:tc>
        <w:tc>
          <w:tcPr>
            <w:tcW w:w="447" w:type="pct"/>
            <w:shd w:val="clear" w:color="auto" w:fill="auto"/>
            <w:vAlign w:val="center"/>
            <w:hideMark/>
          </w:tcPr>
          <w:p w14:paraId="0E4A714A" w14:textId="6DBAF38E"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2023 год</w:t>
            </w:r>
          </w:p>
        </w:tc>
        <w:tc>
          <w:tcPr>
            <w:tcW w:w="447" w:type="pct"/>
            <w:shd w:val="clear" w:color="auto" w:fill="auto"/>
            <w:vAlign w:val="center"/>
            <w:hideMark/>
          </w:tcPr>
          <w:p w14:paraId="58E8D40F" w14:textId="381E8F77"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2024 год</w:t>
            </w:r>
          </w:p>
        </w:tc>
        <w:tc>
          <w:tcPr>
            <w:tcW w:w="447" w:type="pct"/>
            <w:shd w:val="clear" w:color="auto" w:fill="auto"/>
            <w:vAlign w:val="center"/>
            <w:hideMark/>
          </w:tcPr>
          <w:p w14:paraId="771C3BC8" w14:textId="07728BE5"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2025 год</w:t>
            </w:r>
          </w:p>
        </w:tc>
        <w:tc>
          <w:tcPr>
            <w:tcW w:w="582" w:type="pct"/>
            <w:shd w:val="clear" w:color="auto" w:fill="auto"/>
            <w:vAlign w:val="center"/>
            <w:hideMark/>
          </w:tcPr>
          <w:p w14:paraId="7AF00070" w14:textId="2566D82C" w:rsidR="00EE0F5F" w:rsidRPr="00515BFD" w:rsidRDefault="00EE0F5F" w:rsidP="00EE0F5F">
            <w:pPr>
              <w:spacing w:after="0"/>
              <w:jc w:val="center"/>
              <w:rPr>
                <w:rFonts w:eastAsia="Times New Roman" w:cs="Times New Roman"/>
                <w:sz w:val="20"/>
                <w:szCs w:val="24"/>
                <w:lang w:eastAsia="ru-RU"/>
              </w:rPr>
            </w:pPr>
            <w:r w:rsidRPr="00515BFD">
              <w:rPr>
                <w:rFonts w:eastAsia="Times New Roman" w:cs="Times New Roman"/>
                <w:sz w:val="20"/>
                <w:szCs w:val="24"/>
                <w:lang w:eastAsia="ru-RU"/>
              </w:rPr>
              <w:t>2026 – 2040 годы</w:t>
            </w:r>
          </w:p>
        </w:tc>
      </w:tr>
      <w:tr w:rsidR="00EE0F5F" w:rsidRPr="00515BFD" w14:paraId="20F0F4B7" w14:textId="77777777" w:rsidTr="00EE0F5F">
        <w:trPr>
          <w:trHeight w:val="20"/>
        </w:trPr>
        <w:tc>
          <w:tcPr>
            <w:tcW w:w="274" w:type="pct"/>
            <w:vAlign w:val="center"/>
          </w:tcPr>
          <w:p w14:paraId="2B89A60B" w14:textId="146C84A9"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1</w:t>
            </w:r>
          </w:p>
        </w:tc>
        <w:tc>
          <w:tcPr>
            <w:tcW w:w="1906" w:type="pct"/>
            <w:shd w:val="clear" w:color="auto" w:fill="auto"/>
            <w:vAlign w:val="center"/>
            <w:hideMark/>
          </w:tcPr>
          <w:p w14:paraId="181219B7" w14:textId="352D7260"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Тариф в сфере теплоснабжения; компонент на тепловую энергию в тарифе на горячую воду в закрытой системе теплоснабжения, руб. за Гкал</w:t>
            </w:r>
          </w:p>
        </w:tc>
        <w:tc>
          <w:tcPr>
            <w:tcW w:w="447" w:type="pct"/>
            <w:shd w:val="clear" w:color="auto" w:fill="auto"/>
            <w:noWrap/>
            <w:vAlign w:val="center"/>
          </w:tcPr>
          <w:p w14:paraId="09713A94" w14:textId="700A6982"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3124,51</w:t>
            </w:r>
          </w:p>
        </w:tc>
        <w:tc>
          <w:tcPr>
            <w:tcW w:w="447" w:type="pct"/>
            <w:shd w:val="clear" w:color="auto" w:fill="auto"/>
            <w:noWrap/>
            <w:vAlign w:val="center"/>
          </w:tcPr>
          <w:p w14:paraId="57E102FA" w14:textId="5A7E817B"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3236,94</w:t>
            </w:r>
          </w:p>
        </w:tc>
        <w:tc>
          <w:tcPr>
            <w:tcW w:w="447" w:type="pct"/>
            <w:shd w:val="clear" w:color="auto" w:fill="auto"/>
            <w:noWrap/>
            <w:vAlign w:val="center"/>
          </w:tcPr>
          <w:p w14:paraId="6E3C0809" w14:textId="423A430B"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3353,14</w:t>
            </w:r>
          </w:p>
        </w:tc>
        <w:tc>
          <w:tcPr>
            <w:tcW w:w="447" w:type="pct"/>
            <w:shd w:val="clear" w:color="auto" w:fill="auto"/>
            <w:noWrap/>
            <w:vAlign w:val="center"/>
          </w:tcPr>
          <w:p w14:paraId="100D2B99" w14:textId="502AE465"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3487,3</w:t>
            </w:r>
          </w:p>
        </w:tc>
        <w:tc>
          <w:tcPr>
            <w:tcW w:w="447" w:type="pct"/>
            <w:shd w:val="clear" w:color="auto" w:fill="auto"/>
            <w:noWrap/>
            <w:vAlign w:val="center"/>
          </w:tcPr>
          <w:p w14:paraId="644E3677" w14:textId="1888EA02"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3626,8</w:t>
            </w:r>
          </w:p>
        </w:tc>
        <w:tc>
          <w:tcPr>
            <w:tcW w:w="582" w:type="pct"/>
            <w:shd w:val="clear" w:color="auto" w:fill="auto"/>
            <w:noWrap/>
            <w:vAlign w:val="center"/>
          </w:tcPr>
          <w:p w14:paraId="47F519F0" w14:textId="3BB99AE7"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6531,6</w:t>
            </w:r>
          </w:p>
        </w:tc>
      </w:tr>
      <w:tr w:rsidR="00EE0F5F" w:rsidRPr="00515BFD" w14:paraId="0C13D04E" w14:textId="77777777" w:rsidTr="00EE0F5F">
        <w:trPr>
          <w:trHeight w:val="20"/>
        </w:trPr>
        <w:tc>
          <w:tcPr>
            <w:tcW w:w="274" w:type="pct"/>
            <w:vAlign w:val="center"/>
          </w:tcPr>
          <w:p w14:paraId="3A0CD48B" w14:textId="2229F840"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w:t>
            </w:r>
          </w:p>
        </w:tc>
        <w:tc>
          <w:tcPr>
            <w:tcW w:w="1906" w:type="pct"/>
            <w:shd w:val="clear" w:color="auto" w:fill="auto"/>
            <w:vAlign w:val="center"/>
            <w:hideMark/>
          </w:tcPr>
          <w:p w14:paraId="56E8D2DE" w14:textId="5AB3AD51"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Тариф в сфере холодного водоснабжения; компонент на холодную воду в тарифе на горячую воду в закрытой системе теплоснабжения, руб. за куб. м</w:t>
            </w:r>
          </w:p>
        </w:tc>
        <w:tc>
          <w:tcPr>
            <w:tcW w:w="447" w:type="pct"/>
            <w:shd w:val="clear" w:color="auto" w:fill="auto"/>
            <w:noWrap/>
            <w:vAlign w:val="center"/>
            <w:hideMark/>
          </w:tcPr>
          <w:p w14:paraId="3CEE65F1" w14:textId="6D4AD705"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75,41</w:t>
            </w:r>
          </w:p>
        </w:tc>
        <w:tc>
          <w:tcPr>
            <w:tcW w:w="447" w:type="pct"/>
            <w:shd w:val="clear" w:color="auto" w:fill="auto"/>
            <w:noWrap/>
            <w:vAlign w:val="center"/>
            <w:hideMark/>
          </w:tcPr>
          <w:p w14:paraId="20C9997B" w14:textId="6B27BFF8"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78,05</w:t>
            </w:r>
          </w:p>
        </w:tc>
        <w:tc>
          <w:tcPr>
            <w:tcW w:w="447" w:type="pct"/>
            <w:shd w:val="clear" w:color="auto" w:fill="auto"/>
            <w:noWrap/>
            <w:vAlign w:val="center"/>
            <w:hideMark/>
          </w:tcPr>
          <w:p w14:paraId="7111CFBC" w14:textId="6EFC6F2C"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80,78</w:t>
            </w:r>
          </w:p>
        </w:tc>
        <w:tc>
          <w:tcPr>
            <w:tcW w:w="447" w:type="pct"/>
            <w:shd w:val="clear" w:color="auto" w:fill="auto"/>
            <w:noWrap/>
            <w:vAlign w:val="center"/>
            <w:hideMark/>
          </w:tcPr>
          <w:p w14:paraId="535B4726" w14:textId="6541E258"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84,01</w:t>
            </w:r>
          </w:p>
        </w:tc>
        <w:tc>
          <w:tcPr>
            <w:tcW w:w="447" w:type="pct"/>
            <w:shd w:val="clear" w:color="auto" w:fill="auto"/>
            <w:noWrap/>
            <w:vAlign w:val="center"/>
            <w:hideMark/>
          </w:tcPr>
          <w:p w14:paraId="6FC54D5A" w14:textId="2B953172"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87,37</w:t>
            </w:r>
          </w:p>
        </w:tc>
        <w:tc>
          <w:tcPr>
            <w:tcW w:w="582" w:type="pct"/>
            <w:shd w:val="clear" w:color="auto" w:fill="auto"/>
            <w:noWrap/>
            <w:vAlign w:val="center"/>
            <w:hideMark/>
          </w:tcPr>
          <w:p w14:paraId="3DC6BB7F" w14:textId="378B439E"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157,35</w:t>
            </w:r>
          </w:p>
        </w:tc>
      </w:tr>
      <w:tr w:rsidR="00EE0F5F" w:rsidRPr="00515BFD" w14:paraId="09C32E53" w14:textId="77777777" w:rsidTr="00EE0F5F">
        <w:trPr>
          <w:trHeight w:val="20"/>
        </w:trPr>
        <w:tc>
          <w:tcPr>
            <w:tcW w:w="274" w:type="pct"/>
            <w:vAlign w:val="center"/>
          </w:tcPr>
          <w:p w14:paraId="2C8178C8" w14:textId="3F257336"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3</w:t>
            </w:r>
          </w:p>
        </w:tc>
        <w:tc>
          <w:tcPr>
            <w:tcW w:w="1906" w:type="pct"/>
            <w:shd w:val="clear" w:color="auto" w:fill="auto"/>
            <w:vAlign w:val="center"/>
            <w:hideMark/>
          </w:tcPr>
          <w:p w14:paraId="6F2AF9A7" w14:textId="1942A35A"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Тариф в сфере водоотведения, руб. за куб. м</w:t>
            </w:r>
          </w:p>
        </w:tc>
        <w:tc>
          <w:tcPr>
            <w:tcW w:w="447" w:type="pct"/>
            <w:shd w:val="clear" w:color="auto" w:fill="auto"/>
            <w:noWrap/>
            <w:vAlign w:val="center"/>
            <w:hideMark/>
          </w:tcPr>
          <w:p w14:paraId="5EB87A25" w14:textId="625E6DE8"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50,96</w:t>
            </w:r>
          </w:p>
        </w:tc>
        <w:tc>
          <w:tcPr>
            <w:tcW w:w="447" w:type="pct"/>
            <w:shd w:val="clear" w:color="auto" w:fill="auto"/>
            <w:noWrap/>
            <w:vAlign w:val="center"/>
            <w:hideMark/>
          </w:tcPr>
          <w:p w14:paraId="6632CEA8" w14:textId="5BAB4CEC"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52,99</w:t>
            </w:r>
          </w:p>
        </w:tc>
        <w:tc>
          <w:tcPr>
            <w:tcW w:w="447" w:type="pct"/>
            <w:shd w:val="clear" w:color="auto" w:fill="auto"/>
            <w:noWrap/>
            <w:vAlign w:val="center"/>
            <w:hideMark/>
          </w:tcPr>
          <w:p w14:paraId="462EEE7A" w14:textId="55B2EC4C"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55,09</w:t>
            </w:r>
          </w:p>
        </w:tc>
        <w:tc>
          <w:tcPr>
            <w:tcW w:w="447" w:type="pct"/>
            <w:shd w:val="clear" w:color="auto" w:fill="auto"/>
            <w:noWrap/>
            <w:vAlign w:val="center"/>
            <w:hideMark/>
          </w:tcPr>
          <w:p w14:paraId="117FAA4C" w14:textId="4C201565"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57,29</w:t>
            </w:r>
          </w:p>
        </w:tc>
        <w:tc>
          <w:tcPr>
            <w:tcW w:w="447" w:type="pct"/>
            <w:shd w:val="clear" w:color="auto" w:fill="auto"/>
            <w:noWrap/>
            <w:vAlign w:val="center"/>
            <w:hideMark/>
          </w:tcPr>
          <w:p w14:paraId="69B4CF44" w14:textId="05E1B237"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59,59</w:t>
            </w:r>
          </w:p>
        </w:tc>
        <w:tc>
          <w:tcPr>
            <w:tcW w:w="582" w:type="pct"/>
            <w:shd w:val="clear" w:color="auto" w:fill="auto"/>
            <w:noWrap/>
            <w:vAlign w:val="center"/>
            <w:hideMark/>
          </w:tcPr>
          <w:p w14:paraId="75639E77" w14:textId="39B72A13"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107,31</w:t>
            </w:r>
          </w:p>
        </w:tc>
      </w:tr>
      <w:tr w:rsidR="00EE0F5F" w:rsidRPr="00515BFD" w14:paraId="74359A2D" w14:textId="77777777" w:rsidTr="00EE0F5F">
        <w:trPr>
          <w:trHeight w:val="20"/>
        </w:trPr>
        <w:tc>
          <w:tcPr>
            <w:tcW w:w="274" w:type="pct"/>
            <w:vAlign w:val="center"/>
          </w:tcPr>
          <w:p w14:paraId="61113EBA" w14:textId="1AC1AECB"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4</w:t>
            </w:r>
          </w:p>
        </w:tc>
        <w:tc>
          <w:tcPr>
            <w:tcW w:w="1906" w:type="pct"/>
            <w:shd w:val="clear" w:color="auto" w:fill="auto"/>
            <w:vAlign w:val="center"/>
            <w:hideMark/>
          </w:tcPr>
          <w:p w14:paraId="1FD4D9A1" w14:textId="7E035643"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Тариф в сфере электроснабжения, руб. за кВт в час</w:t>
            </w:r>
          </w:p>
        </w:tc>
        <w:tc>
          <w:tcPr>
            <w:tcW w:w="447" w:type="pct"/>
            <w:shd w:val="clear" w:color="auto" w:fill="auto"/>
            <w:noWrap/>
            <w:vAlign w:val="center"/>
            <w:hideMark/>
          </w:tcPr>
          <w:p w14:paraId="43ADC729" w14:textId="606642EA"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2,19</w:t>
            </w:r>
          </w:p>
        </w:tc>
        <w:tc>
          <w:tcPr>
            <w:tcW w:w="447" w:type="pct"/>
            <w:shd w:val="clear" w:color="auto" w:fill="auto"/>
            <w:noWrap/>
            <w:vAlign w:val="center"/>
            <w:hideMark/>
          </w:tcPr>
          <w:p w14:paraId="7CBE4948" w14:textId="4E21FCC0"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2,30</w:t>
            </w:r>
          </w:p>
        </w:tc>
        <w:tc>
          <w:tcPr>
            <w:tcW w:w="447" w:type="pct"/>
            <w:shd w:val="clear" w:color="auto" w:fill="auto"/>
            <w:noWrap/>
            <w:vAlign w:val="center"/>
            <w:hideMark/>
          </w:tcPr>
          <w:p w14:paraId="2B0E43BF" w14:textId="08EA2141"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2,42</w:t>
            </w:r>
          </w:p>
        </w:tc>
        <w:tc>
          <w:tcPr>
            <w:tcW w:w="447" w:type="pct"/>
            <w:shd w:val="clear" w:color="auto" w:fill="auto"/>
            <w:noWrap/>
            <w:vAlign w:val="center"/>
            <w:hideMark/>
          </w:tcPr>
          <w:p w14:paraId="5D49C223" w14:textId="190A6361"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2,54</w:t>
            </w:r>
          </w:p>
        </w:tc>
        <w:tc>
          <w:tcPr>
            <w:tcW w:w="447" w:type="pct"/>
            <w:shd w:val="clear" w:color="auto" w:fill="auto"/>
            <w:noWrap/>
            <w:vAlign w:val="center"/>
            <w:hideMark/>
          </w:tcPr>
          <w:p w14:paraId="71A9AB0D" w14:textId="3E932C85"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2,67</w:t>
            </w:r>
          </w:p>
        </w:tc>
        <w:tc>
          <w:tcPr>
            <w:tcW w:w="582" w:type="pct"/>
            <w:shd w:val="clear" w:color="auto" w:fill="auto"/>
            <w:noWrap/>
            <w:vAlign w:val="center"/>
            <w:hideMark/>
          </w:tcPr>
          <w:p w14:paraId="32835A8D" w14:textId="5352A592"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4,56</w:t>
            </w:r>
          </w:p>
        </w:tc>
      </w:tr>
      <w:tr w:rsidR="00EE0F5F" w:rsidRPr="00515BFD" w14:paraId="459BA472" w14:textId="77777777" w:rsidTr="00EE0F5F">
        <w:trPr>
          <w:trHeight w:val="20"/>
        </w:trPr>
        <w:tc>
          <w:tcPr>
            <w:tcW w:w="274" w:type="pct"/>
            <w:vAlign w:val="center"/>
          </w:tcPr>
          <w:p w14:paraId="37A1F156" w14:textId="135B62DD"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w:t>
            </w:r>
          </w:p>
        </w:tc>
        <w:tc>
          <w:tcPr>
            <w:tcW w:w="1906" w:type="pct"/>
            <w:shd w:val="clear" w:color="auto" w:fill="auto"/>
            <w:vAlign w:val="center"/>
            <w:hideMark/>
          </w:tcPr>
          <w:p w14:paraId="4768B113" w14:textId="6DA03F1B"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Тариф в сфере газоснабжения, руб. за 1000 куб. м</w:t>
            </w:r>
          </w:p>
        </w:tc>
        <w:tc>
          <w:tcPr>
            <w:tcW w:w="447" w:type="pct"/>
            <w:shd w:val="clear" w:color="auto" w:fill="auto"/>
            <w:noWrap/>
            <w:vAlign w:val="center"/>
          </w:tcPr>
          <w:p w14:paraId="165E0224" w14:textId="6ED4E053"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4816,90</w:t>
            </w:r>
          </w:p>
        </w:tc>
        <w:tc>
          <w:tcPr>
            <w:tcW w:w="447" w:type="pct"/>
            <w:shd w:val="clear" w:color="auto" w:fill="auto"/>
            <w:noWrap/>
            <w:vAlign w:val="center"/>
          </w:tcPr>
          <w:p w14:paraId="2F84E98F" w14:textId="77AEC171"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4961,40</w:t>
            </w:r>
          </w:p>
        </w:tc>
        <w:tc>
          <w:tcPr>
            <w:tcW w:w="447" w:type="pct"/>
            <w:shd w:val="clear" w:color="auto" w:fill="auto"/>
            <w:noWrap/>
            <w:vAlign w:val="center"/>
          </w:tcPr>
          <w:p w14:paraId="1900DB8F" w14:textId="063FFE78"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5110,25</w:t>
            </w:r>
          </w:p>
        </w:tc>
        <w:tc>
          <w:tcPr>
            <w:tcW w:w="447" w:type="pct"/>
            <w:shd w:val="clear" w:color="auto" w:fill="auto"/>
            <w:noWrap/>
            <w:vAlign w:val="center"/>
          </w:tcPr>
          <w:p w14:paraId="50F3B0CD" w14:textId="60120328"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5263,55</w:t>
            </w:r>
          </w:p>
        </w:tc>
        <w:tc>
          <w:tcPr>
            <w:tcW w:w="447" w:type="pct"/>
            <w:shd w:val="clear" w:color="auto" w:fill="auto"/>
            <w:noWrap/>
            <w:vAlign w:val="center"/>
          </w:tcPr>
          <w:p w14:paraId="2FD276A0" w14:textId="2E0FECE6"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5421,46</w:t>
            </w:r>
          </w:p>
        </w:tc>
        <w:tc>
          <w:tcPr>
            <w:tcW w:w="582" w:type="pct"/>
            <w:shd w:val="clear" w:color="auto" w:fill="auto"/>
            <w:noWrap/>
            <w:vAlign w:val="center"/>
          </w:tcPr>
          <w:p w14:paraId="60876788" w14:textId="615E1C4B" w:rsidR="00EE0F5F" w:rsidRPr="00515BFD" w:rsidRDefault="00EE0F5F" w:rsidP="005E568E">
            <w:pPr>
              <w:spacing w:after="0"/>
              <w:rPr>
                <w:rFonts w:eastAsia="Times New Roman" w:cs="Times New Roman"/>
                <w:sz w:val="20"/>
                <w:szCs w:val="24"/>
                <w:lang w:eastAsia="ru-RU"/>
              </w:rPr>
            </w:pPr>
            <w:r w:rsidRPr="00515BFD">
              <w:rPr>
                <w:rFonts w:eastAsia="Times New Roman" w:cs="Times New Roman"/>
                <w:sz w:val="20"/>
                <w:szCs w:val="24"/>
                <w:lang w:eastAsia="ru-RU"/>
              </w:rPr>
              <w:t>7504,57</w:t>
            </w:r>
          </w:p>
        </w:tc>
      </w:tr>
    </w:tbl>
    <w:p w14:paraId="7F0093A9" w14:textId="396A0656"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Прогнозируемый уровень тарифов с </w:t>
      </w:r>
      <w:r w:rsidR="00F84D55" w:rsidRPr="00515BFD">
        <w:rPr>
          <w:rFonts w:ascii="Times New Roman" w:hAnsi="Times New Roman" w:cs="Times New Roman"/>
        </w:rPr>
        <w:t>учётом</w:t>
      </w:r>
      <w:r w:rsidRPr="00515BFD">
        <w:rPr>
          <w:rFonts w:ascii="Times New Roman" w:hAnsi="Times New Roman" w:cs="Times New Roman"/>
        </w:rPr>
        <w:t xml:space="preserve"> мероприятий, предусмотренных к реализации настоящей Программой, по системам коммунальной инфраструктуры не превышает максимально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Сургутского района. </w:t>
      </w:r>
    </w:p>
    <w:p w14:paraId="542DA9F6" w14:textId="396DF9F5" w:rsidR="00CD474A" w:rsidRPr="00515BFD" w:rsidRDefault="00EE0F5F" w:rsidP="00EE0F5F">
      <w:pPr>
        <w:pStyle w:val="2"/>
        <w:numPr>
          <w:ilvl w:val="0"/>
          <w:numId w:val="0"/>
        </w:numPr>
        <w:ind w:left="709"/>
      </w:pPr>
      <w:bookmarkStart w:id="155" w:name="_Toc58530376"/>
      <w:bookmarkStart w:id="156" w:name="_Toc91506241"/>
      <w:r w:rsidRPr="00515BFD">
        <w:t xml:space="preserve">Статья 22. </w:t>
      </w:r>
      <w:r w:rsidR="00CD474A" w:rsidRPr="00515BFD">
        <w:t>Проверка доступности тарифов для населения</w:t>
      </w:r>
      <w:bookmarkEnd w:id="155"/>
      <w:bookmarkEnd w:id="156"/>
    </w:p>
    <w:p w14:paraId="76DE2E09" w14:textId="3DC80DE1"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Оценка доступности для граждан прогнозируемой совокупной платы за потребляемые коммунальные услуги основана на объективных данных о </w:t>
      </w:r>
      <w:r w:rsidR="00E75D9B" w:rsidRPr="00515BFD">
        <w:rPr>
          <w:rFonts w:ascii="Times New Roman" w:hAnsi="Times New Roman" w:cs="Times New Roman"/>
        </w:rPr>
        <w:t>платёжеспособности</w:t>
      </w:r>
      <w:r w:rsidRPr="00515BFD">
        <w:rPr>
          <w:rFonts w:ascii="Times New Roman" w:hAnsi="Times New Roman" w:cs="Times New Roman"/>
        </w:rPr>
        <w:t xml:space="preserve">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14:paraId="44991025" w14:textId="79E389F5"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w:t>
      </w:r>
      <w:r w:rsidR="00F84D55" w:rsidRPr="00515BFD">
        <w:rPr>
          <w:rFonts w:ascii="Times New Roman" w:hAnsi="Times New Roman" w:cs="Times New Roman"/>
        </w:rPr>
        <w:t>учётом</w:t>
      </w:r>
      <w:r w:rsidRPr="00515BFD">
        <w:rPr>
          <w:rFonts w:ascii="Times New Roman" w:hAnsi="Times New Roman" w:cs="Times New Roman"/>
        </w:rPr>
        <w:t xml:space="preserve"> среднегодового дохода населения.</w:t>
      </w:r>
    </w:p>
    <w:p w14:paraId="3F0D4577" w14:textId="5B2B74CE" w:rsidR="00CD474A" w:rsidRPr="00515BFD" w:rsidRDefault="00CD474A" w:rsidP="001332DA">
      <w:pPr>
        <w:pStyle w:val="a7"/>
        <w:rPr>
          <w:rFonts w:ascii="Times New Roman" w:hAnsi="Times New Roman" w:cs="Times New Roman"/>
        </w:rPr>
      </w:pPr>
      <w:r w:rsidRPr="00515BFD">
        <w:rPr>
          <w:rFonts w:ascii="Times New Roman" w:hAnsi="Times New Roman" w:cs="Times New Roman"/>
        </w:rPr>
        <w:t>В основе определения доступности платы за коммунальные услуги лежит прогноз совокупного платежа населения по всем видам коммунальных услуг (</w:t>
      </w:r>
      <w:r w:rsidR="00D234C5" w:rsidRPr="00515BFD">
        <w:rPr>
          <w:rFonts w:ascii="Times New Roman" w:hAnsi="Times New Roman" w:cs="Times New Roman"/>
        </w:rPr>
        <w:fldChar w:fldCharType="begin"/>
      </w:r>
      <w:r w:rsidR="00D234C5" w:rsidRPr="00515BFD">
        <w:rPr>
          <w:rFonts w:ascii="Times New Roman" w:hAnsi="Times New Roman" w:cs="Times New Roman"/>
        </w:rPr>
        <w:instrText xml:space="preserve"> REF _Ref56411479 \h </w:instrText>
      </w:r>
      <w:r w:rsidR="00015D50" w:rsidRPr="00515BFD">
        <w:rPr>
          <w:rFonts w:ascii="Times New Roman" w:hAnsi="Times New Roman" w:cs="Times New Roman"/>
        </w:rPr>
        <w:instrText xml:space="preserve"> \* MERGEFORMAT </w:instrText>
      </w:r>
      <w:r w:rsidR="00D234C5" w:rsidRPr="00515BFD">
        <w:rPr>
          <w:rFonts w:ascii="Times New Roman" w:hAnsi="Times New Roman" w:cs="Times New Roman"/>
        </w:rPr>
      </w:r>
      <w:r w:rsidR="00D234C5" w:rsidRPr="00515BFD">
        <w:rPr>
          <w:rFonts w:ascii="Times New Roman" w:hAnsi="Times New Roman" w:cs="Times New Roman"/>
        </w:rPr>
        <w:fldChar w:fldCharType="separate"/>
      </w:r>
      <w:r w:rsidR="00C07A95" w:rsidRPr="00515BFD">
        <w:rPr>
          <w:rFonts w:ascii="Times New Roman" w:eastAsia="Calibri" w:hAnsi="Times New Roman" w:cs="Times New Roman"/>
        </w:rPr>
        <w:t xml:space="preserve">Таблица </w:t>
      </w:r>
      <w:r w:rsidR="00C07A95" w:rsidRPr="00515BFD">
        <w:rPr>
          <w:rFonts w:ascii="Times New Roman" w:eastAsia="Calibri" w:hAnsi="Times New Roman" w:cs="Times New Roman"/>
          <w:noProof/>
        </w:rPr>
        <w:t>30</w:t>
      </w:r>
      <w:r w:rsidR="00D234C5" w:rsidRPr="00515BFD">
        <w:rPr>
          <w:rFonts w:ascii="Times New Roman" w:hAnsi="Times New Roman" w:cs="Times New Roman"/>
        </w:rPr>
        <w:fldChar w:fldCharType="end"/>
      </w:r>
      <w:r w:rsidRPr="00515BFD">
        <w:rPr>
          <w:rFonts w:ascii="Times New Roman" w:hAnsi="Times New Roman" w:cs="Times New Roman"/>
        </w:rPr>
        <w:t>).</w:t>
      </w:r>
    </w:p>
    <w:p w14:paraId="7B2EC0E4" w14:textId="4D21CBB6"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Для </w:t>
      </w:r>
      <w:r w:rsidR="00E75D9B" w:rsidRPr="00515BFD">
        <w:rPr>
          <w:rFonts w:ascii="Times New Roman" w:hAnsi="Times New Roman" w:cs="Times New Roman"/>
        </w:rPr>
        <w:t>расчёта</w:t>
      </w:r>
      <w:r w:rsidRPr="00515BFD">
        <w:rPr>
          <w:rFonts w:ascii="Times New Roman" w:hAnsi="Times New Roman" w:cs="Times New Roman"/>
        </w:rPr>
        <w:t xml:space="preserve"> совокупного платежа граждан за коммунальные услуги принят размер тарифа с наибольшим возможным ростом.</w:t>
      </w:r>
    </w:p>
    <w:p w14:paraId="4BAAE2CA" w14:textId="00D8F32D" w:rsidR="00CD474A" w:rsidRPr="00515BFD" w:rsidRDefault="00CD474A" w:rsidP="00BD354B">
      <w:pPr>
        <w:pStyle w:val="aa"/>
        <w:rPr>
          <w:rFonts w:ascii="Times New Roman" w:hAnsi="Times New Roman"/>
        </w:rPr>
      </w:pPr>
      <w:bookmarkStart w:id="157" w:name="_Ref56411479"/>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30</w:t>
      </w:r>
      <w:r w:rsidRPr="00515BFD">
        <w:rPr>
          <w:rFonts w:ascii="Times New Roman" w:hAnsi="Times New Roman"/>
        </w:rPr>
        <w:fldChar w:fldCharType="end"/>
      </w:r>
      <w:bookmarkEnd w:id="157"/>
      <w:r w:rsidRPr="00515BFD">
        <w:rPr>
          <w:rFonts w:ascii="Times New Roman" w:hAnsi="Times New Roman"/>
        </w:rPr>
        <w:t xml:space="preserve"> – Совокупный </w:t>
      </w:r>
      <w:r w:rsidR="00E75D9B" w:rsidRPr="00515BFD">
        <w:rPr>
          <w:rFonts w:ascii="Times New Roman" w:hAnsi="Times New Roman"/>
        </w:rPr>
        <w:t>платёж</w:t>
      </w:r>
      <w:r w:rsidRPr="00515BFD">
        <w:rPr>
          <w:rFonts w:ascii="Times New Roman" w:hAnsi="Times New Roman"/>
        </w:rPr>
        <w:t xml:space="preserve"> населения за потребляемые коммунальные услуги</w:t>
      </w:r>
    </w:p>
    <w:p w14:paraId="73E8040C" w14:textId="77777777" w:rsidR="00A37C82" w:rsidRPr="00515BFD" w:rsidRDefault="00A37C82" w:rsidP="00BD354B">
      <w:pPr>
        <w:pStyle w:val="aa"/>
        <w:rPr>
          <w:rFonts w:ascii="Times New Roman" w:hAnsi="Times New Roman"/>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859"/>
        <w:gridCol w:w="7125"/>
      </w:tblGrid>
      <w:tr w:rsidR="00EE0F5F" w:rsidRPr="00515BFD" w14:paraId="73360657" w14:textId="77777777" w:rsidTr="00EE0F5F">
        <w:trPr>
          <w:trHeight w:val="25"/>
          <w:tblHeader/>
          <w:jc w:val="center"/>
        </w:trPr>
        <w:tc>
          <w:tcPr>
            <w:tcW w:w="307" w:type="pct"/>
            <w:tcBorders>
              <w:top w:val="single" w:sz="4" w:space="0" w:color="auto"/>
              <w:left w:val="single" w:sz="4" w:space="0" w:color="auto"/>
              <w:bottom w:val="single" w:sz="4" w:space="0" w:color="auto"/>
              <w:right w:val="single" w:sz="4" w:space="0" w:color="auto"/>
            </w:tcBorders>
            <w:vAlign w:val="center"/>
          </w:tcPr>
          <w:p w14:paraId="4B012466" w14:textId="0D57F2D2"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 п/п</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B31E0" w14:textId="49DD548B"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55E0E" w14:textId="182E984E"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Совокупный платёж населения за потребляемые коммунальные услуги, млн рублей в год</w:t>
            </w:r>
          </w:p>
        </w:tc>
      </w:tr>
      <w:tr w:rsidR="00EE0F5F" w:rsidRPr="00515BFD" w14:paraId="4F23EDC2"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38EFA0BC" w14:textId="020B1F0F"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1</w:t>
            </w:r>
          </w:p>
        </w:tc>
        <w:tc>
          <w:tcPr>
            <w:tcW w:w="971" w:type="pct"/>
            <w:tcBorders>
              <w:top w:val="single" w:sz="4" w:space="0" w:color="auto"/>
              <w:left w:val="single" w:sz="4" w:space="0" w:color="auto"/>
              <w:bottom w:val="single" w:sz="4" w:space="0" w:color="auto"/>
              <w:right w:val="single" w:sz="4" w:space="0" w:color="auto"/>
            </w:tcBorders>
            <w:vAlign w:val="center"/>
          </w:tcPr>
          <w:p w14:paraId="7A9E2DD7" w14:textId="05DE36F9"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2021</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21518339" w14:textId="75B683D8"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227,95</w:t>
            </w:r>
          </w:p>
        </w:tc>
      </w:tr>
      <w:tr w:rsidR="00EE0F5F" w:rsidRPr="00515BFD" w14:paraId="03F0E008"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0C728647" w14:textId="7FB341D6"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w:t>
            </w:r>
          </w:p>
        </w:tc>
        <w:tc>
          <w:tcPr>
            <w:tcW w:w="971" w:type="pct"/>
            <w:tcBorders>
              <w:top w:val="single" w:sz="4" w:space="0" w:color="auto"/>
              <w:left w:val="single" w:sz="4" w:space="0" w:color="auto"/>
              <w:bottom w:val="single" w:sz="4" w:space="0" w:color="auto"/>
              <w:right w:val="single" w:sz="4" w:space="0" w:color="auto"/>
            </w:tcBorders>
            <w:vAlign w:val="center"/>
          </w:tcPr>
          <w:p w14:paraId="30651354" w14:textId="5BF6219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2022</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30A34DEA" w14:textId="75ECDA05"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243,42</w:t>
            </w:r>
          </w:p>
        </w:tc>
      </w:tr>
      <w:tr w:rsidR="00EE0F5F" w:rsidRPr="00515BFD" w14:paraId="6B8A3C7F"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397135EA" w14:textId="1AF1A236"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3</w:t>
            </w:r>
          </w:p>
        </w:tc>
        <w:tc>
          <w:tcPr>
            <w:tcW w:w="971" w:type="pct"/>
            <w:tcBorders>
              <w:top w:val="single" w:sz="4" w:space="0" w:color="auto"/>
              <w:left w:val="single" w:sz="4" w:space="0" w:color="auto"/>
              <w:bottom w:val="single" w:sz="4" w:space="0" w:color="auto"/>
              <w:right w:val="single" w:sz="4" w:space="0" w:color="auto"/>
            </w:tcBorders>
            <w:vAlign w:val="center"/>
          </w:tcPr>
          <w:p w14:paraId="4ACF3419" w14:textId="20961A0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2023</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0A0E8ED5" w14:textId="1A74E8E1"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266,78</w:t>
            </w:r>
          </w:p>
        </w:tc>
      </w:tr>
      <w:tr w:rsidR="00EE0F5F" w:rsidRPr="00515BFD" w14:paraId="0E145090"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52AB061D" w14:textId="42E8B893"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4</w:t>
            </w:r>
          </w:p>
        </w:tc>
        <w:tc>
          <w:tcPr>
            <w:tcW w:w="971" w:type="pct"/>
            <w:tcBorders>
              <w:top w:val="single" w:sz="4" w:space="0" w:color="auto"/>
              <w:left w:val="single" w:sz="4" w:space="0" w:color="auto"/>
              <w:bottom w:val="single" w:sz="4" w:space="0" w:color="auto"/>
              <w:right w:val="single" w:sz="4" w:space="0" w:color="auto"/>
            </w:tcBorders>
            <w:vAlign w:val="center"/>
          </w:tcPr>
          <w:p w14:paraId="313FBA0A" w14:textId="472E34C3"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2024</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74D0ECAB" w14:textId="1216CB58"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292,31</w:t>
            </w:r>
          </w:p>
        </w:tc>
      </w:tr>
      <w:tr w:rsidR="00EE0F5F" w:rsidRPr="00515BFD" w14:paraId="57DC852B"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24A9E6F8" w14:textId="74FDB9C3"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w:t>
            </w:r>
          </w:p>
        </w:tc>
        <w:tc>
          <w:tcPr>
            <w:tcW w:w="971" w:type="pct"/>
            <w:tcBorders>
              <w:top w:val="single" w:sz="4" w:space="0" w:color="auto"/>
              <w:left w:val="single" w:sz="4" w:space="0" w:color="auto"/>
              <w:bottom w:val="single" w:sz="4" w:space="0" w:color="auto"/>
              <w:right w:val="single" w:sz="4" w:space="0" w:color="auto"/>
            </w:tcBorders>
            <w:vAlign w:val="center"/>
          </w:tcPr>
          <w:p w14:paraId="3C636247" w14:textId="0616683F"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2025</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4BBE1FF3" w14:textId="0F83AD03"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315,11</w:t>
            </w:r>
          </w:p>
        </w:tc>
      </w:tr>
      <w:tr w:rsidR="00EE0F5F" w:rsidRPr="00515BFD" w14:paraId="470529EA" w14:textId="77777777" w:rsidTr="00EE0F5F">
        <w:trPr>
          <w:trHeight w:val="25"/>
          <w:jc w:val="center"/>
        </w:trPr>
        <w:tc>
          <w:tcPr>
            <w:tcW w:w="307" w:type="pct"/>
            <w:tcBorders>
              <w:top w:val="single" w:sz="4" w:space="0" w:color="auto"/>
              <w:left w:val="single" w:sz="4" w:space="0" w:color="auto"/>
              <w:bottom w:val="single" w:sz="4" w:space="0" w:color="auto"/>
              <w:right w:val="single" w:sz="4" w:space="0" w:color="auto"/>
            </w:tcBorders>
            <w:vAlign w:val="center"/>
          </w:tcPr>
          <w:p w14:paraId="395502C4" w14:textId="44CC704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6</w:t>
            </w:r>
          </w:p>
        </w:tc>
        <w:tc>
          <w:tcPr>
            <w:tcW w:w="971" w:type="pct"/>
            <w:tcBorders>
              <w:top w:val="single" w:sz="4" w:space="0" w:color="auto"/>
              <w:left w:val="single" w:sz="4" w:space="0" w:color="auto"/>
              <w:bottom w:val="single" w:sz="4" w:space="0" w:color="auto"/>
              <w:right w:val="single" w:sz="4" w:space="0" w:color="auto"/>
            </w:tcBorders>
            <w:vAlign w:val="center"/>
          </w:tcPr>
          <w:p w14:paraId="41ED9EEF" w14:textId="250E86C5"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2026 - 2040</w:t>
            </w:r>
          </w:p>
        </w:tc>
        <w:tc>
          <w:tcPr>
            <w:tcW w:w="3721" w:type="pct"/>
            <w:tcBorders>
              <w:top w:val="single" w:sz="4" w:space="0" w:color="auto"/>
              <w:left w:val="single" w:sz="4" w:space="0" w:color="auto"/>
              <w:bottom w:val="single" w:sz="4" w:space="0" w:color="auto"/>
              <w:right w:val="single" w:sz="4" w:space="0" w:color="auto"/>
            </w:tcBorders>
            <w:shd w:val="clear" w:color="auto" w:fill="auto"/>
            <w:vAlign w:val="bottom"/>
          </w:tcPr>
          <w:p w14:paraId="53F70845" w14:textId="49910ED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1 097,61</w:t>
            </w:r>
          </w:p>
        </w:tc>
      </w:tr>
    </w:tbl>
    <w:p w14:paraId="6AF125FB" w14:textId="2CB2F7BF" w:rsidR="00CD474A" w:rsidRPr="00515BFD" w:rsidRDefault="00CD474A" w:rsidP="001332DA">
      <w:pPr>
        <w:pStyle w:val="a7"/>
        <w:rPr>
          <w:rFonts w:ascii="Times New Roman" w:hAnsi="Times New Roman" w:cs="Times New Roman"/>
        </w:rPr>
      </w:pPr>
      <w:r w:rsidRPr="00515BFD">
        <w:rPr>
          <w:rFonts w:ascii="Times New Roman" w:hAnsi="Times New Roman" w:cs="Times New Roman"/>
        </w:rPr>
        <w:t xml:space="preserve">Для определения возможности финансирования Программы за </w:t>
      </w:r>
      <w:r w:rsidR="0005036B" w:rsidRPr="00515BFD">
        <w:rPr>
          <w:rFonts w:ascii="Times New Roman" w:hAnsi="Times New Roman" w:cs="Times New Roman"/>
        </w:rPr>
        <w:t>счёт</w:t>
      </w:r>
      <w:r w:rsidRPr="00515BFD">
        <w:rPr>
          <w:rFonts w:ascii="Times New Roman" w:hAnsi="Times New Roman" w:cs="Times New Roman"/>
        </w:rPr>
        <w:t xml:space="preserve"> средств потребителей произведена оценка доступности для населения совокупной платы за потребляемые коммунальные услуги (</w:t>
      </w:r>
      <w:r w:rsidR="000E4EE5" w:rsidRPr="00515BFD">
        <w:rPr>
          <w:rFonts w:ascii="Times New Roman" w:hAnsi="Times New Roman" w:cs="Times New Roman"/>
        </w:rPr>
        <w:fldChar w:fldCharType="begin"/>
      </w:r>
      <w:r w:rsidR="000E4EE5" w:rsidRPr="00515BFD">
        <w:rPr>
          <w:rFonts w:ascii="Times New Roman" w:hAnsi="Times New Roman" w:cs="Times New Roman"/>
        </w:rPr>
        <w:instrText xml:space="preserve"> REF _Ref57989423 \h </w:instrText>
      </w:r>
      <w:r w:rsidR="00015D50" w:rsidRPr="00515BFD">
        <w:rPr>
          <w:rFonts w:ascii="Times New Roman" w:hAnsi="Times New Roman" w:cs="Times New Roman"/>
        </w:rPr>
        <w:instrText xml:space="preserve"> \* MERGEFORMAT </w:instrText>
      </w:r>
      <w:r w:rsidR="000E4EE5" w:rsidRPr="00515BFD">
        <w:rPr>
          <w:rFonts w:ascii="Times New Roman" w:hAnsi="Times New Roman" w:cs="Times New Roman"/>
        </w:rPr>
      </w:r>
      <w:r w:rsidR="000E4EE5" w:rsidRPr="00515BFD">
        <w:rPr>
          <w:rFonts w:ascii="Times New Roman" w:hAnsi="Times New Roman" w:cs="Times New Roman"/>
        </w:rPr>
        <w:fldChar w:fldCharType="separate"/>
      </w:r>
      <w:r w:rsidR="00C07A95" w:rsidRPr="00515BFD">
        <w:rPr>
          <w:rFonts w:ascii="Times New Roman" w:eastAsia="Calibri" w:hAnsi="Times New Roman" w:cs="Times New Roman"/>
        </w:rPr>
        <w:t xml:space="preserve">Таблица </w:t>
      </w:r>
      <w:r w:rsidR="00C07A95" w:rsidRPr="00515BFD">
        <w:rPr>
          <w:rFonts w:ascii="Times New Roman" w:eastAsia="Calibri" w:hAnsi="Times New Roman" w:cs="Times New Roman"/>
          <w:noProof/>
        </w:rPr>
        <w:t>31</w:t>
      </w:r>
      <w:r w:rsidR="000E4EE5" w:rsidRPr="00515BFD">
        <w:rPr>
          <w:rFonts w:ascii="Times New Roman" w:hAnsi="Times New Roman" w:cs="Times New Roman"/>
        </w:rPr>
        <w:fldChar w:fldCharType="end"/>
      </w:r>
      <w:r w:rsidRPr="00515BFD">
        <w:rPr>
          <w:rFonts w:ascii="Times New Roman" w:hAnsi="Times New Roman" w:cs="Times New Roman"/>
        </w:rPr>
        <w:t xml:space="preserve">) по следующим показателям, установленным Методическими указаниями по </w:t>
      </w:r>
      <w:r w:rsidR="00E75D9B" w:rsidRPr="00515BFD">
        <w:rPr>
          <w:rFonts w:ascii="Times New Roman" w:hAnsi="Times New Roman" w:cs="Times New Roman"/>
        </w:rPr>
        <w:t>расчёту</w:t>
      </w:r>
      <w:r w:rsidRPr="00515BFD">
        <w:rPr>
          <w:rFonts w:ascii="Times New Roman" w:hAnsi="Times New Roman" w:cs="Times New Roman"/>
        </w:rPr>
        <w:t xml:space="preserve"> предельных индексов изменения размера платы граждан за коммунальные услуги, </w:t>
      </w:r>
      <w:r w:rsidR="00E75D9B" w:rsidRPr="00515BFD">
        <w:rPr>
          <w:rFonts w:ascii="Times New Roman" w:hAnsi="Times New Roman" w:cs="Times New Roman"/>
        </w:rPr>
        <w:t>утверждёнными</w:t>
      </w:r>
      <w:r w:rsidRPr="00515BFD">
        <w:rPr>
          <w:rFonts w:ascii="Times New Roman" w:hAnsi="Times New Roman" w:cs="Times New Roman"/>
        </w:rPr>
        <w:t xml:space="preserve"> приказом Министерства регионального развития Российской Федерации от 23</w:t>
      </w:r>
      <w:r w:rsidR="00EE0F5F" w:rsidRPr="00515BFD">
        <w:rPr>
          <w:rFonts w:ascii="Times New Roman" w:hAnsi="Times New Roman" w:cs="Times New Roman"/>
        </w:rPr>
        <w:t xml:space="preserve"> августа </w:t>
      </w:r>
      <w:r w:rsidRPr="00515BFD">
        <w:rPr>
          <w:rFonts w:ascii="Times New Roman" w:hAnsi="Times New Roman" w:cs="Times New Roman"/>
        </w:rPr>
        <w:t>2010</w:t>
      </w:r>
      <w:r w:rsidR="00EE0F5F" w:rsidRPr="00515BFD">
        <w:rPr>
          <w:rFonts w:ascii="Times New Roman" w:hAnsi="Times New Roman" w:cs="Times New Roman"/>
        </w:rPr>
        <w:t xml:space="preserve"> года</w:t>
      </w:r>
      <w:r w:rsidRPr="00515BFD">
        <w:rPr>
          <w:rFonts w:ascii="Times New Roman" w:hAnsi="Times New Roman" w:cs="Times New Roman"/>
        </w:rPr>
        <w:t xml:space="preserve"> № 378 «Об утверждении методических указаний по </w:t>
      </w:r>
      <w:r w:rsidR="00E75D9B" w:rsidRPr="00515BFD">
        <w:rPr>
          <w:rFonts w:ascii="Times New Roman" w:hAnsi="Times New Roman" w:cs="Times New Roman"/>
        </w:rPr>
        <w:t>расчёту</w:t>
      </w:r>
      <w:r w:rsidRPr="00515BFD">
        <w:rPr>
          <w:rFonts w:ascii="Times New Roman" w:hAnsi="Times New Roman" w:cs="Times New Roman"/>
        </w:rPr>
        <w:t xml:space="preserve"> предельных индексов изменения размера платы граждан за коммунальные услуги»:</w:t>
      </w:r>
    </w:p>
    <w:p w14:paraId="404AF270" w14:textId="20FFBD58" w:rsidR="00CD474A" w:rsidRPr="00515BFD" w:rsidRDefault="00CD474A" w:rsidP="00B31369">
      <w:pPr>
        <w:pStyle w:val="a"/>
        <w:numPr>
          <w:ilvl w:val="0"/>
          <w:numId w:val="55"/>
        </w:numPr>
        <w:rPr>
          <w:rFonts w:ascii="Times New Roman" w:eastAsia="Calibri" w:hAnsi="Times New Roman" w:cs="Times New Roman"/>
        </w:rPr>
      </w:pPr>
      <w:r w:rsidRPr="00515BFD">
        <w:rPr>
          <w:rFonts w:ascii="Times New Roman" w:hAnsi="Times New Roman" w:cs="Times New Roman"/>
        </w:rPr>
        <w:t>доля расходов на коммунальные услуги в совокупном доходе семьи (</w:t>
      </w:r>
      <w:r w:rsidR="00EE0F5F" w:rsidRPr="00515BFD">
        <w:rPr>
          <w:rFonts w:ascii="Times New Roman" w:hAnsi="Times New Roman" w:cs="Times New Roman"/>
        </w:rPr>
        <w:t>Таблица 32</w:t>
      </w:r>
      <w:r w:rsidRPr="00515BFD">
        <w:rPr>
          <w:rFonts w:ascii="Times New Roman" w:hAnsi="Times New Roman" w:cs="Times New Roman"/>
        </w:rPr>
        <w:t xml:space="preserve">); </w:t>
      </w:r>
    </w:p>
    <w:p w14:paraId="16438E07" w14:textId="703E31E6" w:rsidR="00CD474A" w:rsidRPr="00515BFD" w:rsidRDefault="00CD474A" w:rsidP="00B31369">
      <w:pPr>
        <w:pStyle w:val="a"/>
        <w:numPr>
          <w:ilvl w:val="0"/>
          <w:numId w:val="55"/>
        </w:numPr>
        <w:rPr>
          <w:rFonts w:ascii="Times New Roman" w:hAnsi="Times New Roman" w:cs="Times New Roman"/>
        </w:rPr>
      </w:pPr>
      <w:r w:rsidRPr="00515BFD">
        <w:rPr>
          <w:rFonts w:ascii="Times New Roman" w:hAnsi="Times New Roman" w:cs="Times New Roman"/>
        </w:rPr>
        <w:t>доля населения с доходами ниже прожиточного минимума (</w:t>
      </w:r>
      <w:r w:rsidR="000E4EE5" w:rsidRPr="00515BFD">
        <w:rPr>
          <w:rFonts w:ascii="Times New Roman" w:hAnsi="Times New Roman" w:cs="Times New Roman"/>
        </w:rPr>
        <w:fldChar w:fldCharType="begin"/>
      </w:r>
      <w:r w:rsidR="000E4EE5" w:rsidRPr="00515BFD">
        <w:rPr>
          <w:rFonts w:ascii="Times New Roman" w:hAnsi="Times New Roman" w:cs="Times New Roman"/>
        </w:rPr>
        <w:instrText xml:space="preserve"> REF _Ref57989530 \h </w:instrText>
      </w:r>
      <w:r w:rsidR="00015D50" w:rsidRPr="00515BFD">
        <w:rPr>
          <w:rFonts w:ascii="Times New Roman" w:hAnsi="Times New Roman" w:cs="Times New Roman"/>
        </w:rPr>
        <w:instrText xml:space="preserve"> \* MERGEFORMAT </w:instrText>
      </w:r>
      <w:r w:rsidR="000E4EE5" w:rsidRPr="00515BFD">
        <w:rPr>
          <w:rFonts w:ascii="Times New Roman" w:hAnsi="Times New Roman" w:cs="Times New Roman"/>
        </w:rPr>
      </w:r>
      <w:r w:rsidR="000E4EE5" w:rsidRPr="00515BFD">
        <w:rPr>
          <w:rFonts w:ascii="Times New Roman" w:hAnsi="Times New Roman" w:cs="Times New Roman"/>
        </w:rPr>
        <w:fldChar w:fldCharType="separate"/>
      </w:r>
      <w:r w:rsidR="00C07A95" w:rsidRPr="00515BFD">
        <w:rPr>
          <w:rFonts w:ascii="Times New Roman" w:eastAsia="Calibri" w:hAnsi="Times New Roman" w:cs="Times New Roman"/>
        </w:rPr>
        <w:t xml:space="preserve">Таблица </w:t>
      </w:r>
      <w:r w:rsidR="00C07A95" w:rsidRPr="00515BFD">
        <w:rPr>
          <w:rFonts w:ascii="Times New Roman" w:eastAsia="Calibri" w:hAnsi="Times New Roman" w:cs="Times New Roman"/>
          <w:noProof/>
        </w:rPr>
        <w:t>33</w:t>
      </w:r>
      <w:r w:rsidR="000E4EE5" w:rsidRPr="00515BFD">
        <w:rPr>
          <w:rFonts w:ascii="Times New Roman" w:hAnsi="Times New Roman" w:cs="Times New Roman"/>
        </w:rPr>
        <w:fldChar w:fldCharType="end"/>
      </w:r>
      <w:r w:rsidRPr="00515BFD">
        <w:rPr>
          <w:rFonts w:ascii="Times New Roman" w:hAnsi="Times New Roman" w:cs="Times New Roman"/>
        </w:rPr>
        <w:t xml:space="preserve">); </w:t>
      </w:r>
    </w:p>
    <w:p w14:paraId="48D6D3AF" w14:textId="66B47C76" w:rsidR="00CD474A" w:rsidRPr="00515BFD" w:rsidRDefault="00CD474A" w:rsidP="00B31369">
      <w:pPr>
        <w:pStyle w:val="a"/>
        <w:numPr>
          <w:ilvl w:val="0"/>
          <w:numId w:val="55"/>
        </w:numPr>
        <w:rPr>
          <w:rFonts w:ascii="Times New Roman" w:hAnsi="Times New Roman" w:cs="Times New Roman"/>
        </w:rPr>
      </w:pPr>
      <w:r w:rsidRPr="00515BFD">
        <w:rPr>
          <w:rFonts w:ascii="Times New Roman" w:hAnsi="Times New Roman" w:cs="Times New Roman"/>
        </w:rPr>
        <w:t>уровень собираемости платежей за коммунальные услуги (</w:t>
      </w:r>
      <w:r w:rsidR="000E4EE5" w:rsidRPr="00515BFD">
        <w:rPr>
          <w:rFonts w:ascii="Times New Roman" w:hAnsi="Times New Roman" w:cs="Times New Roman"/>
        </w:rPr>
        <w:fldChar w:fldCharType="begin"/>
      </w:r>
      <w:r w:rsidR="000E4EE5" w:rsidRPr="00515BFD">
        <w:rPr>
          <w:rFonts w:ascii="Times New Roman" w:hAnsi="Times New Roman" w:cs="Times New Roman"/>
        </w:rPr>
        <w:instrText xml:space="preserve"> REF _Ref57989540 \h </w:instrText>
      </w:r>
      <w:r w:rsidR="00015D50" w:rsidRPr="00515BFD">
        <w:rPr>
          <w:rFonts w:ascii="Times New Roman" w:hAnsi="Times New Roman" w:cs="Times New Roman"/>
        </w:rPr>
        <w:instrText xml:space="preserve"> \* MERGEFORMAT </w:instrText>
      </w:r>
      <w:r w:rsidR="000E4EE5" w:rsidRPr="00515BFD">
        <w:rPr>
          <w:rFonts w:ascii="Times New Roman" w:hAnsi="Times New Roman" w:cs="Times New Roman"/>
        </w:rPr>
      </w:r>
      <w:r w:rsidR="000E4EE5" w:rsidRPr="00515BFD">
        <w:rPr>
          <w:rFonts w:ascii="Times New Roman" w:hAnsi="Times New Roman" w:cs="Times New Roman"/>
        </w:rPr>
        <w:fldChar w:fldCharType="separate"/>
      </w:r>
      <w:r w:rsidR="00C07A95" w:rsidRPr="00515BFD">
        <w:rPr>
          <w:rFonts w:ascii="Times New Roman" w:eastAsia="Calibri" w:hAnsi="Times New Roman" w:cs="Times New Roman"/>
        </w:rPr>
        <w:t xml:space="preserve">Таблица </w:t>
      </w:r>
      <w:r w:rsidR="00C07A95" w:rsidRPr="00515BFD">
        <w:rPr>
          <w:rFonts w:ascii="Times New Roman" w:eastAsia="Calibri" w:hAnsi="Times New Roman" w:cs="Times New Roman"/>
          <w:noProof/>
        </w:rPr>
        <w:t>34</w:t>
      </w:r>
      <w:r w:rsidR="000E4EE5" w:rsidRPr="00515BFD">
        <w:rPr>
          <w:rFonts w:ascii="Times New Roman" w:hAnsi="Times New Roman" w:cs="Times New Roman"/>
        </w:rPr>
        <w:fldChar w:fldCharType="end"/>
      </w:r>
      <w:r w:rsidRPr="00515BFD">
        <w:rPr>
          <w:rFonts w:ascii="Times New Roman" w:hAnsi="Times New Roman" w:cs="Times New Roman"/>
        </w:rPr>
        <w:t>);</w:t>
      </w:r>
    </w:p>
    <w:p w14:paraId="7483B64A" w14:textId="77777777" w:rsidR="00CD474A" w:rsidRPr="00515BFD" w:rsidRDefault="00CD474A" w:rsidP="00B31369">
      <w:pPr>
        <w:pStyle w:val="a"/>
        <w:numPr>
          <w:ilvl w:val="0"/>
          <w:numId w:val="55"/>
        </w:numPr>
        <w:rPr>
          <w:rFonts w:ascii="Times New Roman" w:hAnsi="Times New Roman" w:cs="Times New Roman"/>
        </w:rPr>
      </w:pPr>
      <w:r w:rsidRPr="00515BFD">
        <w:rPr>
          <w:rFonts w:ascii="Times New Roman" w:hAnsi="Times New Roman" w:cs="Times New Roman"/>
        </w:rPr>
        <w:t>доля получателей субсидий на оплату коммунальных услуг в общей численности населения.</w:t>
      </w:r>
    </w:p>
    <w:p w14:paraId="377A1B6C" w14:textId="4B04DFA8" w:rsidR="00AE4FF4" w:rsidRPr="00515BFD" w:rsidRDefault="00CD474A" w:rsidP="00EE0F5F">
      <w:pPr>
        <w:pStyle w:val="ab"/>
        <w:rPr>
          <w:rFonts w:ascii="Times New Roman" w:hAnsi="Times New Roman"/>
        </w:rPr>
      </w:pPr>
      <w:bookmarkStart w:id="158" w:name="_Ref57989423"/>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31</w:t>
      </w:r>
      <w:r w:rsidRPr="00515BFD">
        <w:rPr>
          <w:rFonts w:ascii="Times New Roman" w:hAnsi="Times New Roman"/>
        </w:rPr>
        <w:fldChar w:fldCharType="end"/>
      </w:r>
      <w:bookmarkEnd w:id="158"/>
      <w:r w:rsidRPr="00515BFD">
        <w:rPr>
          <w:rFonts w:ascii="Times New Roman" w:hAnsi="Times New Roman"/>
        </w:rPr>
        <w:t xml:space="preserve"> – Средние значения критериев доступности для граждан платы за коммунальные услуги</w:t>
      </w:r>
    </w:p>
    <w:tbl>
      <w:tblPr>
        <w:tblStyle w:val="a4"/>
        <w:tblpPr w:leftFromText="180" w:rightFromText="180" w:vertAnchor="text" w:tblpY="1"/>
        <w:tblOverlap w:val="never"/>
        <w:tblW w:w="5000" w:type="pct"/>
        <w:tblLook w:val="0000" w:firstRow="0" w:lastRow="0" w:firstColumn="0" w:lastColumn="0" w:noHBand="0" w:noVBand="0"/>
      </w:tblPr>
      <w:tblGrid>
        <w:gridCol w:w="5272"/>
        <w:gridCol w:w="1431"/>
        <w:gridCol w:w="1594"/>
        <w:gridCol w:w="1557"/>
      </w:tblGrid>
      <w:tr w:rsidR="00EE0F5F" w:rsidRPr="00515BFD" w14:paraId="081E9866" w14:textId="77777777" w:rsidTr="00EE0F5F">
        <w:trPr>
          <w:trHeight w:val="113"/>
        </w:trPr>
        <w:tc>
          <w:tcPr>
            <w:tcW w:w="2675" w:type="pct"/>
            <w:vMerge w:val="restart"/>
            <w:vAlign w:val="center"/>
          </w:tcPr>
          <w:p w14:paraId="291E408F" w14:textId="385635B4"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Критерий</w:t>
            </w:r>
          </w:p>
        </w:tc>
        <w:tc>
          <w:tcPr>
            <w:tcW w:w="2325" w:type="pct"/>
            <w:gridSpan w:val="3"/>
            <w:vAlign w:val="center"/>
          </w:tcPr>
          <w:p w14:paraId="55D9304B" w14:textId="284EEA23"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bCs/>
                <w:sz w:val="20"/>
                <w:szCs w:val="24"/>
                <w:lang w:eastAsia="ru-RU"/>
              </w:rPr>
              <w:t>Уровень доступности</w:t>
            </w:r>
          </w:p>
        </w:tc>
      </w:tr>
      <w:tr w:rsidR="00EE0F5F" w:rsidRPr="00515BFD" w14:paraId="06CC1AEB" w14:textId="77777777" w:rsidTr="00AE4FF4">
        <w:trPr>
          <w:trHeight w:val="113"/>
        </w:trPr>
        <w:tc>
          <w:tcPr>
            <w:tcW w:w="2675" w:type="pct"/>
            <w:vMerge/>
            <w:vAlign w:val="center"/>
          </w:tcPr>
          <w:p w14:paraId="705B373B" w14:textId="77777777" w:rsidR="00EE0F5F" w:rsidRPr="00515BFD" w:rsidRDefault="00EE0F5F" w:rsidP="00EE0F5F">
            <w:pPr>
              <w:keepNext/>
              <w:keepLines/>
              <w:suppressAutoHyphens/>
              <w:jc w:val="center"/>
              <w:rPr>
                <w:rFonts w:eastAsia="Calibri" w:cs="Times New Roman"/>
                <w:sz w:val="20"/>
                <w:szCs w:val="24"/>
                <w:lang w:eastAsia="ru-RU"/>
              </w:rPr>
            </w:pPr>
          </w:p>
        </w:tc>
        <w:tc>
          <w:tcPr>
            <w:tcW w:w="726" w:type="pct"/>
            <w:vAlign w:val="center"/>
          </w:tcPr>
          <w:p w14:paraId="7662C6F2" w14:textId="3E1250BB"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высокий</w:t>
            </w:r>
          </w:p>
        </w:tc>
        <w:tc>
          <w:tcPr>
            <w:tcW w:w="809" w:type="pct"/>
            <w:vAlign w:val="center"/>
          </w:tcPr>
          <w:p w14:paraId="46771D23" w14:textId="5FAFE1E9"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доступный</w:t>
            </w:r>
          </w:p>
        </w:tc>
        <w:tc>
          <w:tcPr>
            <w:tcW w:w="790" w:type="pct"/>
            <w:vAlign w:val="center"/>
          </w:tcPr>
          <w:p w14:paraId="62A59EDB" w14:textId="797A8886"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недоступный</w:t>
            </w:r>
          </w:p>
        </w:tc>
      </w:tr>
      <w:tr w:rsidR="00EE0F5F" w:rsidRPr="00515BFD" w14:paraId="52093C0B" w14:textId="77777777" w:rsidTr="00AE4FF4">
        <w:trPr>
          <w:trHeight w:val="113"/>
        </w:trPr>
        <w:tc>
          <w:tcPr>
            <w:tcW w:w="2675" w:type="pct"/>
            <w:vAlign w:val="center"/>
          </w:tcPr>
          <w:p w14:paraId="3C44F1C2" w14:textId="0E6447EB"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1</w:t>
            </w:r>
          </w:p>
        </w:tc>
        <w:tc>
          <w:tcPr>
            <w:tcW w:w="726" w:type="pct"/>
            <w:vAlign w:val="center"/>
          </w:tcPr>
          <w:p w14:paraId="3BFB654F" w14:textId="3827C595"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2</w:t>
            </w:r>
          </w:p>
        </w:tc>
        <w:tc>
          <w:tcPr>
            <w:tcW w:w="809" w:type="pct"/>
            <w:vAlign w:val="center"/>
          </w:tcPr>
          <w:p w14:paraId="366A6CA1" w14:textId="68D3BC58"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3</w:t>
            </w:r>
          </w:p>
        </w:tc>
        <w:tc>
          <w:tcPr>
            <w:tcW w:w="790" w:type="pct"/>
            <w:vAlign w:val="center"/>
          </w:tcPr>
          <w:p w14:paraId="2BD629AA" w14:textId="1DED664B" w:rsidR="00EE0F5F" w:rsidRPr="00515BFD" w:rsidRDefault="00EE0F5F" w:rsidP="00EE0F5F">
            <w:pPr>
              <w:keepNext/>
              <w:keepLines/>
              <w:suppressAutoHyphens/>
              <w:jc w:val="center"/>
              <w:rPr>
                <w:rFonts w:eastAsia="Calibri" w:cs="Times New Roman"/>
                <w:sz w:val="20"/>
                <w:szCs w:val="24"/>
                <w:lang w:eastAsia="ru-RU"/>
              </w:rPr>
            </w:pPr>
            <w:r w:rsidRPr="00515BFD">
              <w:rPr>
                <w:rFonts w:eastAsia="Calibri" w:cs="Times New Roman"/>
                <w:sz w:val="20"/>
                <w:szCs w:val="24"/>
                <w:lang w:eastAsia="ru-RU"/>
              </w:rPr>
              <w:t>4</w:t>
            </w:r>
          </w:p>
        </w:tc>
      </w:tr>
      <w:tr w:rsidR="00EE0F5F" w:rsidRPr="00515BFD" w14:paraId="188E9068" w14:textId="77777777" w:rsidTr="00AE4FF4">
        <w:trPr>
          <w:trHeight w:val="113"/>
        </w:trPr>
        <w:tc>
          <w:tcPr>
            <w:tcW w:w="2675" w:type="pct"/>
          </w:tcPr>
          <w:p w14:paraId="229D61CF"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 xml:space="preserve">Доля расходов на коммунальные услуги в совокупном доходе семьи, % </w:t>
            </w:r>
          </w:p>
        </w:tc>
        <w:tc>
          <w:tcPr>
            <w:tcW w:w="726" w:type="pct"/>
            <w:vAlign w:val="center"/>
          </w:tcPr>
          <w:p w14:paraId="0ABDFBBF"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6,3 до 7,2</w:t>
            </w:r>
          </w:p>
        </w:tc>
        <w:tc>
          <w:tcPr>
            <w:tcW w:w="809" w:type="pct"/>
            <w:vAlign w:val="center"/>
          </w:tcPr>
          <w:p w14:paraId="356F950C"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7,2 до 8,6</w:t>
            </w:r>
          </w:p>
        </w:tc>
        <w:tc>
          <w:tcPr>
            <w:tcW w:w="790" w:type="pct"/>
            <w:vAlign w:val="center"/>
          </w:tcPr>
          <w:p w14:paraId="14B5ABDA"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свыше 8,6</w:t>
            </w:r>
          </w:p>
        </w:tc>
      </w:tr>
      <w:tr w:rsidR="00EE0F5F" w:rsidRPr="00515BFD" w14:paraId="0855F3DB" w14:textId="77777777" w:rsidTr="00AE4FF4">
        <w:trPr>
          <w:trHeight w:val="113"/>
        </w:trPr>
        <w:tc>
          <w:tcPr>
            <w:tcW w:w="2675" w:type="pct"/>
          </w:tcPr>
          <w:p w14:paraId="3046A0D3"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Доля населения с доходами ниже прожиточного минимума, %</w:t>
            </w:r>
          </w:p>
        </w:tc>
        <w:tc>
          <w:tcPr>
            <w:tcW w:w="726" w:type="pct"/>
            <w:vAlign w:val="center"/>
          </w:tcPr>
          <w:p w14:paraId="20949D97"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до 8</w:t>
            </w:r>
          </w:p>
        </w:tc>
        <w:tc>
          <w:tcPr>
            <w:tcW w:w="809" w:type="pct"/>
            <w:vAlign w:val="center"/>
          </w:tcPr>
          <w:p w14:paraId="006E62A8"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8 до 12</w:t>
            </w:r>
          </w:p>
        </w:tc>
        <w:tc>
          <w:tcPr>
            <w:tcW w:w="790" w:type="pct"/>
            <w:vAlign w:val="center"/>
          </w:tcPr>
          <w:p w14:paraId="25CB6E5F"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свыше 12</w:t>
            </w:r>
          </w:p>
        </w:tc>
      </w:tr>
      <w:tr w:rsidR="00EE0F5F" w:rsidRPr="00515BFD" w14:paraId="4CF1F41D" w14:textId="77777777" w:rsidTr="00AE4FF4">
        <w:trPr>
          <w:trHeight w:val="113"/>
        </w:trPr>
        <w:tc>
          <w:tcPr>
            <w:tcW w:w="2675" w:type="pct"/>
          </w:tcPr>
          <w:p w14:paraId="6478C028"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 xml:space="preserve">Уровень собираемости платежей за коммунальные услуги, %  </w:t>
            </w:r>
          </w:p>
        </w:tc>
        <w:tc>
          <w:tcPr>
            <w:tcW w:w="726" w:type="pct"/>
            <w:vAlign w:val="center"/>
          </w:tcPr>
          <w:p w14:paraId="0770AB71"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92 до 95</w:t>
            </w:r>
          </w:p>
        </w:tc>
        <w:tc>
          <w:tcPr>
            <w:tcW w:w="809" w:type="pct"/>
            <w:vAlign w:val="center"/>
          </w:tcPr>
          <w:p w14:paraId="086DD53D"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85 до 92</w:t>
            </w:r>
          </w:p>
        </w:tc>
        <w:tc>
          <w:tcPr>
            <w:tcW w:w="790" w:type="pct"/>
            <w:vAlign w:val="center"/>
          </w:tcPr>
          <w:p w14:paraId="789A27B3"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ниже 85</w:t>
            </w:r>
          </w:p>
        </w:tc>
      </w:tr>
      <w:tr w:rsidR="00EE0F5F" w:rsidRPr="00515BFD" w14:paraId="45D13130" w14:textId="77777777" w:rsidTr="00AE4FF4">
        <w:trPr>
          <w:trHeight w:val="113"/>
        </w:trPr>
        <w:tc>
          <w:tcPr>
            <w:tcW w:w="2675" w:type="pct"/>
          </w:tcPr>
          <w:p w14:paraId="792EE090"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Доля получателей субсидий на оплату коммунальных услуг в общей численности населения</w:t>
            </w:r>
          </w:p>
        </w:tc>
        <w:tc>
          <w:tcPr>
            <w:tcW w:w="726" w:type="pct"/>
            <w:vAlign w:val="center"/>
          </w:tcPr>
          <w:p w14:paraId="1669E0F6"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не более 10</w:t>
            </w:r>
          </w:p>
        </w:tc>
        <w:tc>
          <w:tcPr>
            <w:tcW w:w="809" w:type="pct"/>
            <w:vAlign w:val="center"/>
          </w:tcPr>
          <w:p w14:paraId="76E7FF87"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от 10 до 15</w:t>
            </w:r>
          </w:p>
        </w:tc>
        <w:tc>
          <w:tcPr>
            <w:tcW w:w="790" w:type="pct"/>
            <w:vAlign w:val="center"/>
          </w:tcPr>
          <w:p w14:paraId="3D42C6CB" w14:textId="77777777" w:rsidR="00EE0F5F" w:rsidRPr="00515BFD" w:rsidRDefault="00EE0F5F" w:rsidP="00EE0F5F">
            <w:pPr>
              <w:keepNext/>
              <w:keepLines/>
              <w:suppressAutoHyphens/>
              <w:rPr>
                <w:rFonts w:eastAsia="Calibri" w:cs="Times New Roman"/>
                <w:sz w:val="20"/>
                <w:szCs w:val="24"/>
                <w:lang w:eastAsia="ru-RU"/>
              </w:rPr>
            </w:pPr>
            <w:r w:rsidRPr="00515BFD">
              <w:rPr>
                <w:rFonts w:eastAsia="Calibri" w:cs="Times New Roman"/>
                <w:sz w:val="20"/>
                <w:szCs w:val="24"/>
                <w:lang w:eastAsia="ru-RU"/>
              </w:rPr>
              <w:t>свыше 15</w:t>
            </w:r>
          </w:p>
        </w:tc>
      </w:tr>
    </w:tbl>
    <w:p w14:paraId="40E1A8B0" w14:textId="77777777" w:rsidR="00A37C82" w:rsidRPr="00515BFD" w:rsidRDefault="00A37C82" w:rsidP="00BD354B">
      <w:pPr>
        <w:pStyle w:val="aa"/>
        <w:rPr>
          <w:rFonts w:ascii="Times New Roman" w:hAnsi="Times New Roman"/>
        </w:rPr>
      </w:pPr>
      <w:bookmarkStart w:id="159" w:name="_Ref57989496"/>
      <w:bookmarkStart w:id="160" w:name="_Ref58528458"/>
      <w:bookmarkStart w:id="161" w:name="_Ref58528454"/>
    </w:p>
    <w:p w14:paraId="3C488F26" w14:textId="48001A5D" w:rsidR="00CD474A" w:rsidRPr="00515BFD" w:rsidRDefault="00CD474A" w:rsidP="00BD354B">
      <w:pPr>
        <w:pStyle w:val="aa"/>
        <w:rPr>
          <w:rFonts w:ascii="Times New Roman" w:hAnsi="Times New Roman"/>
        </w:rPr>
      </w:pPr>
      <w:r w:rsidRPr="00515BFD">
        <w:rPr>
          <w:rFonts w:ascii="Times New Roman" w:hAnsi="Times New Roman"/>
        </w:rPr>
        <w:t>Таблица</w:t>
      </w:r>
      <w:r w:rsidR="00BD354B" w:rsidRPr="00515BFD">
        <w:rPr>
          <w:rFonts w:ascii="Times New Roman" w:hAnsi="Times New Roman"/>
        </w:rPr>
        <w:t>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32</w:t>
      </w:r>
      <w:r w:rsidRPr="00515BFD">
        <w:rPr>
          <w:rFonts w:ascii="Times New Roman" w:hAnsi="Times New Roman"/>
        </w:rPr>
        <w:fldChar w:fldCharType="end"/>
      </w:r>
      <w:bookmarkEnd w:id="159"/>
      <w:bookmarkEnd w:id="160"/>
      <w:r w:rsidRPr="00515BFD">
        <w:rPr>
          <w:rFonts w:ascii="Times New Roman" w:hAnsi="Times New Roman"/>
        </w:rPr>
        <w:t xml:space="preserve"> – Доля расходов на коммунальные услуги в совокупном доходе семьи</w:t>
      </w:r>
      <w:bookmarkEnd w:id="161"/>
    </w:p>
    <w:p w14:paraId="4806E042" w14:textId="77777777" w:rsidR="00A37C82" w:rsidRPr="00515BFD" w:rsidRDefault="00A37C82" w:rsidP="00BD354B">
      <w:pPr>
        <w:pStyle w:val="aa"/>
        <w:rPr>
          <w:rFonts w:ascii="Times New Roman" w:hAnsi="Times New Roman"/>
        </w:rPr>
      </w:pP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418"/>
        <w:gridCol w:w="4550"/>
        <w:gridCol w:w="2820"/>
      </w:tblGrid>
      <w:tr w:rsidR="00EE0F5F" w:rsidRPr="00515BFD" w14:paraId="6980ECF3" w14:textId="77777777" w:rsidTr="00EE0F5F">
        <w:trPr>
          <w:tblHeader/>
        </w:trPr>
        <w:tc>
          <w:tcPr>
            <w:tcW w:w="357" w:type="pct"/>
            <w:tcBorders>
              <w:top w:val="single" w:sz="4" w:space="0" w:color="auto"/>
              <w:left w:val="single" w:sz="4" w:space="0" w:color="auto"/>
              <w:bottom w:val="single" w:sz="4" w:space="0" w:color="auto"/>
              <w:right w:val="single" w:sz="4" w:space="0" w:color="auto"/>
            </w:tcBorders>
            <w:vAlign w:val="center"/>
          </w:tcPr>
          <w:p w14:paraId="653B63FD" w14:textId="5A5A3511"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 п/п</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8670B" w14:textId="73DC4B23" w:rsidR="00EE0F5F" w:rsidRPr="00515BFD" w:rsidRDefault="00EE0F5F" w:rsidP="005E568E">
            <w:pPr>
              <w:keepNext/>
              <w:keepLines/>
              <w:suppressAutoHyphens/>
              <w:spacing w:after="0"/>
              <w:rPr>
                <w:rFonts w:eastAsia="Calibri" w:cs="Times New Roman"/>
                <w:bCs/>
                <w:strike/>
                <w:sz w:val="20"/>
                <w:szCs w:val="24"/>
                <w:lang w:eastAsia="ru-RU"/>
              </w:rPr>
            </w:pPr>
            <w:r w:rsidRPr="00515BFD">
              <w:rPr>
                <w:rFonts w:eastAsia="Calibri" w:cs="Times New Roman"/>
                <w:bCs/>
                <w:sz w:val="20"/>
                <w:szCs w:val="24"/>
                <w:lang w:eastAsia="ru-RU"/>
              </w:rPr>
              <w:t>Год</w:t>
            </w:r>
          </w:p>
        </w:tc>
        <w:tc>
          <w:tcPr>
            <w:tcW w:w="24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5DA5A" w14:textId="77777777"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 xml:space="preserve">Доля расходов на коммунальные услуги в совокупном доходе семьи, % </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1681DE" w14:textId="77777777"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Установленное значение критерия, %</w:t>
            </w:r>
          </w:p>
        </w:tc>
      </w:tr>
      <w:tr w:rsidR="00EE0F5F" w:rsidRPr="00515BFD" w14:paraId="080DB52B" w14:textId="77777777" w:rsidTr="00EE0F5F">
        <w:tc>
          <w:tcPr>
            <w:tcW w:w="357" w:type="pct"/>
            <w:tcBorders>
              <w:top w:val="single" w:sz="4" w:space="0" w:color="auto"/>
              <w:left w:val="single" w:sz="4" w:space="0" w:color="auto"/>
              <w:right w:val="single" w:sz="4" w:space="0" w:color="auto"/>
            </w:tcBorders>
            <w:vAlign w:val="center"/>
          </w:tcPr>
          <w:p w14:paraId="3BADAB16" w14:textId="51B2B57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1</w:t>
            </w:r>
          </w:p>
        </w:tc>
        <w:tc>
          <w:tcPr>
            <w:tcW w:w="749" w:type="pct"/>
            <w:tcBorders>
              <w:top w:val="single" w:sz="4" w:space="0" w:color="auto"/>
              <w:left w:val="single" w:sz="4" w:space="0" w:color="auto"/>
              <w:right w:val="single" w:sz="4" w:space="0" w:color="auto"/>
            </w:tcBorders>
            <w:vAlign w:val="center"/>
          </w:tcPr>
          <w:p w14:paraId="120F152D" w14:textId="3277DEDE"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2021</w:t>
            </w:r>
          </w:p>
        </w:tc>
        <w:tc>
          <w:tcPr>
            <w:tcW w:w="2404" w:type="pct"/>
            <w:tcBorders>
              <w:top w:val="single" w:sz="4" w:space="0" w:color="auto"/>
              <w:left w:val="single" w:sz="4" w:space="0" w:color="auto"/>
              <w:right w:val="single" w:sz="4" w:space="0" w:color="auto"/>
            </w:tcBorders>
            <w:vAlign w:val="bottom"/>
          </w:tcPr>
          <w:p w14:paraId="67AC0C3A" w14:textId="41DD8301"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7,0</w:t>
            </w:r>
          </w:p>
        </w:tc>
        <w:tc>
          <w:tcPr>
            <w:tcW w:w="1490" w:type="pct"/>
            <w:vMerge w:val="restart"/>
            <w:tcBorders>
              <w:top w:val="single" w:sz="4" w:space="0" w:color="auto"/>
              <w:left w:val="single" w:sz="4" w:space="0" w:color="auto"/>
              <w:right w:val="single" w:sz="4" w:space="0" w:color="auto"/>
            </w:tcBorders>
            <w:vAlign w:val="center"/>
            <w:hideMark/>
          </w:tcPr>
          <w:p w14:paraId="4E5E05B4" w14:textId="77777777" w:rsidR="00EE0F5F" w:rsidRPr="00515BFD" w:rsidRDefault="00EE0F5F" w:rsidP="002265D1">
            <w:pPr>
              <w:suppressAutoHyphens/>
              <w:spacing w:after="0"/>
              <w:jc w:val="center"/>
              <w:rPr>
                <w:rFonts w:eastAsia="Calibri" w:cs="Times New Roman"/>
                <w:strike/>
                <w:sz w:val="20"/>
                <w:szCs w:val="24"/>
                <w:lang w:eastAsia="ru-RU"/>
              </w:rPr>
            </w:pPr>
            <w:r w:rsidRPr="00515BFD">
              <w:rPr>
                <w:rFonts w:eastAsia="Calibri" w:cs="Times New Roman"/>
                <w:sz w:val="20"/>
                <w:szCs w:val="24"/>
                <w:lang w:eastAsia="ru-RU"/>
              </w:rPr>
              <w:t>8,6</w:t>
            </w:r>
          </w:p>
        </w:tc>
      </w:tr>
      <w:tr w:rsidR="00EE0F5F" w:rsidRPr="00515BFD" w14:paraId="37694142" w14:textId="77777777" w:rsidTr="00EE0F5F">
        <w:tc>
          <w:tcPr>
            <w:tcW w:w="357" w:type="pct"/>
            <w:tcBorders>
              <w:top w:val="single" w:sz="4" w:space="0" w:color="auto"/>
              <w:left w:val="single" w:sz="4" w:space="0" w:color="auto"/>
              <w:bottom w:val="single" w:sz="4" w:space="0" w:color="auto"/>
              <w:right w:val="single" w:sz="4" w:space="0" w:color="auto"/>
            </w:tcBorders>
            <w:vAlign w:val="center"/>
          </w:tcPr>
          <w:p w14:paraId="7E58E314" w14:textId="4FE8DD2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w:t>
            </w:r>
          </w:p>
        </w:tc>
        <w:tc>
          <w:tcPr>
            <w:tcW w:w="749" w:type="pct"/>
            <w:tcBorders>
              <w:top w:val="single" w:sz="4" w:space="0" w:color="auto"/>
              <w:left w:val="single" w:sz="4" w:space="0" w:color="auto"/>
              <w:bottom w:val="single" w:sz="4" w:space="0" w:color="auto"/>
              <w:right w:val="single" w:sz="4" w:space="0" w:color="auto"/>
            </w:tcBorders>
            <w:vAlign w:val="center"/>
          </w:tcPr>
          <w:p w14:paraId="10EBDFE2" w14:textId="10894CED"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2022</w:t>
            </w:r>
          </w:p>
        </w:tc>
        <w:tc>
          <w:tcPr>
            <w:tcW w:w="2404" w:type="pct"/>
            <w:tcBorders>
              <w:top w:val="single" w:sz="4" w:space="0" w:color="auto"/>
              <w:left w:val="single" w:sz="4" w:space="0" w:color="auto"/>
              <w:bottom w:val="single" w:sz="4" w:space="0" w:color="auto"/>
              <w:right w:val="single" w:sz="4" w:space="0" w:color="auto"/>
            </w:tcBorders>
            <w:vAlign w:val="bottom"/>
          </w:tcPr>
          <w:p w14:paraId="43F8897D" w14:textId="2ADB6645"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7,5</w:t>
            </w:r>
          </w:p>
        </w:tc>
        <w:tc>
          <w:tcPr>
            <w:tcW w:w="1490" w:type="pct"/>
            <w:vMerge/>
            <w:tcBorders>
              <w:left w:val="single" w:sz="4" w:space="0" w:color="auto"/>
              <w:right w:val="single" w:sz="4" w:space="0" w:color="auto"/>
            </w:tcBorders>
            <w:vAlign w:val="center"/>
            <w:hideMark/>
          </w:tcPr>
          <w:p w14:paraId="30BF5694" w14:textId="77777777" w:rsidR="00EE0F5F" w:rsidRPr="00515BFD" w:rsidRDefault="00EE0F5F" w:rsidP="005E568E">
            <w:pPr>
              <w:suppressAutoHyphens/>
              <w:spacing w:after="0"/>
              <w:rPr>
                <w:rFonts w:eastAsia="Calibri" w:cs="Times New Roman"/>
                <w:strike/>
                <w:sz w:val="20"/>
                <w:szCs w:val="24"/>
                <w:lang w:eastAsia="ru-RU"/>
              </w:rPr>
            </w:pPr>
          </w:p>
        </w:tc>
      </w:tr>
      <w:tr w:rsidR="00EE0F5F" w:rsidRPr="00515BFD" w14:paraId="40B6B3D7" w14:textId="77777777" w:rsidTr="00EE0F5F">
        <w:tc>
          <w:tcPr>
            <w:tcW w:w="357" w:type="pct"/>
            <w:tcBorders>
              <w:top w:val="single" w:sz="4" w:space="0" w:color="auto"/>
              <w:left w:val="single" w:sz="4" w:space="0" w:color="auto"/>
              <w:bottom w:val="single" w:sz="4" w:space="0" w:color="auto"/>
              <w:right w:val="single" w:sz="4" w:space="0" w:color="auto"/>
            </w:tcBorders>
            <w:vAlign w:val="center"/>
          </w:tcPr>
          <w:p w14:paraId="0262D1BD" w14:textId="337977E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3</w:t>
            </w:r>
          </w:p>
        </w:tc>
        <w:tc>
          <w:tcPr>
            <w:tcW w:w="749" w:type="pct"/>
            <w:tcBorders>
              <w:top w:val="single" w:sz="4" w:space="0" w:color="auto"/>
              <w:left w:val="single" w:sz="4" w:space="0" w:color="auto"/>
              <w:bottom w:val="single" w:sz="4" w:space="0" w:color="auto"/>
              <w:right w:val="single" w:sz="4" w:space="0" w:color="auto"/>
            </w:tcBorders>
            <w:vAlign w:val="center"/>
          </w:tcPr>
          <w:p w14:paraId="5BF9647B" w14:textId="330C854E"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2023</w:t>
            </w:r>
          </w:p>
        </w:tc>
        <w:tc>
          <w:tcPr>
            <w:tcW w:w="2404" w:type="pct"/>
            <w:tcBorders>
              <w:top w:val="single" w:sz="4" w:space="0" w:color="auto"/>
              <w:left w:val="single" w:sz="4" w:space="0" w:color="auto"/>
              <w:bottom w:val="single" w:sz="4" w:space="0" w:color="auto"/>
              <w:right w:val="single" w:sz="4" w:space="0" w:color="auto"/>
            </w:tcBorders>
            <w:vAlign w:val="bottom"/>
          </w:tcPr>
          <w:p w14:paraId="0990A4EB" w14:textId="59316716"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7,5</w:t>
            </w:r>
          </w:p>
        </w:tc>
        <w:tc>
          <w:tcPr>
            <w:tcW w:w="1490" w:type="pct"/>
            <w:vMerge/>
            <w:tcBorders>
              <w:left w:val="single" w:sz="4" w:space="0" w:color="auto"/>
              <w:right w:val="single" w:sz="4" w:space="0" w:color="auto"/>
            </w:tcBorders>
            <w:vAlign w:val="center"/>
            <w:hideMark/>
          </w:tcPr>
          <w:p w14:paraId="0D1383DF" w14:textId="77777777" w:rsidR="00EE0F5F" w:rsidRPr="00515BFD" w:rsidRDefault="00EE0F5F" w:rsidP="005E568E">
            <w:pPr>
              <w:suppressAutoHyphens/>
              <w:spacing w:after="0"/>
              <w:rPr>
                <w:rFonts w:eastAsia="Calibri" w:cs="Times New Roman"/>
                <w:strike/>
                <w:sz w:val="20"/>
                <w:szCs w:val="24"/>
                <w:lang w:eastAsia="ru-RU"/>
              </w:rPr>
            </w:pPr>
          </w:p>
        </w:tc>
      </w:tr>
      <w:tr w:rsidR="00EE0F5F" w:rsidRPr="00515BFD" w14:paraId="0CD142A2" w14:textId="77777777" w:rsidTr="00EE0F5F">
        <w:tc>
          <w:tcPr>
            <w:tcW w:w="357" w:type="pct"/>
            <w:tcBorders>
              <w:top w:val="single" w:sz="4" w:space="0" w:color="auto"/>
              <w:left w:val="single" w:sz="4" w:space="0" w:color="auto"/>
              <w:bottom w:val="single" w:sz="4" w:space="0" w:color="auto"/>
              <w:right w:val="single" w:sz="4" w:space="0" w:color="auto"/>
            </w:tcBorders>
            <w:vAlign w:val="center"/>
          </w:tcPr>
          <w:p w14:paraId="522DBDFC" w14:textId="55FA15D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4</w:t>
            </w:r>
          </w:p>
        </w:tc>
        <w:tc>
          <w:tcPr>
            <w:tcW w:w="749" w:type="pct"/>
            <w:tcBorders>
              <w:top w:val="single" w:sz="4" w:space="0" w:color="auto"/>
              <w:left w:val="single" w:sz="4" w:space="0" w:color="auto"/>
              <w:bottom w:val="single" w:sz="4" w:space="0" w:color="auto"/>
              <w:right w:val="single" w:sz="4" w:space="0" w:color="auto"/>
            </w:tcBorders>
            <w:vAlign w:val="center"/>
          </w:tcPr>
          <w:p w14:paraId="3C1E10ED" w14:textId="2414EF51"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2024</w:t>
            </w:r>
          </w:p>
        </w:tc>
        <w:tc>
          <w:tcPr>
            <w:tcW w:w="2404" w:type="pct"/>
            <w:tcBorders>
              <w:top w:val="single" w:sz="4" w:space="0" w:color="auto"/>
              <w:left w:val="single" w:sz="4" w:space="0" w:color="auto"/>
              <w:bottom w:val="single" w:sz="4" w:space="0" w:color="auto"/>
              <w:right w:val="single" w:sz="4" w:space="0" w:color="auto"/>
            </w:tcBorders>
            <w:vAlign w:val="bottom"/>
          </w:tcPr>
          <w:p w14:paraId="687C3B6C" w14:textId="369918E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8,1</w:t>
            </w:r>
          </w:p>
        </w:tc>
        <w:tc>
          <w:tcPr>
            <w:tcW w:w="1490" w:type="pct"/>
            <w:vMerge/>
            <w:tcBorders>
              <w:left w:val="single" w:sz="4" w:space="0" w:color="auto"/>
              <w:right w:val="single" w:sz="4" w:space="0" w:color="auto"/>
            </w:tcBorders>
            <w:vAlign w:val="center"/>
            <w:hideMark/>
          </w:tcPr>
          <w:p w14:paraId="01008A96" w14:textId="77777777" w:rsidR="00EE0F5F" w:rsidRPr="00515BFD" w:rsidRDefault="00EE0F5F" w:rsidP="005E568E">
            <w:pPr>
              <w:suppressAutoHyphens/>
              <w:spacing w:after="0"/>
              <w:rPr>
                <w:rFonts w:eastAsia="Calibri" w:cs="Times New Roman"/>
                <w:strike/>
                <w:sz w:val="20"/>
                <w:szCs w:val="24"/>
                <w:lang w:eastAsia="ru-RU"/>
              </w:rPr>
            </w:pPr>
          </w:p>
        </w:tc>
      </w:tr>
      <w:tr w:rsidR="00EE0F5F" w:rsidRPr="00515BFD" w14:paraId="0CC78EA4" w14:textId="77777777" w:rsidTr="00EE0F5F">
        <w:tc>
          <w:tcPr>
            <w:tcW w:w="357" w:type="pct"/>
            <w:tcBorders>
              <w:top w:val="single" w:sz="4" w:space="0" w:color="auto"/>
              <w:left w:val="single" w:sz="4" w:space="0" w:color="auto"/>
              <w:bottom w:val="single" w:sz="4" w:space="0" w:color="auto"/>
              <w:right w:val="single" w:sz="4" w:space="0" w:color="auto"/>
            </w:tcBorders>
            <w:vAlign w:val="center"/>
          </w:tcPr>
          <w:p w14:paraId="4DA0D13D" w14:textId="7623A32D"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w:t>
            </w:r>
          </w:p>
        </w:tc>
        <w:tc>
          <w:tcPr>
            <w:tcW w:w="749" w:type="pct"/>
            <w:tcBorders>
              <w:top w:val="single" w:sz="4" w:space="0" w:color="auto"/>
              <w:left w:val="single" w:sz="4" w:space="0" w:color="auto"/>
              <w:bottom w:val="single" w:sz="4" w:space="0" w:color="auto"/>
              <w:right w:val="single" w:sz="4" w:space="0" w:color="auto"/>
            </w:tcBorders>
            <w:vAlign w:val="center"/>
          </w:tcPr>
          <w:p w14:paraId="52F605C9" w14:textId="3FDE48EF"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2025</w:t>
            </w:r>
          </w:p>
        </w:tc>
        <w:tc>
          <w:tcPr>
            <w:tcW w:w="2404" w:type="pct"/>
            <w:tcBorders>
              <w:top w:val="single" w:sz="4" w:space="0" w:color="auto"/>
              <w:left w:val="single" w:sz="4" w:space="0" w:color="auto"/>
              <w:bottom w:val="single" w:sz="4" w:space="0" w:color="auto"/>
              <w:right w:val="single" w:sz="4" w:space="0" w:color="auto"/>
            </w:tcBorders>
            <w:vAlign w:val="bottom"/>
          </w:tcPr>
          <w:p w14:paraId="4348D98E" w14:textId="575ACB4C"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8,1</w:t>
            </w:r>
          </w:p>
        </w:tc>
        <w:tc>
          <w:tcPr>
            <w:tcW w:w="1490" w:type="pct"/>
            <w:vMerge/>
            <w:tcBorders>
              <w:left w:val="single" w:sz="4" w:space="0" w:color="auto"/>
              <w:right w:val="single" w:sz="4" w:space="0" w:color="auto"/>
            </w:tcBorders>
            <w:vAlign w:val="center"/>
            <w:hideMark/>
          </w:tcPr>
          <w:p w14:paraId="5CCF0389" w14:textId="77777777" w:rsidR="00EE0F5F" w:rsidRPr="00515BFD" w:rsidRDefault="00EE0F5F" w:rsidP="005E568E">
            <w:pPr>
              <w:suppressAutoHyphens/>
              <w:spacing w:after="0"/>
              <w:rPr>
                <w:rFonts w:eastAsia="Calibri" w:cs="Times New Roman"/>
                <w:strike/>
                <w:sz w:val="20"/>
                <w:szCs w:val="24"/>
                <w:lang w:eastAsia="ru-RU"/>
              </w:rPr>
            </w:pPr>
          </w:p>
        </w:tc>
      </w:tr>
      <w:tr w:rsidR="00EE0F5F" w:rsidRPr="00515BFD" w14:paraId="6EEBE08A" w14:textId="77777777" w:rsidTr="00EE0F5F">
        <w:trPr>
          <w:trHeight w:val="248"/>
        </w:trPr>
        <w:tc>
          <w:tcPr>
            <w:tcW w:w="357" w:type="pct"/>
            <w:tcBorders>
              <w:top w:val="single" w:sz="4" w:space="0" w:color="auto"/>
              <w:left w:val="single" w:sz="4" w:space="0" w:color="auto"/>
              <w:right w:val="single" w:sz="4" w:space="0" w:color="auto"/>
            </w:tcBorders>
            <w:vAlign w:val="center"/>
          </w:tcPr>
          <w:p w14:paraId="543D9A6D" w14:textId="5037F4A6"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6</w:t>
            </w:r>
          </w:p>
        </w:tc>
        <w:tc>
          <w:tcPr>
            <w:tcW w:w="749" w:type="pct"/>
            <w:tcBorders>
              <w:top w:val="single" w:sz="4" w:space="0" w:color="auto"/>
              <w:left w:val="single" w:sz="4" w:space="0" w:color="auto"/>
              <w:right w:val="single" w:sz="4" w:space="0" w:color="auto"/>
            </w:tcBorders>
            <w:vAlign w:val="center"/>
            <w:hideMark/>
          </w:tcPr>
          <w:p w14:paraId="5EB7E452" w14:textId="2D87F7E3"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2026 - 2040</w:t>
            </w:r>
          </w:p>
        </w:tc>
        <w:tc>
          <w:tcPr>
            <w:tcW w:w="2404" w:type="pct"/>
            <w:tcBorders>
              <w:top w:val="single" w:sz="4" w:space="0" w:color="auto"/>
              <w:left w:val="single" w:sz="4" w:space="0" w:color="auto"/>
              <w:right w:val="single" w:sz="4" w:space="0" w:color="auto"/>
            </w:tcBorders>
            <w:vAlign w:val="center"/>
          </w:tcPr>
          <w:p w14:paraId="4FBF0736" w14:textId="2C96068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5,4</w:t>
            </w:r>
          </w:p>
        </w:tc>
        <w:tc>
          <w:tcPr>
            <w:tcW w:w="1490" w:type="pct"/>
            <w:vMerge/>
            <w:tcBorders>
              <w:left w:val="single" w:sz="4" w:space="0" w:color="auto"/>
              <w:right w:val="single" w:sz="4" w:space="0" w:color="auto"/>
            </w:tcBorders>
            <w:vAlign w:val="center"/>
            <w:hideMark/>
          </w:tcPr>
          <w:p w14:paraId="6E849242" w14:textId="77777777" w:rsidR="00EE0F5F" w:rsidRPr="00515BFD" w:rsidRDefault="00EE0F5F" w:rsidP="005E568E">
            <w:pPr>
              <w:suppressAutoHyphens/>
              <w:spacing w:after="0"/>
              <w:rPr>
                <w:rFonts w:eastAsia="Calibri" w:cs="Times New Roman"/>
                <w:strike/>
                <w:sz w:val="20"/>
                <w:szCs w:val="24"/>
                <w:lang w:eastAsia="ru-RU"/>
              </w:rPr>
            </w:pPr>
          </w:p>
        </w:tc>
      </w:tr>
    </w:tbl>
    <w:p w14:paraId="3A672E95" w14:textId="77777777" w:rsidR="00A37C82" w:rsidRPr="00515BFD" w:rsidRDefault="00A37C82" w:rsidP="00BD354B">
      <w:pPr>
        <w:pStyle w:val="a7"/>
        <w:rPr>
          <w:rFonts w:ascii="Times New Roman" w:hAnsi="Times New Roman" w:cs="Times New Roman"/>
        </w:rPr>
      </w:pPr>
    </w:p>
    <w:p w14:paraId="5CA68F39" w14:textId="2DFF102B" w:rsidR="00CD474A" w:rsidRPr="00515BFD" w:rsidRDefault="00CD474A" w:rsidP="00BD354B">
      <w:pPr>
        <w:pStyle w:val="a7"/>
        <w:rPr>
          <w:rFonts w:ascii="Times New Roman" w:hAnsi="Times New Roman" w:cs="Times New Roman"/>
        </w:rPr>
      </w:pPr>
      <w:r w:rsidRPr="00515BFD">
        <w:rPr>
          <w:rFonts w:ascii="Times New Roman" w:hAnsi="Times New Roman" w:cs="Times New Roman"/>
        </w:rPr>
        <w:t xml:space="preserve">При определении доли населения городского поселения с доходами ниже прожиточного минимума сделано допущение о максимально возможном значении данного показателя, соответствующего установленному уровню в Прогнозе </w:t>
      </w:r>
      <w:r w:rsidR="008806A8" w:rsidRPr="00515BFD">
        <w:rPr>
          <w:rFonts w:ascii="Times New Roman" w:hAnsi="Times New Roman" w:cs="Times New Roman"/>
        </w:rPr>
        <w:br/>
      </w:r>
      <w:r w:rsidRPr="00515BFD">
        <w:rPr>
          <w:rFonts w:ascii="Times New Roman" w:hAnsi="Times New Roman" w:cs="Times New Roman"/>
        </w:rPr>
        <w:t>социально-экономического развития Ханты-Мансийского автономного округа – Югры на период до</w:t>
      </w:r>
      <w:r w:rsidR="008806A8" w:rsidRPr="00515BFD">
        <w:rPr>
          <w:rFonts w:ascii="Times New Roman" w:hAnsi="Times New Roman" w:cs="Times New Roman"/>
        </w:rPr>
        <w:t xml:space="preserve"> </w:t>
      </w:r>
      <w:r w:rsidRPr="00515BFD">
        <w:rPr>
          <w:rFonts w:ascii="Times New Roman" w:hAnsi="Times New Roman" w:cs="Times New Roman"/>
        </w:rPr>
        <w:t xml:space="preserve">2036 года, </w:t>
      </w:r>
      <w:r w:rsidR="00E75D9B" w:rsidRPr="00515BFD">
        <w:rPr>
          <w:rFonts w:ascii="Times New Roman" w:hAnsi="Times New Roman" w:cs="Times New Roman"/>
        </w:rPr>
        <w:t>утверждённом</w:t>
      </w:r>
      <w:r w:rsidRPr="00515BFD">
        <w:rPr>
          <w:rFonts w:ascii="Times New Roman" w:hAnsi="Times New Roman" w:cs="Times New Roman"/>
        </w:rPr>
        <w:t xml:space="preserve"> распоряжением Правительства Ханты-Мансийского авт</w:t>
      </w:r>
      <w:r w:rsidR="00A37C82" w:rsidRPr="00515BFD">
        <w:rPr>
          <w:rFonts w:ascii="Times New Roman" w:hAnsi="Times New Roman" w:cs="Times New Roman"/>
        </w:rPr>
        <w:t xml:space="preserve">ономного округа – Югры от 25 января </w:t>
      </w:r>
      <w:r w:rsidRPr="00515BFD">
        <w:rPr>
          <w:rFonts w:ascii="Times New Roman" w:hAnsi="Times New Roman" w:cs="Times New Roman"/>
        </w:rPr>
        <w:t>2019</w:t>
      </w:r>
      <w:r w:rsidR="00EE0F5F" w:rsidRPr="00515BFD">
        <w:rPr>
          <w:rFonts w:ascii="Times New Roman" w:hAnsi="Times New Roman" w:cs="Times New Roman"/>
        </w:rPr>
        <w:t xml:space="preserve"> года</w:t>
      </w:r>
      <w:r w:rsidRPr="00515BFD">
        <w:rPr>
          <w:rFonts w:ascii="Times New Roman" w:hAnsi="Times New Roman" w:cs="Times New Roman"/>
        </w:rPr>
        <w:t xml:space="preserve"> № 36-рп (</w:t>
      </w:r>
      <w:r w:rsidR="00015D50" w:rsidRPr="00515BFD">
        <w:rPr>
          <w:rFonts w:ascii="Times New Roman" w:hAnsi="Times New Roman" w:cs="Times New Roman"/>
        </w:rPr>
        <w:fldChar w:fldCharType="begin"/>
      </w:r>
      <w:r w:rsidR="00015D50" w:rsidRPr="00515BFD">
        <w:rPr>
          <w:rFonts w:ascii="Times New Roman" w:hAnsi="Times New Roman" w:cs="Times New Roman"/>
        </w:rPr>
        <w:instrText xml:space="preserve"> REF _Ref57989530 \h  \* MERGEFORMAT </w:instrText>
      </w:r>
      <w:r w:rsidR="00015D50" w:rsidRPr="00515BFD">
        <w:rPr>
          <w:rFonts w:ascii="Times New Roman" w:hAnsi="Times New Roman" w:cs="Times New Roman"/>
        </w:rPr>
      </w:r>
      <w:r w:rsidR="00015D50" w:rsidRPr="00515BFD">
        <w:rPr>
          <w:rFonts w:ascii="Times New Roman" w:hAnsi="Times New Roman" w:cs="Times New Roman"/>
        </w:rPr>
        <w:fldChar w:fldCharType="separate"/>
      </w:r>
      <w:r w:rsidR="00C07A95" w:rsidRPr="00515BFD">
        <w:rPr>
          <w:rFonts w:ascii="Times New Roman" w:eastAsia="Calibri" w:hAnsi="Times New Roman" w:cs="Times New Roman"/>
        </w:rPr>
        <w:t>Таблица 33</w:t>
      </w:r>
      <w:r w:rsidR="00015D50" w:rsidRPr="00515BFD">
        <w:rPr>
          <w:rFonts w:ascii="Times New Roman" w:hAnsi="Times New Roman" w:cs="Times New Roman"/>
        </w:rPr>
        <w:fldChar w:fldCharType="end"/>
      </w:r>
      <w:r w:rsidRPr="00515BFD">
        <w:rPr>
          <w:rFonts w:ascii="Times New Roman" w:hAnsi="Times New Roman" w:cs="Times New Roman"/>
        </w:rPr>
        <w:t xml:space="preserve">). </w:t>
      </w:r>
    </w:p>
    <w:p w14:paraId="7CD1610F" w14:textId="346373DA" w:rsidR="00CD474A" w:rsidRPr="00515BFD" w:rsidRDefault="00CD474A" w:rsidP="00BD354B">
      <w:pPr>
        <w:pStyle w:val="aa"/>
        <w:rPr>
          <w:rFonts w:ascii="Times New Roman" w:hAnsi="Times New Roman"/>
        </w:rPr>
      </w:pPr>
      <w:bookmarkStart w:id="162" w:name="_Ref57989530"/>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33</w:t>
      </w:r>
      <w:r w:rsidRPr="00515BFD">
        <w:rPr>
          <w:rFonts w:ascii="Times New Roman" w:hAnsi="Times New Roman"/>
        </w:rPr>
        <w:fldChar w:fldCharType="end"/>
      </w:r>
      <w:bookmarkEnd w:id="162"/>
      <w:r w:rsidRPr="00515BFD">
        <w:rPr>
          <w:rFonts w:ascii="Times New Roman" w:hAnsi="Times New Roman"/>
        </w:rPr>
        <w:t xml:space="preserve"> – Доля населения с доходами ниже прожиточного минимума</w:t>
      </w:r>
    </w:p>
    <w:p w14:paraId="7B3F71A5" w14:textId="77777777" w:rsidR="00A37C82" w:rsidRPr="00515BFD" w:rsidRDefault="00A37C82" w:rsidP="00BD354B">
      <w:pPr>
        <w:pStyle w:val="aa"/>
        <w:rPr>
          <w:rFonts w:ascii="Times New Roman" w:hAnsi="Times New Roman"/>
        </w:rPr>
      </w:pP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070"/>
        <w:gridCol w:w="4544"/>
        <w:gridCol w:w="2922"/>
      </w:tblGrid>
      <w:tr w:rsidR="00EE0F5F" w:rsidRPr="00515BFD" w14:paraId="51075DBF" w14:textId="77777777" w:rsidTr="002265D1">
        <w:trPr>
          <w:tblHeader/>
          <w:jc w:val="center"/>
        </w:trPr>
        <w:tc>
          <w:tcPr>
            <w:tcW w:w="557" w:type="pct"/>
            <w:tcBorders>
              <w:top w:val="single" w:sz="4" w:space="0" w:color="auto"/>
              <w:left w:val="single" w:sz="4" w:space="0" w:color="auto"/>
              <w:bottom w:val="single" w:sz="4" w:space="0" w:color="auto"/>
              <w:right w:val="single" w:sz="4" w:space="0" w:color="auto"/>
            </w:tcBorders>
            <w:vAlign w:val="center"/>
          </w:tcPr>
          <w:p w14:paraId="5E8838AF" w14:textId="60588A0A"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 п/п</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5771C" w14:textId="49F8880D"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2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72DFD" w14:textId="77777777"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Доля населения с доходами ниже прожиточного минимума, %</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BFAF5" w14:textId="77777777" w:rsidR="00EE0F5F" w:rsidRPr="00515BFD" w:rsidRDefault="00EE0F5F"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Установленное значение критерия, %</w:t>
            </w:r>
          </w:p>
        </w:tc>
      </w:tr>
      <w:tr w:rsidR="00EE0F5F" w:rsidRPr="00515BFD" w14:paraId="0467B3F4" w14:textId="77777777" w:rsidTr="002265D1">
        <w:trPr>
          <w:jc w:val="center"/>
        </w:trPr>
        <w:tc>
          <w:tcPr>
            <w:tcW w:w="557" w:type="pct"/>
            <w:tcBorders>
              <w:top w:val="single" w:sz="4" w:space="0" w:color="auto"/>
              <w:left w:val="single" w:sz="4" w:space="0" w:color="auto"/>
              <w:right w:val="single" w:sz="4" w:space="0" w:color="auto"/>
            </w:tcBorders>
            <w:vAlign w:val="center"/>
          </w:tcPr>
          <w:p w14:paraId="59975A38" w14:textId="3FB47CF9"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1</w:t>
            </w:r>
          </w:p>
        </w:tc>
        <w:tc>
          <w:tcPr>
            <w:tcW w:w="557" w:type="pct"/>
            <w:tcBorders>
              <w:top w:val="single" w:sz="4" w:space="0" w:color="auto"/>
              <w:left w:val="single" w:sz="4" w:space="0" w:color="auto"/>
              <w:right w:val="single" w:sz="4" w:space="0" w:color="auto"/>
            </w:tcBorders>
            <w:vAlign w:val="center"/>
            <w:hideMark/>
          </w:tcPr>
          <w:p w14:paraId="22A452F0" w14:textId="2AF379E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2021</w:t>
            </w:r>
          </w:p>
        </w:tc>
        <w:tc>
          <w:tcPr>
            <w:tcW w:w="2365" w:type="pct"/>
            <w:tcBorders>
              <w:top w:val="single" w:sz="4" w:space="0" w:color="auto"/>
              <w:left w:val="single" w:sz="4" w:space="0" w:color="auto"/>
              <w:right w:val="single" w:sz="4" w:space="0" w:color="auto"/>
            </w:tcBorders>
            <w:vAlign w:val="center"/>
            <w:hideMark/>
          </w:tcPr>
          <w:p w14:paraId="150E7FE8"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7,0</w:t>
            </w:r>
          </w:p>
        </w:tc>
        <w:tc>
          <w:tcPr>
            <w:tcW w:w="1521" w:type="pct"/>
            <w:vMerge w:val="restart"/>
            <w:tcBorders>
              <w:top w:val="single" w:sz="4" w:space="0" w:color="auto"/>
              <w:left w:val="single" w:sz="4" w:space="0" w:color="auto"/>
              <w:right w:val="single" w:sz="4" w:space="0" w:color="auto"/>
            </w:tcBorders>
            <w:vAlign w:val="center"/>
            <w:hideMark/>
          </w:tcPr>
          <w:p w14:paraId="684D9C07"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12,0</w:t>
            </w:r>
          </w:p>
        </w:tc>
      </w:tr>
      <w:tr w:rsidR="00EE0F5F" w:rsidRPr="00515BFD" w14:paraId="2B812404"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55BF9BCE" w14:textId="0A2B200C"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w:t>
            </w:r>
          </w:p>
        </w:tc>
        <w:tc>
          <w:tcPr>
            <w:tcW w:w="557" w:type="pct"/>
            <w:tcBorders>
              <w:top w:val="single" w:sz="4" w:space="0" w:color="auto"/>
              <w:left w:val="single" w:sz="4" w:space="0" w:color="auto"/>
              <w:bottom w:val="single" w:sz="4" w:space="0" w:color="auto"/>
              <w:right w:val="single" w:sz="4" w:space="0" w:color="auto"/>
            </w:tcBorders>
            <w:vAlign w:val="center"/>
          </w:tcPr>
          <w:p w14:paraId="196F5157" w14:textId="1E6CFA0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2022</w:t>
            </w:r>
          </w:p>
        </w:tc>
        <w:tc>
          <w:tcPr>
            <w:tcW w:w="2365" w:type="pct"/>
            <w:tcBorders>
              <w:top w:val="single" w:sz="4" w:space="0" w:color="auto"/>
              <w:left w:val="single" w:sz="4" w:space="0" w:color="auto"/>
              <w:bottom w:val="single" w:sz="4" w:space="0" w:color="auto"/>
              <w:right w:val="single" w:sz="4" w:space="0" w:color="auto"/>
            </w:tcBorders>
            <w:vAlign w:val="center"/>
          </w:tcPr>
          <w:p w14:paraId="5E9024D6"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6,6</w:t>
            </w:r>
          </w:p>
        </w:tc>
        <w:tc>
          <w:tcPr>
            <w:tcW w:w="1521" w:type="pct"/>
            <w:vMerge/>
            <w:tcBorders>
              <w:left w:val="single" w:sz="4" w:space="0" w:color="auto"/>
              <w:right w:val="single" w:sz="4" w:space="0" w:color="auto"/>
            </w:tcBorders>
            <w:vAlign w:val="center"/>
            <w:hideMark/>
          </w:tcPr>
          <w:p w14:paraId="5AE2025A"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7B54A97B"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64BCAF14" w14:textId="337919B1"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3</w:t>
            </w:r>
          </w:p>
        </w:tc>
        <w:tc>
          <w:tcPr>
            <w:tcW w:w="557" w:type="pct"/>
            <w:tcBorders>
              <w:top w:val="single" w:sz="4" w:space="0" w:color="auto"/>
              <w:left w:val="single" w:sz="4" w:space="0" w:color="auto"/>
              <w:bottom w:val="single" w:sz="4" w:space="0" w:color="auto"/>
              <w:right w:val="single" w:sz="4" w:space="0" w:color="auto"/>
            </w:tcBorders>
            <w:vAlign w:val="center"/>
          </w:tcPr>
          <w:p w14:paraId="144F87D2" w14:textId="32C90474"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2023</w:t>
            </w:r>
          </w:p>
        </w:tc>
        <w:tc>
          <w:tcPr>
            <w:tcW w:w="2365" w:type="pct"/>
            <w:tcBorders>
              <w:top w:val="single" w:sz="4" w:space="0" w:color="auto"/>
              <w:left w:val="single" w:sz="4" w:space="0" w:color="auto"/>
              <w:bottom w:val="single" w:sz="4" w:space="0" w:color="auto"/>
              <w:right w:val="single" w:sz="4" w:space="0" w:color="auto"/>
            </w:tcBorders>
            <w:vAlign w:val="center"/>
          </w:tcPr>
          <w:p w14:paraId="4A1A3903"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6,0</w:t>
            </w:r>
          </w:p>
        </w:tc>
        <w:tc>
          <w:tcPr>
            <w:tcW w:w="1521" w:type="pct"/>
            <w:vMerge/>
            <w:tcBorders>
              <w:left w:val="single" w:sz="4" w:space="0" w:color="auto"/>
              <w:right w:val="single" w:sz="4" w:space="0" w:color="auto"/>
            </w:tcBorders>
            <w:vAlign w:val="center"/>
            <w:hideMark/>
          </w:tcPr>
          <w:p w14:paraId="6B0A0AFE"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36B9BFFC"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43DF1143" w14:textId="47DB7105"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4</w:t>
            </w:r>
          </w:p>
        </w:tc>
        <w:tc>
          <w:tcPr>
            <w:tcW w:w="557" w:type="pct"/>
            <w:tcBorders>
              <w:top w:val="single" w:sz="4" w:space="0" w:color="auto"/>
              <w:left w:val="single" w:sz="4" w:space="0" w:color="auto"/>
              <w:bottom w:val="single" w:sz="4" w:space="0" w:color="auto"/>
              <w:right w:val="single" w:sz="4" w:space="0" w:color="auto"/>
            </w:tcBorders>
            <w:vAlign w:val="center"/>
          </w:tcPr>
          <w:p w14:paraId="79F6D395" w14:textId="35958369"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2024</w:t>
            </w:r>
          </w:p>
        </w:tc>
        <w:tc>
          <w:tcPr>
            <w:tcW w:w="2365" w:type="pct"/>
            <w:tcBorders>
              <w:top w:val="single" w:sz="4" w:space="0" w:color="auto"/>
              <w:left w:val="single" w:sz="4" w:space="0" w:color="auto"/>
              <w:bottom w:val="single" w:sz="4" w:space="0" w:color="auto"/>
              <w:right w:val="single" w:sz="4" w:space="0" w:color="auto"/>
            </w:tcBorders>
          </w:tcPr>
          <w:p w14:paraId="0D1FFDBB"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5,4</w:t>
            </w:r>
          </w:p>
        </w:tc>
        <w:tc>
          <w:tcPr>
            <w:tcW w:w="1521" w:type="pct"/>
            <w:vMerge/>
            <w:tcBorders>
              <w:left w:val="single" w:sz="4" w:space="0" w:color="auto"/>
              <w:right w:val="single" w:sz="4" w:space="0" w:color="auto"/>
            </w:tcBorders>
            <w:vAlign w:val="center"/>
            <w:hideMark/>
          </w:tcPr>
          <w:p w14:paraId="1F55B97D"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6A4EEB65"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7E83DF2F" w14:textId="488B9EDD"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w:t>
            </w:r>
          </w:p>
        </w:tc>
        <w:tc>
          <w:tcPr>
            <w:tcW w:w="557" w:type="pct"/>
            <w:tcBorders>
              <w:top w:val="single" w:sz="4" w:space="0" w:color="auto"/>
              <w:left w:val="single" w:sz="4" w:space="0" w:color="auto"/>
              <w:bottom w:val="single" w:sz="4" w:space="0" w:color="auto"/>
              <w:right w:val="single" w:sz="4" w:space="0" w:color="auto"/>
            </w:tcBorders>
            <w:vAlign w:val="center"/>
          </w:tcPr>
          <w:p w14:paraId="0F06FCA5" w14:textId="5FA60111"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2025</w:t>
            </w:r>
          </w:p>
        </w:tc>
        <w:tc>
          <w:tcPr>
            <w:tcW w:w="2365" w:type="pct"/>
            <w:tcBorders>
              <w:top w:val="single" w:sz="4" w:space="0" w:color="auto"/>
              <w:left w:val="single" w:sz="4" w:space="0" w:color="auto"/>
              <w:bottom w:val="single" w:sz="4" w:space="0" w:color="auto"/>
              <w:right w:val="single" w:sz="4" w:space="0" w:color="auto"/>
            </w:tcBorders>
          </w:tcPr>
          <w:p w14:paraId="1A16EE1B"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5,0</w:t>
            </w:r>
          </w:p>
        </w:tc>
        <w:tc>
          <w:tcPr>
            <w:tcW w:w="1521" w:type="pct"/>
            <w:vMerge/>
            <w:tcBorders>
              <w:left w:val="single" w:sz="4" w:space="0" w:color="auto"/>
              <w:right w:val="single" w:sz="4" w:space="0" w:color="auto"/>
            </w:tcBorders>
            <w:vAlign w:val="center"/>
            <w:hideMark/>
          </w:tcPr>
          <w:p w14:paraId="7CB94311"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28B05C85"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7DAA260D" w14:textId="2F5A5A28"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6</w:t>
            </w:r>
          </w:p>
        </w:tc>
        <w:tc>
          <w:tcPr>
            <w:tcW w:w="557" w:type="pct"/>
            <w:tcBorders>
              <w:top w:val="single" w:sz="4" w:space="0" w:color="auto"/>
              <w:left w:val="single" w:sz="4" w:space="0" w:color="auto"/>
              <w:bottom w:val="single" w:sz="4" w:space="0" w:color="auto"/>
              <w:right w:val="single" w:sz="4" w:space="0" w:color="auto"/>
            </w:tcBorders>
            <w:vAlign w:val="center"/>
            <w:hideMark/>
          </w:tcPr>
          <w:p w14:paraId="70A96438" w14:textId="24161180"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2030</w:t>
            </w:r>
          </w:p>
        </w:tc>
        <w:tc>
          <w:tcPr>
            <w:tcW w:w="2365" w:type="pct"/>
            <w:tcBorders>
              <w:top w:val="single" w:sz="4" w:space="0" w:color="auto"/>
              <w:left w:val="single" w:sz="4" w:space="0" w:color="auto"/>
              <w:bottom w:val="single" w:sz="4" w:space="0" w:color="auto"/>
              <w:right w:val="single" w:sz="4" w:space="0" w:color="auto"/>
            </w:tcBorders>
          </w:tcPr>
          <w:p w14:paraId="2D76B314"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4,5</w:t>
            </w:r>
          </w:p>
        </w:tc>
        <w:tc>
          <w:tcPr>
            <w:tcW w:w="1521" w:type="pct"/>
            <w:vMerge/>
            <w:tcBorders>
              <w:left w:val="single" w:sz="4" w:space="0" w:color="auto"/>
              <w:right w:val="single" w:sz="4" w:space="0" w:color="auto"/>
            </w:tcBorders>
            <w:vAlign w:val="center"/>
            <w:hideMark/>
          </w:tcPr>
          <w:p w14:paraId="3DC0CE1F"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7AFA8874"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48A647A3" w14:textId="420D777B"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7</w:t>
            </w:r>
          </w:p>
        </w:tc>
        <w:tc>
          <w:tcPr>
            <w:tcW w:w="557" w:type="pct"/>
            <w:tcBorders>
              <w:top w:val="single" w:sz="4" w:space="0" w:color="auto"/>
              <w:left w:val="single" w:sz="4" w:space="0" w:color="auto"/>
              <w:bottom w:val="single" w:sz="4" w:space="0" w:color="auto"/>
              <w:right w:val="single" w:sz="4" w:space="0" w:color="auto"/>
            </w:tcBorders>
            <w:vAlign w:val="center"/>
            <w:hideMark/>
          </w:tcPr>
          <w:p w14:paraId="10DA2B51" w14:textId="0382B6AA"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2035</w:t>
            </w:r>
          </w:p>
        </w:tc>
        <w:tc>
          <w:tcPr>
            <w:tcW w:w="2365" w:type="pct"/>
            <w:tcBorders>
              <w:top w:val="single" w:sz="4" w:space="0" w:color="auto"/>
              <w:left w:val="single" w:sz="4" w:space="0" w:color="auto"/>
              <w:bottom w:val="single" w:sz="4" w:space="0" w:color="auto"/>
              <w:right w:val="single" w:sz="4" w:space="0" w:color="auto"/>
            </w:tcBorders>
          </w:tcPr>
          <w:p w14:paraId="1CBC8377"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4,0</w:t>
            </w:r>
          </w:p>
        </w:tc>
        <w:tc>
          <w:tcPr>
            <w:tcW w:w="1521" w:type="pct"/>
            <w:vMerge/>
            <w:tcBorders>
              <w:left w:val="single" w:sz="4" w:space="0" w:color="auto"/>
              <w:right w:val="single" w:sz="4" w:space="0" w:color="auto"/>
            </w:tcBorders>
            <w:vAlign w:val="center"/>
            <w:hideMark/>
          </w:tcPr>
          <w:p w14:paraId="070C3930" w14:textId="77777777" w:rsidR="00EE0F5F" w:rsidRPr="00515BFD" w:rsidRDefault="00EE0F5F" w:rsidP="005E568E">
            <w:pPr>
              <w:suppressAutoHyphens/>
              <w:spacing w:after="0"/>
              <w:rPr>
                <w:rFonts w:eastAsia="Calibri" w:cs="Times New Roman"/>
                <w:sz w:val="20"/>
                <w:szCs w:val="24"/>
                <w:lang w:eastAsia="ru-RU"/>
              </w:rPr>
            </w:pPr>
          </w:p>
        </w:tc>
      </w:tr>
      <w:tr w:rsidR="00EE0F5F" w:rsidRPr="00515BFD" w14:paraId="62FE6198" w14:textId="77777777" w:rsidTr="002265D1">
        <w:trPr>
          <w:jc w:val="center"/>
        </w:trPr>
        <w:tc>
          <w:tcPr>
            <w:tcW w:w="557" w:type="pct"/>
            <w:tcBorders>
              <w:top w:val="single" w:sz="4" w:space="0" w:color="auto"/>
              <w:left w:val="single" w:sz="4" w:space="0" w:color="auto"/>
              <w:bottom w:val="single" w:sz="4" w:space="0" w:color="auto"/>
              <w:right w:val="single" w:sz="4" w:space="0" w:color="auto"/>
            </w:tcBorders>
            <w:vAlign w:val="center"/>
          </w:tcPr>
          <w:p w14:paraId="4681103B" w14:textId="19AD7045"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8</w:t>
            </w:r>
          </w:p>
        </w:tc>
        <w:tc>
          <w:tcPr>
            <w:tcW w:w="557" w:type="pct"/>
            <w:tcBorders>
              <w:top w:val="single" w:sz="4" w:space="0" w:color="auto"/>
              <w:left w:val="single" w:sz="4" w:space="0" w:color="auto"/>
              <w:bottom w:val="single" w:sz="4" w:space="0" w:color="auto"/>
              <w:right w:val="single" w:sz="4" w:space="0" w:color="auto"/>
            </w:tcBorders>
            <w:vAlign w:val="center"/>
          </w:tcPr>
          <w:p w14:paraId="7851B5CF" w14:textId="2E1714AE"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2040</w:t>
            </w:r>
          </w:p>
        </w:tc>
        <w:tc>
          <w:tcPr>
            <w:tcW w:w="2365" w:type="pct"/>
            <w:tcBorders>
              <w:top w:val="single" w:sz="4" w:space="0" w:color="auto"/>
              <w:left w:val="single" w:sz="4" w:space="0" w:color="auto"/>
              <w:bottom w:val="single" w:sz="4" w:space="0" w:color="auto"/>
              <w:right w:val="single" w:sz="4" w:space="0" w:color="auto"/>
            </w:tcBorders>
          </w:tcPr>
          <w:p w14:paraId="71B8C726" w14:textId="77777777" w:rsidR="00EE0F5F" w:rsidRPr="00515BFD" w:rsidRDefault="00EE0F5F" w:rsidP="005E568E">
            <w:pPr>
              <w:suppressAutoHyphens/>
              <w:spacing w:after="0"/>
              <w:rPr>
                <w:rFonts w:eastAsia="Calibri" w:cs="Times New Roman"/>
                <w:sz w:val="20"/>
                <w:szCs w:val="24"/>
                <w:lang w:eastAsia="ru-RU"/>
              </w:rPr>
            </w:pPr>
            <w:r w:rsidRPr="00515BFD">
              <w:rPr>
                <w:rFonts w:eastAsia="Calibri" w:cs="Times New Roman"/>
                <w:sz w:val="20"/>
                <w:szCs w:val="24"/>
                <w:lang w:eastAsia="ru-RU"/>
              </w:rPr>
              <w:t>3,9</w:t>
            </w:r>
          </w:p>
        </w:tc>
        <w:tc>
          <w:tcPr>
            <w:tcW w:w="1521" w:type="pct"/>
            <w:vMerge/>
            <w:tcBorders>
              <w:left w:val="single" w:sz="4" w:space="0" w:color="auto"/>
              <w:bottom w:val="single" w:sz="4" w:space="0" w:color="auto"/>
              <w:right w:val="single" w:sz="4" w:space="0" w:color="auto"/>
            </w:tcBorders>
            <w:vAlign w:val="center"/>
          </w:tcPr>
          <w:p w14:paraId="58BCEDDF" w14:textId="77777777" w:rsidR="00EE0F5F" w:rsidRPr="00515BFD" w:rsidRDefault="00EE0F5F" w:rsidP="005E568E">
            <w:pPr>
              <w:suppressAutoHyphens/>
              <w:spacing w:after="0"/>
              <w:rPr>
                <w:rFonts w:eastAsia="Calibri" w:cs="Times New Roman"/>
                <w:sz w:val="20"/>
                <w:szCs w:val="24"/>
                <w:lang w:eastAsia="ru-RU"/>
              </w:rPr>
            </w:pPr>
          </w:p>
        </w:tc>
      </w:tr>
    </w:tbl>
    <w:p w14:paraId="2C3CDD93" w14:textId="2D82B9C9" w:rsidR="00CD474A" w:rsidRPr="00515BFD" w:rsidRDefault="00CD474A" w:rsidP="00BD354B">
      <w:pPr>
        <w:pStyle w:val="aa"/>
        <w:rPr>
          <w:rFonts w:ascii="Times New Roman" w:hAnsi="Times New Roman"/>
        </w:rPr>
      </w:pPr>
      <w:bookmarkStart w:id="163" w:name="_Ref57989540"/>
      <w:r w:rsidRPr="00515BFD">
        <w:rPr>
          <w:rFonts w:ascii="Times New Roman" w:hAnsi="Times New Roman"/>
        </w:rPr>
        <w:t xml:space="preserve">Таблица </w:t>
      </w:r>
      <w:r w:rsidRPr="00515BFD">
        <w:rPr>
          <w:rFonts w:ascii="Times New Roman" w:hAnsi="Times New Roman"/>
        </w:rPr>
        <w:fldChar w:fldCharType="begin"/>
      </w:r>
      <w:r w:rsidRPr="00515BFD">
        <w:rPr>
          <w:rFonts w:ascii="Times New Roman" w:hAnsi="Times New Roman"/>
        </w:rPr>
        <w:instrText xml:space="preserve"> SEQ Таблица \* ARABIC </w:instrText>
      </w:r>
      <w:r w:rsidRPr="00515BFD">
        <w:rPr>
          <w:rFonts w:ascii="Times New Roman" w:hAnsi="Times New Roman"/>
        </w:rPr>
        <w:fldChar w:fldCharType="separate"/>
      </w:r>
      <w:r w:rsidR="00C07A95" w:rsidRPr="00515BFD">
        <w:rPr>
          <w:rFonts w:ascii="Times New Roman" w:hAnsi="Times New Roman"/>
          <w:noProof/>
        </w:rPr>
        <w:t>34</w:t>
      </w:r>
      <w:r w:rsidRPr="00515BFD">
        <w:rPr>
          <w:rFonts w:ascii="Times New Roman" w:hAnsi="Times New Roman"/>
        </w:rPr>
        <w:fldChar w:fldCharType="end"/>
      </w:r>
      <w:bookmarkEnd w:id="163"/>
      <w:r w:rsidRPr="00515BFD">
        <w:rPr>
          <w:rFonts w:ascii="Times New Roman" w:hAnsi="Times New Roman"/>
        </w:rPr>
        <w:t xml:space="preserve"> – Уровень собираемости платежей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028"/>
        <w:gridCol w:w="3547"/>
      </w:tblGrid>
      <w:tr w:rsidR="00275ABE" w:rsidRPr="00515BFD" w14:paraId="073ADA43" w14:textId="77777777" w:rsidTr="00DF6D10">
        <w:trPr>
          <w:trHeight w:val="227"/>
          <w:tblHeader/>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0D0AFF" w14:textId="77777777" w:rsidR="00CD474A" w:rsidRPr="00515BFD" w:rsidRDefault="00CD474A"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Год</w:t>
            </w:r>
          </w:p>
        </w:tc>
        <w:tc>
          <w:tcPr>
            <w:tcW w:w="25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BB420" w14:textId="77777777" w:rsidR="00CD474A" w:rsidRPr="00515BFD" w:rsidRDefault="00CD474A"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Уровень собираемости платежей, %</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A0126" w14:textId="77777777" w:rsidR="00CD474A" w:rsidRPr="00515BFD" w:rsidRDefault="00CD474A" w:rsidP="005E568E">
            <w:pPr>
              <w:keepNext/>
              <w:keepLines/>
              <w:suppressAutoHyphens/>
              <w:spacing w:after="0"/>
              <w:rPr>
                <w:rFonts w:eastAsia="Calibri" w:cs="Times New Roman"/>
                <w:bCs/>
                <w:sz w:val="20"/>
                <w:szCs w:val="24"/>
                <w:lang w:eastAsia="ru-RU"/>
              </w:rPr>
            </w:pPr>
            <w:r w:rsidRPr="00515BFD">
              <w:rPr>
                <w:rFonts w:eastAsia="Calibri" w:cs="Times New Roman"/>
                <w:bCs/>
                <w:sz w:val="20"/>
                <w:szCs w:val="24"/>
                <w:lang w:eastAsia="ru-RU"/>
              </w:rPr>
              <w:t>Установленное значение критерия, %</w:t>
            </w:r>
          </w:p>
        </w:tc>
      </w:tr>
      <w:tr w:rsidR="00275ABE" w:rsidRPr="00515BFD" w14:paraId="2187F96E" w14:textId="77777777" w:rsidTr="00DF6D10">
        <w:trPr>
          <w:trHeight w:val="227"/>
        </w:trPr>
        <w:tc>
          <w:tcPr>
            <w:tcW w:w="649" w:type="pct"/>
            <w:tcBorders>
              <w:top w:val="single" w:sz="4" w:space="0" w:color="auto"/>
              <w:left w:val="single" w:sz="4" w:space="0" w:color="auto"/>
              <w:right w:val="single" w:sz="4" w:space="0" w:color="auto"/>
            </w:tcBorders>
            <w:vAlign w:val="center"/>
          </w:tcPr>
          <w:p w14:paraId="77D3EC71"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2021</w:t>
            </w:r>
          </w:p>
        </w:tc>
        <w:tc>
          <w:tcPr>
            <w:tcW w:w="2551" w:type="pct"/>
            <w:tcBorders>
              <w:top w:val="single" w:sz="4" w:space="0" w:color="auto"/>
              <w:left w:val="single" w:sz="4" w:space="0" w:color="auto"/>
              <w:right w:val="single" w:sz="4" w:space="0" w:color="auto"/>
            </w:tcBorders>
          </w:tcPr>
          <w:p w14:paraId="18229C6C"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99,2</w:t>
            </w:r>
          </w:p>
        </w:tc>
        <w:tc>
          <w:tcPr>
            <w:tcW w:w="1800" w:type="pct"/>
            <w:vMerge w:val="restart"/>
            <w:tcBorders>
              <w:top w:val="single" w:sz="4" w:space="0" w:color="auto"/>
              <w:left w:val="single" w:sz="4" w:space="0" w:color="auto"/>
              <w:right w:val="single" w:sz="4" w:space="0" w:color="auto"/>
            </w:tcBorders>
            <w:vAlign w:val="center"/>
            <w:hideMark/>
          </w:tcPr>
          <w:p w14:paraId="02D787F8"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не менее 85,0</w:t>
            </w:r>
          </w:p>
        </w:tc>
      </w:tr>
      <w:tr w:rsidR="00275ABE" w:rsidRPr="00515BFD" w14:paraId="4BED1239"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7878BD9D"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2022</w:t>
            </w:r>
          </w:p>
        </w:tc>
        <w:tc>
          <w:tcPr>
            <w:tcW w:w="2551" w:type="pct"/>
            <w:tcBorders>
              <w:top w:val="single" w:sz="4" w:space="0" w:color="auto"/>
              <w:left w:val="single" w:sz="4" w:space="0" w:color="auto"/>
              <w:bottom w:val="single" w:sz="4" w:space="0" w:color="auto"/>
              <w:right w:val="single" w:sz="4" w:space="0" w:color="auto"/>
            </w:tcBorders>
          </w:tcPr>
          <w:p w14:paraId="4B0F19E9"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1D61CC73"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056FE316"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60E0E242"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2023</w:t>
            </w:r>
          </w:p>
        </w:tc>
        <w:tc>
          <w:tcPr>
            <w:tcW w:w="2551" w:type="pct"/>
            <w:tcBorders>
              <w:top w:val="single" w:sz="4" w:space="0" w:color="auto"/>
              <w:left w:val="single" w:sz="4" w:space="0" w:color="auto"/>
              <w:bottom w:val="single" w:sz="4" w:space="0" w:color="auto"/>
              <w:right w:val="single" w:sz="4" w:space="0" w:color="auto"/>
            </w:tcBorders>
          </w:tcPr>
          <w:p w14:paraId="2E54D7BE"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07E55EBB"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51F62B80"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30676A7B"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2024</w:t>
            </w:r>
          </w:p>
        </w:tc>
        <w:tc>
          <w:tcPr>
            <w:tcW w:w="2551" w:type="pct"/>
            <w:tcBorders>
              <w:top w:val="single" w:sz="4" w:space="0" w:color="auto"/>
              <w:left w:val="single" w:sz="4" w:space="0" w:color="auto"/>
              <w:bottom w:val="single" w:sz="4" w:space="0" w:color="auto"/>
              <w:right w:val="single" w:sz="4" w:space="0" w:color="auto"/>
            </w:tcBorders>
          </w:tcPr>
          <w:p w14:paraId="0A6CBFF6"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090CFA97"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4A35994B"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6BEFB3A0"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2025</w:t>
            </w:r>
          </w:p>
        </w:tc>
        <w:tc>
          <w:tcPr>
            <w:tcW w:w="2551" w:type="pct"/>
            <w:tcBorders>
              <w:top w:val="single" w:sz="4" w:space="0" w:color="auto"/>
              <w:left w:val="single" w:sz="4" w:space="0" w:color="auto"/>
              <w:bottom w:val="single" w:sz="4" w:space="0" w:color="auto"/>
              <w:right w:val="single" w:sz="4" w:space="0" w:color="auto"/>
            </w:tcBorders>
          </w:tcPr>
          <w:p w14:paraId="65CAF111"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358F0167"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6A940DBE"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0546BA07"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2030</w:t>
            </w:r>
          </w:p>
        </w:tc>
        <w:tc>
          <w:tcPr>
            <w:tcW w:w="2551" w:type="pct"/>
            <w:tcBorders>
              <w:top w:val="single" w:sz="4" w:space="0" w:color="auto"/>
              <w:left w:val="single" w:sz="4" w:space="0" w:color="auto"/>
              <w:bottom w:val="single" w:sz="4" w:space="0" w:color="auto"/>
              <w:right w:val="single" w:sz="4" w:space="0" w:color="auto"/>
            </w:tcBorders>
          </w:tcPr>
          <w:p w14:paraId="055B419D"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18F0D7D0"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323AB8E9"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4CE0214B"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2035</w:t>
            </w:r>
          </w:p>
        </w:tc>
        <w:tc>
          <w:tcPr>
            <w:tcW w:w="2551" w:type="pct"/>
            <w:tcBorders>
              <w:top w:val="single" w:sz="4" w:space="0" w:color="auto"/>
              <w:left w:val="single" w:sz="4" w:space="0" w:color="auto"/>
              <w:bottom w:val="single" w:sz="4" w:space="0" w:color="auto"/>
              <w:right w:val="single" w:sz="4" w:space="0" w:color="auto"/>
            </w:tcBorders>
          </w:tcPr>
          <w:p w14:paraId="4D6A09F8"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right w:val="single" w:sz="4" w:space="0" w:color="auto"/>
            </w:tcBorders>
            <w:vAlign w:val="center"/>
            <w:hideMark/>
          </w:tcPr>
          <w:p w14:paraId="780D531F" w14:textId="77777777" w:rsidR="00CD474A" w:rsidRPr="00515BFD" w:rsidRDefault="00CD474A" w:rsidP="005E568E">
            <w:pPr>
              <w:keepNext/>
              <w:keepLines/>
              <w:suppressAutoHyphens/>
              <w:spacing w:after="0"/>
              <w:rPr>
                <w:rFonts w:eastAsia="Calibri" w:cs="Times New Roman"/>
                <w:sz w:val="20"/>
                <w:szCs w:val="24"/>
                <w:lang w:eastAsia="ru-RU"/>
              </w:rPr>
            </w:pPr>
          </w:p>
        </w:tc>
      </w:tr>
      <w:tr w:rsidR="00275ABE" w:rsidRPr="00515BFD" w14:paraId="019629F4" w14:textId="77777777" w:rsidTr="00DF6D10">
        <w:trPr>
          <w:trHeight w:val="227"/>
        </w:trPr>
        <w:tc>
          <w:tcPr>
            <w:tcW w:w="649" w:type="pct"/>
            <w:tcBorders>
              <w:top w:val="single" w:sz="4" w:space="0" w:color="auto"/>
              <w:left w:val="single" w:sz="4" w:space="0" w:color="auto"/>
              <w:bottom w:val="single" w:sz="4" w:space="0" w:color="auto"/>
              <w:right w:val="single" w:sz="4" w:space="0" w:color="auto"/>
            </w:tcBorders>
            <w:vAlign w:val="center"/>
          </w:tcPr>
          <w:p w14:paraId="11D484CF"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eastAsia="Calibri" w:cs="Times New Roman"/>
                <w:sz w:val="20"/>
                <w:szCs w:val="24"/>
                <w:lang w:eastAsia="ru-RU"/>
              </w:rPr>
              <w:t>2040</w:t>
            </w:r>
          </w:p>
        </w:tc>
        <w:tc>
          <w:tcPr>
            <w:tcW w:w="2551" w:type="pct"/>
            <w:tcBorders>
              <w:top w:val="single" w:sz="4" w:space="0" w:color="auto"/>
              <w:left w:val="single" w:sz="4" w:space="0" w:color="auto"/>
              <w:bottom w:val="single" w:sz="4" w:space="0" w:color="auto"/>
              <w:right w:val="single" w:sz="4" w:space="0" w:color="auto"/>
            </w:tcBorders>
          </w:tcPr>
          <w:p w14:paraId="20F7BB97" w14:textId="77777777" w:rsidR="00CD474A" w:rsidRPr="00515BFD" w:rsidRDefault="00CD474A" w:rsidP="005E568E">
            <w:pPr>
              <w:keepNext/>
              <w:keepLines/>
              <w:suppressAutoHyphens/>
              <w:spacing w:after="0"/>
              <w:rPr>
                <w:rFonts w:eastAsia="Calibri" w:cs="Times New Roman"/>
                <w:sz w:val="20"/>
                <w:szCs w:val="24"/>
                <w:lang w:eastAsia="ru-RU"/>
              </w:rPr>
            </w:pPr>
            <w:r w:rsidRPr="00515BFD">
              <w:rPr>
                <w:rFonts w:cs="Times New Roman"/>
                <w:sz w:val="20"/>
                <w:szCs w:val="24"/>
              </w:rPr>
              <w:t>99,2</w:t>
            </w:r>
          </w:p>
        </w:tc>
        <w:tc>
          <w:tcPr>
            <w:tcW w:w="1800" w:type="pct"/>
            <w:vMerge/>
            <w:tcBorders>
              <w:left w:val="single" w:sz="4" w:space="0" w:color="auto"/>
              <w:bottom w:val="single" w:sz="4" w:space="0" w:color="auto"/>
              <w:right w:val="single" w:sz="4" w:space="0" w:color="auto"/>
            </w:tcBorders>
            <w:vAlign w:val="center"/>
          </w:tcPr>
          <w:p w14:paraId="5AE440C8" w14:textId="77777777" w:rsidR="00CD474A" w:rsidRPr="00515BFD" w:rsidRDefault="00CD474A" w:rsidP="005E568E">
            <w:pPr>
              <w:keepNext/>
              <w:keepLines/>
              <w:suppressAutoHyphens/>
              <w:spacing w:after="0"/>
              <w:rPr>
                <w:rFonts w:eastAsia="Calibri" w:cs="Times New Roman"/>
                <w:sz w:val="20"/>
                <w:szCs w:val="24"/>
                <w:lang w:eastAsia="ru-RU"/>
              </w:rPr>
            </w:pPr>
          </w:p>
        </w:tc>
      </w:tr>
    </w:tbl>
    <w:p w14:paraId="78D41B54" w14:textId="457B2AA1" w:rsidR="00CD474A" w:rsidRPr="00515BFD" w:rsidRDefault="00CD474A" w:rsidP="00BD354B">
      <w:pPr>
        <w:pStyle w:val="a7"/>
        <w:rPr>
          <w:rFonts w:ascii="Times New Roman" w:hAnsi="Times New Roman" w:cs="Times New Roman"/>
        </w:rPr>
      </w:pPr>
      <w:r w:rsidRPr="00515BFD">
        <w:rPr>
          <w:rFonts w:ascii="Times New Roman" w:hAnsi="Times New Roman" w:cs="Times New Roman"/>
        </w:rPr>
        <w:t xml:space="preserve">С </w:t>
      </w:r>
      <w:r w:rsidR="00F84D55" w:rsidRPr="00515BFD">
        <w:rPr>
          <w:rFonts w:ascii="Times New Roman" w:hAnsi="Times New Roman" w:cs="Times New Roman"/>
        </w:rPr>
        <w:t>учётом</w:t>
      </w:r>
      <w:r w:rsidRPr="00515BFD">
        <w:rPr>
          <w:rFonts w:ascii="Times New Roman" w:hAnsi="Times New Roman" w:cs="Times New Roman"/>
        </w:rPr>
        <w:t xml:space="preserve"> политики сдерживания роста тарифов на коммунальные услуги число получателей субсидий на оплату коммунальных услуг на перспективу останется на существующем уровне. </w:t>
      </w:r>
    </w:p>
    <w:p w14:paraId="7C294D5D" w14:textId="058C36F2" w:rsidR="00CD474A" w:rsidRPr="00515BFD" w:rsidRDefault="00CD474A" w:rsidP="00BD354B">
      <w:pPr>
        <w:pStyle w:val="a7"/>
        <w:rPr>
          <w:rFonts w:ascii="Times New Roman" w:hAnsi="Times New Roman" w:cs="Times New Roman"/>
        </w:rPr>
      </w:pPr>
      <w:r w:rsidRPr="00515BFD">
        <w:rPr>
          <w:rFonts w:ascii="Times New Roman" w:hAnsi="Times New Roman" w:cs="Times New Roman"/>
        </w:rPr>
        <w:t xml:space="preserve">Так как прогнозируемый совокупный </w:t>
      </w:r>
      <w:r w:rsidR="00E75D9B" w:rsidRPr="00515BFD">
        <w:rPr>
          <w:rFonts w:ascii="Times New Roman" w:hAnsi="Times New Roman" w:cs="Times New Roman"/>
        </w:rPr>
        <w:t>платёж</w:t>
      </w:r>
      <w:r w:rsidRPr="00515BFD">
        <w:rPr>
          <w:rFonts w:ascii="Times New Roman" w:hAnsi="Times New Roman" w:cs="Times New Roman"/>
        </w:rPr>
        <w:t xml:space="preserve">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w:t>
      </w:r>
      <w:r w:rsidR="00F84D55" w:rsidRPr="00515BFD">
        <w:rPr>
          <w:rFonts w:ascii="Times New Roman" w:hAnsi="Times New Roman" w:cs="Times New Roman"/>
        </w:rPr>
        <w:t>объёма</w:t>
      </w:r>
      <w:r w:rsidRPr="00515BFD">
        <w:rPr>
          <w:rFonts w:ascii="Times New Roman" w:hAnsi="Times New Roman" w:cs="Times New Roman"/>
        </w:rPr>
        <w:t xml:space="preserve"> субсидий на оплату коммунальных услуг на период реализации Программы не потребуется.</w:t>
      </w:r>
    </w:p>
    <w:p w14:paraId="5789EB16" w14:textId="78F883E6" w:rsidR="00CD474A" w:rsidRPr="00515BFD" w:rsidRDefault="00CD474A" w:rsidP="00BD354B">
      <w:pPr>
        <w:pStyle w:val="a7"/>
        <w:rPr>
          <w:rFonts w:ascii="Times New Roman" w:hAnsi="Times New Roman" w:cs="Times New Roman"/>
          <w:lang w:bidi="ru-RU"/>
        </w:rPr>
      </w:pPr>
      <w:r w:rsidRPr="00515BFD">
        <w:rPr>
          <w:rFonts w:ascii="Times New Roman" w:hAnsi="Times New Roman" w:cs="Times New Roman"/>
        </w:rPr>
        <w:t xml:space="preserve">Таким образом, можно сделать вывод о доступности прогнозируемых тарифов для населения пгт. Барсово на перспективу до 2040 года с </w:t>
      </w:r>
      <w:r w:rsidR="00F84D55" w:rsidRPr="00515BFD">
        <w:rPr>
          <w:rFonts w:ascii="Times New Roman" w:hAnsi="Times New Roman" w:cs="Times New Roman"/>
        </w:rPr>
        <w:t>учётом</w:t>
      </w:r>
      <w:r w:rsidRPr="00515BFD">
        <w:rPr>
          <w:rFonts w:ascii="Times New Roman" w:hAnsi="Times New Roman" w:cs="Times New Roman"/>
        </w:rPr>
        <w:t xml:space="preserve"> реализации мероприятий Программы.</w:t>
      </w:r>
    </w:p>
    <w:p w14:paraId="4586554A" w14:textId="3E384DCD" w:rsidR="00CB4181" w:rsidRPr="00515BFD" w:rsidRDefault="00CB4181" w:rsidP="00B17D11">
      <w:pPr>
        <w:pStyle w:val="a7"/>
        <w:ind w:firstLine="0"/>
        <w:rPr>
          <w:rFonts w:ascii="Times New Roman" w:hAnsi="Times New Roman" w:cs="Times New Roman"/>
        </w:rPr>
      </w:pPr>
      <w:bookmarkStart w:id="164" w:name="_Hlk53749869"/>
    </w:p>
    <w:p w14:paraId="0B33E908" w14:textId="26F04984" w:rsidR="00CB4181" w:rsidRPr="00515BFD" w:rsidRDefault="00CB4181" w:rsidP="00BD354B">
      <w:pPr>
        <w:pStyle w:val="a7"/>
        <w:rPr>
          <w:rFonts w:ascii="Times New Roman" w:hAnsi="Times New Roman" w:cs="Times New Roman"/>
        </w:rPr>
      </w:pPr>
    </w:p>
    <w:p w14:paraId="6B410226" w14:textId="0A4B0CBC" w:rsidR="00C44FFC" w:rsidRPr="00515BFD" w:rsidRDefault="00C44FFC" w:rsidP="00BD354B">
      <w:pPr>
        <w:pStyle w:val="a7"/>
        <w:rPr>
          <w:rFonts w:ascii="Times New Roman" w:hAnsi="Times New Roman" w:cs="Times New Roman"/>
        </w:rPr>
      </w:pPr>
      <w:r w:rsidRPr="00515BFD">
        <w:rPr>
          <w:rFonts w:ascii="Times New Roman" w:hAnsi="Times New Roman" w:cs="Times New Roman"/>
        </w:rPr>
        <w:br w:type="page"/>
      </w:r>
    </w:p>
    <w:p w14:paraId="6CAEE2FD" w14:textId="596451A1" w:rsidR="00C44FFC" w:rsidRPr="00515BFD" w:rsidRDefault="00EE0F5F" w:rsidP="002265D1">
      <w:pPr>
        <w:pStyle w:val="1"/>
        <w:numPr>
          <w:ilvl w:val="0"/>
          <w:numId w:val="0"/>
        </w:numPr>
        <w:ind w:left="431"/>
      </w:pPr>
      <w:bookmarkStart w:id="165" w:name="_Toc76719332"/>
      <w:bookmarkStart w:id="166" w:name="_Toc91506242"/>
      <w:r w:rsidRPr="00515BFD">
        <w:t xml:space="preserve">Раздел 7. </w:t>
      </w:r>
      <w:r w:rsidR="00CB6012" w:rsidRPr="00515BFD">
        <w:t xml:space="preserve">Обосновывающий материал. </w:t>
      </w:r>
      <w:r w:rsidR="00C44FFC" w:rsidRPr="00515BFD">
        <w:t>Обоснование прогнозируемого спроса на коммунальные ресурсы</w:t>
      </w:r>
      <w:bookmarkEnd w:id="165"/>
      <w:bookmarkEnd w:id="166"/>
    </w:p>
    <w:p w14:paraId="0C46F954" w14:textId="331579C2" w:rsidR="00C44FFC" w:rsidRPr="00515BFD" w:rsidRDefault="00E729CC" w:rsidP="00E729CC">
      <w:pPr>
        <w:pStyle w:val="2"/>
        <w:numPr>
          <w:ilvl w:val="0"/>
          <w:numId w:val="0"/>
        </w:numPr>
        <w:ind w:left="709"/>
      </w:pPr>
      <w:bookmarkStart w:id="167" w:name="_Toc76719333"/>
      <w:bookmarkStart w:id="168" w:name="_Toc91506243"/>
      <w:r w:rsidRPr="00515BFD">
        <w:t xml:space="preserve">Статья 23. </w:t>
      </w:r>
      <w:r w:rsidR="00C44FFC" w:rsidRPr="00515BFD">
        <w:t>Прогноз развития застройки</w:t>
      </w:r>
      <w:bookmarkEnd w:id="167"/>
      <w:bookmarkEnd w:id="168"/>
    </w:p>
    <w:p w14:paraId="19D7B0E8" w14:textId="579E872D" w:rsidR="00C44FFC" w:rsidRPr="00515BFD" w:rsidRDefault="00C44FFC" w:rsidP="0083093A">
      <w:pPr>
        <w:spacing w:before="120"/>
        <w:ind w:firstLine="708"/>
        <w:rPr>
          <w:rFonts w:eastAsia="Times New Roman" w:cs="Times New Roman"/>
          <w:color w:val="FF0000"/>
          <w:szCs w:val="24"/>
          <w:lang w:eastAsia="ru-RU"/>
        </w:rPr>
      </w:pPr>
      <w:bookmarkStart w:id="169" w:name="_Toc495674165"/>
      <w:bookmarkStart w:id="170" w:name="_Toc495677045"/>
      <w:bookmarkStart w:id="171" w:name="_Toc532901689"/>
      <w:bookmarkStart w:id="172" w:name="_Toc495674167"/>
      <w:bookmarkStart w:id="173" w:name="_Toc495677047"/>
      <w:bookmarkStart w:id="174" w:name="_Toc532901691"/>
      <w:r w:rsidRPr="00515BFD">
        <w:rPr>
          <w:rFonts w:eastAsia="Times New Roman" w:cs="Times New Roman"/>
          <w:szCs w:val="24"/>
          <w:lang w:eastAsia="ru-RU"/>
        </w:rPr>
        <w:t xml:space="preserve">Численность населения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на начало 2020 года составляла 5,9 тыс. человек. В целом за период с 2010 по 2020 годы численность населения </w:t>
      </w:r>
      <w:r w:rsidRPr="00515BFD">
        <w:rPr>
          <w:rFonts w:eastAsia="Times New Roman" w:cs="Times New Roman"/>
          <w:color w:val="FF0000"/>
          <w:szCs w:val="24"/>
          <w:lang w:eastAsia="ru-RU"/>
        </w:rPr>
        <w:t>муниципального образования увеличилась на 18</w:t>
      </w:r>
      <w:r w:rsidR="002265D1" w:rsidRPr="00515BFD">
        <w:rPr>
          <w:rFonts w:eastAsia="Times New Roman" w:cs="Times New Roman"/>
          <w:color w:val="FF0000"/>
          <w:szCs w:val="24"/>
          <w:lang w:eastAsia="ru-RU"/>
        </w:rPr>
        <w:t xml:space="preserve"> </w:t>
      </w:r>
      <w:r w:rsidRPr="00515BFD">
        <w:rPr>
          <w:rFonts w:eastAsia="Times New Roman" w:cs="Times New Roman"/>
          <w:color w:val="FF0000"/>
          <w:szCs w:val="24"/>
          <w:lang w:eastAsia="ru-RU"/>
        </w:rPr>
        <w:t xml:space="preserve">% или на 0,9 тыс. человек. Динамика изменения численности постоянного населения </w:t>
      </w:r>
      <w:r w:rsidR="003A7B33" w:rsidRPr="00515BFD">
        <w:rPr>
          <w:rFonts w:eastAsia="Times New Roman" w:cs="Times New Roman"/>
          <w:color w:val="FF0000"/>
          <w:szCs w:val="24"/>
          <w:lang w:eastAsia="ru-RU"/>
        </w:rPr>
        <w:t xml:space="preserve">г.п. Барсово </w:t>
      </w:r>
      <w:r w:rsidRPr="00515BFD">
        <w:rPr>
          <w:rFonts w:eastAsia="Times New Roman" w:cs="Times New Roman"/>
          <w:color w:val="FF0000"/>
          <w:szCs w:val="24"/>
          <w:lang w:eastAsia="ru-RU"/>
        </w:rPr>
        <w:t xml:space="preserve">представлена </w:t>
      </w:r>
      <w:proofErr w:type="gramStart"/>
      <w:r w:rsidRPr="00515BFD">
        <w:rPr>
          <w:rFonts w:eastAsia="Times New Roman" w:cs="Times New Roman"/>
          <w:color w:val="FF0000"/>
          <w:szCs w:val="24"/>
          <w:lang w:eastAsia="ru-RU"/>
        </w:rPr>
        <w:t>ниже</w:t>
      </w:r>
      <w:r w:rsidR="002265D1" w:rsidRPr="00515BFD">
        <w:rPr>
          <w:rFonts w:eastAsia="Times New Roman" w:cs="Times New Roman"/>
          <w:color w:val="FF0000"/>
          <w:szCs w:val="24"/>
          <w:lang w:eastAsia="ru-RU"/>
        </w:rPr>
        <w:t xml:space="preserve"> </w:t>
      </w:r>
      <w:r w:rsidRPr="00515BFD">
        <w:rPr>
          <w:rFonts w:eastAsia="Times New Roman" w:cs="Times New Roman"/>
          <w:color w:val="FF0000"/>
          <w:szCs w:val="24"/>
          <w:lang w:eastAsia="ru-RU"/>
        </w:rPr>
        <w:t xml:space="preserve"> (</w:t>
      </w:r>
      <w:proofErr w:type="gramEnd"/>
      <w:r w:rsidRPr="00515BFD">
        <w:rPr>
          <w:rFonts w:eastAsia="Times New Roman" w:cs="Times New Roman"/>
          <w:color w:val="FF0000"/>
          <w:szCs w:val="24"/>
          <w:lang w:eastAsia="ru-RU"/>
        </w:rPr>
        <w:fldChar w:fldCharType="begin"/>
      </w:r>
      <w:r w:rsidRPr="00515BFD">
        <w:rPr>
          <w:rFonts w:eastAsia="Times New Roman" w:cs="Times New Roman"/>
          <w:color w:val="FF0000"/>
          <w:szCs w:val="24"/>
          <w:lang w:eastAsia="ru-RU"/>
        </w:rPr>
        <w:instrText xml:space="preserve"> REF _Ref51918554 \h  \* MERGEFORMAT </w:instrText>
      </w:r>
      <w:r w:rsidRPr="00515BFD">
        <w:rPr>
          <w:rFonts w:eastAsia="Times New Roman" w:cs="Times New Roman"/>
          <w:color w:val="FF0000"/>
          <w:szCs w:val="24"/>
          <w:lang w:eastAsia="ru-RU"/>
        </w:rPr>
      </w:r>
      <w:r w:rsidRPr="00515BFD">
        <w:rPr>
          <w:rFonts w:eastAsia="Times New Roman" w:cs="Times New Roman"/>
          <w:color w:val="FF0000"/>
          <w:szCs w:val="24"/>
          <w:lang w:eastAsia="ru-RU"/>
        </w:rPr>
        <w:fldChar w:fldCharType="separate"/>
      </w:r>
      <w:r w:rsidR="00C07A95" w:rsidRPr="00515BFD">
        <w:rPr>
          <w:rFonts w:eastAsia="Times New Roman" w:cs="Times New Roman"/>
          <w:color w:val="FF0000"/>
          <w:szCs w:val="24"/>
          <w:lang w:eastAsia="ru-RU"/>
        </w:rPr>
        <w:t>Рисунок 1</w:t>
      </w:r>
      <w:r w:rsidRPr="00515BFD">
        <w:rPr>
          <w:rFonts w:eastAsia="Times New Roman" w:cs="Times New Roman"/>
          <w:color w:val="FF0000"/>
          <w:szCs w:val="24"/>
          <w:lang w:eastAsia="ru-RU"/>
        </w:rPr>
        <w:fldChar w:fldCharType="end"/>
      </w:r>
      <w:r w:rsidRPr="00515BFD">
        <w:rPr>
          <w:rFonts w:eastAsia="Times New Roman" w:cs="Times New Roman"/>
          <w:color w:val="FF0000"/>
          <w:szCs w:val="24"/>
          <w:lang w:eastAsia="ru-RU"/>
        </w:rPr>
        <w:t>).</w:t>
      </w:r>
    </w:p>
    <w:p w14:paraId="02AA8043" w14:textId="77777777" w:rsidR="00C44FFC" w:rsidRPr="00515BFD" w:rsidRDefault="00C44FFC" w:rsidP="00C44FFC">
      <w:pPr>
        <w:spacing w:before="120"/>
        <w:rPr>
          <w:rFonts w:eastAsia="Times New Roman" w:cs="Times New Roman"/>
          <w:szCs w:val="24"/>
          <w:lang w:eastAsia="ru-RU"/>
        </w:rPr>
      </w:pPr>
      <w:r w:rsidRPr="00515BFD">
        <w:rPr>
          <w:rFonts w:eastAsia="Times New Roman" w:cs="Times New Roman"/>
          <w:noProof/>
          <w:szCs w:val="24"/>
          <w:lang w:eastAsia="ru-RU"/>
        </w:rPr>
        <w:drawing>
          <wp:inline distT="0" distB="0" distL="0" distR="0" wp14:anchorId="698C117F" wp14:editId="3D881738">
            <wp:extent cx="4584700" cy="27559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0744DB" w14:textId="48925455" w:rsidR="00C44FFC" w:rsidRPr="00515BFD" w:rsidRDefault="00C44FFC" w:rsidP="0083093A">
      <w:pPr>
        <w:spacing w:before="120"/>
        <w:ind w:firstLine="567"/>
        <w:rPr>
          <w:rFonts w:eastAsia="Times New Roman" w:cs="Times New Roman"/>
          <w:szCs w:val="24"/>
          <w:lang w:eastAsia="ru-RU"/>
        </w:rPr>
      </w:pPr>
      <w:bookmarkStart w:id="175" w:name="_Ref51918554"/>
      <w:r w:rsidRPr="00515BFD">
        <w:rPr>
          <w:rFonts w:eastAsia="Times New Roman" w:cs="Times New Roman"/>
          <w:szCs w:val="24"/>
          <w:lang w:eastAsia="ru-RU"/>
        </w:rPr>
        <w:t xml:space="preserve">Рисунок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SEQ Рисунок \* ARABIC </w:instrText>
      </w:r>
      <w:r w:rsidRPr="00515BFD">
        <w:rPr>
          <w:rFonts w:eastAsia="Times New Roman" w:cs="Times New Roman"/>
          <w:szCs w:val="24"/>
          <w:lang w:eastAsia="ru-RU"/>
        </w:rPr>
        <w:fldChar w:fldCharType="separate"/>
      </w:r>
      <w:r w:rsidR="00C07A95" w:rsidRPr="00515BFD">
        <w:rPr>
          <w:rFonts w:eastAsia="Times New Roman" w:cs="Times New Roman"/>
          <w:noProof/>
          <w:szCs w:val="24"/>
          <w:lang w:eastAsia="ru-RU"/>
        </w:rPr>
        <w:t>1</w:t>
      </w:r>
      <w:r w:rsidRPr="00515BFD">
        <w:rPr>
          <w:rFonts w:eastAsia="Times New Roman" w:cs="Times New Roman"/>
          <w:szCs w:val="24"/>
          <w:lang w:eastAsia="ru-RU"/>
        </w:rPr>
        <w:fldChar w:fldCharType="end"/>
      </w:r>
      <w:bookmarkEnd w:id="175"/>
      <w:r w:rsidRPr="00515BFD">
        <w:rPr>
          <w:rFonts w:eastAsia="Times New Roman" w:cs="Times New Roman"/>
          <w:szCs w:val="24"/>
          <w:lang w:eastAsia="ru-RU"/>
        </w:rPr>
        <w:t xml:space="preserve"> – Динамика изменения численности постоянного населения </w:t>
      </w:r>
      <w:r w:rsidR="00A37C82" w:rsidRPr="00515BFD">
        <w:rPr>
          <w:rFonts w:eastAsia="Times New Roman" w:cs="Times New Roman"/>
          <w:szCs w:val="24"/>
          <w:lang w:eastAsia="ru-RU"/>
        </w:rPr>
        <w:t>г.п. Барсово</w:t>
      </w:r>
    </w:p>
    <w:p w14:paraId="4BE98071" w14:textId="399D6410"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Рост численности постоянного населения городского поселения обусловлен, главным образом, стабильным естественным приростом населения. В период </w:t>
      </w:r>
      <w:r w:rsidRPr="00515BFD">
        <w:rPr>
          <w:rFonts w:eastAsia="Times New Roman" w:cs="Times New Roman"/>
          <w:szCs w:val="24"/>
          <w:lang w:eastAsia="ru-RU"/>
        </w:rPr>
        <w:br/>
        <w:t xml:space="preserve">с 2017 по 2019 годы прослеживается прирост численности за </w:t>
      </w:r>
      <w:r w:rsidR="00C94175" w:rsidRPr="00515BFD">
        <w:rPr>
          <w:rFonts w:eastAsia="Times New Roman" w:cs="Times New Roman"/>
          <w:szCs w:val="24"/>
          <w:lang w:eastAsia="ru-RU"/>
        </w:rPr>
        <w:t>счёт</w:t>
      </w:r>
      <w:r w:rsidRPr="00515BFD">
        <w:rPr>
          <w:rFonts w:eastAsia="Times New Roman" w:cs="Times New Roman"/>
          <w:szCs w:val="24"/>
          <w:lang w:eastAsia="ru-RU"/>
        </w:rPr>
        <w:t xml:space="preserve"> механического движения населения, который суммарно составил 129 человек.</w:t>
      </w:r>
    </w:p>
    <w:p w14:paraId="57F15BB2" w14:textId="6A3B2A97" w:rsidR="00C44FFC" w:rsidRPr="00515BFD" w:rsidRDefault="0083093A" w:rsidP="0083093A">
      <w:pPr>
        <w:tabs>
          <w:tab w:val="left" w:pos="851"/>
        </w:tabs>
        <w:rPr>
          <w:rFonts w:eastAsia="Times New Roman" w:cs="Times New Roman"/>
          <w:szCs w:val="24"/>
          <w:lang w:eastAsia="ru-RU"/>
        </w:rPr>
      </w:pPr>
      <w:r w:rsidRPr="00515BFD">
        <w:rPr>
          <w:rFonts w:eastAsia="Times New Roman" w:cs="Times New Roman"/>
          <w:szCs w:val="24"/>
          <w:lang w:eastAsia="ru-RU"/>
        </w:rPr>
        <w:tab/>
      </w:r>
      <w:r w:rsidR="00C44FFC" w:rsidRPr="00515BFD">
        <w:rPr>
          <w:rFonts w:eastAsia="Times New Roman" w:cs="Times New Roman"/>
          <w:szCs w:val="24"/>
          <w:lang w:eastAsia="ru-RU"/>
        </w:rPr>
        <w:t xml:space="preserve">Для определения перспективы развития </w:t>
      </w:r>
      <w:r w:rsidR="003A7B33" w:rsidRPr="00515BFD">
        <w:rPr>
          <w:rFonts w:eastAsia="Times New Roman" w:cs="Times New Roman"/>
          <w:szCs w:val="24"/>
          <w:lang w:eastAsia="ru-RU"/>
        </w:rPr>
        <w:t xml:space="preserve">г.п. Барсово </w:t>
      </w:r>
      <w:r w:rsidR="00C44FFC" w:rsidRPr="00515BFD">
        <w:rPr>
          <w:rFonts w:eastAsia="Times New Roman" w:cs="Times New Roman"/>
          <w:szCs w:val="24"/>
          <w:lang w:eastAsia="ru-RU"/>
        </w:rPr>
        <w:t xml:space="preserve">выполнен демографический прогноз численности населения на период до 2040 года. Перспективные показатели численности населения </w:t>
      </w:r>
      <w:r w:rsidR="003A7B33" w:rsidRPr="00515BFD">
        <w:rPr>
          <w:rFonts w:eastAsia="Times New Roman" w:cs="Times New Roman"/>
          <w:szCs w:val="24"/>
          <w:lang w:eastAsia="ru-RU"/>
        </w:rPr>
        <w:t xml:space="preserve">г.п. Барсово </w:t>
      </w:r>
      <w:r w:rsidR="00C44FFC" w:rsidRPr="00515BFD">
        <w:rPr>
          <w:rFonts w:eastAsia="Times New Roman" w:cs="Times New Roman"/>
          <w:szCs w:val="24"/>
          <w:lang w:eastAsia="ru-RU"/>
        </w:rPr>
        <w:t xml:space="preserve">представлены ниже (Таблица </w:t>
      </w:r>
      <w:r w:rsidR="00E729CC" w:rsidRPr="00515BFD">
        <w:rPr>
          <w:rFonts w:eastAsia="Times New Roman" w:cs="Times New Roman"/>
          <w:szCs w:val="24"/>
          <w:lang w:eastAsia="ru-RU"/>
        </w:rPr>
        <w:t>3</w:t>
      </w:r>
      <w:r w:rsidR="00E0367D" w:rsidRPr="00515BFD">
        <w:rPr>
          <w:rFonts w:eastAsia="Times New Roman" w:cs="Times New Roman"/>
          <w:szCs w:val="24"/>
          <w:lang w:eastAsia="ru-RU"/>
        </w:rPr>
        <w:t>5</w:t>
      </w:r>
      <w:r w:rsidR="00C44FFC" w:rsidRPr="00515BFD">
        <w:rPr>
          <w:rFonts w:eastAsia="Times New Roman" w:cs="Times New Roman"/>
          <w:szCs w:val="24"/>
          <w:lang w:eastAsia="ru-RU"/>
        </w:rPr>
        <w:t>).</w:t>
      </w:r>
    </w:p>
    <w:p w14:paraId="6157A40A" w14:textId="7A93260C" w:rsidR="00C44FFC" w:rsidRPr="00515BFD" w:rsidRDefault="00C44FFC" w:rsidP="0083093A">
      <w:pPr>
        <w:spacing w:before="120"/>
        <w:ind w:firstLine="708"/>
        <w:rPr>
          <w:rFonts w:eastAsia="Times New Roman" w:cs="Times New Roman"/>
          <w:bCs/>
          <w:szCs w:val="24"/>
          <w:lang w:eastAsia="ru-RU"/>
        </w:rPr>
      </w:pPr>
      <w:bookmarkStart w:id="176" w:name="_Ref53651587"/>
      <w:r w:rsidRPr="00515BFD">
        <w:rPr>
          <w:rFonts w:eastAsia="Times New Roman" w:cs="Times New Roman"/>
          <w:bCs/>
          <w:szCs w:val="24"/>
          <w:lang w:eastAsia="ru-RU"/>
        </w:rPr>
        <w:t xml:space="preserve">Таблица </w:t>
      </w:r>
      <w:bookmarkEnd w:id="176"/>
      <w:r w:rsidR="00E729CC" w:rsidRPr="00515BFD">
        <w:rPr>
          <w:rFonts w:eastAsia="Times New Roman" w:cs="Times New Roman"/>
          <w:bCs/>
          <w:szCs w:val="24"/>
          <w:lang w:eastAsia="ru-RU"/>
        </w:rPr>
        <w:t>3</w:t>
      </w:r>
      <w:r w:rsidR="00E0367D" w:rsidRPr="00515BFD">
        <w:rPr>
          <w:rFonts w:eastAsia="Times New Roman" w:cs="Times New Roman"/>
          <w:bCs/>
          <w:szCs w:val="24"/>
          <w:lang w:eastAsia="ru-RU"/>
        </w:rPr>
        <w:t>5</w:t>
      </w:r>
      <w:r w:rsidRPr="00515BFD">
        <w:rPr>
          <w:rFonts w:eastAsia="Times New Roman" w:cs="Times New Roman"/>
          <w:bCs/>
          <w:szCs w:val="24"/>
          <w:lang w:eastAsia="ru-RU"/>
        </w:rPr>
        <w:t xml:space="preserve"> – Перспективные показатели численности населения </w:t>
      </w:r>
      <w:r w:rsidR="00A37C82" w:rsidRPr="00515BFD">
        <w:rPr>
          <w:rFonts w:eastAsia="Times New Roman" w:cs="Times New Roman"/>
          <w:bCs/>
          <w:szCs w:val="24"/>
          <w:lang w:eastAsia="ru-RU"/>
        </w:rPr>
        <w:t>г.п. Барсово</w:t>
      </w:r>
      <w:r w:rsidRPr="00515BFD">
        <w:rPr>
          <w:rFonts w:eastAsia="Times New Roman" w:cs="Times New Roman"/>
          <w:bCs/>
          <w:szCs w:val="24"/>
          <w:lang w:eastAsia="ru-RU"/>
        </w:rPr>
        <w:t>, тыс. чел</w:t>
      </w:r>
    </w:p>
    <w:p w14:paraId="4287BDD5" w14:textId="77777777" w:rsidR="00A37C82" w:rsidRPr="00515BFD" w:rsidRDefault="00A37C82" w:rsidP="0083093A">
      <w:pPr>
        <w:spacing w:before="120"/>
        <w:ind w:firstLine="708"/>
        <w:rPr>
          <w:rFonts w:eastAsia="Times New Roman" w:cs="Times New Roman"/>
          <w:bCs/>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950"/>
        <w:gridCol w:w="950"/>
        <w:gridCol w:w="950"/>
        <w:gridCol w:w="950"/>
        <w:gridCol w:w="950"/>
        <w:gridCol w:w="950"/>
        <w:gridCol w:w="1551"/>
      </w:tblGrid>
      <w:tr w:rsidR="00C44FFC" w:rsidRPr="00515BFD" w14:paraId="77AF3751" w14:textId="77777777" w:rsidTr="00C44FFC">
        <w:trPr>
          <w:trHeight w:val="20"/>
          <w:jc w:val="center"/>
        </w:trPr>
        <w:tc>
          <w:tcPr>
            <w:tcW w:w="1902" w:type="pct"/>
            <w:vMerge w:val="restart"/>
            <w:shd w:val="clear" w:color="auto" w:fill="auto"/>
            <w:vAlign w:val="center"/>
            <w:hideMark/>
          </w:tcPr>
          <w:p w14:paraId="7A3CEE7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Показатель</w:t>
            </w:r>
          </w:p>
        </w:tc>
        <w:tc>
          <w:tcPr>
            <w:tcW w:w="513" w:type="pct"/>
            <w:vMerge w:val="restart"/>
            <w:shd w:val="clear" w:color="auto" w:fill="auto"/>
            <w:noWrap/>
            <w:vAlign w:val="center"/>
            <w:hideMark/>
          </w:tcPr>
          <w:p w14:paraId="0E946AF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2020 год</w:t>
            </w:r>
          </w:p>
          <w:p w14:paraId="6ED7B68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(факт)</w:t>
            </w:r>
          </w:p>
        </w:tc>
        <w:tc>
          <w:tcPr>
            <w:tcW w:w="2585" w:type="pct"/>
            <w:gridSpan w:val="6"/>
            <w:shd w:val="clear" w:color="auto" w:fill="auto"/>
            <w:vAlign w:val="center"/>
          </w:tcPr>
          <w:p w14:paraId="6482597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Прогноз, на конец года</w:t>
            </w:r>
          </w:p>
        </w:tc>
      </w:tr>
      <w:tr w:rsidR="00C44FFC" w:rsidRPr="00515BFD" w14:paraId="18F2FA42" w14:textId="77777777" w:rsidTr="00C44FFC">
        <w:trPr>
          <w:trHeight w:val="20"/>
          <w:jc w:val="center"/>
        </w:trPr>
        <w:tc>
          <w:tcPr>
            <w:tcW w:w="1902" w:type="pct"/>
            <w:vMerge/>
            <w:shd w:val="clear" w:color="auto" w:fill="auto"/>
            <w:vAlign w:val="center"/>
          </w:tcPr>
          <w:p w14:paraId="17EA1FC1" w14:textId="77777777" w:rsidR="00C44FFC" w:rsidRPr="00515BFD" w:rsidRDefault="00C44FFC" w:rsidP="00C44FFC">
            <w:pPr>
              <w:spacing w:before="120"/>
              <w:rPr>
                <w:rFonts w:eastAsia="Times New Roman" w:cs="Times New Roman"/>
                <w:sz w:val="20"/>
                <w:szCs w:val="20"/>
                <w:lang w:eastAsia="ru-RU"/>
              </w:rPr>
            </w:pPr>
          </w:p>
        </w:tc>
        <w:tc>
          <w:tcPr>
            <w:tcW w:w="513" w:type="pct"/>
            <w:vMerge/>
            <w:shd w:val="clear" w:color="auto" w:fill="auto"/>
            <w:noWrap/>
            <w:vAlign w:val="center"/>
          </w:tcPr>
          <w:p w14:paraId="0BD0F660" w14:textId="77777777" w:rsidR="00C44FFC" w:rsidRPr="00515BFD" w:rsidRDefault="00C44FFC" w:rsidP="00C44FFC">
            <w:pPr>
              <w:spacing w:before="120"/>
              <w:rPr>
                <w:rFonts w:eastAsia="Times New Roman" w:cs="Times New Roman"/>
                <w:sz w:val="20"/>
                <w:szCs w:val="20"/>
                <w:lang w:eastAsia="ru-RU"/>
              </w:rPr>
            </w:pPr>
          </w:p>
        </w:tc>
        <w:tc>
          <w:tcPr>
            <w:tcW w:w="393" w:type="pct"/>
            <w:shd w:val="clear" w:color="auto" w:fill="auto"/>
            <w:noWrap/>
            <w:vAlign w:val="center"/>
          </w:tcPr>
          <w:p w14:paraId="6A886A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2021 год</w:t>
            </w:r>
          </w:p>
        </w:tc>
        <w:tc>
          <w:tcPr>
            <w:tcW w:w="394" w:type="pct"/>
            <w:shd w:val="clear" w:color="auto" w:fill="auto"/>
            <w:noWrap/>
            <w:vAlign w:val="center"/>
          </w:tcPr>
          <w:p w14:paraId="0E66239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2022 год</w:t>
            </w:r>
          </w:p>
        </w:tc>
        <w:tc>
          <w:tcPr>
            <w:tcW w:w="393" w:type="pct"/>
            <w:shd w:val="clear" w:color="auto" w:fill="auto"/>
            <w:noWrap/>
            <w:vAlign w:val="center"/>
          </w:tcPr>
          <w:p w14:paraId="7F6F561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2023 год</w:t>
            </w:r>
          </w:p>
        </w:tc>
        <w:tc>
          <w:tcPr>
            <w:tcW w:w="394" w:type="pct"/>
            <w:shd w:val="clear" w:color="auto" w:fill="auto"/>
            <w:noWrap/>
            <w:vAlign w:val="center"/>
          </w:tcPr>
          <w:p w14:paraId="6D4626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2024 год</w:t>
            </w:r>
          </w:p>
        </w:tc>
        <w:tc>
          <w:tcPr>
            <w:tcW w:w="394" w:type="pct"/>
            <w:shd w:val="clear" w:color="auto" w:fill="auto"/>
            <w:noWrap/>
            <w:vAlign w:val="center"/>
          </w:tcPr>
          <w:p w14:paraId="373B9E2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2025 год</w:t>
            </w:r>
          </w:p>
        </w:tc>
        <w:tc>
          <w:tcPr>
            <w:tcW w:w="618" w:type="pct"/>
            <w:shd w:val="clear" w:color="auto" w:fill="auto"/>
            <w:noWrap/>
            <w:vAlign w:val="center"/>
          </w:tcPr>
          <w:p w14:paraId="052FE1B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2026-2040 годы</w:t>
            </w:r>
          </w:p>
        </w:tc>
      </w:tr>
      <w:tr w:rsidR="00C44FFC" w:rsidRPr="00515BFD" w14:paraId="17E4DE10" w14:textId="77777777" w:rsidTr="00C44FFC">
        <w:trPr>
          <w:trHeight w:val="20"/>
          <w:jc w:val="center"/>
        </w:trPr>
        <w:tc>
          <w:tcPr>
            <w:tcW w:w="1902" w:type="pct"/>
            <w:shd w:val="clear" w:color="auto" w:fill="auto"/>
            <w:vAlign w:val="center"/>
            <w:hideMark/>
          </w:tcPr>
          <w:p w14:paraId="3C77621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численность постоянного населения, тыс. человек</w:t>
            </w:r>
          </w:p>
        </w:tc>
        <w:tc>
          <w:tcPr>
            <w:tcW w:w="513" w:type="pct"/>
            <w:shd w:val="clear" w:color="auto" w:fill="auto"/>
            <w:noWrap/>
            <w:vAlign w:val="center"/>
          </w:tcPr>
          <w:p w14:paraId="4AFBA57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5,9</w:t>
            </w:r>
          </w:p>
        </w:tc>
        <w:tc>
          <w:tcPr>
            <w:tcW w:w="393" w:type="pct"/>
            <w:shd w:val="clear" w:color="auto" w:fill="auto"/>
            <w:noWrap/>
            <w:vAlign w:val="center"/>
          </w:tcPr>
          <w:p w14:paraId="330873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6,0</w:t>
            </w:r>
          </w:p>
        </w:tc>
        <w:tc>
          <w:tcPr>
            <w:tcW w:w="394" w:type="pct"/>
            <w:shd w:val="clear" w:color="auto" w:fill="auto"/>
            <w:noWrap/>
            <w:vAlign w:val="center"/>
          </w:tcPr>
          <w:p w14:paraId="664A36F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6,0</w:t>
            </w:r>
          </w:p>
        </w:tc>
        <w:tc>
          <w:tcPr>
            <w:tcW w:w="393" w:type="pct"/>
            <w:shd w:val="clear" w:color="auto" w:fill="auto"/>
            <w:noWrap/>
            <w:vAlign w:val="center"/>
          </w:tcPr>
          <w:p w14:paraId="482CA03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6,1</w:t>
            </w:r>
          </w:p>
        </w:tc>
        <w:tc>
          <w:tcPr>
            <w:tcW w:w="394" w:type="pct"/>
            <w:shd w:val="clear" w:color="auto" w:fill="auto"/>
            <w:noWrap/>
            <w:vAlign w:val="center"/>
          </w:tcPr>
          <w:p w14:paraId="730C289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6,2</w:t>
            </w:r>
          </w:p>
        </w:tc>
        <w:tc>
          <w:tcPr>
            <w:tcW w:w="394" w:type="pct"/>
            <w:shd w:val="clear" w:color="auto" w:fill="auto"/>
            <w:noWrap/>
            <w:vAlign w:val="center"/>
          </w:tcPr>
          <w:p w14:paraId="347D057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6,2</w:t>
            </w:r>
          </w:p>
        </w:tc>
        <w:tc>
          <w:tcPr>
            <w:tcW w:w="618" w:type="pct"/>
            <w:shd w:val="clear" w:color="auto" w:fill="auto"/>
            <w:noWrap/>
            <w:vAlign w:val="center"/>
          </w:tcPr>
          <w:p w14:paraId="3B466D8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r>
    </w:tbl>
    <w:p w14:paraId="4227D59E"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Согласно демографическому прогнозу численность населения на конец 2040 года должна составить 7,0 тыс. человек.</w:t>
      </w:r>
    </w:p>
    <w:bookmarkEnd w:id="169"/>
    <w:bookmarkEnd w:id="170"/>
    <w:bookmarkEnd w:id="171"/>
    <w:bookmarkEnd w:id="172"/>
    <w:bookmarkEnd w:id="173"/>
    <w:bookmarkEnd w:id="174"/>
    <w:p w14:paraId="0D3AE505" w14:textId="3F45F5C5"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color w:val="FF0000"/>
          <w:szCs w:val="24"/>
          <w:lang w:eastAsia="ru-RU"/>
        </w:rPr>
        <w:t xml:space="preserve">Обеспечение жителей качественным и доступным </w:t>
      </w:r>
      <w:r w:rsidR="00C94175" w:rsidRPr="00515BFD">
        <w:rPr>
          <w:rFonts w:eastAsia="Times New Roman" w:cs="Times New Roman"/>
          <w:color w:val="FF0000"/>
          <w:szCs w:val="24"/>
          <w:lang w:eastAsia="ru-RU"/>
        </w:rPr>
        <w:t>жильём</w:t>
      </w:r>
      <w:r w:rsidRPr="00515BFD">
        <w:rPr>
          <w:rFonts w:eastAsia="Times New Roman" w:cs="Times New Roman"/>
          <w:color w:val="FF0000"/>
          <w:szCs w:val="24"/>
          <w:lang w:eastAsia="ru-RU"/>
        </w:rPr>
        <w:t xml:space="preserve"> является одной из главных целей муниципальной политики муниципального образования. </w:t>
      </w:r>
      <w:r w:rsidRPr="00515BFD">
        <w:rPr>
          <w:rFonts w:eastAsia="Times New Roman" w:cs="Times New Roman"/>
          <w:szCs w:val="24"/>
          <w:lang w:eastAsia="ru-RU"/>
        </w:rPr>
        <w:t>Для достижения поставленной цели необходимым является наращивание темпов жилищного строительства.</w:t>
      </w:r>
    </w:p>
    <w:p w14:paraId="2770A365"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w:t>
      </w:r>
    </w:p>
    <w:p w14:paraId="27392479" w14:textId="09269B6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На начало 2020 года в стадии строительства находился жилищный фонд общей площадью порядка 27,6 тыс. кв. м. За период с 2020 по 2040 годы прогнозируемый объем нового жилищного строительства на территории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должен составить порядка 85,1 тыс. кв. м общей площади. Также </w:t>
      </w:r>
      <w:r w:rsidR="00C94175" w:rsidRPr="00515BFD">
        <w:rPr>
          <w:rFonts w:eastAsia="Times New Roman" w:cs="Times New Roman"/>
          <w:szCs w:val="24"/>
          <w:lang w:eastAsia="ru-RU"/>
        </w:rPr>
        <w:t>определён</w:t>
      </w:r>
      <w:r w:rsidRPr="00515BFD">
        <w:rPr>
          <w:rFonts w:eastAsia="Times New Roman" w:cs="Times New Roman"/>
          <w:szCs w:val="24"/>
          <w:lang w:eastAsia="ru-RU"/>
        </w:rPr>
        <w:t xml:space="preserve"> прогноз строительства объектов общественно-деловой застройки (бюджетные и коммерческие организации) до конца 2040 года. Объем ввода общественных зданий по </w:t>
      </w:r>
      <w:r w:rsidRPr="00515BFD">
        <w:rPr>
          <w:rFonts w:eastAsia="Times New Roman" w:cs="Times New Roman"/>
          <w:color w:val="FF0000"/>
          <w:szCs w:val="24"/>
          <w:lang w:eastAsia="ru-RU"/>
        </w:rPr>
        <w:t xml:space="preserve">муниципальному образованию составит порядка 9 тыс. кв. м. Прогноз развития жилой и общественно-деловой застройки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представлен ниже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REF _Ref53655106 \h  \* MERGEFORMAT </w:instrText>
      </w:r>
      <w:r w:rsidRPr="00515BFD">
        <w:rPr>
          <w:rFonts w:eastAsia="Times New Roman" w:cs="Times New Roman"/>
          <w:szCs w:val="24"/>
          <w:lang w:eastAsia="ru-RU"/>
        </w:rPr>
      </w:r>
      <w:r w:rsidRPr="00515BFD">
        <w:rPr>
          <w:rFonts w:eastAsia="Times New Roman" w:cs="Times New Roman"/>
          <w:szCs w:val="24"/>
          <w:lang w:eastAsia="ru-RU"/>
        </w:rPr>
        <w:fldChar w:fldCharType="separate"/>
      </w:r>
      <w:r w:rsidR="00C07A95" w:rsidRPr="00515BFD">
        <w:rPr>
          <w:rFonts w:eastAsia="Times New Roman" w:cs="Times New Roman"/>
          <w:szCs w:val="24"/>
          <w:lang w:eastAsia="ru-RU"/>
        </w:rPr>
        <w:t xml:space="preserve">Таблица </w:t>
      </w:r>
      <w:r w:rsidRPr="00515BFD">
        <w:rPr>
          <w:rFonts w:eastAsia="Times New Roman" w:cs="Times New Roman"/>
          <w:szCs w:val="24"/>
          <w:lang w:eastAsia="ru-RU"/>
        </w:rPr>
        <w:fldChar w:fldCharType="end"/>
      </w:r>
      <w:r w:rsidR="00E729CC" w:rsidRPr="00515BFD">
        <w:rPr>
          <w:rFonts w:eastAsia="Times New Roman" w:cs="Times New Roman"/>
          <w:szCs w:val="24"/>
          <w:lang w:eastAsia="ru-RU"/>
        </w:rPr>
        <w:t>3</w:t>
      </w:r>
      <w:r w:rsidR="00E0367D" w:rsidRPr="00515BFD">
        <w:rPr>
          <w:rFonts w:eastAsia="Times New Roman" w:cs="Times New Roman"/>
          <w:szCs w:val="24"/>
          <w:lang w:eastAsia="ru-RU"/>
        </w:rPr>
        <w:t>6</w:t>
      </w:r>
      <w:r w:rsidRPr="00515BFD">
        <w:rPr>
          <w:rFonts w:eastAsia="Times New Roman" w:cs="Times New Roman"/>
          <w:szCs w:val="24"/>
          <w:lang w:eastAsia="ru-RU"/>
        </w:rPr>
        <w:t>).</w:t>
      </w:r>
    </w:p>
    <w:p w14:paraId="5638F412" w14:textId="01320B45" w:rsidR="00C44FFC" w:rsidRPr="00515BFD" w:rsidRDefault="00C44FFC" w:rsidP="00C44FFC">
      <w:pPr>
        <w:spacing w:before="120"/>
        <w:rPr>
          <w:rFonts w:eastAsia="Times New Roman" w:cs="Times New Roman"/>
          <w:bCs/>
          <w:szCs w:val="24"/>
          <w:lang w:eastAsia="ru-RU"/>
        </w:rPr>
      </w:pPr>
      <w:bookmarkStart w:id="177" w:name="_Ref53655106"/>
      <w:r w:rsidRPr="00515BFD">
        <w:rPr>
          <w:rFonts w:eastAsia="Times New Roman" w:cs="Times New Roman"/>
          <w:bCs/>
          <w:szCs w:val="24"/>
          <w:lang w:eastAsia="ru-RU"/>
        </w:rPr>
        <w:t xml:space="preserve">Таблица </w:t>
      </w:r>
      <w:bookmarkEnd w:id="177"/>
      <w:r w:rsidR="00E729CC" w:rsidRPr="00515BFD">
        <w:rPr>
          <w:rFonts w:eastAsia="Times New Roman" w:cs="Times New Roman"/>
          <w:bCs/>
          <w:szCs w:val="24"/>
          <w:lang w:eastAsia="ru-RU"/>
        </w:rPr>
        <w:t>3</w:t>
      </w:r>
      <w:r w:rsidR="00E0367D" w:rsidRPr="00515BFD">
        <w:rPr>
          <w:rFonts w:eastAsia="Times New Roman" w:cs="Times New Roman"/>
          <w:bCs/>
          <w:szCs w:val="24"/>
          <w:lang w:eastAsia="ru-RU"/>
        </w:rPr>
        <w:t>6</w:t>
      </w:r>
      <w:r w:rsidRPr="00515BFD">
        <w:rPr>
          <w:rFonts w:eastAsia="Times New Roman" w:cs="Times New Roman"/>
          <w:bCs/>
          <w:szCs w:val="24"/>
          <w:lang w:eastAsia="ru-RU"/>
        </w:rPr>
        <w:t xml:space="preserve"> – Прогноз развития жилой и общественно-деловой застройки </w:t>
      </w:r>
      <w:r w:rsidR="00A37C82" w:rsidRPr="00515BFD">
        <w:rPr>
          <w:rFonts w:eastAsia="Times New Roman" w:cs="Times New Roman"/>
          <w:bCs/>
          <w:szCs w:val="24"/>
          <w:lang w:eastAsia="ru-RU"/>
        </w:rPr>
        <w:t>г.п. Барсово</w:t>
      </w:r>
    </w:p>
    <w:p w14:paraId="59628B0B" w14:textId="77777777" w:rsidR="00A37C82" w:rsidRPr="00515BFD" w:rsidRDefault="00A37C82" w:rsidP="00C44FFC">
      <w:pPr>
        <w:spacing w:before="120"/>
        <w:rPr>
          <w:rFonts w:eastAsia="Times New Roman" w:cs="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322"/>
        <w:gridCol w:w="965"/>
        <w:gridCol w:w="721"/>
        <w:gridCol w:w="842"/>
        <w:gridCol w:w="842"/>
        <w:gridCol w:w="842"/>
        <w:gridCol w:w="842"/>
        <w:gridCol w:w="838"/>
      </w:tblGrid>
      <w:tr w:rsidR="00C44FFC" w:rsidRPr="00515BFD" w14:paraId="5FD0CE94" w14:textId="77777777" w:rsidTr="00C44FFC">
        <w:trPr>
          <w:trHeight w:val="20"/>
        </w:trPr>
        <w:tc>
          <w:tcPr>
            <w:tcW w:w="325" w:type="pct"/>
            <w:shd w:val="clear" w:color="auto" w:fill="auto"/>
            <w:vAlign w:val="center"/>
            <w:hideMark/>
          </w:tcPr>
          <w:p w14:paraId="61F846A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w:t>
            </w:r>
          </w:p>
          <w:p w14:paraId="0CBA848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п/п</w:t>
            </w:r>
          </w:p>
        </w:tc>
        <w:tc>
          <w:tcPr>
            <w:tcW w:w="1686" w:type="pct"/>
            <w:shd w:val="clear" w:color="auto" w:fill="auto"/>
            <w:vAlign w:val="center"/>
            <w:hideMark/>
          </w:tcPr>
          <w:p w14:paraId="6A79FF8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Показатели/конец года</w:t>
            </w:r>
          </w:p>
        </w:tc>
        <w:tc>
          <w:tcPr>
            <w:tcW w:w="490" w:type="pct"/>
            <w:shd w:val="clear" w:color="auto" w:fill="auto"/>
            <w:vAlign w:val="center"/>
            <w:hideMark/>
          </w:tcPr>
          <w:p w14:paraId="654E01B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2020</w:t>
            </w:r>
          </w:p>
          <w:p w14:paraId="7CA4B17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(факт)</w:t>
            </w:r>
          </w:p>
        </w:tc>
        <w:tc>
          <w:tcPr>
            <w:tcW w:w="366" w:type="pct"/>
            <w:shd w:val="clear" w:color="auto" w:fill="auto"/>
            <w:vAlign w:val="center"/>
            <w:hideMark/>
          </w:tcPr>
          <w:p w14:paraId="55399A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2021</w:t>
            </w:r>
          </w:p>
        </w:tc>
        <w:tc>
          <w:tcPr>
            <w:tcW w:w="427" w:type="pct"/>
            <w:shd w:val="clear" w:color="auto" w:fill="auto"/>
            <w:vAlign w:val="center"/>
            <w:hideMark/>
          </w:tcPr>
          <w:p w14:paraId="1DD67F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2022</w:t>
            </w:r>
          </w:p>
        </w:tc>
        <w:tc>
          <w:tcPr>
            <w:tcW w:w="427" w:type="pct"/>
            <w:shd w:val="clear" w:color="auto" w:fill="auto"/>
            <w:vAlign w:val="center"/>
            <w:hideMark/>
          </w:tcPr>
          <w:p w14:paraId="48EC926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2023</w:t>
            </w:r>
          </w:p>
        </w:tc>
        <w:tc>
          <w:tcPr>
            <w:tcW w:w="427" w:type="pct"/>
            <w:shd w:val="clear" w:color="auto" w:fill="auto"/>
            <w:vAlign w:val="center"/>
            <w:hideMark/>
          </w:tcPr>
          <w:p w14:paraId="36B90D4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2024</w:t>
            </w:r>
          </w:p>
        </w:tc>
        <w:tc>
          <w:tcPr>
            <w:tcW w:w="427" w:type="pct"/>
            <w:shd w:val="clear" w:color="auto" w:fill="auto"/>
            <w:vAlign w:val="center"/>
            <w:hideMark/>
          </w:tcPr>
          <w:p w14:paraId="743F157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2025</w:t>
            </w:r>
          </w:p>
        </w:tc>
        <w:tc>
          <w:tcPr>
            <w:tcW w:w="425" w:type="pct"/>
            <w:shd w:val="clear" w:color="auto" w:fill="auto"/>
            <w:vAlign w:val="center"/>
            <w:hideMark/>
          </w:tcPr>
          <w:p w14:paraId="33264FD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2026-2040</w:t>
            </w:r>
          </w:p>
        </w:tc>
      </w:tr>
      <w:tr w:rsidR="00C44FFC" w:rsidRPr="00515BFD" w14:paraId="39CF9BE7" w14:textId="77777777" w:rsidTr="00C44FFC">
        <w:trPr>
          <w:trHeight w:val="20"/>
        </w:trPr>
        <w:tc>
          <w:tcPr>
            <w:tcW w:w="325" w:type="pct"/>
            <w:shd w:val="clear" w:color="auto" w:fill="auto"/>
            <w:vAlign w:val="center"/>
            <w:hideMark/>
          </w:tcPr>
          <w:p w14:paraId="6891F2C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p>
        </w:tc>
        <w:tc>
          <w:tcPr>
            <w:tcW w:w="1686" w:type="pct"/>
            <w:shd w:val="clear" w:color="auto" w:fill="auto"/>
            <w:vAlign w:val="center"/>
            <w:hideMark/>
          </w:tcPr>
          <w:p w14:paraId="421CD0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жилых домов, тыс. кв. м</w:t>
            </w:r>
          </w:p>
        </w:tc>
        <w:tc>
          <w:tcPr>
            <w:tcW w:w="490" w:type="pct"/>
            <w:shd w:val="clear" w:color="auto" w:fill="auto"/>
            <w:vAlign w:val="center"/>
            <w:hideMark/>
          </w:tcPr>
          <w:p w14:paraId="667309A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103,1</w:t>
            </w:r>
          </w:p>
        </w:tc>
        <w:tc>
          <w:tcPr>
            <w:tcW w:w="366" w:type="pct"/>
            <w:shd w:val="clear" w:color="auto" w:fill="auto"/>
            <w:vAlign w:val="center"/>
            <w:hideMark/>
          </w:tcPr>
          <w:p w14:paraId="6645510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104,8</w:t>
            </w:r>
          </w:p>
        </w:tc>
        <w:tc>
          <w:tcPr>
            <w:tcW w:w="427" w:type="pct"/>
            <w:shd w:val="clear" w:color="auto" w:fill="auto"/>
            <w:vAlign w:val="center"/>
            <w:hideMark/>
          </w:tcPr>
          <w:p w14:paraId="0C41ACA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97,1</w:t>
            </w:r>
          </w:p>
        </w:tc>
        <w:tc>
          <w:tcPr>
            <w:tcW w:w="427" w:type="pct"/>
            <w:shd w:val="clear" w:color="auto" w:fill="auto"/>
            <w:vAlign w:val="center"/>
            <w:hideMark/>
          </w:tcPr>
          <w:p w14:paraId="4E89E80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107,3</w:t>
            </w:r>
          </w:p>
        </w:tc>
        <w:tc>
          <w:tcPr>
            <w:tcW w:w="427" w:type="pct"/>
            <w:shd w:val="clear" w:color="auto" w:fill="auto"/>
            <w:vAlign w:val="center"/>
            <w:hideMark/>
          </w:tcPr>
          <w:p w14:paraId="1B97081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27" w:type="pct"/>
            <w:shd w:val="clear" w:color="auto" w:fill="auto"/>
            <w:vAlign w:val="center"/>
            <w:hideMark/>
          </w:tcPr>
          <w:p w14:paraId="0C1E595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132,4</w:t>
            </w:r>
          </w:p>
        </w:tc>
        <w:tc>
          <w:tcPr>
            <w:tcW w:w="425" w:type="pct"/>
            <w:shd w:val="clear" w:color="auto" w:fill="auto"/>
            <w:vAlign w:val="center"/>
            <w:hideMark/>
          </w:tcPr>
          <w:p w14:paraId="0356F3B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180,2</w:t>
            </w:r>
          </w:p>
        </w:tc>
      </w:tr>
      <w:tr w:rsidR="00C44FFC" w:rsidRPr="00515BFD" w14:paraId="35C4A0F7" w14:textId="77777777" w:rsidTr="00C44FFC">
        <w:trPr>
          <w:trHeight w:val="20"/>
        </w:trPr>
        <w:tc>
          <w:tcPr>
            <w:tcW w:w="325" w:type="pct"/>
            <w:shd w:val="clear" w:color="auto" w:fill="auto"/>
            <w:vAlign w:val="center"/>
          </w:tcPr>
          <w:p w14:paraId="6C9CB525" w14:textId="77777777" w:rsidR="00C44FFC" w:rsidRPr="00515BFD" w:rsidRDefault="00C44FFC" w:rsidP="00C44FFC">
            <w:pPr>
              <w:spacing w:before="120"/>
              <w:rPr>
                <w:rFonts w:eastAsia="Times New Roman" w:cs="Times New Roman"/>
                <w:sz w:val="20"/>
                <w:szCs w:val="20"/>
                <w:lang w:eastAsia="ru-RU"/>
              </w:rPr>
            </w:pPr>
          </w:p>
        </w:tc>
        <w:tc>
          <w:tcPr>
            <w:tcW w:w="4675" w:type="pct"/>
            <w:gridSpan w:val="8"/>
            <w:shd w:val="clear" w:color="auto" w:fill="auto"/>
            <w:vAlign w:val="center"/>
          </w:tcPr>
          <w:p w14:paraId="52DE508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в том числе:</w:t>
            </w:r>
          </w:p>
        </w:tc>
      </w:tr>
      <w:tr w:rsidR="00C44FFC" w:rsidRPr="00515BFD" w14:paraId="706F9703" w14:textId="77777777" w:rsidTr="00C44FFC">
        <w:trPr>
          <w:trHeight w:val="20"/>
        </w:trPr>
        <w:tc>
          <w:tcPr>
            <w:tcW w:w="325" w:type="pct"/>
            <w:shd w:val="clear" w:color="auto" w:fill="auto"/>
            <w:vAlign w:val="center"/>
          </w:tcPr>
          <w:p w14:paraId="535FED9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w:t>
            </w:r>
          </w:p>
        </w:tc>
        <w:tc>
          <w:tcPr>
            <w:tcW w:w="1686" w:type="pct"/>
            <w:shd w:val="clear" w:color="auto" w:fill="auto"/>
            <w:vAlign w:val="center"/>
          </w:tcPr>
          <w:p w14:paraId="222B574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многоквартирных жилых домов, тыс. кв. м</w:t>
            </w:r>
          </w:p>
        </w:tc>
        <w:tc>
          <w:tcPr>
            <w:tcW w:w="490" w:type="pct"/>
            <w:shd w:val="clear" w:color="auto" w:fill="auto"/>
            <w:vAlign w:val="center"/>
          </w:tcPr>
          <w:p w14:paraId="73BF53C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100,6</w:t>
            </w:r>
          </w:p>
        </w:tc>
        <w:tc>
          <w:tcPr>
            <w:tcW w:w="366" w:type="pct"/>
            <w:shd w:val="clear" w:color="auto" w:fill="auto"/>
            <w:vAlign w:val="center"/>
          </w:tcPr>
          <w:p w14:paraId="0DFE844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103,3</w:t>
            </w:r>
          </w:p>
        </w:tc>
        <w:tc>
          <w:tcPr>
            <w:tcW w:w="427" w:type="pct"/>
            <w:shd w:val="clear" w:color="auto" w:fill="auto"/>
            <w:vAlign w:val="center"/>
          </w:tcPr>
          <w:p w14:paraId="7824DF5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95,1</w:t>
            </w:r>
          </w:p>
        </w:tc>
        <w:tc>
          <w:tcPr>
            <w:tcW w:w="427" w:type="pct"/>
            <w:shd w:val="clear" w:color="auto" w:fill="auto"/>
            <w:vAlign w:val="center"/>
          </w:tcPr>
          <w:p w14:paraId="399A21F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104,8</w:t>
            </w:r>
          </w:p>
        </w:tc>
        <w:tc>
          <w:tcPr>
            <w:tcW w:w="427" w:type="pct"/>
            <w:shd w:val="clear" w:color="auto" w:fill="auto"/>
            <w:vAlign w:val="center"/>
          </w:tcPr>
          <w:p w14:paraId="6915F4A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116,5</w:t>
            </w:r>
          </w:p>
        </w:tc>
        <w:tc>
          <w:tcPr>
            <w:tcW w:w="427" w:type="pct"/>
            <w:shd w:val="clear" w:color="auto" w:fill="auto"/>
            <w:vAlign w:val="center"/>
          </w:tcPr>
          <w:p w14:paraId="0A5737B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129,0</w:t>
            </w:r>
          </w:p>
        </w:tc>
        <w:tc>
          <w:tcPr>
            <w:tcW w:w="425" w:type="pct"/>
            <w:shd w:val="clear" w:color="auto" w:fill="auto"/>
            <w:vAlign w:val="center"/>
          </w:tcPr>
          <w:p w14:paraId="4F00E57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173,2</w:t>
            </w:r>
          </w:p>
        </w:tc>
      </w:tr>
      <w:tr w:rsidR="00C44FFC" w:rsidRPr="00515BFD" w14:paraId="60B710E6" w14:textId="77777777" w:rsidTr="00C44FFC">
        <w:trPr>
          <w:trHeight w:val="20"/>
        </w:trPr>
        <w:tc>
          <w:tcPr>
            <w:tcW w:w="325" w:type="pct"/>
            <w:shd w:val="clear" w:color="auto" w:fill="auto"/>
            <w:vAlign w:val="center"/>
            <w:hideMark/>
          </w:tcPr>
          <w:p w14:paraId="0401424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w:t>
            </w:r>
          </w:p>
        </w:tc>
        <w:tc>
          <w:tcPr>
            <w:tcW w:w="1686" w:type="pct"/>
            <w:shd w:val="clear" w:color="auto" w:fill="auto"/>
            <w:vAlign w:val="center"/>
          </w:tcPr>
          <w:p w14:paraId="3F5979A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индивидуальных жилых домов, тыс. кв. м</w:t>
            </w:r>
          </w:p>
        </w:tc>
        <w:tc>
          <w:tcPr>
            <w:tcW w:w="490" w:type="pct"/>
            <w:shd w:val="clear" w:color="auto" w:fill="auto"/>
            <w:vAlign w:val="center"/>
          </w:tcPr>
          <w:p w14:paraId="669E162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2,5</w:t>
            </w:r>
          </w:p>
        </w:tc>
        <w:tc>
          <w:tcPr>
            <w:tcW w:w="366" w:type="pct"/>
            <w:shd w:val="clear" w:color="auto" w:fill="auto"/>
            <w:vAlign w:val="center"/>
          </w:tcPr>
          <w:p w14:paraId="59C3A48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1,5</w:t>
            </w:r>
          </w:p>
        </w:tc>
        <w:tc>
          <w:tcPr>
            <w:tcW w:w="427" w:type="pct"/>
            <w:shd w:val="clear" w:color="auto" w:fill="auto"/>
            <w:vAlign w:val="center"/>
          </w:tcPr>
          <w:p w14:paraId="418B1C1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w:t>
            </w:r>
          </w:p>
        </w:tc>
        <w:tc>
          <w:tcPr>
            <w:tcW w:w="427" w:type="pct"/>
            <w:shd w:val="clear" w:color="auto" w:fill="auto"/>
            <w:vAlign w:val="center"/>
          </w:tcPr>
          <w:p w14:paraId="10C18AC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2,5</w:t>
            </w:r>
          </w:p>
        </w:tc>
        <w:tc>
          <w:tcPr>
            <w:tcW w:w="427" w:type="pct"/>
            <w:shd w:val="clear" w:color="auto" w:fill="auto"/>
            <w:vAlign w:val="center"/>
          </w:tcPr>
          <w:p w14:paraId="6BF5C7C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3,0</w:t>
            </w:r>
          </w:p>
        </w:tc>
        <w:tc>
          <w:tcPr>
            <w:tcW w:w="427" w:type="pct"/>
            <w:shd w:val="clear" w:color="auto" w:fill="auto"/>
            <w:vAlign w:val="center"/>
          </w:tcPr>
          <w:p w14:paraId="4EFD6B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3,4</w:t>
            </w:r>
          </w:p>
        </w:tc>
        <w:tc>
          <w:tcPr>
            <w:tcW w:w="425" w:type="pct"/>
            <w:shd w:val="clear" w:color="auto" w:fill="auto"/>
            <w:vAlign w:val="center"/>
          </w:tcPr>
          <w:p w14:paraId="6AFF56E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r>
      <w:tr w:rsidR="00C44FFC" w:rsidRPr="00515BFD" w14:paraId="12C8A23C" w14:textId="77777777" w:rsidTr="00C44FFC">
        <w:trPr>
          <w:trHeight w:val="20"/>
        </w:trPr>
        <w:tc>
          <w:tcPr>
            <w:tcW w:w="325" w:type="pct"/>
            <w:shd w:val="clear" w:color="auto" w:fill="auto"/>
            <w:vAlign w:val="center"/>
            <w:hideMark/>
          </w:tcPr>
          <w:p w14:paraId="6A102DF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w:t>
            </w:r>
          </w:p>
        </w:tc>
        <w:tc>
          <w:tcPr>
            <w:tcW w:w="1686" w:type="pct"/>
            <w:shd w:val="clear" w:color="auto" w:fill="auto"/>
            <w:vAlign w:val="center"/>
          </w:tcPr>
          <w:p w14:paraId="09C0DBA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Прирост общей площади жилых домов, тыс. кв. м</w:t>
            </w:r>
          </w:p>
        </w:tc>
        <w:tc>
          <w:tcPr>
            <w:tcW w:w="490" w:type="pct"/>
            <w:shd w:val="clear" w:color="auto" w:fill="auto"/>
            <w:vAlign w:val="center"/>
          </w:tcPr>
          <w:p w14:paraId="46B6D3C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w:t>
            </w:r>
          </w:p>
        </w:tc>
        <w:tc>
          <w:tcPr>
            <w:tcW w:w="366" w:type="pct"/>
            <w:shd w:val="clear" w:color="auto" w:fill="auto"/>
            <w:vAlign w:val="center"/>
          </w:tcPr>
          <w:p w14:paraId="6EE86CA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1,7</w:t>
            </w:r>
          </w:p>
        </w:tc>
        <w:tc>
          <w:tcPr>
            <w:tcW w:w="427" w:type="pct"/>
            <w:shd w:val="clear" w:color="auto" w:fill="auto"/>
            <w:vAlign w:val="center"/>
          </w:tcPr>
          <w:p w14:paraId="659C8B2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-7,7</w:t>
            </w:r>
          </w:p>
        </w:tc>
        <w:tc>
          <w:tcPr>
            <w:tcW w:w="427" w:type="pct"/>
            <w:shd w:val="clear" w:color="auto" w:fill="auto"/>
            <w:vAlign w:val="center"/>
          </w:tcPr>
          <w:p w14:paraId="4192F3D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10,2</w:t>
            </w:r>
          </w:p>
        </w:tc>
        <w:tc>
          <w:tcPr>
            <w:tcW w:w="427" w:type="pct"/>
            <w:shd w:val="clear" w:color="auto" w:fill="auto"/>
            <w:vAlign w:val="center"/>
          </w:tcPr>
          <w:p w14:paraId="3DA254E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12,2</w:t>
            </w:r>
          </w:p>
        </w:tc>
        <w:tc>
          <w:tcPr>
            <w:tcW w:w="427" w:type="pct"/>
            <w:shd w:val="clear" w:color="auto" w:fill="auto"/>
            <w:vAlign w:val="center"/>
          </w:tcPr>
          <w:p w14:paraId="17A0FAA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12,9</w:t>
            </w:r>
          </w:p>
        </w:tc>
        <w:tc>
          <w:tcPr>
            <w:tcW w:w="425" w:type="pct"/>
            <w:shd w:val="clear" w:color="auto" w:fill="auto"/>
            <w:vAlign w:val="center"/>
          </w:tcPr>
          <w:p w14:paraId="15BD1B2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47,8</w:t>
            </w:r>
          </w:p>
        </w:tc>
      </w:tr>
      <w:tr w:rsidR="00C44FFC" w:rsidRPr="00515BFD" w14:paraId="382B9F52" w14:textId="77777777" w:rsidTr="00C44FFC">
        <w:trPr>
          <w:trHeight w:val="20"/>
        </w:trPr>
        <w:tc>
          <w:tcPr>
            <w:tcW w:w="325" w:type="pct"/>
            <w:shd w:val="clear" w:color="auto" w:fill="auto"/>
            <w:vAlign w:val="center"/>
          </w:tcPr>
          <w:p w14:paraId="36048834" w14:textId="77777777" w:rsidR="00C44FFC" w:rsidRPr="00515BFD" w:rsidRDefault="00C44FFC" w:rsidP="00C44FFC">
            <w:pPr>
              <w:spacing w:before="120"/>
              <w:rPr>
                <w:rFonts w:eastAsia="Times New Roman" w:cs="Times New Roman"/>
                <w:sz w:val="20"/>
                <w:szCs w:val="20"/>
                <w:lang w:eastAsia="ru-RU"/>
              </w:rPr>
            </w:pPr>
          </w:p>
        </w:tc>
        <w:tc>
          <w:tcPr>
            <w:tcW w:w="4675" w:type="pct"/>
            <w:gridSpan w:val="8"/>
            <w:shd w:val="clear" w:color="auto" w:fill="auto"/>
            <w:vAlign w:val="center"/>
          </w:tcPr>
          <w:p w14:paraId="66E9F36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в том числе:</w:t>
            </w:r>
          </w:p>
        </w:tc>
      </w:tr>
      <w:tr w:rsidR="00C44FFC" w:rsidRPr="00515BFD" w14:paraId="731057FC" w14:textId="77777777" w:rsidTr="00C44FFC">
        <w:trPr>
          <w:trHeight w:val="20"/>
        </w:trPr>
        <w:tc>
          <w:tcPr>
            <w:tcW w:w="325" w:type="pct"/>
            <w:shd w:val="clear" w:color="auto" w:fill="auto"/>
            <w:vAlign w:val="center"/>
            <w:hideMark/>
          </w:tcPr>
          <w:p w14:paraId="7C8BCBA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w:t>
            </w:r>
          </w:p>
        </w:tc>
        <w:tc>
          <w:tcPr>
            <w:tcW w:w="1686" w:type="pct"/>
            <w:shd w:val="clear" w:color="auto" w:fill="auto"/>
            <w:vAlign w:val="center"/>
          </w:tcPr>
          <w:p w14:paraId="1A10AEB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Прирост общей площади многоквартирных жилых домов, тыс. кв. м</w:t>
            </w:r>
          </w:p>
        </w:tc>
        <w:tc>
          <w:tcPr>
            <w:tcW w:w="490" w:type="pct"/>
            <w:shd w:val="clear" w:color="auto" w:fill="auto"/>
            <w:vAlign w:val="center"/>
          </w:tcPr>
          <w:p w14:paraId="0D0B95C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w:t>
            </w:r>
          </w:p>
        </w:tc>
        <w:tc>
          <w:tcPr>
            <w:tcW w:w="366" w:type="pct"/>
            <w:shd w:val="clear" w:color="auto" w:fill="auto"/>
            <w:vAlign w:val="center"/>
          </w:tcPr>
          <w:p w14:paraId="107E7B7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2,7</w:t>
            </w:r>
          </w:p>
        </w:tc>
        <w:tc>
          <w:tcPr>
            <w:tcW w:w="427" w:type="pct"/>
            <w:shd w:val="clear" w:color="auto" w:fill="auto"/>
            <w:vAlign w:val="center"/>
          </w:tcPr>
          <w:p w14:paraId="5F54561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-8,2</w:t>
            </w:r>
          </w:p>
        </w:tc>
        <w:tc>
          <w:tcPr>
            <w:tcW w:w="427" w:type="pct"/>
            <w:shd w:val="clear" w:color="auto" w:fill="auto"/>
            <w:vAlign w:val="center"/>
          </w:tcPr>
          <w:p w14:paraId="41773E2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9,7</w:t>
            </w:r>
          </w:p>
        </w:tc>
        <w:tc>
          <w:tcPr>
            <w:tcW w:w="427" w:type="pct"/>
            <w:shd w:val="clear" w:color="auto" w:fill="auto"/>
            <w:vAlign w:val="center"/>
          </w:tcPr>
          <w:p w14:paraId="1697D51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11,7</w:t>
            </w:r>
          </w:p>
        </w:tc>
        <w:tc>
          <w:tcPr>
            <w:tcW w:w="427" w:type="pct"/>
            <w:shd w:val="clear" w:color="auto" w:fill="auto"/>
            <w:vAlign w:val="center"/>
          </w:tcPr>
          <w:p w14:paraId="59D7211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12,5</w:t>
            </w:r>
          </w:p>
        </w:tc>
        <w:tc>
          <w:tcPr>
            <w:tcW w:w="425" w:type="pct"/>
            <w:shd w:val="clear" w:color="auto" w:fill="auto"/>
            <w:vAlign w:val="center"/>
          </w:tcPr>
          <w:p w14:paraId="2D1E00C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44,2</w:t>
            </w:r>
          </w:p>
        </w:tc>
      </w:tr>
      <w:tr w:rsidR="00C44FFC" w:rsidRPr="00515BFD" w14:paraId="062E7EA2" w14:textId="77777777" w:rsidTr="00C44FFC">
        <w:trPr>
          <w:trHeight w:val="20"/>
        </w:trPr>
        <w:tc>
          <w:tcPr>
            <w:tcW w:w="325" w:type="pct"/>
            <w:shd w:val="clear" w:color="auto" w:fill="auto"/>
            <w:vAlign w:val="center"/>
            <w:hideMark/>
          </w:tcPr>
          <w:p w14:paraId="550C574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w:t>
            </w:r>
          </w:p>
        </w:tc>
        <w:tc>
          <w:tcPr>
            <w:tcW w:w="1686" w:type="pct"/>
            <w:shd w:val="clear" w:color="auto" w:fill="auto"/>
            <w:vAlign w:val="center"/>
            <w:hideMark/>
          </w:tcPr>
          <w:p w14:paraId="557C4A6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Прирост общей площади индивидуальных жилых домов, тыс. кв. м</w:t>
            </w:r>
          </w:p>
        </w:tc>
        <w:tc>
          <w:tcPr>
            <w:tcW w:w="490" w:type="pct"/>
            <w:shd w:val="clear" w:color="auto" w:fill="auto"/>
            <w:vAlign w:val="center"/>
            <w:hideMark/>
          </w:tcPr>
          <w:p w14:paraId="1C40346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val="en-US" w:eastAsia="ru-RU"/>
              </w:rPr>
              <w:t>–</w:t>
            </w:r>
          </w:p>
        </w:tc>
        <w:tc>
          <w:tcPr>
            <w:tcW w:w="366" w:type="pct"/>
            <w:shd w:val="clear" w:color="auto" w:fill="auto"/>
            <w:vAlign w:val="center"/>
            <w:hideMark/>
          </w:tcPr>
          <w:p w14:paraId="66282AF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w:t>
            </w:r>
          </w:p>
        </w:tc>
        <w:tc>
          <w:tcPr>
            <w:tcW w:w="427" w:type="pct"/>
            <w:shd w:val="clear" w:color="auto" w:fill="auto"/>
            <w:vAlign w:val="center"/>
            <w:hideMark/>
          </w:tcPr>
          <w:p w14:paraId="2E0518C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w:t>
            </w:r>
          </w:p>
        </w:tc>
        <w:tc>
          <w:tcPr>
            <w:tcW w:w="427" w:type="pct"/>
            <w:shd w:val="clear" w:color="auto" w:fill="auto"/>
            <w:vAlign w:val="center"/>
            <w:hideMark/>
          </w:tcPr>
          <w:p w14:paraId="1493617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w:t>
            </w:r>
          </w:p>
        </w:tc>
        <w:tc>
          <w:tcPr>
            <w:tcW w:w="427" w:type="pct"/>
            <w:shd w:val="clear" w:color="auto" w:fill="auto"/>
            <w:vAlign w:val="center"/>
            <w:hideMark/>
          </w:tcPr>
          <w:p w14:paraId="750F7C7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w:t>
            </w:r>
          </w:p>
        </w:tc>
        <w:tc>
          <w:tcPr>
            <w:tcW w:w="427" w:type="pct"/>
            <w:shd w:val="clear" w:color="auto" w:fill="auto"/>
            <w:vAlign w:val="center"/>
            <w:hideMark/>
          </w:tcPr>
          <w:p w14:paraId="6E2666F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0,4</w:t>
            </w:r>
          </w:p>
        </w:tc>
        <w:tc>
          <w:tcPr>
            <w:tcW w:w="425" w:type="pct"/>
            <w:shd w:val="clear" w:color="auto" w:fill="auto"/>
            <w:vAlign w:val="center"/>
            <w:hideMark/>
          </w:tcPr>
          <w:p w14:paraId="524A44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r>
      <w:tr w:rsidR="00C44FFC" w:rsidRPr="00515BFD" w14:paraId="44853C87" w14:textId="77777777" w:rsidTr="00C44FFC">
        <w:trPr>
          <w:trHeight w:val="20"/>
        </w:trPr>
        <w:tc>
          <w:tcPr>
            <w:tcW w:w="325" w:type="pct"/>
            <w:shd w:val="clear" w:color="auto" w:fill="auto"/>
            <w:vAlign w:val="center"/>
            <w:hideMark/>
          </w:tcPr>
          <w:p w14:paraId="40BCB93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w:t>
            </w:r>
          </w:p>
        </w:tc>
        <w:tc>
          <w:tcPr>
            <w:tcW w:w="1686" w:type="pct"/>
            <w:shd w:val="clear" w:color="auto" w:fill="auto"/>
            <w:vAlign w:val="center"/>
            <w:hideMark/>
          </w:tcPr>
          <w:p w14:paraId="231A147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общественных зданий, тыс. кв. м</w:t>
            </w:r>
          </w:p>
        </w:tc>
        <w:tc>
          <w:tcPr>
            <w:tcW w:w="490" w:type="pct"/>
            <w:shd w:val="clear" w:color="auto" w:fill="auto"/>
            <w:vAlign w:val="center"/>
            <w:hideMark/>
          </w:tcPr>
          <w:p w14:paraId="3A90473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366" w:type="pct"/>
            <w:shd w:val="clear" w:color="auto" w:fill="auto"/>
            <w:vAlign w:val="center"/>
            <w:hideMark/>
          </w:tcPr>
          <w:p w14:paraId="4C08D9F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427" w:type="pct"/>
            <w:shd w:val="clear" w:color="auto" w:fill="auto"/>
            <w:vAlign w:val="center"/>
            <w:hideMark/>
          </w:tcPr>
          <w:p w14:paraId="0A9F333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427" w:type="pct"/>
            <w:shd w:val="clear" w:color="auto" w:fill="auto"/>
            <w:vAlign w:val="center"/>
            <w:hideMark/>
          </w:tcPr>
          <w:p w14:paraId="187CDEA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27" w:type="pct"/>
            <w:shd w:val="clear" w:color="auto" w:fill="auto"/>
            <w:vAlign w:val="center"/>
            <w:hideMark/>
          </w:tcPr>
          <w:p w14:paraId="0976C1C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27" w:type="pct"/>
            <w:shd w:val="clear" w:color="auto" w:fill="auto"/>
            <w:vAlign w:val="center"/>
            <w:hideMark/>
          </w:tcPr>
          <w:p w14:paraId="2BF4B49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25" w:type="pct"/>
            <w:shd w:val="clear" w:color="auto" w:fill="auto"/>
            <w:vAlign w:val="center"/>
            <w:hideMark/>
          </w:tcPr>
          <w:p w14:paraId="65C1527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43,7</w:t>
            </w:r>
          </w:p>
        </w:tc>
      </w:tr>
      <w:tr w:rsidR="00C44FFC" w:rsidRPr="00515BFD" w14:paraId="2FED1C42" w14:textId="77777777" w:rsidTr="00C44FFC">
        <w:trPr>
          <w:trHeight w:val="20"/>
        </w:trPr>
        <w:tc>
          <w:tcPr>
            <w:tcW w:w="325" w:type="pct"/>
            <w:shd w:val="clear" w:color="auto" w:fill="auto"/>
            <w:vAlign w:val="center"/>
            <w:hideMark/>
          </w:tcPr>
          <w:p w14:paraId="466FE1B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w:t>
            </w:r>
          </w:p>
        </w:tc>
        <w:tc>
          <w:tcPr>
            <w:tcW w:w="1686" w:type="pct"/>
            <w:shd w:val="clear" w:color="auto" w:fill="auto"/>
            <w:vAlign w:val="center"/>
            <w:hideMark/>
          </w:tcPr>
          <w:p w14:paraId="4D32AE5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Прирост площади общественных зданий, тыс. кв. м</w:t>
            </w:r>
          </w:p>
        </w:tc>
        <w:tc>
          <w:tcPr>
            <w:tcW w:w="490" w:type="pct"/>
            <w:shd w:val="clear" w:color="auto" w:fill="auto"/>
            <w:vAlign w:val="center"/>
            <w:hideMark/>
          </w:tcPr>
          <w:p w14:paraId="2C57851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val="en-US" w:eastAsia="ru-RU"/>
              </w:rPr>
              <w:t>–</w:t>
            </w:r>
          </w:p>
        </w:tc>
        <w:tc>
          <w:tcPr>
            <w:tcW w:w="366" w:type="pct"/>
            <w:shd w:val="clear" w:color="auto" w:fill="auto"/>
            <w:vAlign w:val="center"/>
            <w:hideMark/>
          </w:tcPr>
          <w:p w14:paraId="349AA23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w:t>
            </w:r>
          </w:p>
        </w:tc>
        <w:tc>
          <w:tcPr>
            <w:tcW w:w="427" w:type="pct"/>
            <w:shd w:val="clear" w:color="auto" w:fill="auto"/>
            <w:vAlign w:val="center"/>
            <w:hideMark/>
          </w:tcPr>
          <w:p w14:paraId="2B4F164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w:t>
            </w:r>
          </w:p>
        </w:tc>
        <w:tc>
          <w:tcPr>
            <w:tcW w:w="427" w:type="pct"/>
            <w:shd w:val="clear" w:color="auto" w:fill="auto"/>
            <w:vAlign w:val="center"/>
            <w:hideMark/>
          </w:tcPr>
          <w:p w14:paraId="1415FE3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val="en-US" w:eastAsia="ru-RU"/>
              </w:rPr>
              <w:t>0</w:t>
            </w:r>
            <w:r w:rsidRPr="00515BFD">
              <w:rPr>
                <w:rFonts w:eastAsia="Times New Roman" w:cs="Times New Roman"/>
                <w:sz w:val="20"/>
                <w:szCs w:val="20"/>
                <w:lang w:eastAsia="ru-RU"/>
              </w:rPr>
              <w:t>,1</w:t>
            </w:r>
          </w:p>
        </w:tc>
        <w:tc>
          <w:tcPr>
            <w:tcW w:w="427" w:type="pct"/>
            <w:shd w:val="clear" w:color="auto" w:fill="auto"/>
            <w:vAlign w:val="center"/>
            <w:hideMark/>
          </w:tcPr>
          <w:p w14:paraId="2AC5E0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w:t>
            </w:r>
          </w:p>
        </w:tc>
        <w:tc>
          <w:tcPr>
            <w:tcW w:w="427" w:type="pct"/>
            <w:shd w:val="clear" w:color="auto" w:fill="auto"/>
            <w:vAlign w:val="center"/>
            <w:hideMark/>
          </w:tcPr>
          <w:p w14:paraId="042FCC1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w:t>
            </w:r>
          </w:p>
        </w:tc>
        <w:tc>
          <w:tcPr>
            <w:tcW w:w="425" w:type="pct"/>
            <w:shd w:val="clear" w:color="auto" w:fill="auto"/>
            <w:vAlign w:val="center"/>
            <w:hideMark/>
          </w:tcPr>
          <w:p w14:paraId="38B5C25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6,5</w:t>
            </w:r>
          </w:p>
        </w:tc>
      </w:tr>
    </w:tbl>
    <w:p w14:paraId="63F23881"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Одним из важнейших показателей уровня жизни населения является показатель среднедушевых доходов населения. Данный показатель непосредственно связан </w:t>
      </w:r>
      <w:r w:rsidRPr="00515BFD">
        <w:rPr>
          <w:rFonts w:eastAsia="Times New Roman" w:cs="Times New Roman"/>
          <w:szCs w:val="24"/>
          <w:lang w:eastAsia="ru-RU"/>
        </w:rPr>
        <w:br/>
        <w:t>с доступностью для населения коммунальных услуг.</w:t>
      </w:r>
    </w:p>
    <w:p w14:paraId="5E6E8E6B"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В связи со спецификой ведения статистического наблюдения за показателями прогноз изменения доходов населения выполнен для Сургутского района в целом.</w:t>
      </w:r>
    </w:p>
    <w:p w14:paraId="525A8BBE" w14:textId="48C07E14"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По итогам 2019 года средний уровень денежных доходов на душу населения составил 52,3 тыс. рублей. Реальные располагаемые денежные доходы населения </w:t>
      </w:r>
      <w:r w:rsidRPr="00515BFD">
        <w:rPr>
          <w:rFonts w:eastAsia="Times New Roman" w:cs="Times New Roman"/>
          <w:szCs w:val="24"/>
          <w:lang w:eastAsia="ru-RU"/>
        </w:rPr>
        <w:br/>
        <w:t>за 2019 год составили 100,05</w:t>
      </w:r>
      <w:r w:rsidR="00E0367D" w:rsidRPr="00515BFD">
        <w:rPr>
          <w:rFonts w:eastAsia="Times New Roman" w:cs="Times New Roman"/>
          <w:szCs w:val="24"/>
          <w:lang w:eastAsia="ru-RU"/>
        </w:rPr>
        <w:t xml:space="preserve">  </w:t>
      </w:r>
      <w:r w:rsidRPr="00515BFD">
        <w:rPr>
          <w:rFonts w:eastAsia="Times New Roman" w:cs="Times New Roman"/>
          <w:szCs w:val="24"/>
          <w:lang w:eastAsia="ru-RU"/>
        </w:rPr>
        <w:t>%.</w:t>
      </w:r>
    </w:p>
    <w:p w14:paraId="76AFCEF0" w14:textId="5BC4A2EA"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Основным источником доходов населения </w:t>
      </w:r>
      <w:r w:rsidR="00C94175" w:rsidRPr="00515BFD">
        <w:rPr>
          <w:rFonts w:eastAsia="Times New Roman" w:cs="Times New Roman"/>
          <w:szCs w:val="24"/>
          <w:lang w:eastAsia="ru-RU"/>
        </w:rPr>
        <w:t>остаётся</w:t>
      </w:r>
      <w:r w:rsidRPr="00515BFD">
        <w:rPr>
          <w:rFonts w:eastAsia="Times New Roman" w:cs="Times New Roman"/>
          <w:szCs w:val="24"/>
          <w:lang w:eastAsia="ru-RU"/>
        </w:rPr>
        <w:t xml:space="preserve"> заработная плата. Основным направлением использования денежных средств являются потребительские </w:t>
      </w:r>
      <w:r w:rsidRPr="00515BFD">
        <w:rPr>
          <w:rFonts w:eastAsia="Times New Roman" w:cs="Times New Roman"/>
          <w:szCs w:val="24"/>
          <w:lang w:eastAsia="ru-RU"/>
        </w:rPr>
        <w:br/>
        <w:t>расходы – затраты на покупку товаров и оплату услуг. В 2019 году среднемесячная заработная плата увеличилась на 4,8</w:t>
      </w:r>
      <w:r w:rsidR="00E729CC" w:rsidRPr="00515BFD">
        <w:rPr>
          <w:rFonts w:eastAsia="Times New Roman" w:cs="Times New Roman"/>
          <w:szCs w:val="24"/>
          <w:lang w:eastAsia="ru-RU"/>
        </w:rPr>
        <w:t xml:space="preserve"> </w:t>
      </w:r>
      <w:r w:rsidRPr="00515BFD">
        <w:rPr>
          <w:rFonts w:eastAsia="Times New Roman" w:cs="Times New Roman"/>
          <w:szCs w:val="24"/>
          <w:lang w:eastAsia="ru-RU"/>
        </w:rPr>
        <w:t xml:space="preserve">% к уровню 2018 года и </w:t>
      </w:r>
      <w:r w:rsidRPr="00515BFD">
        <w:rPr>
          <w:rFonts w:eastAsia="Times New Roman" w:cs="Times New Roman"/>
          <w:szCs w:val="24"/>
          <w:lang w:eastAsia="ru-RU"/>
        </w:rPr>
        <w:br/>
        <w:t>составила 87,3 тыс. рублей. Средний размер дохода пенсионера в 2019 году увеличился на 0,2</w:t>
      </w:r>
      <w:r w:rsidR="00E729CC" w:rsidRPr="00515BFD">
        <w:rPr>
          <w:rFonts w:eastAsia="Times New Roman" w:cs="Times New Roman"/>
          <w:szCs w:val="24"/>
          <w:lang w:eastAsia="ru-RU"/>
        </w:rPr>
        <w:t xml:space="preserve"> </w:t>
      </w:r>
      <w:r w:rsidRPr="00515BFD">
        <w:rPr>
          <w:rFonts w:eastAsia="Times New Roman" w:cs="Times New Roman"/>
          <w:szCs w:val="24"/>
          <w:lang w:eastAsia="ru-RU"/>
        </w:rPr>
        <w:t>% к уровню 2018 года и составил 21,4 тыс. рублей.</w:t>
      </w:r>
    </w:p>
    <w:p w14:paraId="51A2C200" w14:textId="5ED16FD2"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Прогноз изменения доходов населения выполнен на основе статистических данных по показателям за 2015 – 2019 годы, а также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планов, прогнозов и тенденций развития Российской Федерации, Ханты-Мансийского автономного </w:t>
      </w:r>
      <w:r w:rsidRPr="00515BFD">
        <w:rPr>
          <w:rFonts w:eastAsia="Times New Roman" w:cs="Times New Roman"/>
          <w:szCs w:val="24"/>
          <w:lang w:eastAsia="ru-RU"/>
        </w:rPr>
        <w:br/>
        <w:t xml:space="preserve">округа – Югры и Сургутского района.  </w:t>
      </w:r>
    </w:p>
    <w:p w14:paraId="77D0FDE0" w14:textId="06C63F44" w:rsidR="0083093A"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Прогноз денежных доходов на душу населения представлен ниже (</w:t>
      </w:r>
      <w:r w:rsidR="00E729CC" w:rsidRPr="00515BFD">
        <w:rPr>
          <w:rFonts w:eastAsia="Times New Roman" w:cs="Times New Roman"/>
          <w:szCs w:val="24"/>
          <w:lang w:eastAsia="ru-RU"/>
        </w:rPr>
        <w:t>Таблица 3</w:t>
      </w:r>
      <w:r w:rsidR="00E0367D" w:rsidRPr="00515BFD">
        <w:rPr>
          <w:rFonts w:eastAsia="Times New Roman" w:cs="Times New Roman"/>
          <w:szCs w:val="24"/>
          <w:lang w:eastAsia="ru-RU"/>
        </w:rPr>
        <w:t>7</w:t>
      </w:r>
      <w:r w:rsidRPr="00515BFD">
        <w:rPr>
          <w:rFonts w:eastAsia="Times New Roman" w:cs="Times New Roman"/>
          <w:szCs w:val="24"/>
          <w:lang w:eastAsia="ru-RU"/>
        </w:rPr>
        <w:t xml:space="preserve">).  </w:t>
      </w:r>
      <w:bookmarkStart w:id="178" w:name="_Ref53585578"/>
    </w:p>
    <w:p w14:paraId="581AA4E1" w14:textId="6CDE7554"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bCs/>
          <w:szCs w:val="24"/>
          <w:lang w:eastAsia="ru-RU"/>
        </w:rPr>
        <w:t xml:space="preserve">Таблица </w:t>
      </w:r>
      <w:bookmarkEnd w:id="178"/>
      <w:r w:rsidRPr="00515BFD">
        <w:rPr>
          <w:rFonts w:eastAsia="Times New Roman" w:cs="Times New Roman"/>
          <w:bCs/>
          <w:szCs w:val="24"/>
          <w:lang w:eastAsia="ru-RU"/>
        </w:rPr>
        <w:t>3</w:t>
      </w:r>
      <w:r w:rsidR="00E0367D" w:rsidRPr="00515BFD">
        <w:rPr>
          <w:rFonts w:eastAsia="Times New Roman" w:cs="Times New Roman"/>
          <w:bCs/>
          <w:szCs w:val="24"/>
          <w:lang w:eastAsia="ru-RU"/>
        </w:rPr>
        <w:t>7</w:t>
      </w:r>
      <w:r w:rsidRPr="00515BFD">
        <w:rPr>
          <w:rFonts w:eastAsia="Times New Roman" w:cs="Times New Roman"/>
          <w:bCs/>
          <w:szCs w:val="24"/>
          <w:lang w:eastAsia="ru-RU"/>
        </w:rPr>
        <w:t xml:space="preserve"> – Прогноз денежных доходов на душу населения Сургутского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860"/>
        <w:gridCol w:w="826"/>
        <w:gridCol w:w="824"/>
        <w:gridCol w:w="824"/>
        <w:gridCol w:w="824"/>
        <w:gridCol w:w="824"/>
        <w:gridCol w:w="824"/>
        <w:gridCol w:w="824"/>
        <w:gridCol w:w="824"/>
        <w:gridCol w:w="820"/>
      </w:tblGrid>
      <w:tr w:rsidR="00C44FFC" w:rsidRPr="00515BFD" w14:paraId="12A14D53" w14:textId="77777777" w:rsidTr="00C44FFC">
        <w:trPr>
          <w:trHeight w:val="21"/>
        </w:trPr>
        <w:tc>
          <w:tcPr>
            <w:tcW w:w="295" w:type="pct"/>
            <w:shd w:val="clear" w:color="auto" w:fill="auto"/>
            <w:vAlign w:val="center"/>
          </w:tcPr>
          <w:p w14:paraId="113429C7" w14:textId="77777777" w:rsidR="00C44FFC" w:rsidRPr="00515BFD" w:rsidRDefault="00C44FFC" w:rsidP="00C44FFC">
            <w:pPr>
              <w:spacing w:before="120"/>
              <w:rPr>
                <w:rFonts w:eastAsia="Times New Roman" w:cs="Times New Roman"/>
                <w:szCs w:val="24"/>
                <w:lang w:eastAsia="ru-RU"/>
              </w:rPr>
            </w:pPr>
            <w:r w:rsidRPr="00515BFD">
              <w:rPr>
                <w:rFonts w:eastAsia="Times New Roman" w:cs="Times New Roman"/>
                <w:szCs w:val="24"/>
                <w:lang w:eastAsia="ru-RU"/>
              </w:rPr>
              <w:t>№ п/п</w:t>
            </w:r>
          </w:p>
        </w:tc>
        <w:tc>
          <w:tcPr>
            <w:tcW w:w="944" w:type="pct"/>
            <w:shd w:val="clear" w:color="auto" w:fill="auto"/>
            <w:vAlign w:val="center"/>
          </w:tcPr>
          <w:p w14:paraId="1933693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Показатель/год</w:t>
            </w:r>
          </w:p>
        </w:tc>
        <w:tc>
          <w:tcPr>
            <w:tcW w:w="419" w:type="pct"/>
            <w:shd w:val="clear" w:color="auto" w:fill="auto"/>
            <w:vAlign w:val="center"/>
          </w:tcPr>
          <w:p w14:paraId="64577BF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2020</w:t>
            </w:r>
          </w:p>
        </w:tc>
        <w:tc>
          <w:tcPr>
            <w:tcW w:w="418" w:type="pct"/>
            <w:shd w:val="clear" w:color="auto" w:fill="auto"/>
            <w:vAlign w:val="center"/>
          </w:tcPr>
          <w:p w14:paraId="0B3B22D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2021</w:t>
            </w:r>
          </w:p>
        </w:tc>
        <w:tc>
          <w:tcPr>
            <w:tcW w:w="418" w:type="pct"/>
            <w:shd w:val="clear" w:color="auto" w:fill="auto"/>
            <w:vAlign w:val="center"/>
          </w:tcPr>
          <w:p w14:paraId="76B4A53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2022</w:t>
            </w:r>
          </w:p>
        </w:tc>
        <w:tc>
          <w:tcPr>
            <w:tcW w:w="418" w:type="pct"/>
            <w:shd w:val="clear" w:color="auto" w:fill="auto"/>
            <w:vAlign w:val="center"/>
          </w:tcPr>
          <w:p w14:paraId="0B3211C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2023</w:t>
            </w:r>
          </w:p>
        </w:tc>
        <w:tc>
          <w:tcPr>
            <w:tcW w:w="418" w:type="pct"/>
            <w:shd w:val="clear" w:color="auto" w:fill="auto"/>
            <w:vAlign w:val="center"/>
          </w:tcPr>
          <w:p w14:paraId="1AE0FC8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2024</w:t>
            </w:r>
          </w:p>
        </w:tc>
        <w:tc>
          <w:tcPr>
            <w:tcW w:w="418" w:type="pct"/>
            <w:shd w:val="clear" w:color="auto" w:fill="auto"/>
            <w:vAlign w:val="center"/>
          </w:tcPr>
          <w:p w14:paraId="444381F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2025</w:t>
            </w:r>
          </w:p>
        </w:tc>
        <w:tc>
          <w:tcPr>
            <w:tcW w:w="418" w:type="pct"/>
            <w:shd w:val="clear" w:color="auto" w:fill="auto"/>
            <w:vAlign w:val="center"/>
          </w:tcPr>
          <w:p w14:paraId="6CDE5EF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2030</w:t>
            </w:r>
          </w:p>
        </w:tc>
        <w:tc>
          <w:tcPr>
            <w:tcW w:w="418" w:type="pct"/>
            <w:shd w:val="clear" w:color="auto" w:fill="auto"/>
            <w:vAlign w:val="center"/>
          </w:tcPr>
          <w:p w14:paraId="29EDE8F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2035</w:t>
            </w:r>
          </w:p>
        </w:tc>
        <w:tc>
          <w:tcPr>
            <w:tcW w:w="418" w:type="pct"/>
            <w:vAlign w:val="center"/>
          </w:tcPr>
          <w:p w14:paraId="270F57A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2040</w:t>
            </w:r>
          </w:p>
        </w:tc>
      </w:tr>
      <w:tr w:rsidR="00C44FFC" w:rsidRPr="00515BFD" w14:paraId="7587D521" w14:textId="77777777" w:rsidTr="00C44FFC">
        <w:trPr>
          <w:trHeight w:val="21"/>
        </w:trPr>
        <w:tc>
          <w:tcPr>
            <w:tcW w:w="295" w:type="pct"/>
            <w:shd w:val="clear" w:color="auto" w:fill="auto"/>
            <w:vAlign w:val="center"/>
          </w:tcPr>
          <w:p w14:paraId="51202578" w14:textId="77777777" w:rsidR="00C44FFC" w:rsidRPr="00515BFD" w:rsidRDefault="00C44FFC" w:rsidP="00C44FFC">
            <w:pPr>
              <w:spacing w:before="120"/>
              <w:rPr>
                <w:rFonts w:eastAsia="Times New Roman" w:cs="Times New Roman"/>
                <w:szCs w:val="24"/>
                <w:lang w:eastAsia="ru-RU"/>
              </w:rPr>
            </w:pPr>
            <w:r w:rsidRPr="00515BFD">
              <w:rPr>
                <w:rFonts w:eastAsia="Times New Roman" w:cs="Times New Roman"/>
                <w:szCs w:val="24"/>
                <w:lang w:eastAsia="ru-RU"/>
              </w:rPr>
              <w:t>1</w:t>
            </w:r>
          </w:p>
        </w:tc>
        <w:tc>
          <w:tcPr>
            <w:tcW w:w="944" w:type="pct"/>
            <w:shd w:val="clear" w:color="auto" w:fill="auto"/>
            <w:vAlign w:val="center"/>
          </w:tcPr>
          <w:p w14:paraId="594A4EE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Денежные доходы на душу населения, тыс. рублей</w:t>
            </w:r>
          </w:p>
        </w:tc>
        <w:tc>
          <w:tcPr>
            <w:tcW w:w="419" w:type="pct"/>
            <w:shd w:val="clear" w:color="auto" w:fill="auto"/>
            <w:vAlign w:val="center"/>
          </w:tcPr>
          <w:p w14:paraId="12C1B3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54,2</w:t>
            </w:r>
          </w:p>
        </w:tc>
        <w:tc>
          <w:tcPr>
            <w:tcW w:w="418" w:type="pct"/>
            <w:shd w:val="clear" w:color="auto" w:fill="auto"/>
            <w:vAlign w:val="center"/>
          </w:tcPr>
          <w:p w14:paraId="2C0B8AA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56,9</w:t>
            </w:r>
          </w:p>
        </w:tc>
        <w:tc>
          <w:tcPr>
            <w:tcW w:w="418" w:type="pct"/>
            <w:shd w:val="clear" w:color="auto" w:fill="auto"/>
            <w:vAlign w:val="center"/>
          </w:tcPr>
          <w:p w14:paraId="51D3BAA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60,0</w:t>
            </w:r>
          </w:p>
        </w:tc>
        <w:tc>
          <w:tcPr>
            <w:tcW w:w="418" w:type="pct"/>
            <w:shd w:val="clear" w:color="auto" w:fill="auto"/>
            <w:vAlign w:val="center"/>
          </w:tcPr>
          <w:p w14:paraId="42AD89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 xml:space="preserve">62,4 </w:t>
            </w:r>
          </w:p>
        </w:tc>
        <w:tc>
          <w:tcPr>
            <w:tcW w:w="418" w:type="pct"/>
            <w:shd w:val="clear" w:color="auto" w:fill="auto"/>
            <w:vAlign w:val="center"/>
          </w:tcPr>
          <w:p w14:paraId="166E363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 xml:space="preserve">64,9 </w:t>
            </w:r>
          </w:p>
        </w:tc>
        <w:tc>
          <w:tcPr>
            <w:tcW w:w="418" w:type="pct"/>
            <w:shd w:val="clear" w:color="auto" w:fill="auto"/>
            <w:vAlign w:val="center"/>
          </w:tcPr>
          <w:p w14:paraId="1D21EA8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67,5</w:t>
            </w:r>
          </w:p>
        </w:tc>
        <w:tc>
          <w:tcPr>
            <w:tcW w:w="418" w:type="pct"/>
            <w:shd w:val="clear" w:color="auto" w:fill="auto"/>
            <w:vAlign w:val="center"/>
          </w:tcPr>
          <w:p w14:paraId="392F89D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82,1</w:t>
            </w:r>
          </w:p>
        </w:tc>
        <w:tc>
          <w:tcPr>
            <w:tcW w:w="418" w:type="pct"/>
            <w:shd w:val="clear" w:color="auto" w:fill="auto"/>
            <w:vAlign w:val="center"/>
          </w:tcPr>
          <w:p w14:paraId="6FC727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99,8</w:t>
            </w:r>
          </w:p>
        </w:tc>
        <w:tc>
          <w:tcPr>
            <w:tcW w:w="418" w:type="pct"/>
            <w:vAlign w:val="center"/>
          </w:tcPr>
          <w:p w14:paraId="463EE29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121,5</w:t>
            </w:r>
          </w:p>
        </w:tc>
      </w:tr>
    </w:tbl>
    <w:p w14:paraId="156970C1" w14:textId="03512A17" w:rsidR="00C44FFC" w:rsidRPr="00515BFD" w:rsidRDefault="00C44FFC" w:rsidP="0083093A">
      <w:pPr>
        <w:spacing w:before="120"/>
        <w:ind w:firstLine="708"/>
        <w:rPr>
          <w:rFonts w:eastAsia="Times New Roman" w:cs="Times New Roman"/>
          <w:szCs w:val="24"/>
          <w:lang w:eastAsia="ru-RU"/>
        </w:rPr>
      </w:pPr>
      <w:r w:rsidRPr="00515BFD">
        <w:rPr>
          <w:rFonts w:eastAsia="Times New Roman" w:cs="Times New Roman"/>
          <w:szCs w:val="24"/>
          <w:lang w:eastAsia="ru-RU"/>
        </w:rPr>
        <w:t xml:space="preserve">Таким образом, к 2040 году денежные доходы населения предположительно увеличатся более чем в 2 раза. </w:t>
      </w:r>
    </w:p>
    <w:p w14:paraId="09176147" w14:textId="77777777" w:rsidR="00C44FFC" w:rsidRPr="00515BFD" w:rsidRDefault="00C44FFC" w:rsidP="00C44FFC">
      <w:pPr>
        <w:spacing w:before="120"/>
        <w:rPr>
          <w:rFonts w:eastAsia="Times New Roman" w:cs="Times New Roman"/>
          <w:bCs/>
          <w:szCs w:val="24"/>
          <w:lang w:eastAsia="ru-RU"/>
        </w:rPr>
      </w:pPr>
      <w:bookmarkStart w:id="179" w:name="_Toc76719335"/>
      <w:r w:rsidRPr="00515BFD">
        <w:rPr>
          <w:rFonts w:eastAsia="Times New Roman" w:cs="Times New Roman"/>
          <w:bCs/>
          <w:szCs w:val="24"/>
          <w:lang w:eastAsia="ru-RU"/>
        </w:rPr>
        <w:t>Обоснование целевых показателей комплексного развития коммунальной инфраструктуры, а также мероприятий, входящих в план застройки поселения</w:t>
      </w:r>
      <w:bookmarkEnd w:id="179"/>
    </w:p>
    <w:p w14:paraId="60FB8701" w14:textId="3F9359E3" w:rsidR="00C44FFC" w:rsidRPr="00515BFD" w:rsidRDefault="00C44FFC" w:rsidP="00247AB9">
      <w:pPr>
        <w:pStyle w:val="2"/>
        <w:numPr>
          <w:ilvl w:val="0"/>
          <w:numId w:val="0"/>
        </w:numPr>
        <w:ind w:left="284"/>
      </w:pPr>
      <w:bookmarkStart w:id="180" w:name="_Toc91506244"/>
      <w:r w:rsidRPr="00515BFD">
        <w:t>Теплоснабжение</w:t>
      </w:r>
      <w:bookmarkEnd w:id="180"/>
    </w:p>
    <w:p w14:paraId="2C7723A1"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14:paraId="719EB166" w14:textId="6A4B3626"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Перспективные показатели спроса на тепловую энергию потребителями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до 2040 года определены на основании прогнозных данных генерального плана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E0367D" w:rsidRPr="00515BFD">
        <w:rPr>
          <w:rFonts w:eastAsia="Times New Roman" w:cs="Times New Roman"/>
          <w:szCs w:val="24"/>
          <w:lang w:eastAsia="ru-RU"/>
        </w:rPr>
        <w:t>Таблица 38</w:t>
      </w:r>
      <w:r w:rsidRPr="00515BFD">
        <w:rPr>
          <w:rFonts w:eastAsia="Times New Roman" w:cs="Times New Roman"/>
          <w:szCs w:val="24"/>
          <w:lang w:eastAsia="ru-RU"/>
        </w:rPr>
        <w:t xml:space="preserve">). </w:t>
      </w:r>
    </w:p>
    <w:p w14:paraId="7008950E" w14:textId="40129DC6" w:rsidR="00C44FFC" w:rsidRPr="00515BFD" w:rsidRDefault="00C44FFC" w:rsidP="0083093A">
      <w:pPr>
        <w:spacing w:before="120"/>
        <w:ind w:firstLine="567"/>
        <w:rPr>
          <w:rFonts w:eastAsia="Times New Roman" w:cs="Times New Roman"/>
          <w:bCs/>
          <w:szCs w:val="24"/>
          <w:lang w:eastAsia="ru-RU"/>
        </w:rPr>
      </w:pPr>
      <w:bookmarkStart w:id="181" w:name="_Ref64273939"/>
      <w:r w:rsidRPr="00515BFD">
        <w:rPr>
          <w:rFonts w:eastAsia="Times New Roman" w:cs="Times New Roman"/>
          <w:bCs/>
          <w:szCs w:val="24"/>
          <w:lang w:eastAsia="ru-RU"/>
        </w:rPr>
        <w:t xml:space="preserve">Таблица </w:t>
      </w:r>
      <w:bookmarkEnd w:id="181"/>
      <w:r w:rsidR="00E729CC" w:rsidRPr="00515BFD">
        <w:rPr>
          <w:rFonts w:eastAsia="Times New Roman" w:cs="Times New Roman"/>
          <w:bCs/>
          <w:szCs w:val="24"/>
          <w:lang w:eastAsia="ru-RU"/>
        </w:rPr>
        <w:t>3</w:t>
      </w:r>
      <w:r w:rsidR="00E0367D" w:rsidRPr="00515BFD">
        <w:rPr>
          <w:rFonts w:eastAsia="Times New Roman" w:cs="Times New Roman"/>
          <w:bCs/>
          <w:szCs w:val="24"/>
          <w:lang w:eastAsia="ru-RU"/>
        </w:rPr>
        <w:t>8</w:t>
      </w:r>
      <w:r w:rsidRPr="00515BFD">
        <w:rPr>
          <w:rFonts w:eastAsia="Times New Roman" w:cs="Times New Roman"/>
          <w:bCs/>
          <w:szCs w:val="24"/>
          <w:lang w:eastAsia="ru-RU"/>
        </w:rPr>
        <w:t xml:space="preserve"> – Перспективные показатели теплопотребления и тепловой нагрузки территории </w:t>
      </w:r>
      <w:r w:rsidR="00A37C82" w:rsidRPr="00515BFD">
        <w:rPr>
          <w:rFonts w:eastAsia="Times New Roman" w:cs="Times New Roman"/>
          <w:bCs/>
          <w:szCs w:val="24"/>
          <w:lang w:eastAsia="ru-RU"/>
        </w:rPr>
        <w:t>г.п. Барсово</w:t>
      </w:r>
    </w:p>
    <w:p w14:paraId="2C1EFEC5" w14:textId="77777777" w:rsidR="00247AB9" w:rsidRPr="00515BFD" w:rsidRDefault="00247AB9" w:rsidP="0083093A">
      <w:pPr>
        <w:spacing w:before="120"/>
        <w:ind w:firstLine="567"/>
        <w:rPr>
          <w:rFonts w:eastAsia="Times New Roman" w:cs="Times New Roman"/>
          <w:bCs/>
          <w:szCs w:val="24"/>
          <w:lang w:eastAsia="ru-RU"/>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1"/>
        <w:gridCol w:w="2873"/>
        <w:gridCol w:w="970"/>
        <w:gridCol w:w="6"/>
        <w:gridCol w:w="899"/>
        <w:gridCol w:w="6"/>
        <w:gridCol w:w="900"/>
        <w:gridCol w:w="6"/>
        <w:gridCol w:w="900"/>
        <w:gridCol w:w="6"/>
        <w:gridCol w:w="900"/>
        <w:gridCol w:w="6"/>
        <w:gridCol w:w="902"/>
        <w:gridCol w:w="979"/>
      </w:tblGrid>
      <w:tr w:rsidR="00C44FFC" w:rsidRPr="00515BFD" w14:paraId="24FF93F4" w14:textId="77777777" w:rsidTr="005C1846">
        <w:trPr>
          <w:trHeight w:val="20"/>
          <w:tblHeader/>
          <w:jc w:val="center"/>
        </w:trPr>
        <w:tc>
          <w:tcPr>
            <w:tcW w:w="262" w:type="pct"/>
            <w:gridSpan w:val="2"/>
            <w:shd w:val="clear" w:color="auto" w:fill="auto"/>
            <w:vAlign w:val="center"/>
            <w:hideMark/>
          </w:tcPr>
          <w:p w14:paraId="144B35CC" w14:textId="5EDC6B59"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w:t>
            </w:r>
            <w:r w:rsidR="002265D1" w:rsidRPr="00515BFD">
              <w:rPr>
                <w:rFonts w:eastAsia="Times New Roman" w:cs="Times New Roman"/>
                <w:bCs/>
                <w:sz w:val="20"/>
                <w:szCs w:val="20"/>
                <w:lang w:eastAsia="ru-RU"/>
              </w:rPr>
              <w:t xml:space="preserve"> п/п</w:t>
            </w:r>
          </w:p>
        </w:tc>
        <w:tc>
          <w:tcPr>
            <w:tcW w:w="1457" w:type="pct"/>
            <w:shd w:val="clear" w:color="auto" w:fill="auto"/>
            <w:vAlign w:val="center"/>
            <w:hideMark/>
          </w:tcPr>
          <w:p w14:paraId="245B8264" w14:textId="5B36701C" w:rsidR="00C44FFC" w:rsidRPr="00515BFD" w:rsidRDefault="002265D1"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Показатель / год</w:t>
            </w:r>
          </w:p>
        </w:tc>
        <w:tc>
          <w:tcPr>
            <w:tcW w:w="494" w:type="pct"/>
            <w:gridSpan w:val="2"/>
            <w:shd w:val="clear" w:color="auto" w:fill="auto"/>
            <w:vAlign w:val="center"/>
            <w:hideMark/>
          </w:tcPr>
          <w:p w14:paraId="65A60168"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2020 (факт)</w:t>
            </w:r>
          </w:p>
        </w:tc>
        <w:tc>
          <w:tcPr>
            <w:tcW w:w="458" w:type="pct"/>
            <w:gridSpan w:val="2"/>
            <w:shd w:val="clear" w:color="auto" w:fill="auto"/>
            <w:vAlign w:val="center"/>
            <w:hideMark/>
          </w:tcPr>
          <w:p w14:paraId="2C90CCC6"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458" w:type="pct"/>
            <w:gridSpan w:val="2"/>
            <w:shd w:val="clear" w:color="auto" w:fill="auto"/>
            <w:vAlign w:val="center"/>
            <w:hideMark/>
          </w:tcPr>
          <w:p w14:paraId="4A0C812D"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458" w:type="pct"/>
            <w:gridSpan w:val="2"/>
            <w:shd w:val="clear" w:color="auto" w:fill="auto"/>
            <w:vAlign w:val="center"/>
            <w:hideMark/>
          </w:tcPr>
          <w:p w14:paraId="5CC46C7E"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458" w:type="pct"/>
            <w:gridSpan w:val="2"/>
            <w:shd w:val="clear" w:color="auto" w:fill="auto"/>
            <w:vAlign w:val="center"/>
            <w:hideMark/>
          </w:tcPr>
          <w:p w14:paraId="7683131C"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458" w:type="pct"/>
            <w:shd w:val="clear" w:color="auto" w:fill="auto"/>
            <w:vAlign w:val="center"/>
            <w:hideMark/>
          </w:tcPr>
          <w:p w14:paraId="1D81043F"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493" w:type="pct"/>
            <w:shd w:val="clear" w:color="auto" w:fill="auto"/>
            <w:vAlign w:val="center"/>
            <w:hideMark/>
          </w:tcPr>
          <w:p w14:paraId="798CAE17"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C44FFC" w:rsidRPr="00515BFD" w14:paraId="738C8E5D" w14:textId="77777777" w:rsidTr="005C1846">
        <w:tblPrEx>
          <w:jc w:val="left"/>
        </w:tblPrEx>
        <w:trPr>
          <w:trHeight w:val="20"/>
          <w:tblHeader/>
        </w:trPr>
        <w:tc>
          <w:tcPr>
            <w:tcW w:w="257" w:type="pct"/>
            <w:shd w:val="clear" w:color="auto" w:fill="auto"/>
            <w:vAlign w:val="center"/>
          </w:tcPr>
          <w:p w14:paraId="3A0EB838"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1457" w:type="pct"/>
            <w:gridSpan w:val="2"/>
            <w:shd w:val="clear" w:color="auto" w:fill="auto"/>
            <w:vAlign w:val="center"/>
          </w:tcPr>
          <w:p w14:paraId="61BE16C8"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493" w:type="pct"/>
            <w:shd w:val="clear" w:color="auto" w:fill="auto"/>
            <w:vAlign w:val="center"/>
          </w:tcPr>
          <w:p w14:paraId="547CD9B6"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458" w:type="pct"/>
            <w:gridSpan w:val="2"/>
            <w:shd w:val="clear" w:color="auto" w:fill="auto"/>
            <w:vAlign w:val="center"/>
          </w:tcPr>
          <w:p w14:paraId="54B8F9E7"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458" w:type="pct"/>
            <w:gridSpan w:val="2"/>
            <w:shd w:val="clear" w:color="auto" w:fill="auto"/>
            <w:vAlign w:val="center"/>
          </w:tcPr>
          <w:p w14:paraId="5757E424"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458" w:type="pct"/>
            <w:gridSpan w:val="2"/>
            <w:shd w:val="clear" w:color="auto" w:fill="auto"/>
            <w:vAlign w:val="center"/>
          </w:tcPr>
          <w:p w14:paraId="61D80F05"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458" w:type="pct"/>
            <w:gridSpan w:val="2"/>
            <w:shd w:val="clear" w:color="auto" w:fill="auto"/>
            <w:vAlign w:val="center"/>
          </w:tcPr>
          <w:p w14:paraId="38C519C5"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458" w:type="pct"/>
            <w:gridSpan w:val="2"/>
            <w:shd w:val="clear" w:color="auto" w:fill="auto"/>
            <w:vAlign w:val="center"/>
          </w:tcPr>
          <w:p w14:paraId="7C7A6411"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496" w:type="pct"/>
            <w:shd w:val="clear" w:color="auto" w:fill="auto"/>
            <w:vAlign w:val="center"/>
          </w:tcPr>
          <w:p w14:paraId="7E5DE7A5" w14:textId="77777777" w:rsidR="00C44FFC" w:rsidRPr="00515BFD" w:rsidRDefault="00C44FFC" w:rsidP="002265D1">
            <w:pPr>
              <w:spacing w:before="120"/>
              <w:jc w:val="center"/>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C44FFC" w:rsidRPr="00515BFD" w14:paraId="561A6984" w14:textId="77777777" w:rsidTr="005C1846">
        <w:tblPrEx>
          <w:jc w:val="left"/>
        </w:tblPrEx>
        <w:trPr>
          <w:trHeight w:val="20"/>
        </w:trPr>
        <w:tc>
          <w:tcPr>
            <w:tcW w:w="1715" w:type="pct"/>
            <w:gridSpan w:val="3"/>
            <w:shd w:val="clear" w:color="auto" w:fill="auto"/>
            <w:vAlign w:val="center"/>
            <w:hideMark/>
          </w:tcPr>
          <w:p w14:paraId="723E758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 </w:t>
            </w:r>
          </w:p>
        </w:tc>
        <w:tc>
          <w:tcPr>
            <w:tcW w:w="3285" w:type="pct"/>
            <w:gridSpan w:val="12"/>
            <w:shd w:val="clear" w:color="auto" w:fill="auto"/>
            <w:vAlign w:val="center"/>
            <w:hideMark/>
          </w:tcPr>
          <w:p w14:paraId="612EA91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Показатели теплопотребления, Гкал/год</w:t>
            </w:r>
          </w:p>
        </w:tc>
      </w:tr>
      <w:tr w:rsidR="00C44FFC" w:rsidRPr="00515BFD" w14:paraId="357AB974" w14:textId="77777777" w:rsidTr="005C1846">
        <w:tblPrEx>
          <w:jc w:val="left"/>
        </w:tblPrEx>
        <w:trPr>
          <w:trHeight w:val="20"/>
        </w:trPr>
        <w:tc>
          <w:tcPr>
            <w:tcW w:w="257" w:type="pct"/>
            <w:shd w:val="clear" w:color="auto" w:fill="auto"/>
            <w:vAlign w:val="center"/>
            <w:hideMark/>
          </w:tcPr>
          <w:p w14:paraId="4E4EDEB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p>
        </w:tc>
        <w:tc>
          <w:tcPr>
            <w:tcW w:w="1457" w:type="pct"/>
            <w:gridSpan w:val="2"/>
            <w:shd w:val="clear" w:color="auto" w:fill="auto"/>
            <w:vAlign w:val="center"/>
            <w:hideMark/>
          </w:tcPr>
          <w:p w14:paraId="42C2222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2CA574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21587</w:t>
            </w:r>
          </w:p>
        </w:tc>
        <w:tc>
          <w:tcPr>
            <w:tcW w:w="458" w:type="pct"/>
            <w:gridSpan w:val="2"/>
            <w:shd w:val="clear" w:color="auto" w:fill="auto"/>
            <w:vAlign w:val="center"/>
            <w:hideMark/>
          </w:tcPr>
          <w:p w14:paraId="626EA63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16994</w:t>
            </w:r>
          </w:p>
        </w:tc>
        <w:tc>
          <w:tcPr>
            <w:tcW w:w="458" w:type="pct"/>
            <w:gridSpan w:val="2"/>
            <w:shd w:val="clear" w:color="auto" w:fill="auto"/>
            <w:vAlign w:val="center"/>
            <w:hideMark/>
          </w:tcPr>
          <w:p w14:paraId="49ECA62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15348</w:t>
            </w:r>
          </w:p>
        </w:tc>
        <w:tc>
          <w:tcPr>
            <w:tcW w:w="458" w:type="pct"/>
            <w:gridSpan w:val="2"/>
            <w:shd w:val="clear" w:color="auto" w:fill="auto"/>
            <w:vAlign w:val="center"/>
            <w:hideMark/>
          </w:tcPr>
          <w:p w14:paraId="16AE721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15568</w:t>
            </w:r>
          </w:p>
        </w:tc>
        <w:tc>
          <w:tcPr>
            <w:tcW w:w="458" w:type="pct"/>
            <w:gridSpan w:val="2"/>
            <w:shd w:val="clear" w:color="auto" w:fill="auto"/>
            <w:vAlign w:val="center"/>
            <w:hideMark/>
          </w:tcPr>
          <w:p w14:paraId="3D5BD35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17393</w:t>
            </w:r>
          </w:p>
        </w:tc>
        <w:tc>
          <w:tcPr>
            <w:tcW w:w="458" w:type="pct"/>
            <w:gridSpan w:val="2"/>
            <w:shd w:val="clear" w:color="auto" w:fill="auto"/>
            <w:vAlign w:val="center"/>
            <w:hideMark/>
          </w:tcPr>
          <w:p w14:paraId="06C79B8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19450</w:t>
            </w:r>
          </w:p>
        </w:tc>
        <w:tc>
          <w:tcPr>
            <w:tcW w:w="496" w:type="pct"/>
            <w:shd w:val="clear" w:color="auto" w:fill="auto"/>
            <w:vAlign w:val="center"/>
            <w:hideMark/>
          </w:tcPr>
          <w:p w14:paraId="32A66B9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28126</w:t>
            </w:r>
          </w:p>
        </w:tc>
      </w:tr>
      <w:tr w:rsidR="00C44FFC" w:rsidRPr="00515BFD" w14:paraId="20FC60B2" w14:textId="77777777" w:rsidTr="005C1846">
        <w:tblPrEx>
          <w:jc w:val="left"/>
        </w:tblPrEx>
        <w:trPr>
          <w:trHeight w:val="20"/>
        </w:trPr>
        <w:tc>
          <w:tcPr>
            <w:tcW w:w="257" w:type="pct"/>
            <w:shd w:val="clear" w:color="auto" w:fill="auto"/>
            <w:vAlign w:val="center"/>
            <w:hideMark/>
          </w:tcPr>
          <w:p w14:paraId="40296E0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w:t>
            </w:r>
          </w:p>
        </w:tc>
        <w:tc>
          <w:tcPr>
            <w:tcW w:w="1457" w:type="pct"/>
            <w:gridSpan w:val="2"/>
            <w:shd w:val="clear" w:color="auto" w:fill="auto"/>
            <w:vAlign w:val="center"/>
            <w:hideMark/>
          </w:tcPr>
          <w:p w14:paraId="107003E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34526F3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5981509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50FDB93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30B7B00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11E8BAB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28508EF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96" w:type="pct"/>
            <w:shd w:val="clear" w:color="auto" w:fill="auto"/>
            <w:vAlign w:val="center"/>
            <w:hideMark/>
          </w:tcPr>
          <w:p w14:paraId="358A982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r>
      <w:tr w:rsidR="00C44FFC" w:rsidRPr="00515BFD" w14:paraId="2BEE6298" w14:textId="77777777" w:rsidTr="005C1846">
        <w:tblPrEx>
          <w:jc w:val="left"/>
        </w:tblPrEx>
        <w:trPr>
          <w:trHeight w:val="20"/>
        </w:trPr>
        <w:tc>
          <w:tcPr>
            <w:tcW w:w="1715" w:type="pct"/>
            <w:gridSpan w:val="3"/>
            <w:shd w:val="clear" w:color="auto" w:fill="auto"/>
            <w:vAlign w:val="center"/>
            <w:hideMark/>
          </w:tcPr>
          <w:p w14:paraId="0D16538D" w14:textId="2413BD5C"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 xml:space="preserve">Всего по котельной </w:t>
            </w:r>
            <w:r w:rsidR="008565E3" w:rsidRPr="00515BFD">
              <w:rPr>
                <w:rFonts w:eastAsia="Times New Roman" w:cs="Times New Roman"/>
                <w:bCs/>
                <w:sz w:val="20"/>
                <w:szCs w:val="20"/>
                <w:lang w:eastAsia="ru-RU"/>
              </w:rPr>
              <w:t>МУП «ТО УТВиВ №1» МО СР</w:t>
            </w:r>
          </w:p>
        </w:tc>
        <w:tc>
          <w:tcPr>
            <w:tcW w:w="493" w:type="pct"/>
            <w:shd w:val="clear" w:color="auto" w:fill="auto"/>
            <w:vAlign w:val="center"/>
            <w:hideMark/>
          </w:tcPr>
          <w:p w14:paraId="2C8FF54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21587</w:t>
            </w:r>
          </w:p>
        </w:tc>
        <w:tc>
          <w:tcPr>
            <w:tcW w:w="458" w:type="pct"/>
            <w:gridSpan w:val="2"/>
            <w:shd w:val="clear" w:color="auto" w:fill="auto"/>
            <w:vAlign w:val="center"/>
            <w:hideMark/>
          </w:tcPr>
          <w:p w14:paraId="29C09ED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16994</w:t>
            </w:r>
          </w:p>
        </w:tc>
        <w:tc>
          <w:tcPr>
            <w:tcW w:w="458" w:type="pct"/>
            <w:gridSpan w:val="2"/>
            <w:shd w:val="clear" w:color="auto" w:fill="auto"/>
            <w:vAlign w:val="center"/>
            <w:hideMark/>
          </w:tcPr>
          <w:p w14:paraId="5D99C0D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15348</w:t>
            </w:r>
          </w:p>
        </w:tc>
        <w:tc>
          <w:tcPr>
            <w:tcW w:w="458" w:type="pct"/>
            <w:gridSpan w:val="2"/>
            <w:shd w:val="clear" w:color="auto" w:fill="auto"/>
            <w:vAlign w:val="center"/>
            <w:hideMark/>
          </w:tcPr>
          <w:p w14:paraId="6E870CA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15568</w:t>
            </w:r>
          </w:p>
        </w:tc>
        <w:tc>
          <w:tcPr>
            <w:tcW w:w="458" w:type="pct"/>
            <w:gridSpan w:val="2"/>
            <w:shd w:val="clear" w:color="auto" w:fill="auto"/>
            <w:vAlign w:val="center"/>
            <w:hideMark/>
          </w:tcPr>
          <w:p w14:paraId="4DFD771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17393</w:t>
            </w:r>
          </w:p>
        </w:tc>
        <w:tc>
          <w:tcPr>
            <w:tcW w:w="458" w:type="pct"/>
            <w:gridSpan w:val="2"/>
            <w:shd w:val="clear" w:color="auto" w:fill="auto"/>
            <w:vAlign w:val="center"/>
            <w:hideMark/>
          </w:tcPr>
          <w:p w14:paraId="0FCEF3D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19450</w:t>
            </w:r>
          </w:p>
        </w:tc>
        <w:tc>
          <w:tcPr>
            <w:tcW w:w="496" w:type="pct"/>
            <w:shd w:val="clear" w:color="auto" w:fill="auto"/>
            <w:vAlign w:val="center"/>
            <w:hideMark/>
          </w:tcPr>
          <w:p w14:paraId="116D5F5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28126</w:t>
            </w:r>
          </w:p>
        </w:tc>
      </w:tr>
      <w:tr w:rsidR="00C44FFC" w:rsidRPr="00515BFD" w14:paraId="31387138" w14:textId="77777777" w:rsidTr="005C1846">
        <w:tblPrEx>
          <w:jc w:val="left"/>
        </w:tblPrEx>
        <w:trPr>
          <w:trHeight w:val="20"/>
        </w:trPr>
        <w:tc>
          <w:tcPr>
            <w:tcW w:w="257" w:type="pct"/>
            <w:shd w:val="clear" w:color="auto" w:fill="auto"/>
            <w:vAlign w:val="center"/>
            <w:hideMark/>
          </w:tcPr>
          <w:p w14:paraId="7349359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w:t>
            </w:r>
          </w:p>
        </w:tc>
        <w:tc>
          <w:tcPr>
            <w:tcW w:w="1457" w:type="pct"/>
            <w:gridSpan w:val="2"/>
            <w:shd w:val="clear" w:color="auto" w:fill="auto"/>
            <w:vAlign w:val="center"/>
            <w:hideMark/>
          </w:tcPr>
          <w:p w14:paraId="5A99A99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540ACCB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58" w:type="pct"/>
            <w:gridSpan w:val="2"/>
            <w:shd w:val="clear" w:color="auto" w:fill="auto"/>
            <w:vAlign w:val="center"/>
            <w:hideMark/>
          </w:tcPr>
          <w:p w14:paraId="3D5C1BF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58" w:type="pct"/>
            <w:gridSpan w:val="2"/>
            <w:shd w:val="clear" w:color="auto" w:fill="auto"/>
            <w:vAlign w:val="center"/>
            <w:hideMark/>
          </w:tcPr>
          <w:p w14:paraId="11A98EE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58" w:type="pct"/>
            <w:gridSpan w:val="2"/>
            <w:shd w:val="clear" w:color="auto" w:fill="auto"/>
            <w:vAlign w:val="center"/>
            <w:hideMark/>
          </w:tcPr>
          <w:p w14:paraId="30DBE1E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58" w:type="pct"/>
            <w:gridSpan w:val="2"/>
            <w:shd w:val="clear" w:color="auto" w:fill="auto"/>
            <w:vAlign w:val="center"/>
            <w:hideMark/>
          </w:tcPr>
          <w:p w14:paraId="7E7708C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58" w:type="pct"/>
            <w:gridSpan w:val="2"/>
            <w:shd w:val="clear" w:color="auto" w:fill="auto"/>
            <w:vAlign w:val="center"/>
            <w:hideMark/>
          </w:tcPr>
          <w:p w14:paraId="37999A2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c>
          <w:tcPr>
            <w:tcW w:w="496" w:type="pct"/>
            <w:shd w:val="clear" w:color="auto" w:fill="auto"/>
            <w:vAlign w:val="center"/>
            <w:hideMark/>
          </w:tcPr>
          <w:p w14:paraId="1ABBC9C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1367</w:t>
            </w:r>
          </w:p>
        </w:tc>
      </w:tr>
      <w:tr w:rsidR="00C44FFC" w:rsidRPr="00515BFD" w14:paraId="3FC07CEA" w14:textId="77777777" w:rsidTr="005C1846">
        <w:tblPrEx>
          <w:jc w:val="left"/>
        </w:tblPrEx>
        <w:trPr>
          <w:trHeight w:val="20"/>
        </w:trPr>
        <w:tc>
          <w:tcPr>
            <w:tcW w:w="257" w:type="pct"/>
            <w:shd w:val="clear" w:color="auto" w:fill="auto"/>
            <w:vAlign w:val="center"/>
            <w:hideMark/>
          </w:tcPr>
          <w:p w14:paraId="5D5C455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w:t>
            </w:r>
          </w:p>
        </w:tc>
        <w:tc>
          <w:tcPr>
            <w:tcW w:w="1457" w:type="pct"/>
            <w:gridSpan w:val="2"/>
            <w:shd w:val="clear" w:color="auto" w:fill="auto"/>
            <w:vAlign w:val="center"/>
            <w:hideMark/>
          </w:tcPr>
          <w:p w14:paraId="37DCE5D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306A044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58" w:type="pct"/>
            <w:gridSpan w:val="2"/>
            <w:shd w:val="clear" w:color="auto" w:fill="auto"/>
            <w:vAlign w:val="center"/>
            <w:hideMark/>
          </w:tcPr>
          <w:p w14:paraId="6E33FBB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58" w:type="pct"/>
            <w:gridSpan w:val="2"/>
            <w:shd w:val="clear" w:color="auto" w:fill="auto"/>
            <w:vAlign w:val="center"/>
            <w:hideMark/>
          </w:tcPr>
          <w:p w14:paraId="5B4BFA4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58" w:type="pct"/>
            <w:gridSpan w:val="2"/>
            <w:shd w:val="clear" w:color="auto" w:fill="auto"/>
            <w:vAlign w:val="center"/>
            <w:hideMark/>
          </w:tcPr>
          <w:p w14:paraId="0CCDB0E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58" w:type="pct"/>
            <w:gridSpan w:val="2"/>
            <w:shd w:val="clear" w:color="auto" w:fill="auto"/>
            <w:vAlign w:val="center"/>
            <w:hideMark/>
          </w:tcPr>
          <w:p w14:paraId="4A07E3A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58" w:type="pct"/>
            <w:gridSpan w:val="2"/>
            <w:shd w:val="clear" w:color="auto" w:fill="auto"/>
            <w:vAlign w:val="center"/>
            <w:hideMark/>
          </w:tcPr>
          <w:p w14:paraId="2BB5932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c>
          <w:tcPr>
            <w:tcW w:w="496" w:type="pct"/>
            <w:shd w:val="clear" w:color="auto" w:fill="auto"/>
            <w:vAlign w:val="center"/>
            <w:hideMark/>
          </w:tcPr>
          <w:p w14:paraId="6FDB00F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r>
      <w:tr w:rsidR="00C44FFC" w:rsidRPr="00515BFD" w14:paraId="6E67BD7C" w14:textId="77777777" w:rsidTr="005C1846">
        <w:tblPrEx>
          <w:jc w:val="left"/>
        </w:tblPrEx>
        <w:trPr>
          <w:trHeight w:val="20"/>
        </w:trPr>
        <w:tc>
          <w:tcPr>
            <w:tcW w:w="1715" w:type="pct"/>
            <w:gridSpan w:val="3"/>
            <w:shd w:val="clear" w:color="auto" w:fill="auto"/>
            <w:vAlign w:val="center"/>
            <w:hideMark/>
          </w:tcPr>
          <w:p w14:paraId="5684E29D" w14:textId="6AD5CCAE"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 xml:space="preserve">Всего по котельной </w:t>
            </w:r>
            <w:r w:rsidR="003A7B33" w:rsidRPr="00515BFD">
              <w:rPr>
                <w:rFonts w:eastAsia="Times New Roman" w:cs="Times New Roman"/>
                <w:bCs/>
                <w:sz w:val="20"/>
                <w:szCs w:val="20"/>
                <w:lang w:eastAsia="ru-RU"/>
              </w:rPr>
              <w:t>д/с «Рябинка»</w:t>
            </w:r>
          </w:p>
        </w:tc>
        <w:tc>
          <w:tcPr>
            <w:tcW w:w="493" w:type="pct"/>
            <w:shd w:val="clear" w:color="auto" w:fill="auto"/>
            <w:vAlign w:val="center"/>
            <w:hideMark/>
          </w:tcPr>
          <w:p w14:paraId="42F6976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58" w:type="pct"/>
            <w:gridSpan w:val="2"/>
            <w:shd w:val="clear" w:color="auto" w:fill="auto"/>
            <w:vAlign w:val="center"/>
            <w:hideMark/>
          </w:tcPr>
          <w:p w14:paraId="091BE3C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58" w:type="pct"/>
            <w:gridSpan w:val="2"/>
            <w:shd w:val="clear" w:color="auto" w:fill="auto"/>
            <w:vAlign w:val="center"/>
            <w:hideMark/>
          </w:tcPr>
          <w:p w14:paraId="0DFDFF1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58" w:type="pct"/>
            <w:gridSpan w:val="2"/>
            <w:shd w:val="clear" w:color="auto" w:fill="auto"/>
            <w:vAlign w:val="center"/>
            <w:hideMark/>
          </w:tcPr>
          <w:p w14:paraId="642FFF3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58" w:type="pct"/>
            <w:gridSpan w:val="2"/>
            <w:shd w:val="clear" w:color="auto" w:fill="auto"/>
            <w:vAlign w:val="center"/>
            <w:hideMark/>
          </w:tcPr>
          <w:p w14:paraId="205F472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58" w:type="pct"/>
            <w:gridSpan w:val="2"/>
            <w:shd w:val="clear" w:color="auto" w:fill="auto"/>
            <w:vAlign w:val="center"/>
            <w:hideMark/>
          </w:tcPr>
          <w:p w14:paraId="0239C9B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c>
          <w:tcPr>
            <w:tcW w:w="496" w:type="pct"/>
            <w:shd w:val="clear" w:color="auto" w:fill="auto"/>
            <w:vAlign w:val="center"/>
            <w:hideMark/>
          </w:tcPr>
          <w:p w14:paraId="7DFD02F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1437</w:t>
            </w:r>
          </w:p>
        </w:tc>
      </w:tr>
      <w:tr w:rsidR="00C44FFC" w:rsidRPr="00515BFD" w14:paraId="3387577C" w14:textId="77777777" w:rsidTr="005C1846">
        <w:tblPrEx>
          <w:jc w:val="left"/>
        </w:tblPrEx>
        <w:trPr>
          <w:trHeight w:val="20"/>
        </w:trPr>
        <w:tc>
          <w:tcPr>
            <w:tcW w:w="257" w:type="pct"/>
            <w:shd w:val="clear" w:color="auto" w:fill="auto"/>
            <w:vAlign w:val="center"/>
            <w:hideMark/>
          </w:tcPr>
          <w:p w14:paraId="1CDD234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w:t>
            </w:r>
          </w:p>
        </w:tc>
        <w:tc>
          <w:tcPr>
            <w:tcW w:w="1457" w:type="pct"/>
            <w:gridSpan w:val="2"/>
            <w:shd w:val="clear" w:color="auto" w:fill="auto"/>
            <w:vAlign w:val="center"/>
            <w:hideMark/>
          </w:tcPr>
          <w:p w14:paraId="6A9F1D8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753DA45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58" w:type="pct"/>
            <w:gridSpan w:val="2"/>
            <w:shd w:val="clear" w:color="auto" w:fill="auto"/>
            <w:vAlign w:val="center"/>
            <w:hideMark/>
          </w:tcPr>
          <w:p w14:paraId="58D713B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58" w:type="pct"/>
            <w:gridSpan w:val="2"/>
            <w:shd w:val="clear" w:color="auto" w:fill="auto"/>
            <w:vAlign w:val="center"/>
            <w:hideMark/>
          </w:tcPr>
          <w:p w14:paraId="4E1D54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58" w:type="pct"/>
            <w:gridSpan w:val="2"/>
            <w:shd w:val="clear" w:color="auto" w:fill="auto"/>
            <w:vAlign w:val="center"/>
            <w:hideMark/>
          </w:tcPr>
          <w:p w14:paraId="563B372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58" w:type="pct"/>
            <w:gridSpan w:val="2"/>
            <w:shd w:val="clear" w:color="auto" w:fill="auto"/>
            <w:vAlign w:val="center"/>
            <w:hideMark/>
          </w:tcPr>
          <w:p w14:paraId="38C091B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58" w:type="pct"/>
            <w:gridSpan w:val="2"/>
            <w:shd w:val="clear" w:color="auto" w:fill="auto"/>
            <w:vAlign w:val="center"/>
            <w:hideMark/>
          </w:tcPr>
          <w:p w14:paraId="4EA1ECB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c>
          <w:tcPr>
            <w:tcW w:w="496" w:type="pct"/>
            <w:shd w:val="clear" w:color="auto" w:fill="auto"/>
            <w:vAlign w:val="center"/>
            <w:hideMark/>
          </w:tcPr>
          <w:p w14:paraId="350247C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927</w:t>
            </w:r>
          </w:p>
        </w:tc>
      </w:tr>
      <w:tr w:rsidR="00C44FFC" w:rsidRPr="00515BFD" w14:paraId="37DDAF34" w14:textId="77777777" w:rsidTr="005C1846">
        <w:tblPrEx>
          <w:jc w:val="left"/>
        </w:tblPrEx>
        <w:trPr>
          <w:trHeight w:val="20"/>
        </w:trPr>
        <w:tc>
          <w:tcPr>
            <w:tcW w:w="257" w:type="pct"/>
            <w:shd w:val="clear" w:color="auto" w:fill="auto"/>
            <w:vAlign w:val="center"/>
            <w:hideMark/>
          </w:tcPr>
          <w:p w14:paraId="6A33F58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w:t>
            </w:r>
          </w:p>
        </w:tc>
        <w:tc>
          <w:tcPr>
            <w:tcW w:w="1457" w:type="pct"/>
            <w:gridSpan w:val="2"/>
            <w:shd w:val="clear" w:color="auto" w:fill="auto"/>
            <w:vAlign w:val="center"/>
            <w:hideMark/>
          </w:tcPr>
          <w:p w14:paraId="665E3E5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488964D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58" w:type="pct"/>
            <w:gridSpan w:val="2"/>
            <w:shd w:val="clear" w:color="auto" w:fill="auto"/>
            <w:vAlign w:val="center"/>
            <w:hideMark/>
          </w:tcPr>
          <w:p w14:paraId="59EE8DE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58" w:type="pct"/>
            <w:gridSpan w:val="2"/>
            <w:shd w:val="clear" w:color="auto" w:fill="auto"/>
            <w:vAlign w:val="center"/>
            <w:hideMark/>
          </w:tcPr>
          <w:p w14:paraId="2FC5E1A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58" w:type="pct"/>
            <w:gridSpan w:val="2"/>
            <w:shd w:val="clear" w:color="auto" w:fill="auto"/>
            <w:vAlign w:val="center"/>
            <w:hideMark/>
          </w:tcPr>
          <w:p w14:paraId="556EB99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58" w:type="pct"/>
            <w:gridSpan w:val="2"/>
            <w:shd w:val="clear" w:color="auto" w:fill="auto"/>
            <w:vAlign w:val="center"/>
            <w:hideMark/>
          </w:tcPr>
          <w:p w14:paraId="13D3456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58" w:type="pct"/>
            <w:gridSpan w:val="2"/>
            <w:shd w:val="clear" w:color="auto" w:fill="auto"/>
            <w:vAlign w:val="center"/>
            <w:hideMark/>
          </w:tcPr>
          <w:p w14:paraId="2B1A4EF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96" w:type="pct"/>
            <w:shd w:val="clear" w:color="auto" w:fill="auto"/>
            <w:vAlign w:val="center"/>
            <w:hideMark/>
          </w:tcPr>
          <w:p w14:paraId="2B535B2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r>
      <w:tr w:rsidR="00C44FFC" w:rsidRPr="00515BFD" w14:paraId="508BEE22" w14:textId="77777777" w:rsidTr="005C1846">
        <w:tblPrEx>
          <w:jc w:val="left"/>
        </w:tblPrEx>
        <w:trPr>
          <w:trHeight w:val="20"/>
        </w:trPr>
        <w:tc>
          <w:tcPr>
            <w:tcW w:w="1715" w:type="pct"/>
            <w:gridSpan w:val="3"/>
            <w:shd w:val="clear" w:color="auto" w:fill="auto"/>
            <w:vAlign w:val="center"/>
            <w:hideMark/>
          </w:tcPr>
          <w:p w14:paraId="4E97404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пристроенной котельной ж/д ул. Майская, 17</w:t>
            </w:r>
          </w:p>
        </w:tc>
        <w:tc>
          <w:tcPr>
            <w:tcW w:w="493" w:type="pct"/>
            <w:shd w:val="clear" w:color="auto" w:fill="auto"/>
            <w:vAlign w:val="center"/>
            <w:hideMark/>
          </w:tcPr>
          <w:p w14:paraId="1B8983D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58" w:type="pct"/>
            <w:gridSpan w:val="2"/>
            <w:shd w:val="clear" w:color="auto" w:fill="auto"/>
            <w:vAlign w:val="center"/>
            <w:hideMark/>
          </w:tcPr>
          <w:p w14:paraId="0594853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58" w:type="pct"/>
            <w:gridSpan w:val="2"/>
            <w:shd w:val="clear" w:color="auto" w:fill="auto"/>
            <w:vAlign w:val="center"/>
            <w:hideMark/>
          </w:tcPr>
          <w:p w14:paraId="2DC8215F"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58" w:type="pct"/>
            <w:gridSpan w:val="2"/>
            <w:shd w:val="clear" w:color="auto" w:fill="auto"/>
            <w:vAlign w:val="center"/>
            <w:hideMark/>
          </w:tcPr>
          <w:p w14:paraId="71B4F36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58" w:type="pct"/>
            <w:gridSpan w:val="2"/>
            <w:shd w:val="clear" w:color="auto" w:fill="auto"/>
            <w:vAlign w:val="center"/>
            <w:hideMark/>
          </w:tcPr>
          <w:p w14:paraId="45EBAC7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58" w:type="pct"/>
            <w:gridSpan w:val="2"/>
            <w:shd w:val="clear" w:color="auto" w:fill="auto"/>
            <w:vAlign w:val="center"/>
            <w:hideMark/>
          </w:tcPr>
          <w:p w14:paraId="7D43FB1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c>
          <w:tcPr>
            <w:tcW w:w="496" w:type="pct"/>
            <w:shd w:val="clear" w:color="auto" w:fill="auto"/>
            <w:vAlign w:val="center"/>
            <w:hideMark/>
          </w:tcPr>
          <w:p w14:paraId="340575F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1436</w:t>
            </w:r>
          </w:p>
        </w:tc>
      </w:tr>
      <w:tr w:rsidR="00C44FFC" w:rsidRPr="00515BFD" w14:paraId="0B256C74" w14:textId="77777777" w:rsidTr="005C1846">
        <w:tblPrEx>
          <w:jc w:val="left"/>
        </w:tblPrEx>
        <w:trPr>
          <w:trHeight w:val="20"/>
        </w:trPr>
        <w:tc>
          <w:tcPr>
            <w:tcW w:w="257" w:type="pct"/>
            <w:shd w:val="clear" w:color="auto" w:fill="auto"/>
            <w:vAlign w:val="center"/>
            <w:hideMark/>
          </w:tcPr>
          <w:p w14:paraId="233B60E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w:t>
            </w:r>
          </w:p>
        </w:tc>
        <w:tc>
          <w:tcPr>
            <w:tcW w:w="1457" w:type="pct"/>
            <w:gridSpan w:val="2"/>
            <w:shd w:val="clear" w:color="auto" w:fill="auto"/>
            <w:vAlign w:val="center"/>
            <w:hideMark/>
          </w:tcPr>
          <w:p w14:paraId="38021E0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444668F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58" w:type="pct"/>
            <w:gridSpan w:val="2"/>
            <w:shd w:val="clear" w:color="auto" w:fill="auto"/>
            <w:vAlign w:val="center"/>
            <w:hideMark/>
          </w:tcPr>
          <w:p w14:paraId="5C3528E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58" w:type="pct"/>
            <w:gridSpan w:val="2"/>
            <w:shd w:val="clear" w:color="auto" w:fill="auto"/>
            <w:vAlign w:val="center"/>
            <w:hideMark/>
          </w:tcPr>
          <w:p w14:paraId="7E6E7AE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58" w:type="pct"/>
            <w:gridSpan w:val="2"/>
            <w:shd w:val="clear" w:color="auto" w:fill="auto"/>
            <w:vAlign w:val="center"/>
            <w:hideMark/>
          </w:tcPr>
          <w:p w14:paraId="6F6E0C7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58" w:type="pct"/>
            <w:gridSpan w:val="2"/>
            <w:shd w:val="clear" w:color="auto" w:fill="auto"/>
            <w:vAlign w:val="center"/>
            <w:hideMark/>
          </w:tcPr>
          <w:p w14:paraId="6BE0361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58" w:type="pct"/>
            <w:gridSpan w:val="2"/>
            <w:shd w:val="clear" w:color="auto" w:fill="auto"/>
            <w:vAlign w:val="center"/>
            <w:hideMark/>
          </w:tcPr>
          <w:p w14:paraId="138932D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c>
          <w:tcPr>
            <w:tcW w:w="496" w:type="pct"/>
            <w:shd w:val="clear" w:color="auto" w:fill="auto"/>
            <w:vAlign w:val="center"/>
            <w:hideMark/>
          </w:tcPr>
          <w:p w14:paraId="116FDAB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3560</w:t>
            </w:r>
          </w:p>
        </w:tc>
      </w:tr>
      <w:tr w:rsidR="00C44FFC" w:rsidRPr="00515BFD" w14:paraId="1AD925FF" w14:textId="77777777" w:rsidTr="005C1846">
        <w:tblPrEx>
          <w:jc w:val="left"/>
        </w:tblPrEx>
        <w:trPr>
          <w:trHeight w:val="20"/>
        </w:trPr>
        <w:tc>
          <w:tcPr>
            <w:tcW w:w="257" w:type="pct"/>
            <w:shd w:val="clear" w:color="auto" w:fill="auto"/>
            <w:vAlign w:val="center"/>
            <w:hideMark/>
          </w:tcPr>
          <w:p w14:paraId="35BE61C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w:t>
            </w:r>
          </w:p>
        </w:tc>
        <w:tc>
          <w:tcPr>
            <w:tcW w:w="1457" w:type="pct"/>
            <w:gridSpan w:val="2"/>
            <w:shd w:val="clear" w:color="auto" w:fill="auto"/>
            <w:vAlign w:val="center"/>
            <w:hideMark/>
          </w:tcPr>
          <w:p w14:paraId="63BAD02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10CFA05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58" w:type="pct"/>
            <w:gridSpan w:val="2"/>
            <w:shd w:val="clear" w:color="auto" w:fill="auto"/>
            <w:vAlign w:val="center"/>
            <w:hideMark/>
          </w:tcPr>
          <w:p w14:paraId="0845EF7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58" w:type="pct"/>
            <w:gridSpan w:val="2"/>
            <w:shd w:val="clear" w:color="auto" w:fill="auto"/>
            <w:vAlign w:val="center"/>
            <w:hideMark/>
          </w:tcPr>
          <w:p w14:paraId="7E013A6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58" w:type="pct"/>
            <w:gridSpan w:val="2"/>
            <w:shd w:val="clear" w:color="auto" w:fill="auto"/>
            <w:vAlign w:val="center"/>
            <w:hideMark/>
          </w:tcPr>
          <w:p w14:paraId="102A001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58" w:type="pct"/>
            <w:gridSpan w:val="2"/>
            <w:shd w:val="clear" w:color="auto" w:fill="auto"/>
            <w:vAlign w:val="center"/>
            <w:hideMark/>
          </w:tcPr>
          <w:p w14:paraId="3651823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58" w:type="pct"/>
            <w:gridSpan w:val="2"/>
            <w:shd w:val="clear" w:color="auto" w:fill="auto"/>
            <w:vAlign w:val="center"/>
            <w:hideMark/>
          </w:tcPr>
          <w:p w14:paraId="6FFC487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c>
          <w:tcPr>
            <w:tcW w:w="496" w:type="pct"/>
            <w:shd w:val="clear" w:color="auto" w:fill="auto"/>
            <w:vAlign w:val="center"/>
            <w:hideMark/>
          </w:tcPr>
          <w:p w14:paraId="3C7620E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2060</w:t>
            </w:r>
          </w:p>
        </w:tc>
      </w:tr>
      <w:tr w:rsidR="00C44FFC" w:rsidRPr="00515BFD" w14:paraId="5637A078" w14:textId="77777777" w:rsidTr="005C1846">
        <w:tblPrEx>
          <w:jc w:val="left"/>
        </w:tblPrEx>
        <w:trPr>
          <w:trHeight w:val="20"/>
        </w:trPr>
        <w:tc>
          <w:tcPr>
            <w:tcW w:w="1715" w:type="pct"/>
            <w:gridSpan w:val="3"/>
            <w:shd w:val="clear" w:color="auto" w:fill="auto"/>
            <w:vAlign w:val="center"/>
            <w:hideMark/>
          </w:tcPr>
          <w:p w14:paraId="1793669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крышным котельным многоквартирных ж/д</w:t>
            </w:r>
          </w:p>
        </w:tc>
        <w:tc>
          <w:tcPr>
            <w:tcW w:w="493" w:type="pct"/>
            <w:shd w:val="clear" w:color="auto" w:fill="auto"/>
            <w:vAlign w:val="center"/>
            <w:hideMark/>
          </w:tcPr>
          <w:p w14:paraId="0CD3056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58" w:type="pct"/>
            <w:gridSpan w:val="2"/>
            <w:shd w:val="clear" w:color="auto" w:fill="auto"/>
            <w:vAlign w:val="center"/>
            <w:hideMark/>
          </w:tcPr>
          <w:p w14:paraId="1683C8E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58" w:type="pct"/>
            <w:gridSpan w:val="2"/>
            <w:shd w:val="clear" w:color="auto" w:fill="auto"/>
            <w:vAlign w:val="center"/>
            <w:hideMark/>
          </w:tcPr>
          <w:p w14:paraId="58BF9A3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58" w:type="pct"/>
            <w:gridSpan w:val="2"/>
            <w:shd w:val="clear" w:color="auto" w:fill="auto"/>
            <w:vAlign w:val="center"/>
            <w:hideMark/>
          </w:tcPr>
          <w:p w14:paraId="498B13D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58" w:type="pct"/>
            <w:gridSpan w:val="2"/>
            <w:shd w:val="clear" w:color="auto" w:fill="auto"/>
            <w:vAlign w:val="center"/>
            <w:hideMark/>
          </w:tcPr>
          <w:p w14:paraId="7784978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58" w:type="pct"/>
            <w:gridSpan w:val="2"/>
            <w:shd w:val="clear" w:color="auto" w:fill="auto"/>
            <w:vAlign w:val="center"/>
            <w:hideMark/>
          </w:tcPr>
          <w:p w14:paraId="34B655B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c>
          <w:tcPr>
            <w:tcW w:w="496" w:type="pct"/>
            <w:shd w:val="clear" w:color="auto" w:fill="auto"/>
            <w:vAlign w:val="center"/>
            <w:hideMark/>
          </w:tcPr>
          <w:p w14:paraId="5202F32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5620</w:t>
            </w:r>
          </w:p>
        </w:tc>
      </w:tr>
      <w:tr w:rsidR="00C44FFC" w:rsidRPr="00515BFD" w14:paraId="6C066362" w14:textId="77777777" w:rsidTr="005C1846">
        <w:tblPrEx>
          <w:jc w:val="left"/>
        </w:tblPrEx>
        <w:trPr>
          <w:trHeight w:val="20"/>
        </w:trPr>
        <w:tc>
          <w:tcPr>
            <w:tcW w:w="257" w:type="pct"/>
            <w:shd w:val="clear" w:color="auto" w:fill="auto"/>
            <w:vAlign w:val="center"/>
            <w:hideMark/>
          </w:tcPr>
          <w:p w14:paraId="2F14125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w:t>
            </w:r>
          </w:p>
        </w:tc>
        <w:tc>
          <w:tcPr>
            <w:tcW w:w="1457" w:type="pct"/>
            <w:gridSpan w:val="2"/>
            <w:shd w:val="clear" w:color="auto" w:fill="auto"/>
            <w:vAlign w:val="center"/>
            <w:hideMark/>
          </w:tcPr>
          <w:p w14:paraId="3011031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17AFDDD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c>
          <w:tcPr>
            <w:tcW w:w="458" w:type="pct"/>
            <w:gridSpan w:val="2"/>
            <w:shd w:val="clear" w:color="auto" w:fill="auto"/>
            <w:vAlign w:val="center"/>
            <w:hideMark/>
          </w:tcPr>
          <w:p w14:paraId="50DDAD0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c>
          <w:tcPr>
            <w:tcW w:w="458" w:type="pct"/>
            <w:gridSpan w:val="2"/>
            <w:shd w:val="clear" w:color="auto" w:fill="auto"/>
            <w:vAlign w:val="center"/>
            <w:hideMark/>
          </w:tcPr>
          <w:p w14:paraId="634413C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c>
          <w:tcPr>
            <w:tcW w:w="458" w:type="pct"/>
            <w:gridSpan w:val="2"/>
            <w:shd w:val="clear" w:color="auto" w:fill="auto"/>
            <w:vAlign w:val="center"/>
            <w:hideMark/>
          </w:tcPr>
          <w:p w14:paraId="45B692A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1447</w:t>
            </w:r>
          </w:p>
        </w:tc>
        <w:tc>
          <w:tcPr>
            <w:tcW w:w="458" w:type="pct"/>
            <w:gridSpan w:val="2"/>
            <w:shd w:val="clear" w:color="auto" w:fill="auto"/>
            <w:vAlign w:val="center"/>
            <w:hideMark/>
          </w:tcPr>
          <w:p w14:paraId="0824EBB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c>
          <w:tcPr>
            <w:tcW w:w="458" w:type="pct"/>
            <w:gridSpan w:val="2"/>
            <w:shd w:val="clear" w:color="auto" w:fill="auto"/>
            <w:vAlign w:val="center"/>
            <w:hideMark/>
          </w:tcPr>
          <w:p w14:paraId="0B734CD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c>
          <w:tcPr>
            <w:tcW w:w="496" w:type="pct"/>
            <w:shd w:val="clear" w:color="auto" w:fill="auto"/>
            <w:vAlign w:val="center"/>
            <w:hideMark/>
          </w:tcPr>
          <w:p w14:paraId="6157453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1616</w:t>
            </w:r>
          </w:p>
        </w:tc>
      </w:tr>
      <w:tr w:rsidR="00C44FFC" w:rsidRPr="00515BFD" w14:paraId="023C2014" w14:textId="77777777" w:rsidTr="005C1846">
        <w:tblPrEx>
          <w:jc w:val="left"/>
        </w:tblPrEx>
        <w:trPr>
          <w:trHeight w:val="20"/>
        </w:trPr>
        <w:tc>
          <w:tcPr>
            <w:tcW w:w="257" w:type="pct"/>
            <w:shd w:val="clear" w:color="auto" w:fill="auto"/>
            <w:vAlign w:val="center"/>
            <w:hideMark/>
          </w:tcPr>
          <w:p w14:paraId="4C1F86B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w:t>
            </w:r>
          </w:p>
        </w:tc>
        <w:tc>
          <w:tcPr>
            <w:tcW w:w="1457" w:type="pct"/>
            <w:gridSpan w:val="2"/>
            <w:shd w:val="clear" w:color="auto" w:fill="auto"/>
            <w:vAlign w:val="center"/>
            <w:hideMark/>
          </w:tcPr>
          <w:p w14:paraId="7080B5E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14D0714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58" w:type="pct"/>
            <w:gridSpan w:val="2"/>
            <w:shd w:val="clear" w:color="auto" w:fill="auto"/>
            <w:vAlign w:val="center"/>
            <w:hideMark/>
          </w:tcPr>
          <w:p w14:paraId="1B96C0E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58" w:type="pct"/>
            <w:gridSpan w:val="2"/>
            <w:shd w:val="clear" w:color="auto" w:fill="auto"/>
            <w:vAlign w:val="center"/>
            <w:hideMark/>
          </w:tcPr>
          <w:p w14:paraId="01725CE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58" w:type="pct"/>
            <w:gridSpan w:val="2"/>
            <w:shd w:val="clear" w:color="auto" w:fill="auto"/>
            <w:vAlign w:val="center"/>
            <w:hideMark/>
          </w:tcPr>
          <w:p w14:paraId="1B6278E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58" w:type="pct"/>
            <w:gridSpan w:val="2"/>
            <w:shd w:val="clear" w:color="auto" w:fill="auto"/>
            <w:vAlign w:val="center"/>
            <w:hideMark/>
          </w:tcPr>
          <w:p w14:paraId="2BC5539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58" w:type="pct"/>
            <w:gridSpan w:val="2"/>
            <w:shd w:val="clear" w:color="auto" w:fill="auto"/>
            <w:vAlign w:val="center"/>
            <w:hideMark/>
          </w:tcPr>
          <w:p w14:paraId="4C23CD9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c>
          <w:tcPr>
            <w:tcW w:w="496" w:type="pct"/>
            <w:shd w:val="clear" w:color="auto" w:fill="auto"/>
            <w:vAlign w:val="center"/>
            <w:hideMark/>
          </w:tcPr>
          <w:p w14:paraId="1493B96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889</w:t>
            </w:r>
          </w:p>
        </w:tc>
      </w:tr>
      <w:tr w:rsidR="00C44FFC" w:rsidRPr="00515BFD" w14:paraId="089898BC" w14:textId="77777777" w:rsidTr="005C1846">
        <w:tblPrEx>
          <w:jc w:val="left"/>
        </w:tblPrEx>
        <w:trPr>
          <w:trHeight w:val="20"/>
        </w:trPr>
        <w:tc>
          <w:tcPr>
            <w:tcW w:w="1715" w:type="pct"/>
            <w:gridSpan w:val="3"/>
            <w:shd w:val="clear" w:color="auto" w:fill="auto"/>
            <w:vAlign w:val="center"/>
            <w:hideMark/>
          </w:tcPr>
          <w:p w14:paraId="57A73E3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поквартирным теплогенераторам многоквартирных ж/д</w:t>
            </w:r>
          </w:p>
        </w:tc>
        <w:tc>
          <w:tcPr>
            <w:tcW w:w="493" w:type="pct"/>
            <w:shd w:val="clear" w:color="auto" w:fill="auto"/>
            <w:vAlign w:val="center"/>
            <w:hideMark/>
          </w:tcPr>
          <w:p w14:paraId="460A782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c>
          <w:tcPr>
            <w:tcW w:w="458" w:type="pct"/>
            <w:gridSpan w:val="2"/>
            <w:shd w:val="clear" w:color="auto" w:fill="auto"/>
            <w:vAlign w:val="center"/>
            <w:hideMark/>
          </w:tcPr>
          <w:p w14:paraId="1AAF8B0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c>
          <w:tcPr>
            <w:tcW w:w="458" w:type="pct"/>
            <w:gridSpan w:val="2"/>
            <w:shd w:val="clear" w:color="auto" w:fill="auto"/>
            <w:vAlign w:val="center"/>
            <w:hideMark/>
          </w:tcPr>
          <w:p w14:paraId="5B74EA0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c>
          <w:tcPr>
            <w:tcW w:w="458" w:type="pct"/>
            <w:gridSpan w:val="2"/>
            <w:shd w:val="clear" w:color="auto" w:fill="auto"/>
            <w:vAlign w:val="center"/>
            <w:hideMark/>
          </w:tcPr>
          <w:p w14:paraId="2F43C72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2336</w:t>
            </w:r>
          </w:p>
        </w:tc>
        <w:tc>
          <w:tcPr>
            <w:tcW w:w="458" w:type="pct"/>
            <w:gridSpan w:val="2"/>
            <w:shd w:val="clear" w:color="auto" w:fill="auto"/>
            <w:vAlign w:val="center"/>
            <w:hideMark/>
          </w:tcPr>
          <w:p w14:paraId="563BA8C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c>
          <w:tcPr>
            <w:tcW w:w="458" w:type="pct"/>
            <w:gridSpan w:val="2"/>
            <w:shd w:val="clear" w:color="auto" w:fill="auto"/>
            <w:vAlign w:val="center"/>
            <w:hideMark/>
          </w:tcPr>
          <w:p w14:paraId="49C718C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c>
          <w:tcPr>
            <w:tcW w:w="496" w:type="pct"/>
            <w:shd w:val="clear" w:color="auto" w:fill="auto"/>
            <w:vAlign w:val="center"/>
            <w:hideMark/>
          </w:tcPr>
          <w:p w14:paraId="760DC05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2505</w:t>
            </w:r>
          </w:p>
        </w:tc>
      </w:tr>
      <w:tr w:rsidR="00C44FFC" w:rsidRPr="00515BFD" w14:paraId="1B0BEDF7" w14:textId="77777777" w:rsidTr="005C1846">
        <w:tblPrEx>
          <w:jc w:val="left"/>
        </w:tblPrEx>
        <w:trPr>
          <w:trHeight w:val="20"/>
        </w:trPr>
        <w:tc>
          <w:tcPr>
            <w:tcW w:w="257" w:type="pct"/>
            <w:shd w:val="clear" w:color="auto" w:fill="auto"/>
            <w:vAlign w:val="center"/>
            <w:hideMark/>
          </w:tcPr>
          <w:p w14:paraId="6128109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w:t>
            </w:r>
          </w:p>
        </w:tc>
        <w:tc>
          <w:tcPr>
            <w:tcW w:w="1457" w:type="pct"/>
            <w:gridSpan w:val="2"/>
            <w:shd w:val="clear" w:color="auto" w:fill="auto"/>
            <w:vAlign w:val="center"/>
            <w:hideMark/>
          </w:tcPr>
          <w:p w14:paraId="5910E5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782EAFD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321C4F0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1372</w:t>
            </w:r>
          </w:p>
        </w:tc>
        <w:tc>
          <w:tcPr>
            <w:tcW w:w="458" w:type="pct"/>
            <w:gridSpan w:val="2"/>
            <w:shd w:val="clear" w:color="auto" w:fill="auto"/>
            <w:vAlign w:val="center"/>
            <w:hideMark/>
          </w:tcPr>
          <w:p w14:paraId="030F9DE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2496</w:t>
            </w:r>
          </w:p>
        </w:tc>
        <w:tc>
          <w:tcPr>
            <w:tcW w:w="458" w:type="pct"/>
            <w:gridSpan w:val="2"/>
            <w:shd w:val="clear" w:color="auto" w:fill="auto"/>
            <w:vAlign w:val="center"/>
            <w:hideMark/>
          </w:tcPr>
          <w:p w14:paraId="092A484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3788</w:t>
            </w:r>
          </w:p>
        </w:tc>
        <w:tc>
          <w:tcPr>
            <w:tcW w:w="458" w:type="pct"/>
            <w:gridSpan w:val="2"/>
            <w:shd w:val="clear" w:color="auto" w:fill="auto"/>
            <w:vAlign w:val="center"/>
            <w:hideMark/>
          </w:tcPr>
          <w:p w14:paraId="36242BC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3788</w:t>
            </w:r>
          </w:p>
        </w:tc>
        <w:tc>
          <w:tcPr>
            <w:tcW w:w="458" w:type="pct"/>
            <w:gridSpan w:val="2"/>
            <w:shd w:val="clear" w:color="auto" w:fill="auto"/>
            <w:vAlign w:val="center"/>
            <w:hideMark/>
          </w:tcPr>
          <w:p w14:paraId="24AF790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3788</w:t>
            </w:r>
          </w:p>
        </w:tc>
        <w:tc>
          <w:tcPr>
            <w:tcW w:w="496" w:type="pct"/>
            <w:shd w:val="clear" w:color="auto" w:fill="auto"/>
            <w:vAlign w:val="center"/>
            <w:hideMark/>
          </w:tcPr>
          <w:p w14:paraId="7AC2B7A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3788</w:t>
            </w:r>
          </w:p>
        </w:tc>
      </w:tr>
      <w:tr w:rsidR="00C44FFC" w:rsidRPr="00515BFD" w14:paraId="375EB6A7" w14:textId="77777777" w:rsidTr="005C1846">
        <w:tblPrEx>
          <w:jc w:val="left"/>
        </w:tblPrEx>
        <w:trPr>
          <w:trHeight w:val="20"/>
        </w:trPr>
        <w:tc>
          <w:tcPr>
            <w:tcW w:w="257" w:type="pct"/>
            <w:shd w:val="clear" w:color="auto" w:fill="auto"/>
            <w:vAlign w:val="center"/>
            <w:hideMark/>
          </w:tcPr>
          <w:p w14:paraId="33B4D90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w:t>
            </w:r>
          </w:p>
        </w:tc>
        <w:tc>
          <w:tcPr>
            <w:tcW w:w="1457" w:type="pct"/>
            <w:gridSpan w:val="2"/>
            <w:shd w:val="clear" w:color="auto" w:fill="auto"/>
            <w:vAlign w:val="center"/>
            <w:hideMark/>
          </w:tcPr>
          <w:p w14:paraId="3BF783A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2182F69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383AAC9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807</w:t>
            </w:r>
          </w:p>
        </w:tc>
        <w:tc>
          <w:tcPr>
            <w:tcW w:w="458" w:type="pct"/>
            <w:gridSpan w:val="2"/>
            <w:shd w:val="clear" w:color="auto" w:fill="auto"/>
            <w:vAlign w:val="center"/>
            <w:hideMark/>
          </w:tcPr>
          <w:p w14:paraId="3DFAE28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1467</w:t>
            </w:r>
          </w:p>
        </w:tc>
        <w:tc>
          <w:tcPr>
            <w:tcW w:w="458" w:type="pct"/>
            <w:gridSpan w:val="2"/>
            <w:shd w:val="clear" w:color="auto" w:fill="auto"/>
            <w:vAlign w:val="center"/>
            <w:hideMark/>
          </w:tcPr>
          <w:p w14:paraId="5CD0790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2226</w:t>
            </w:r>
          </w:p>
        </w:tc>
        <w:tc>
          <w:tcPr>
            <w:tcW w:w="458" w:type="pct"/>
            <w:gridSpan w:val="2"/>
            <w:shd w:val="clear" w:color="auto" w:fill="auto"/>
            <w:vAlign w:val="center"/>
            <w:hideMark/>
          </w:tcPr>
          <w:p w14:paraId="44BFFFA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2226</w:t>
            </w:r>
          </w:p>
        </w:tc>
        <w:tc>
          <w:tcPr>
            <w:tcW w:w="458" w:type="pct"/>
            <w:gridSpan w:val="2"/>
            <w:shd w:val="clear" w:color="auto" w:fill="auto"/>
            <w:vAlign w:val="center"/>
            <w:hideMark/>
          </w:tcPr>
          <w:p w14:paraId="14BF51A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2226</w:t>
            </w:r>
          </w:p>
        </w:tc>
        <w:tc>
          <w:tcPr>
            <w:tcW w:w="496" w:type="pct"/>
            <w:shd w:val="clear" w:color="auto" w:fill="auto"/>
            <w:vAlign w:val="center"/>
            <w:hideMark/>
          </w:tcPr>
          <w:p w14:paraId="0AAD59E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2226</w:t>
            </w:r>
          </w:p>
        </w:tc>
      </w:tr>
      <w:tr w:rsidR="00C44FFC" w:rsidRPr="00515BFD" w14:paraId="41D52F5C" w14:textId="77777777" w:rsidTr="005C1846">
        <w:tblPrEx>
          <w:jc w:val="left"/>
        </w:tblPrEx>
        <w:trPr>
          <w:trHeight w:val="20"/>
        </w:trPr>
        <w:tc>
          <w:tcPr>
            <w:tcW w:w="1715" w:type="pct"/>
            <w:gridSpan w:val="3"/>
            <w:shd w:val="clear" w:color="auto" w:fill="auto"/>
            <w:vAlign w:val="center"/>
            <w:hideMark/>
          </w:tcPr>
          <w:p w14:paraId="4792064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электроотоплению многоквартирных ж/д</w:t>
            </w:r>
          </w:p>
        </w:tc>
        <w:tc>
          <w:tcPr>
            <w:tcW w:w="493" w:type="pct"/>
            <w:shd w:val="clear" w:color="auto" w:fill="auto"/>
            <w:vAlign w:val="center"/>
            <w:hideMark/>
          </w:tcPr>
          <w:p w14:paraId="4808857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w:t>
            </w:r>
          </w:p>
        </w:tc>
        <w:tc>
          <w:tcPr>
            <w:tcW w:w="458" w:type="pct"/>
            <w:gridSpan w:val="2"/>
            <w:shd w:val="clear" w:color="auto" w:fill="auto"/>
            <w:vAlign w:val="center"/>
            <w:hideMark/>
          </w:tcPr>
          <w:p w14:paraId="09F45F9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2179</w:t>
            </w:r>
          </w:p>
        </w:tc>
        <w:tc>
          <w:tcPr>
            <w:tcW w:w="458" w:type="pct"/>
            <w:gridSpan w:val="2"/>
            <w:shd w:val="clear" w:color="auto" w:fill="auto"/>
            <w:vAlign w:val="center"/>
            <w:hideMark/>
          </w:tcPr>
          <w:p w14:paraId="7F03593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3963</w:t>
            </w:r>
          </w:p>
        </w:tc>
        <w:tc>
          <w:tcPr>
            <w:tcW w:w="458" w:type="pct"/>
            <w:gridSpan w:val="2"/>
            <w:shd w:val="clear" w:color="auto" w:fill="auto"/>
            <w:vAlign w:val="center"/>
            <w:hideMark/>
          </w:tcPr>
          <w:p w14:paraId="3E82E33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6014</w:t>
            </w:r>
          </w:p>
        </w:tc>
        <w:tc>
          <w:tcPr>
            <w:tcW w:w="458" w:type="pct"/>
            <w:gridSpan w:val="2"/>
            <w:shd w:val="clear" w:color="auto" w:fill="auto"/>
            <w:vAlign w:val="center"/>
            <w:hideMark/>
          </w:tcPr>
          <w:p w14:paraId="3E5339B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6014</w:t>
            </w:r>
          </w:p>
        </w:tc>
        <w:tc>
          <w:tcPr>
            <w:tcW w:w="458" w:type="pct"/>
            <w:gridSpan w:val="2"/>
            <w:shd w:val="clear" w:color="auto" w:fill="auto"/>
            <w:vAlign w:val="center"/>
            <w:hideMark/>
          </w:tcPr>
          <w:p w14:paraId="19D972E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6014</w:t>
            </w:r>
          </w:p>
        </w:tc>
        <w:tc>
          <w:tcPr>
            <w:tcW w:w="496" w:type="pct"/>
            <w:shd w:val="clear" w:color="auto" w:fill="auto"/>
            <w:vAlign w:val="center"/>
            <w:hideMark/>
          </w:tcPr>
          <w:p w14:paraId="4618D5F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6014</w:t>
            </w:r>
          </w:p>
        </w:tc>
      </w:tr>
      <w:tr w:rsidR="00C44FFC" w:rsidRPr="00515BFD" w14:paraId="3676F679" w14:textId="77777777" w:rsidTr="005C1846">
        <w:tblPrEx>
          <w:jc w:val="left"/>
        </w:tblPrEx>
        <w:trPr>
          <w:trHeight w:val="20"/>
        </w:trPr>
        <w:tc>
          <w:tcPr>
            <w:tcW w:w="257" w:type="pct"/>
            <w:shd w:val="clear" w:color="auto" w:fill="auto"/>
            <w:vAlign w:val="center"/>
            <w:hideMark/>
          </w:tcPr>
          <w:p w14:paraId="2A86B2F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w:t>
            </w:r>
          </w:p>
        </w:tc>
        <w:tc>
          <w:tcPr>
            <w:tcW w:w="1457" w:type="pct"/>
            <w:gridSpan w:val="2"/>
            <w:shd w:val="clear" w:color="auto" w:fill="auto"/>
            <w:vAlign w:val="center"/>
            <w:hideMark/>
          </w:tcPr>
          <w:p w14:paraId="0C8C7FB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050BEB4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354E59F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107</w:t>
            </w:r>
          </w:p>
        </w:tc>
        <w:tc>
          <w:tcPr>
            <w:tcW w:w="458" w:type="pct"/>
            <w:gridSpan w:val="2"/>
            <w:shd w:val="clear" w:color="auto" w:fill="auto"/>
            <w:vAlign w:val="center"/>
            <w:hideMark/>
          </w:tcPr>
          <w:p w14:paraId="19DF0C2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215</w:t>
            </w:r>
          </w:p>
        </w:tc>
        <w:tc>
          <w:tcPr>
            <w:tcW w:w="458" w:type="pct"/>
            <w:gridSpan w:val="2"/>
            <w:shd w:val="clear" w:color="auto" w:fill="auto"/>
            <w:vAlign w:val="center"/>
            <w:hideMark/>
          </w:tcPr>
          <w:p w14:paraId="1CE2652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323</w:t>
            </w:r>
          </w:p>
        </w:tc>
        <w:tc>
          <w:tcPr>
            <w:tcW w:w="458" w:type="pct"/>
            <w:gridSpan w:val="2"/>
            <w:shd w:val="clear" w:color="auto" w:fill="auto"/>
            <w:vAlign w:val="center"/>
            <w:hideMark/>
          </w:tcPr>
          <w:p w14:paraId="344F3DF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432</w:t>
            </w:r>
          </w:p>
        </w:tc>
        <w:tc>
          <w:tcPr>
            <w:tcW w:w="458" w:type="pct"/>
            <w:gridSpan w:val="2"/>
            <w:shd w:val="clear" w:color="auto" w:fill="auto"/>
            <w:vAlign w:val="center"/>
            <w:hideMark/>
          </w:tcPr>
          <w:p w14:paraId="5F0A154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575</w:t>
            </w:r>
          </w:p>
        </w:tc>
        <w:tc>
          <w:tcPr>
            <w:tcW w:w="496" w:type="pct"/>
            <w:shd w:val="clear" w:color="auto" w:fill="auto"/>
            <w:vAlign w:val="center"/>
            <w:hideMark/>
          </w:tcPr>
          <w:p w14:paraId="20DF6D7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1219</w:t>
            </w:r>
          </w:p>
        </w:tc>
      </w:tr>
      <w:tr w:rsidR="00C44FFC" w:rsidRPr="00515BFD" w14:paraId="543B509B" w14:textId="77777777" w:rsidTr="005C1846">
        <w:tblPrEx>
          <w:jc w:val="left"/>
        </w:tblPrEx>
        <w:trPr>
          <w:trHeight w:val="20"/>
        </w:trPr>
        <w:tc>
          <w:tcPr>
            <w:tcW w:w="257" w:type="pct"/>
            <w:shd w:val="clear" w:color="auto" w:fill="auto"/>
            <w:vAlign w:val="center"/>
            <w:hideMark/>
          </w:tcPr>
          <w:p w14:paraId="0CDA590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14</w:t>
            </w:r>
          </w:p>
        </w:tc>
        <w:tc>
          <w:tcPr>
            <w:tcW w:w="1457" w:type="pct"/>
            <w:gridSpan w:val="2"/>
            <w:shd w:val="clear" w:color="auto" w:fill="auto"/>
            <w:vAlign w:val="center"/>
            <w:hideMark/>
          </w:tcPr>
          <w:p w14:paraId="2F96FA1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4E04872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1EC13A8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34</w:t>
            </w:r>
          </w:p>
        </w:tc>
        <w:tc>
          <w:tcPr>
            <w:tcW w:w="458" w:type="pct"/>
            <w:gridSpan w:val="2"/>
            <w:shd w:val="clear" w:color="auto" w:fill="auto"/>
            <w:vAlign w:val="center"/>
            <w:hideMark/>
          </w:tcPr>
          <w:p w14:paraId="75F0488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68</w:t>
            </w:r>
          </w:p>
        </w:tc>
        <w:tc>
          <w:tcPr>
            <w:tcW w:w="458" w:type="pct"/>
            <w:gridSpan w:val="2"/>
            <w:shd w:val="clear" w:color="auto" w:fill="auto"/>
            <w:vAlign w:val="center"/>
            <w:hideMark/>
          </w:tcPr>
          <w:p w14:paraId="1E1C49C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102</w:t>
            </w:r>
          </w:p>
        </w:tc>
        <w:tc>
          <w:tcPr>
            <w:tcW w:w="458" w:type="pct"/>
            <w:gridSpan w:val="2"/>
            <w:shd w:val="clear" w:color="auto" w:fill="auto"/>
            <w:vAlign w:val="center"/>
            <w:hideMark/>
          </w:tcPr>
          <w:p w14:paraId="3E480BA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137</w:t>
            </w:r>
          </w:p>
        </w:tc>
        <w:tc>
          <w:tcPr>
            <w:tcW w:w="458" w:type="pct"/>
            <w:gridSpan w:val="2"/>
            <w:shd w:val="clear" w:color="auto" w:fill="auto"/>
            <w:vAlign w:val="center"/>
            <w:hideMark/>
          </w:tcPr>
          <w:p w14:paraId="6CF2BDE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182</w:t>
            </w:r>
          </w:p>
        </w:tc>
        <w:tc>
          <w:tcPr>
            <w:tcW w:w="496" w:type="pct"/>
            <w:shd w:val="clear" w:color="auto" w:fill="auto"/>
            <w:vAlign w:val="center"/>
            <w:hideMark/>
          </w:tcPr>
          <w:p w14:paraId="376C63B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386</w:t>
            </w:r>
          </w:p>
        </w:tc>
      </w:tr>
      <w:tr w:rsidR="00C44FFC" w:rsidRPr="00515BFD" w14:paraId="007FBF4D" w14:textId="77777777" w:rsidTr="005C1846">
        <w:tblPrEx>
          <w:jc w:val="left"/>
        </w:tblPrEx>
        <w:trPr>
          <w:trHeight w:val="20"/>
        </w:trPr>
        <w:tc>
          <w:tcPr>
            <w:tcW w:w="1715" w:type="pct"/>
            <w:gridSpan w:val="3"/>
            <w:shd w:val="clear" w:color="auto" w:fill="auto"/>
            <w:vAlign w:val="center"/>
            <w:hideMark/>
          </w:tcPr>
          <w:p w14:paraId="0290295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индивидуальному теплоснабжению ИЖС</w:t>
            </w:r>
          </w:p>
        </w:tc>
        <w:tc>
          <w:tcPr>
            <w:tcW w:w="493" w:type="pct"/>
            <w:shd w:val="clear" w:color="auto" w:fill="auto"/>
            <w:vAlign w:val="center"/>
            <w:hideMark/>
          </w:tcPr>
          <w:p w14:paraId="6F8DEE8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w:t>
            </w:r>
          </w:p>
        </w:tc>
        <w:tc>
          <w:tcPr>
            <w:tcW w:w="458" w:type="pct"/>
            <w:gridSpan w:val="2"/>
            <w:shd w:val="clear" w:color="auto" w:fill="auto"/>
            <w:vAlign w:val="center"/>
            <w:hideMark/>
          </w:tcPr>
          <w:p w14:paraId="3305872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141</w:t>
            </w:r>
          </w:p>
        </w:tc>
        <w:tc>
          <w:tcPr>
            <w:tcW w:w="458" w:type="pct"/>
            <w:gridSpan w:val="2"/>
            <w:shd w:val="clear" w:color="auto" w:fill="auto"/>
            <w:vAlign w:val="center"/>
            <w:hideMark/>
          </w:tcPr>
          <w:p w14:paraId="761F556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284</w:t>
            </w:r>
          </w:p>
        </w:tc>
        <w:tc>
          <w:tcPr>
            <w:tcW w:w="458" w:type="pct"/>
            <w:gridSpan w:val="2"/>
            <w:shd w:val="clear" w:color="auto" w:fill="auto"/>
            <w:vAlign w:val="center"/>
            <w:hideMark/>
          </w:tcPr>
          <w:p w14:paraId="2B1C805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425</w:t>
            </w:r>
          </w:p>
        </w:tc>
        <w:tc>
          <w:tcPr>
            <w:tcW w:w="458" w:type="pct"/>
            <w:gridSpan w:val="2"/>
            <w:shd w:val="clear" w:color="auto" w:fill="auto"/>
            <w:vAlign w:val="center"/>
            <w:hideMark/>
          </w:tcPr>
          <w:p w14:paraId="7F74C30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568</w:t>
            </w:r>
          </w:p>
        </w:tc>
        <w:tc>
          <w:tcPr>
            <w:tcW w:w="458" w:type="pct"/>
            <w:gridSpan w:val="2"/>
            <w:shd w:val="clear" w:color="auto" w:fill="auto"/>
            <w:vAlign w:val="center"/>
            <w:hideMark/>
          </w:tcPr>
          <w:p w14:paraId="3D6BB91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757</w:t>
            </w:r>
          </w:p>
        </w:tc>
        <w:tc>
          <w:tcPr>
            <w:tcW w:w="496" w:type="pct"/>
            <w:shd w:val="clear" w:color="auto" w:fill="auto"/>
            <w:vAlign w:val="center"/>
            <w:hideMark/>
          </w:tcPr>
          <w:p w14:paraId="68A7980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1605</w:t>
            </w:r>
          </w:p>
        </w:tc>
      </w:tr>
      <w:tr w:rsidR="00C44FFC" w:rsidRPr="00515BFD" w14:paraId="54593BAD" w14:textId="77777777" w:rsidTr="005C1846">
        <w:tblPrEx>
          <w:jc w:val="left"/>
        </w:tblPrEx>
        <w:trPr>
          <w:trHeight w:val="20"/>
        </w:trPr>
        <w:tc>
          <w:tcPr>
            <w:tcW w:w="257" w:type="pct"/>
            <w:shd w:val="clear" w:color="auto" w:fill="auto"/>
            <w:vAlign w:val="center"/>
            <w:hideMark/>
          </w:tcPr>
          <w:p w14:paraId="3FDAAB6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15</w:t>
            </w:r>
          </w:p>
        </w:tc>
        <w:tc>
          <w:tcPr>
            <w:tcW w:w="1457" w:type="pct"/>
            <w:gridSpan w:val="2"/>
            <w:shd w:val="clear" w:color="auto" w:fill="auto"/>
            <w:vAlign w:val="center"/>
            <w:hideMark/>
          </w:tcPr>
          <w:p w14:paraId="42EDDA9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39E6DD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58" w:type="pct"/>
            <w:gridSpan w:val="2"/>
            <w:shd w:val="clear" w:color="auto" w:fill="auto"/>
            <w:vAlign w:val="center"/>
            <w:hideMark/>
          </w:tcPr>
          <w:p w14:paraId="68D2BFA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58" w:type="pct"/>
            <w:gridSpan w:val="2"/>
            <w:shd w:val="clear" w:color="auto" w:fill="auto"/>
            <w:vAlign w:val="center"/>
            <w:hideMark/>
          </w:tcPr>
          <w:p w14:paraId="780FAEB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58" w:type="pct"/>
            <w:gridSpan w:val="2"/>
            <w:shd w:val="clear" w:color="auto" w:fill="auto"/>
            <w:vAlign w:val="center"/>
            <w:hideMark/>
          </w:tcPr>
          <w:p w14:paraId="0CAF0AD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58" w:type="pct"/>
            <w:gridSpan w:val="2"/>
            <w:shd w:val="clear" w:color="auto" w:fill="auto"/>
            <w:vAlign w:val="center"/>
            <w:hideMark/>
          </w:tcPr>
          <w:p w14:paraId="323F718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58" w:type="pct"/>
            <w:gridSpan w:val="2"/>
            <w:shd w:val="clear" w:color="auto" w:fill="auto"/>
            <w:vAlign w:val="center"/>
            <w:hideMark/>
          </w:tcPr>
          <w:p w14:paraId="46F44F2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c>
          <w:tcPr>
            <w:tcW w:w="496" w:type="pct"/>
            <w:shd w:val="clear" w:color="auto" w:fill="auto"/>
            <w:vAlign w:val="center"/>
            <w:hideMark/>
          </w:tcPr>
          <w:p w14:paraId="258E04C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475</w:t>
            </w:r>
          </w:p>
        </w:tc>
      </w:tr>
      <w:tr w:rsidR="00C44FFC" w:rsidRPr="00515BFD" w14:paraId="052E235B" w14:textId="77777777" w:rsidTr="005C1846">
        <w:tblPrEx>
          <w:jc w:val="left"/>
        </w:tblPrEx>
        <w:trPr>
          <w:trHeight w:val="20"/>
        </w:trPr>
        <w:tc>
          <w:tcPr>
            <w:tcW w:w="257" w:type="pct"/>
            <w:shd w:val="clear" w:color="auto" w:fill="auto"/>
            <w:vAlign w:val="center"/>
            <w:hideMark/>
          </w:tcPr>
          <w:p w14:paraId="7E53345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16</w:t>
            </w:r>
          </w:p>
        </w:tc>
        <w:tc>
          <w:tcPr>
            <w:tcW w:w="1457" w:type="pct"/>
            <w:gridSpan w:val="2"/>
            <w:shd w:val="clear" w:color="auto" w:fill="auto"/>
            <w:vAlign w:val="center"/>
            <w:hideMark/>
          </w:tcPr>
          <w:p w14:paraId="590BB4F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3129320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58" w:type="pct"/>
            <w:gridSpan w:val="2"/>
            <w:shd w:val="clear" w:color="auto" w:fill="auto"/>
            <w:vAlign w:val="center"/>
            <w:hideMark/>
          </w:tcPr>
          <w:p w14:paraId="1471246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58" w:type="pct"/>
            <w:gridSpan w:val="2"/>
            <w:shd w:val="clear" w:color="auto" w:fill="auto"/>
            <w:vAlign w:val="center"/>
            <w:hideMark/>
          </w:tcPr>
          <w:p w14:paraId="538DCEB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58" w:type="pct"/>
            <w:gridSpan w:val="2"/>
            <w:shd w:val="clear" w:color="auto" w:fill="auto"/>
            <w:vAlign w:val="center"/>
            <w:hideMark/>
          </w:tcPr>
          <w:p w14:paraId="024134A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58" w:type="pct"/>
            <w:gridSpan w:val="2"/>
            <w:shd w:val="clear" w:color="auto" w:fill="auto"/>
            <w:vAlign w:val="center"/>
            <w:hideMark/>
          </w:tcPr>
          <w:p w14:paraId="1A8CC3A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58" w:type="pct"/>
            <w:gridSpan w:val="2"/>
            <w:shd w:val="clear" w:color="auto" w:fill="auto"/>
            <w:vAlign w:val="center"/>
            <w:hideMark/>
          </w:tcPr>
          <w:p w14:paraId="253ABC3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c>
          <w:tcPr>
            <w:tcW w:w="496" w:type="pct"/>
            <w:shd w:val="clear" w:color="auto" w:fill="auto"/>
            <w:vAlign w:val="center"/>
            <w:hideMark/>
          </w:tcPr>
          <w:p w14:paraId="5953F6C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204</w:t>
            </w:r>
          </w:p>
        </w:tc>
      </w:tr>
      <w:tr w:rsidR="00C44FFC" w:rsidRPr="00515BFD" w14:paraId="59401640" w14:textId="77777777" w:rsidTr="005C1846">
        <w:tblPrEx>
          <w:jc w:val="left"/>
        </w:tblPrEx>
        <w:trPr>
          <w:trHeight w:val="20"/>
        </w:trPr>
        <w:tc>
          <w:tcPr>
            <w:tcW w:w="1715" w:type="pct"/>
            <w:gridSpan w:val="3"/>
            <w:shd w:val="clear" w:color="auto" w:fill="auto"/>
            <w:vAlign w:val="center"/>
            <w:hideMark/>
          </w:tcPr>
          <w:p w14:paraId="560F1A5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котельной Спорт Базы</w:t>
            </w:r>
          </w:p>
        </w:tc>
        <w:tc>
          <w:tcPr>
            <w:tcW w:w="493" w:type="pct"/>
            <w:shd w:val="clear" w:color="auto" w:fill="auto"/>
            <w:vAlign w:val="center"/>
            <w:hideMark/>
          </w:tcPr>
          <w:p w14:paraId="1C729C5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58" w:type="pct"/>
            <w:gridSpan w:val="2"/>
            <w:shd w:val="clear" w:color="auto" w:fill="auto"/>
            <w:vAlign w:val="center"/>
            <w:hideMark/>
          </w:tcPr>
          <w:p w14:paraId="73E40DB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58" w:type="pct"/>
            <w:gridSpan w:val="2"/>
            <w:shd w:val="clear" w:color="auto" w:fill="auto"/>
            <w:vAlign w:val="center"/>
            <w:hideMark/>
          </w:tcPr>
          <w:p w14:paraId="0EF019F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58" w:type="pct"/>
            <w:gridSpan w:val="2"/>
            <w:shd w:val="clear" w:color="auto" w:fill="auto"/>
            <w:vAlign w:val="center"/>
            <w:hideMark/>
          </w:tcPr>
          <w:p w14:paraId="2C2056B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58" w:type="pct"/>
            <w:gridSpan w:val="2"/>
            <w:shd w:val="clear" w:color="auto" w:fill="auto"/>
            <w:vAlign w:val="center"/>
            <w:hideMark/>
          </w:tcPr>
          <w:p w14:paraId="6FABA9B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58" w:type="pct"/>
            <w:gridSpan w:val="2"/>
            <w:shd w:val="clear" w:color="auto" w:fill="auto"/>
            <w:vAlign w:val="center"/>
            <w:hideMark/>
          </w:tcPr>
          <w:p w14:paraId="279A6EE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c>
          <w:tcPr>
            <w:tcW w:w="496" w:type="pct"/>
            <w:shd w:val="clear" w:color="auto" w:fill="auto"/>
            <w:vAlign w:val="center"/>
            <w:hideMark/>
          </w:tcPr>
          <w:p w14:paraId="6A9E62C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679</w:t>
            </w:r>
          </w:p>
        </w:tc>
      </w:tr>
      <w:tr w:rsidR="00C44FFC" w:rsidRPr="00515BFD" w14:paraId="01DD93C1" w14:textId="77777777" w:rsidTr="005C1846">
        <w:tblPrEx>
          <w:jc w:val="left"/>
        </w:tblPrEx>
        <w:trPr>
          <w:trHeight w:val="20"/>
        </w:trPr>
        <w:tc>
          <w:tcPr>
            <w:tcW w:w="257" w:type="pct"/>
            <w:shd w:val="clear" w:color="auto" w:fill="auto"/>
            <w:vAlign w:val="center"/>
            <w:hideMark/>
          </w:tcPr>
          <w:p w14:paraId="0AA28A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17</w:t>
            </w:r>
          </w:p>
        </w:tc>
        <w:tc>
          <w:tcPr>
            <w:tcW w:w="1457" w:type="pct"/>
            <w:gridSpan w:val="2"/>
            <w:shd w:val="clear" w:color="auto" w:fill="auto"/>
            <w:vAlign w:val="center"/>
            <w:hideMark/>
          </w:tcPr>
          <w:p w14:paraId="18AE677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75C2F8B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58" w:type="pct"/>
            <w:gridSpan w:val="2"/>
            <w:shd w:val="clear" w:color="auto" w:fill="auto"/>
            <w:vAlign w:val="center"/>
            <w:hideMark/>
          </w:tcPr>
          <w:p w14:paraId="53CBA9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58" w:type="pct"/>
            <w:gridSpan w:val="2"/>
            <w:shd w:val="clear" w:color="auto" w:fill="auto"/>
            <w:vAlign w:val="center"/>
            <w:hideMark/>
          </w:tcPr>
          <w:p w14:paraId="4738D94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58" w:type="pct"/>
            <w:gridSpan w:val="2"/>
            <w:shd w:val="clear" w:color="auto" w:fill="auto"/>
            <w:vAlign w:val="center"/>
            <w:hideMark/>
          </w:tcPr>
          <w:p w14:paraId="6AF3DED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58" w:type="pct"/>
            <w:gridSpan w:val="2"/>
            <w:shd w:val="clear" w:color="auto" w:fill="auto"/>
            <w:vAlign w:val="center"/>
            <w:hideMark/>
          </w:tcPr>
          <w:p w14:paraId="28B9CA5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58" w:type="pct"/>
            <w:gridSpan w:val="2"/>
            <w:shd w:val="clear" w:color="auto" w:fill="auto"/>
            <w:vAlign w:val="center"/>
            <w:hideMark/>
          </w:tcPr>
          <w:p w14:paraId="7A93F71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c>
          <w:tcPr>
            <w:tcW w:w="496" w:type="pct"/>
            <w:shd w:val="clear" w:color="auto" w:fill="auto"/>
            <w:vAlign w:val="center"/>
            <w:hideMark/>
          </w:tcPr>
          <w:p w14:paraId="197A3F5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7394</w:t>
            </w:r>
          </w:p>
        </w:tc>
      </w:tr>
      <w:tr w:rsidR="00C44FFC" w:rsidRPr="00515BFD" w14:paraId="05E93395" w14:textId="77777777" w:rsidTr="005C1846">
        <w:tblPrEx>
          <w:jc w:val="left"/>
        </w:tblPrEx>
        <w:trPr>
          <w:trHeight w:val="20"/>
        </w:trPr>
        <w:tc>
          <w:tcPr>
            <w:tcW w:w="257" w:type="pct"/>
            <w:shd w:val="clear" w:color="auto" w:fill="auto"/>
            <w:vAlign w:val="center"/>
            <w:hideMark/>
          </w:tcPr>
          <w:p w14:paraId="2C79F2B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18</w:t>
            </w:r>
          </w:p>
        </w:tc>
        <w:tc>
          <w:tcPr>
            <w:tcW w:w="1457" w:type="pct"/>
            <w:gridSpan w:val="2"/>
            <w:shd w:val="clear" w:color="auto" w:fill="auto"/>
            <w:vAlign w:val="center"/>
            <w:hideMark/>
          </w:tcPr>
          <w:p w14:paraId="5D61E2C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0F46AE6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259DC71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30EC7CA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7B75DED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73F2BA5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58" w:type="pct"/>
            <w:gridSpan w:val="2"/>
            <w:shd w:val="clear" w:color="auto" w:fill="auto"/>
            <w:vAlign w:val="center"/>
            <w:hideMark/>
          </w:tcPr>
          <w:p w14:paraId="41E38C8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96" w:type="pct"/>
            <w:shd w:val="clear" w:color="auto" w:fill="auto"/>
            <w:vAlign w:val="center"/>
            <w:hideMark/>
          </w:tcPr>
          <w:p w14:paraId="5192C05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r>
      <w:tr w:rsidR="00C44FFC" w:rsidRPr="00515BFD" w14:paraId="26C5518E" w14:textId="77777777" w:rsidTr="005C1846">
        <w:tblPrEx>
          <w:jc w:val="left"/>
        </w:tblPrEx>
        <w:trPr>
          <w:trHeight w:val="20"/>
        </w:trPr>
        <w:tc>
          <w:tcPr>
            <w:tcW w:w="1715" w:type="pct"/>
            <w:gridSpan w:val="3"/>
            <w:shd w:val="clear" w:color="auto" w:fill="auto"/>
            <w:vAlign w:val="center"/>
            <w:hideMark/>
          </w:tcPr>
          <w:p w14:paraId="5E6C7F2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котельной ООО «</w:t>
            </w:r>
            <w:proofErr w:type="spellStart"/>
            <w:r w:rsidRPr="00515BFD">
              <w:rPr>
                <w:rFonts w:eastAsia="Times New Roman" w:cs="Times New Roman"/>
                <w:bCs/>
                <w:sz w:val="20"/>
                <w:szCs w:val="20"/>
                <w:lang w:eastAsia="ru-RU"/>
              </w:rPr>
              <w:t>Сургутмебель</w:t>
            </w:r>
            <w:proofErr w:type="spellEnd"/>
            <w:r w:rsidRPr="00515BFD">
              <w:rPr>
                <w:rFonts w:eastAsia="Times New Roman" w:cs="Times New Roman"/>
                <w:bCs/>
                <w:sz w:val="20"/>
                <w:szCs w:val="20"/>
                <w:lang w:eastAsia="ru-RU"/>
              </w:rPr>
              <w:t>»</w:t>
            </w:r>
          </w:p>
        </w:tc>
        <w:tc>
          <w:tcPr>
            <w:tcW w:w="493" w:type="pct"/>
            <w:shd w:val="clear" w:color="auto" w:fill="auto"/>
            <w:vAlign w:val="center"/>
            <w:hideMark/>
          </w:tcPr>
          <w:p w14:paraId="03577CA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58" w:type="pct"/>
            <w:gridSpan w:val="2"/>
            <w:shd w:val="clear" w:color="auto" w:fill="auto"/>
            <w:vAlign w:val="center"/>
            <w:hideMark/>
          </w:tcPr>
          <w:p w14:paraId="4E54BE1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58" w:type="pct"/>
            <w:gridSpan w:val="2"/>
            <w:shd w:val="clear" w:color="auto" w:fill="auto"/>
            <w:vAlign w:val="center"/>
            <w:hideMark/>
          </w:tcPr>
          <w:p w14:paraId="240D92D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58" w:type="pct"/>
            <w:gridSpan w:val="2"/>
            <w:shd w:val="clear" w:color="auto" w:fill="auto"/>
            <w:vAlign w:val="center"/>
            <w:hideMark/>
          </w:tcPr>
          <w:p w14:paraId="37C7CA3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58" w:type="pct"/>
            <w:gridSpan w:val="2"/>
            <w:shd w:val="clear" w:color="auto" w:fill="auto"/>
            <w:vAlign w:val="center"/>
            <w:hideMark/>
          </w:tcPr>
          <w:p w14:paraId="06A5F7C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58" w:type="pct"/>
            <w:gridSpan w:val="2"/>
            <w:shd w:val="clear" w:color="auto" w:fill="auto"/>
            <w:vAlign w:val="center"/>
            <w:hideMark/>
          </w:tcPr>
          <w:p w14:paraId="281F459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c>
          <w:tcPr>
            <w:tcW w:w="496" w:type="pct"/>
            <w:shd w:val="clear" w:color="auto" w:fill="auto"/>
            <w:vAlign w:val="center"/>
            <w:hideMark/>
          </w:tcPr>
          <w:p w14:paraId="52BC8EF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7394</w:t>
            </w:r>
          </w:p>
        </w:tc>
      </w:tr>
      <w:tr w:rsidR="00C44FFC" w:rsidRPr="00515BFD" w14:paraId="1A525179" w14:textId="77777777" w:rsidTr="005C1846">
        <w:tblPrEx>
          <w:jc w:val="left"/>
        </w:tblPrEx>
        <w:trPr>
          <w:trHeight w:val="20"/>
        </w:trPr>
        <w:tc>
          <w:tcPr>
            <w:tcW w:w="1715" w:type="pct"/>
            <w:gridSpan w:val="3"/>
            <w:shd w:val="clear" w:color="auto" w:fill="auto"/>
            <w:vAlign w:val="center"/>
            <w:hideMark/>
          </w:tcPr>
          <w:p w14:paraId="7AD6746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 </w:t>
            </w:r>
          </w:p>
        </w:tc>
        <w:tc>
          <w:tcPr>
            <w:tcW w:w="3285" w:type="pct"/>
            <w:gridSpan w:val="12"/>
            <w:shd w:val="clear" w:color="auto" w:fill="auto"/>
            <w:vAlign w:val="center"/>
            <w:hideMark/>
          </w:tcPr>
          <w:p w14:paraId="103D4A2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Показатели тепловой нагрузки, Гкал в час</w:t>
            </w:r>
          </w:p>
        </w:tc>
      </w:tr>
      <w:tr w:rsidR="00C44FFC" w:rsidRPr="00515BFD" w14:paraId="00EA753C" w14:textId="77777777" w:rsidTr="005C1846">
        <w:tblPrEx>
          <w:jc w:val="left"/>
        </w:tblPrEx>
        <w:trPr>
          <w:trHeight w:val="20"/>
        </w:trPr>
        <w:tc>
          <w:tcPr>
            <w:tcW w:w="257" w:type="pct"/>
            <w:shd w:val="clear" w:color="auto" w:fill="auto"/>
            <w:vAlign w:val="center"/>
            <w:hideMark/>
          </w:tcPr>
          <w:p w14:paraId="630C553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19</w:t>
            </w:r>
          </w:p>
        </w:tc>
        <w:tc>
          <w:tcPr>
            <w:tcW w:w="1457" w:type="pct"/>
            <w:gridSpan w:val="2"/>
            <w:shd w:val="clear" w:color="auto" w:fill="auto"/>
            <w:vAlign w:val="center"/>
            <w:hideMark/>
          </w:tcPr>
          <w:p w14:paraId="6B2EED8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025B7B9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9,055</w:t>
            </w:r>
          </w:p>
        </w:tc>
        <w:tc>
          <w:tcPr>
            <w:tcW w:w="458" w:type="pct"/>
            <w:gridSpan w:val="2"/>
            <w:shd w:val="clear" w:color="auto" w:fill="auto"/>
            <w:vAlign w:val="center"/>
            <w:hideMark/>
          </w:tcPr>
          <w:p w14:paraId="0AA0E2A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7,401</w:t>
            </w:r>
          </w:p>
        </w:tc>
        <w:tc>
          <w:tcPr>
            <w:tcW w:w="458" w:type="pct"/>
            <w:gridSpan w:val="2"/>
            <w:shd w:val="clear" w:color="auto" w:fill="auto"/>
            <w:vAlign w:val="center"/>
            <w:hideMark/>
          </w:tcPr>
          <w:p w14:paraId="59245DF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6,728</w:t>
            </w:r>
          </w:p>
        </w:tc>
        <w:tc>
          <w:tcPr>
            <w:tcW w:w="458" w:type="pct"/>
            <w:gridSpan w:val="2"/>
            <w:shd w:val="clear" w:color="auto" w:fill="auto"/>
            <w:vAlign w:val="center"/>
            <w:hideMark/>
          </w:tcPr>
          <w:p w14:paraId="6334AA4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6,807</w:t>
            </w:r>
          </w:p>
        </w:tc>
        <w:tc>
          <w:tcPr>
            <w:tcW w:w="458" w:type="pct"/>
            <w:gridSpan w:val="2"/>
            <w:shd w:val="clear" w:color="auto" w:fill="auto"/>
            <w:vAlign w:val="center"/>
            <w:hideMark/>
          </w:tcPr>
          <w:p w14:paraId="7675382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7,464</w:t>
            </w:r>
          </w:p>
        </w:tc>
        <w:tc>
          <w:tcPr>
            <w:tcW w:w="458" w:type="pct"/>
            <w:gridSpan w:val="2"/>
            <w:shd w:val="clear" w:color="auto" w:fill="auto"/>
            <w:vAlign w:val="center"/>
            <w:hideMark/>
          </w:tcPr>
          <w:p w14:paraId="09F7887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8,205</w:t>
            </w:r>
          </w:p>
        </w:tc>
        <w:tc>
          <w:tcPr>
            <w:tcW w:w="496" w:type="pct"/>
            <w:shd w:val="clear" w:color="auto" w:fill="auto"/>
            <w:vAlign w:val="center"/>
            <w:hideMark/>
          </w:tcPr>
          <w:p w14:paraId="783AC02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11,006</w:t>
            </w:r>
          </w:p>
        </w:tc>
      </w:tr>
      <w:tr w:rsidR="00C44FFC" w:rsidRPr="00515BFD" w14:paraId="1932A1CA" w14:textId="77777777" w:rsidTr="005C1846">
        <w:tblPrEx>
          <w:jc w:val="left"/>
        </w:tblPrEx>
        <w:trPr>
          <w:trHeight w:val="20"/>
        </w:trPr>
        <w:tc>
          <w:tcPr>
            <w:tcW w:w="257" w:type="pct"/>
            <w:shd w:val="clear" w:color="auto" w:fill="auto"/>
            <w:vAlign w:val="center"/>
            <w:hideMark/>
          </w:tcPr>
          <w:p w14:paraId="3DA022F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w:t>
            </w:r>
          </w:p>
        </w:tc>
        <w:tc>
          <w:tcPr>
            <w:tcW w:w="1457" w:type="pct"/>
            <w:gridSpan w:val="2"/>
            <w:shd w:val="clear" w:color="auto" w:fill="auto"/>
            <w:vAlign w:val="center"/>
            <w:hideMark/>
          </w:tcPr>
          <w:p w14:paraId="436B137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7DD75D9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4A2EC9D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00012DE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484B65C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0F8CD2E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2884759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96" w:type="pct"/>
            <w:shd w:val="clear" w:color="auto" w:fill="auto"/>
            <w:vAlign w:val="center"/>
            <w:hideMark/>
          </w:tcPr>
          <w:p w14:paraId="7C9FCAC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r>
      <w:tr w:rsidR="00C44FFC" w:rsidRPr="00515BFD" w14:paraId="23B0D1EE" w14:textId="77777777" w:rsidTr="005C1846">
        <w:tblPrEx>
          <w:jc w:val="left"/>
        </w:tblPrEx>
        <w:trPr>
          <w:trHeight w:val="20"/>
        </w:trPr>
        <w:tc>
          <w:tcPr>
            <w:tcW w:w="1715" w:type="pct"/>
            <w:gridSpan w:val="3"/>
            <w:shd w:val="clear" w:color="auto" w:fill="auto"/>
            <w:vAlign w:val="center"/>
            <w:hideMark/>
          </w:tcPr>
          <w:p w14:paraId="46757B1A" w14:textId="4BD153A1"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 xml:space="preserve">Всего по котельной </w:t>
            </w:r>
            <w:r w:rsidR="008565E3" w:rsidRPr="00515BFD">
              <w:rPr>
                <w:rFonts w:eastAsia="Times New Roman" w:cs="Times New Roman"/>
                <w:bCs/>
                <w:sz w:val="20"/>
                <w:szCs w:val="20"/>
                <w:lang w:eastAsia="ru-RU"/>
              </w:rPr>
              <w:t>МУП «ТО УТВиВ №1» МО СР</w:t>
            </w:r>
          </w:p>
        </w:tc>
        <w:tc>
          <w:tcPr>
            <w:tcW w:w="493" w:type="pct"/>
            <w:shd w:val="clear" w:color="auto" w:fill="auto"/>
            <w:vAlign w:val="center"/>
            <w:hideMark/>
          </w:tcPr>
          <w:p w14:paraId="2400818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9,055</w:t>
            </w:r>
          </w:p>
        </w:tc>
        <w:tc>
          <w:tcPr>
            <w:tcW w:w="458" w:type="pct"/>
            <w:gridSpan w:val="2"/>
            <w:shd w:val="clear" w:color="auto" w:fill="auto"/>
            <w:vAlign w:val="center"/>
            <w:hideMark/>
          </w:tcPr>
          <w:p w14:paraId="427676F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7,401</w:t>
            </w:r>
          </w:p>
        </w:tc>
        <w:tc>
          <w:tcPr>
            <w:tcW w:w="458" w:type="pct"/>
            <w:gridSpan w:val="2"/>
            <w:shd w:val="clear" w:color="auto" w:fill="auto"/>
            <w:vAlign w:val="center"/>
            <w:hideMark/>
          </w:tcPr>
          <w:p w14:paraId="55BE571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6,728</w:t>
            </w:r>
          </w:p>
        </w:tc>
        <w:tc>
          <w:tcPr>
            <w:tcW w:w="458" w:type="pct"/>
            <w:gridSpan w:val="2"/>
            <w:shd w:val="clear" w:color="auto" w:fill="auto"/>
            <w:vAlign w:val="center"/>
            <w:hideMark/>
          </w:tcPr>
          <w:p w14:paraId="021FEF2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6,807</w:t>
            </w:r>
          </w:p>
        </w:tc>
        <w:tc>
          <w:tcPr>
            <w:tcW w:w="458" w:type="pct"/>
            <w:gridSpan w:val="2"/>
            <w:shd w:val="clear" w:color="auto" w:fill="auto"/>
            <w:vAlign w:val="center"/>
            <w:hideMark/>
          </w:tcPr>
          <w:p w14:paraId="1E25ED2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7,464</w:t>
            </w:r>
          </w:p>
        </w:tc>
        <w:tc>
          <w:tcPr>
            <w:tcW w:w="458" w:type="pct"/>
            <w:gridSpan w:val="2"/>
            <w:shd w:val="clear" w:color="auto" w:fill="auto"/>
            <w:vAlign w:val="center"/>
            <w:hideMark/>
          </w:tcPr>
          <w:p w14:paraId="3006D58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8,205</w:t>
            </w:r>
          </w:p>
        </w:tc>
        <w:tc>
          <w:tcPr>
            <w:tcW w:w="496" w:type="pct"/>
            <w:shd w:val="clear" w:color="auto" w:fill="auto"/>
            <w:vAlign w:val="center"/>
            <w:hideMark/>
          </w:tcPr>
          <w:p w14:paraId="113B1C1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11,006</w:t>
            </w:r>
          </w:p>
        </w:tc>
      </w:tr>
      <w:tr w:rsidR="00C44FFC" w:rsidRPr="00515BFD" w14:paraId="13EE01E2" w14:textId="77777777" w:rsidTr="005C1846">
        <w:tblPrEx>
          <w:jc w:val="left"/>
        </w:tblPrEx>
        <w:trPr>
          <w:trHeight w:val="20"/>
        </w:trPr>
        <w:tc>
          <w:tcPr>
            <w:tcW w:w="257" w:type="pct"/>
            <w:shd w:val="clear" w:color="auto" w:fill="auto"/>
            <w:vAlign w:val="center"/>
            <w:hideMark/>
          </w:tcPr>
          <w:p w14:paraId="517266C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w:t>
            </w:r>
          </w:p>
        </w:tc>
        <w:tc>
          <w:tcPr>
            <w:tcW w:w="1457" w:type="pct"/>
            <w:gridSpan w:val="2"/>
            <w:shd w:val="clear" w:color="auto" w:fill="auto"/>
            <w:vAlign w:val="center"/>
            <w:hideMark/>
          </w:tcPr>
          <w:p w14:paraId="2CDEFAC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014672A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58" w:type="pct"/>
            <w:gridSpan w:val="2"/>
            <w:shd w:val="clear" w:color="auto" w:fill="auto"/>
            <w:vAlign w:val="center"/>
            <w:hideMark/>
          </w:tcPr>
          <w:p w14:paraId="06A8BDB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58" w:type="pct"/>
            <w:gridSpan w:val="2"/>
            <w:shd w:val="clear" w:color="auto" w:fill="auto"/>
            <w:vAlign w:val="center"/>
            <w:hideMark/>
          </w:tcPr>
          <w:p w14:paraId="128301E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58" w:type="pct"/>
            <w:gridSpan w:val="2"/>
            <w:shd w:val="clear" w:color="auto" w:fill="auto"/>
            <w:vAlign w:val="center"/>
            <w:hideMark/>
          </w:tcPr>
          <w:p w14:paraId="46ECD9E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58" w:type="pct"/>
            <w:gridSpan w:val="2"/>
            <w:shd w:val="clear" w:color="auto" w:fill="auto"/>
            <w:vAlign w:val="center"/>
            <w:hideMark/>
          </w:tcPr>
          <w:p w14:paraId="076FA14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58" w:type="pct"/>
            <w:gridSpan w:val="2"/>
            <w:shd w:val="clear" w:color="auto" w:fill="auto"/>
            <w:vAlign w:val="center"/>
            <w:hideMark/>
          </w:tcPr>
          <w:p w14:paraId="608BF01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c>
          <w:tcPr>
            <w:tcW w:w="496" w:type="pct"/>
            <w:shd w:val="clear" w:color="auto" w:fill="auto"/>
            <w:vAlign w:val="center"/>
            <w:hideMark/>
          </w:tcPr>
          <w:p w14:paraId="7386C2D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0,611</w:t>
            </w:r>
          </w:p>
        </w:tc>
      </w:tr>
      <w:tr w:rsidR="00C44FFC" w:rsidRPr="00515BFD" w14:paraId="44298A3D" w14:textId="77777777" w:rsidTr="005C1846">
        <w:tblPrEx>
          <w:jc w:val="left"/>
        </w:tblPrEx>
        <w:trPr>
          <w:trHeight w:val="20"/>
        </w:trPr>
        <w:tc>
          <w:tcPr>
            <w:tcW w:w="257" w:type="pct"/>
            <w:shd w:val="clear" w:color="auto" w:fill="auto"/>
            <w:vAlign w:val="center"/>
            <w:hideMark/>
          </w:tcPr>
          <w:p w14:paraId="2CCB091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22</w:t>
            </w:r>
          </w:p>
        </w:tc>
        <w:tc>
          <w:tcPr>
            <w:tcW w:w="1457" w:type="pct"/>
            <w:gridSpan w:val="2"/>
            <w:shd w:val="clear" w:color="auto" w:fill="auto"/>
            <w:vAlign w:val="center"/>
            <w:hideMark/>
          </w:tcPr>
          <w:p w14:paraId="042907A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3517905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640A6C4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7EE8722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367008E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03124B6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6FE28A5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96" w:type="pct"/>
            <w:shd w:val="clear" w:color="auto" w:fill="auto"/>
            <w:vAlign w:val="center"/>
            <w:hideMark/>
          </w:tcPr>
          <w:p w14:paraId="60E173E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r>
      <w:tr w:rsidR="00C44FFC" w:rsidRPr="00515BFD" w14:paraId="0930E832" w14:textId="77777777" w:rsidTr="005C1846">
        <w:tblPrEx>
          <w:jc w:val="left"/>
        </w:tblPrEx>
        <w:trPr>
          <w:trHeight w:val="20"/>
        </w:trPr>
        <w:tc>
          <w:tcPr>
            <w:tcW w:w="1715" w:type="pct"/>
            <w:gridSpan w:val="3"/>
            <w:shd w:val="clear" w:color="auto" w:fill="auto"/>
            <w:vAlign w:val="center"/>
            <w:hideMark/>
          </w:tcPr>
          <w:p w14:paraId="08A92E04" w14:textId="323AEB99"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 xml:space="preserve">Всего по котельной </w:t>
            </w:r>
            <w:r w:rsidR="003A7B33" w:rsidRPr="00515BFD">
              <w:rPr>
                <w:rFonts w:eastAsia="Times New Roman" w:cs="Times New Roman"/>
                <w:bCs/>
                <w:sz w:val="20"/>
                <w:szCs w:val="20"/>
                <w:lang w:eastAsia="ru-RU"/>
              </w:rPr>
              <w:t>д/с «Рябинка»</w:t>
            </w:r>
          </w:p>
        </w:tc>
        <w:tc>
          <w:tcPr>
            <w:tcW w:w="493" w:type="pct"/>
            <w:shd w:val="clear" w:color="auto" w:fill="auto"/>
            <w:vAlign w:val="center"/>
            <w:hideMark/>
          </w:tcPr>
          <w:p w14:paraId="5D56F97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58" w:type="pct"/>
            <w:gridSpan w:val="2"/>
            <w:shd w:val="clear" w:color="auto" w:fill="auto"/>
            <w:vAlign w:val="center"/>
            <w:hideMark/>
          </w:tcPr>
          <w:p w14:paraId="6CAE066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58" w:type="pct"/>
            <w:gridSpan w:val="2"/>
            <w:shd w:val="clear" w:color="auto" w:fill="auto"/>
            <w:vAlign w:val="center"/>
            <w:hideMark/>
          </w:tcPr>
          <w:p w14:paraId="6B39718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58" w:type="pct"/>
            <w:gridSpan w:val="2"/>
            <w:shd w:val="clear" w:color="auto" w:fill="auto"/>
            <w:vAlign w:val="center"/>
            <w:hideMark/>
          </w:tcPr>
          <w:p w14:paraId="15C4C0C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58" w:type="pct"/>
            <w:gridSpan w:val="2"/>
            <w:shd w:val="clear" w:color="auto" w:fill="auto"/>
            <w:vAlign w:val="center"/>
            <w:hideMark/>
          </w:tcPr>
          <w:p w14:paraId="3824547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58" w:type="pct"/>
            <w:gridSpan w:val="2"/>
            <w:shd w:val="clear" w:color="auto" w:fill="auto"/>
            <w:vAlign w:val="center"/>
            <w:hideMark/>
          </w:tcPr>
          <w:p w14:paraId="64C8CEE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c>
          <w:tcPr>
            <w:tcW w:w="496" w:type="pct"/>
            <w:shd w:val="clear" w:color="auto" w:fill="auto"/>
            <w:vAlign w:val="center"/>
            <w:hideMark/>
          </w:tcPr>
          <w:p w14:paraId="06B5D82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0,621</w:t>
            </w:r>
          </w:p>
        </w:tc>
      </w:tr>
      <w:tr w:rsidR="00C44FFC" w:rsidRPr="00515BFD" w14:paraId="70CC2247" w14:textId="77777777" w:rsidTr="005C1846">
        <w:tblPrEx>
          <w:jc w:val="left"/>
        </w:tblPrEx>
        <w:trPr>
          <w:trHeight w:val="20"/>
        </w:trPr>
        <w:tc>
          <w:tcPr>
            <w:tcW w:w="257" w:type="pct"/>
            <w:shd w:val="clear" w:color="auto" w:fill="auto"/>
            <w:vAlign w:val="center"/>
            <w:hideMark/>
          </w:tcPr>
          <w:p w14:paraId="34486BD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23</w:t>
            </w:r>
          </w:p>
        </w:tc>
        <w:tc>
          <w:tcPr>
            <w:tcW w:w="1457" w:type="pct"/>
            <w:gridSpan w:val="2"/>
            <w:shd w:val="clear" w:color="auto" w:fill="auto"/>
            <w:vAlign w:val="center"/>
            <w:hideMark/>
          </w:tcPr>
          <w:p w14:paraId="595E720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174A06C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58" w:type="pct"/>
            <w:gridSpan w:val="2"/>
            <w:shd w:val="clear" w:color="auto" w:fill="auto"/>
            <w:vAlign w:val="center"/>
            <w:hideMark/>
          </w:tcPr>
          <w:p w14:paraId="0DF2167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58" w:type="pct"/>
            <w:gridSpan w:val="2"/>
            <w:shd w:val="clear" w:color="auto" w:fill="auto"/>
            <w:vAlign w:val="center"/>
            <w:hideMark/>
          </w:tcPr>
          <w:p w14:paraId="1B55CDB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58" w:type="pct"/>
            <w:gridSpan w:val="2"/>
            <w:shd w:val="clear" w:color="auto" w:fill="auto"/>
            <w:vAlign w:val="center"/>
            <w:hideMark/>
          </w:tcPr>
          <w:p w14:paraId="45C0EB0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58" w:type="pct"/>
            <w:gridSpan w:val="2"/>
            <w:shd w:val="clear" w:color="auto" w:fill="auto"/>
            <w:vAlign w:val="center"/>
            <w:hideMark/>
          </w:tcPr>
          <w:p w14:paraId="15060CD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58" w:type="pct"/>
            <w:gridSpan w:val="2"/>
            <w:shd w:val="clear" w:color="auto" w:fill="auto"/>
            <w:vAlign w:val="center"/>
            <w:hideMark/>
          </w:tcPr>
          <w:p w14:paraId="24277A0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c>
          <w:tcPr>
            <w:tcW w:w="496" w:type="pct"/>
            <w:shd w:val="clear" w:color="auto" w:fill="auto"/>
            <w:vAlign w:val="center"/>
            <w:hideMark/>
          </w:tcPr>
          <w:p w14:paraId="198079C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0,311</w:t>
            </w:r>
          </w:p>
        </w:tc>
      </w:tr>
      <w:tr w:rsidR="00C44FFC" w:rsidRPr="00515BFD" w14:paraId="007CD17F" w14:textId="77777777" w:rsidTr="005C1846">
        <w:tblPrEx>
          <w:jc w:val="left"/>
        </w:tblPrEx>
        <w:trPr>
          <w:trHeight w:val="20"/>
        </w:trPr>
        <w:tc>
          <w:tcPr>
            <w:tcW w:w="257" w:type="pct"/>
            <w:shd w:val="clear" w:color="auto" w:fill="auto"/>
            <w:vAlign w:val="center"/>
            <w:hideMark/>
          </w:tcPr>
          <w:p w14:paraId="624BE1F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24</w:t>
            </w:r>
          </w:p>
        </w:tc>
        <w:tc>
          <w:tcPr>
            <w:tcW w:w="1457" w:type="pct"/>
            <w:gridSpan w:val="2"/>
            <w:shd w:val="clear" w:color="auto" w:fill="auto"/>
            <w:vAlign w:val="center"/>
            <w:hideMark/>
          </w:tcPr>
          <w:p w14:paraId="1428E1C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7F6969D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58" w:type="pct"/>
            <w:gridSpan w:val="2"/>
            <w:shd w:val="clear" w:color="auto" w:fill="auto"/>
            <w:vAlign w:val="center"/>
            <w:hideMark/>
          </w:tcPr>
          <w:p w14:paraId="0A0EA7A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58" w:type="pct"/>
            <w:gridSpan w:val="2"/>
            <w:shd w:val="clear" w:color="auto" w:fill="auto"/>
            <w:vAlign w:val="center"/>
            <w:hideMark/>
          </w:tcPr>
          <w:p w14:paraId="6F41F12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58" w:type="pct"/>
            <w:gridSpan w:val="2"/>
            <w:shd w:val="clear" w:color="auto" w:fill="auto"/>
            <w:vAlign w:val="center"/>
            <w:hideMark/>
          </w:tcPr>
          <w:p w14:paraId="4FCD564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58" w:type="pct"/>
            <w:gridSpan w:val="2"/>
            <w:shd w:val="clear" w:color="auto" w:fill="auto"/>
            <w:vAlign w:val="center"/>
            <w:hideMark/>
          </w:tcPr>
          <w:p w14:paraId="1374F95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58" w:type="pct"/>
            <w:gridSpan w:val="2"/>
            <w:shd w:val="clear" w:color="auto" w:fill="auto"/>
            <w:vAlign w:val="center"/>
            <w:hideMark/>
          </w:tcPr>
          <w:p w14:paraId="098DE32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c>
          <w:tcPr>
            <w:tcW w:w="496" w:type="pct"/>
            <w:shd w:val="clear" w:color="auto" w:fill="auto"/>
            <w:vAlign w:val="center"/>
            <w:hideMark/>
          </w:tcPr>
          <w:p w14:paraId="2351497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0,075</w:t>
            </w:r>
          </w:p>
        </w:tc>
      </w:tr>
      <w:tr w:rsidR="00C44FFC" w:rsidRPr="00515BFD" w14:paraId="50406BEF" w14:textId="77777777" w:rsidTr="005C1846">
        <w:tblPrEx>
          <w:jc w:val="left"/>
        </w:tblPrEx>
        <w:trPr>
          <w:trHeight w:val="20"/>
        </w:trPr>
        <w:tc>
          <w:tcPr>
            <w:tcW w:w="1715" w:type="pct"/>
            <w:gridSpan w:val="3"/>
            <w:shd w:val="clear" w:color="auto" w:fill="auto"/>
            <w:vAlign w:val="center"/>
            <w:hideMark/>
          </w:tcPr>
          <w:p w14:paraId="4F7DB87F"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пристроенной котельной ж/д ул. Майская, 17</w:t>
            </w:r>
          </w:p>
        </w:tc>
        <w:tc>
          <w:tcPr>
            <w:tcW w:w="493" w:type="pct"/>
            <w:shd w:val="clear" w:color="auto" w:fill="auto"/>
            <w:vAlign w:val="center"/>
            <w:hideMark/>
          </w:tcPr>
          <w:p w14:paraId="251BC54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58" w:type="pct"/>
            <w:gridSpan w:val="2"/>
            <w:shd w:val="clear" w:color="auto" w:fill="auto"/>
            <w:vAlign w:val="center"/>
            <w:hideMark/>
          </w:tcPr>
          <w:p w14:paraId="356C956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58" w:type="pct"/>
            <w:gridSpan w:val="2"/>
            <w:shd w:val="clear" w:color="auto" w:fill="auto"/>
            <w:vAlign w:val="center"/>
            <w:hideMark/>
          </w:tcPr>
          <w:p w14:paraId="21AD65D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58" w:type="pct"/>
            <w:gridSpan w:val="2"/>
            <w:shd w:val="clear" w:color="auto" w:fill="auto"/>
            <w:vAlign w:val="center"/>
            <w:hideMark/>
          </w:tcPr>
          <w:p w14:paraId="1429C56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58" w:type="pct"/>
            <w:gridSpan w:val="2"/>
            <w:shd w:val="clear" w:color="auto" w:fill="auto"/>
            <w:vAlign w:val="center"/>
            <w:hideMark/>
          </w:tcPr>
          <w:p w14:paraId="2185B18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58" w:type="pct"/>
            <w:gridSpan w:val="2"/>
            <w:shd w:val="clear" w:color="auto" w:fill="auto"/>
            <w:vAlign w:val="center"/>
            <w:hideMark/>
          </w:tcPr>
          <w:p w14:paraId="20F8E7C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c>
          <w:tcPr>
            <w:tcW w:w="496" w:type="pct"/>
            <w:shd w:val="clear" w:color="auto" w:fill="auto"/>
            <w:vAlign w:val="center"/>
            <w:hideMark/>
          </w:tcPr>
          <w:p w14:paraId="07E0A5A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0,386</w:t>
            </w:r>
          </w:p>
        </w:tc>
      </w:tr>
      <w:tr w:rsidR="00C44FFC" w:rsidRPr="00515BFD" w14:paraId="46423C6E" w14:textId="77777777" w:rsidTr="005C1846">
        <w:tblPrEx>
          <w:jc w:val="left"/>
        </w:tblPrEx>
        <w:trPr>
          <w:trHeight w:val="20"/>
        </w:trPr>
        <w:tc>
          <w:tcPr>
            <w:tcW w:w="257" w:type="pct"/>
            <w:shd w:val="clear" w:color="auto" w:fill="auto"/>
            <w:vAlign w:val="center"/>
            <w:hideMark/>
          </w:tcPr>
          <w:p w14:paraId="52798F5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25</w:t>
            </w:r>
          </w:p>
        </w:tc>
        <w:tc>
          <w:tcPr>
            <w:tcW w:w="1457" w:type="pct"/>
            <w:gridSpan w:val="2"/>
            <w:shd w:val="clear" w:color="auto" w:fill="auto"/>
            <w:vAlign w:val="center"/>
            <w:hideMark/>
          </w:tcPr>
          <w:p w14:paraId="1C7D869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16A1950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58" w:type="pct"/>
            <w:gridSpan w:val="2"/>
            <w:shd w:val="clear" w:color="auto" w:fill="auto"/>
            <w:vAlign w:val="center"/>
            <w:hideMark/>
          </w:tcPr>
          <w:p w14:paraId="4FDF8B5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58" w:type="pct"/>
            <w:gridSpan w:val="2"/>
            <w:shd w:val="clear" w:color="auto" w:fill="auto"/>
            <w:vAlign w:val="center"/>
            <w:hideMark/>
          </w:tcPr>
          <w:p w14:paraId="4DF1088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58" w:type="pct"/>
            <w:gridSpan w:val="2"/>
            <w:shd w:val="clear" w:color="auto" w:fill="auto"/>
            <w:vAlign w:val="center"/>
            <w:hideMark/>
          </w:tcPr>
          <w:p w14:paraId="32E11C4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58" w:type="pct"/>
            <w:gridSpan w:val="2"/>
            <w:shd w:val="clear" w:color="auto" w:fill="auto"/>
            <w:vAlign w:val="center"/>
            <w:hideMark/>
          </w:tcPr>
          <w:p w14:paraId="0106A59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58" w:type="pct"/>
            <w:gridSpan w:val="2"/>
            <w:shd w:val="clear" w:color="auto" w:fill="auto"/>
            <w:vAlign w:val="center"/>
            <w:hideMark/>
          </w:tcPr>
          <w:p w14:paraId="770B448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c>
          <w:tcPr>
            <w:tcW w:w="496" w:type="pct"/>
            <w:shd w:val="clear" w:color="auto" w:fill="auto"/>
            <w:vAlign w:val="center"/>
            <w:hideMark/>
          </w:tcPr>
          <w:p w14:paraId="065000F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1,195</w:t>
            </w:r>
          </w:p>
        </w:tc>
      </w:tr>
      <w:tr w:rsidR="00C44FFC" w:rsidRPr="00515BFD" w14:paraId="5E13F599" w14:textId="77777777" w:rsidTr="005C1846">
        <w:tblPrEx>
          <w:jc w:val="left"/>
        </w:tblPrEx>
        <w:trPr>
          <w:trHeight w:val="20"/>
        </w:trPr>
        <w:tc>
          <w:tcPr>
            <w:tcW w:w="257" w:type="pct"/>
            <w:shd w:val="clear" w:color="auto" w:fill="auto"/>
            <w:vAlign w:val="center"/>
            <w:hideMark/>
          </w:tcPr>
          <w:p w14:paraId="761517F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26</w:t>
            </w:r>
          </w:p>
        </w:tc>
        <w:tc>
          <w:tcPr>
            <w:tcW w:w="1457" w:type="pct"/>
            <w:gridSpan w:val="2"/>
            <w:shd w:val="clear" w:color="auto" w:fill="auto"/>
            <w:vAlign w:val="center"/>
            <w:hideMark/>
          </w:tcPr>
          <w:p w14:paraId="2245F81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714B403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58" w:type="pct"/>
            <w:gridSpan w:val="2"/>
            <w:shd w:val="clear" w:color="auto" w:fill="auto"/>
            <w:vAlign w:val="center"/>
            <w:hideMark/>
          </w:tcPr>
          <w:p w14:paraId="6EEBE1E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58" w:type="pct"/>
            <w:gridSpan w:val="2"/>
            <w:shd w:val="clear" w:color="auto" w:fill="auto"/>
            <w:vAlign w:val="center"/>
            <w:hideMark/>
          </w:tcPr>
          <w:p w14:paraId="6A4696C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58" w:type="pct"/>
            <w:gridSpan w:val="2"/>
            <w:shd w:val="clear" w:color="auto" w:fill="auto"/>
            <w:vAlign w:val="center"/>
            <w:hideMark/>
          </w:tcPr>
          <w:p w14:paraId="31129F1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58" w:type="pct"/>
            <w:gridSpan w:val="2"/>
            <w:shd w:val="clear" w:color="auto" w:fill="auto"/>
            <w:vAlign w:val="center"/>
            <w:hideMark/>
          </w:tcPr>
          <w:p w14:paraId="326D1C0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58" w:type="pct"/>
            <w:gridSpan w:val="2"/>
            <w:shd w:val="clear" w:color="auto" w:fill="auto"/>
            <w:vAlign w:val="center"/>
            <w:hideMark/>
          </w:tcPr>
          <w:p w14:paraId="1EDA068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c>
          <w:tcPr>
            <w:tcW w:w="496" w:type="pct"/>
            <w:shd w:val="clear" w:color="auto" w:fill="auto"/>
            <w:vAlign w:val="center"/>
            <w:hideMark/>
          </w:tcPr>
          <w:p w14:paraId="2D3825E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0,305</w:t>
            </w:r>
          </w:p>
        </w:tc>
      </w:tr>
      <w:tr w:rsidR="00C44FFC" w:rsidRPr="00515BFD" w14:paraId="3001052D" w14:textId="77777777" w:rsidTr="005C1846">
        <w:tblPrEx>
          <w:jc w:val="left"/>
        </w:tblPrEx>
        <w:trPr>
          <w:trHeight w:val="20"/>
        </w:trPr>
        <w:tc>
          <w:tcPr>
            <w:tcW w:w="1715" w:type="pct"/>
            <w:gridSpan w:val="3"/>
            <w:shd w:val="clear" w:color="auto" w:fill="auto"/>
            <w:vAlign w:val="center"/>
            <w:hideMark/>
          </w:tcPr>
          <w:p w14:paraId="3EC1DC2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крышным котельным многоквартирных ж/д</w:t>
            </w:r>
          </w:p>
        </w:tc>
        <w:tc>
          <w:tcPr>
            <w:tcW w:w="493" w:type="pct"/>
            <w:shd w:val="clear" w:color="auto" w:fill="auto"/>
            <w:vAlign w:val="center"/>
            <w:hideMark/>
          </w:tcPr>
          <w:p w14:paraId="2E26A6E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58" w:type="pct"/>
            <w:gridSpan w:val="2"/>
            <w:shd w:val="clear" w:color="auto" w:fill="auto"/>
            <w:vAlign w:val="center"/>
            <w:hideMark/>
          </w:tcPr>
          <w:p w14:paraId="1BDD6EE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58" w:type="pct"/>
            <w:gridSpan w:val="2"/>
            <w:shd w:val="clear" w:color="auto" w:fill="auto"/>
            <w:vAlign w:val="center"/>
            <w:hideMark/>
          </w:tcPr>
          <w:p w14:paraId="18F4EB0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58" w:type="pct"/>
            <w:gridSpan w:val="2"/>
            <w:shd w:val="clear" w:color="auto" w:fill="auto"/>
            <w:vAlign w:val="center"/>
            <w:hideMark/>
          </w:tcPr>
          <w:p w14:paraId="06E9A4E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58" w:type="pct"/>
            <w:gridSpan w:val="2"/>
            <w:shd w:val="clear" w:color="auto" w:fill="auto"/>
            <w:vAlign w:val="center"/>
            <w:hideMark/>
          </w:tcPr>
          <w:p w14:paraId="4C688D6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58" w:type="pct"/>
            <w:gridSpan w:val="2"/>
            <w:shd w:val="clear" w:color="auto" w:fill="auto"/>
            <w:vAlign w:val="center"/>
            <w:hideMark/>
          </w:tcPr>
          <w:p w14:paraId="6204C36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c>
          <w:tcPr>
            <w:tcW w:w="496" w:type="pct"/>
            <w:shd w:val="clear" w:color="auto" w:fill="auto"/>
            <w:vAlign w:val="center"/>
            <w:hideMark/>
          </w:tcPr>
          <w:p w14:paraId="6BC9990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1,500</w:t>
            </w:r>
          </w:p>
        </w:tc>
      </w:tr>
      <w:tr w:rsidR="00C44FFC" w:rsidRPr="00515BFD" w14:paraId="3A5B9E84" w14:textId="77777777" w:rsidTr="005C1846">
        <w:tblPrEx>
          <w:jc w:val="left"/>
        </w:tblPrEx>
        <w:trPr>
          <w:trHeight w:val="20"/>
        </w:trPr>
        <w:tc>
          <w:tcPr>
            <w:tcW w:w="257" w:type="pct"/>
            <w:shd w:val="clear" w:color="auto" w:fill="auto"/>
            <w:vAlign w:val="center"/>
            <w:hideMark/>
          </w:tcPr>
          <w:p w14:paraId="3230629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27</w:t>
            </w:r>
          </w:p>
        </w:tc>
        <w:tc>
          <w:tcPr>
            <w:tcW w:w="1457" w:type="pct"/>
            <w:gridSpan w:val="2"/>
            <w:shd w:val="clear" w:color="auto" w:fill="auto"/>
            <w:vAlign w:val="center"/>
            <w:hideMark/>
          </w:tcPr>
          <w:p w14:paraId="0543337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7E1B2D2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58" w:type="pct"/>
            <w:gridSpan w:val="2"/>
            <w:shd w:val="clear" w:color="auto" w:fill="auto"/>
            <w:vAlign w:val="center"/>
            <w:hideMark/>
          </w:tcPr>
          <w:p w14:paraId="73A137B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58" w:type="pct"/>
            <w:gridSpan w:val="2"/>
            <w:shd w:val="clear" w:color="auto" w:fill="auto"/>
            <w:vAlign w:val="center"/>
            <w:hideMark/>
          </w:tcPr>
          <w:p w14:paraId="0AE2766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58" w:type="pct"/>
            <w:gridSpan w:val="2"/>
            <w:shd w:val="clear" w:color="auto" w:fill="auto"/>
            <w:vAlign w:val="center"/>
            <w:hideMark/>
          </w:tcPr>
          <w:p w14:paraId="2CE596C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58" w:type="pct"/>
            <w:gridSpan w:val="2"/>
            <w:shd w:val="clear" w:color="auto" w:fill="auto"/>
            <w:vAlign w:val="center"/>
            <w:hideMark/>
          </w:tcPr>
          <w:p w14:paraId="7ED5203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58" w:type="pct"/>
            <w:gridSpan w:val="2"/>
            <w:shd w:val="clear" w:color="auto" w:fill="auto"/>
            <w:vAlign w:val="center"/>
            <w:hideMark/>
          </w:tcPr>
          <w:p w14:paraId="5141970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c>
          <w:tcPr>
            <w:tcW w:w="496" w:type="pct"/>
            <w:shd w:val="clear" w:color="auto" w:fill="auto"/>
            <w:vAlign w:val="center"/>
            <w:hideMark/>
          </w:tcPr>
          <w:p w14:paraId="5C4ABDA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0,543</w:t>
            </w:r>
          </w:p>
        </w:tc>
      </w:tr>
      <w:tr w:rsidR="00C44FFC" w:rsidRPr="00515BFD" w14:paraId="5A4AE0C1" w14:textId="77777777" w:rsidTr="005C1846">
        <w:tblPrEx>
          <w:jc w:val="left"/>
        </w:tblPrEx>
        <w:trPr>
          <w:trHeight w:val="20"/>
        </w:trPr>
        <w:tc>
          <w:tcPr>
            <w:tcW w:w="257" w:type="pct"/>
            <w:shd w:val="clear" w:color="auto" w:fill="auto"/>
            <w:vAlign w:val="center"/>
            <w:hideMark/>
          </w:tcPr>
          <w:p w14:paraId="67DD13C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28</w:t>
            </w:r>
          </w:p>
        </w:tc>
        <w:tc>
          <w:tcPr>
            <w:tcW w:w="1457" w:type="pct"/>
            <w:gridSpan w:val="2"/>
            <w:shd w:val="clear" w:color="auto" w:fill="auto"/>
            <w:vAlign w:val="center"/>
            <w:hideMark/>
          </w:tcPr>
          <w:p w14:paraId="274CB3B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4497B8C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58" w:type="pct"/>
            <w:gridSpan w:val="2"/>
            <w:shd w:val="clear" w:color="auto" w:fill="auto"/>
            <w:vAlign w:val="center"/>
            <w:hideMark/>
          </w:tcPr>
          <w:p w14:paraId="0B981B0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58" w:type="pct"/>
            <w:gridSpan w:val="2"/>
            <w:shd w:val="clear" w:color="auto" w:fill="auto"/>
            <w:vAlign w:val="center"/>
            <w:hideMark/>
          </w:tcPr>
          <w:p w14:paraId="6550F37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58" w:type="pct"/>
            <w:gridSpan w:val="2"/>
            <w:shd w:val="clear" w:color="auto" w:fill="auto"/>
            <w:vAlign w:val="center"/>
            <w:hideMark/>
          </w:tcPr>
          <w:p w14:paraId="6D9910F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58" w:type="pct"/>
            <w:gridSpan w:val="2"/>
            <w:shd w:val="clear" w:color="auto" w:fill="auto"/>
            <w:vAlign w:val="center"/>
            <w:hideMark/>
          </w:tcPr>
          <w:p w14:paraId="242CD3C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58" w:type="pct"/>
            <w:gridSpan w:val="2"/>
            <w:shd w:val="clear" w:color="auto" w:fill="auto"/>
            <w:vAlign w:val="center"/>
            <w:hideMark/>
          </w:tcPr>
          <w:p w14:paraId="66C589D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c>
          <w:tcPr>
            <w:tcW w:w="496" w:type="pct"/>
            <w:shd w:val="clear" w:color="auto" w:fill="auto"/>
            <w:vAlign w:val="center"/>
            <w:hideMark/>
          </w:tcPr>
          <w:p w14:paraId="4345729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0,131</w:t>
            </w:r>
          </w:p>
        </w:tc>
      </w:tr>
      <w:tr w:rsidR="00C44FFC" w:rsidRPr="00515BFD" w14:paraId="47F1CD1F" w14:textId="77777777" w:rsidTr="005C1846">
        <w:tblPrEx>
          <w:jc w:val="left"/>
        </w:tblPrEx>
        <w:trPr>
          <w:trHeight w:val="20"/>
        </w:trPr>
        <w:tc>
          <w:tcPr>
            <w:tcW w:w="1715" w:type="pct"/>
            <w:gridSpan w:val="3"/>
            <w:shd w:val="clear" w:color="auto" w:fill="auto"/>
            <w:vAlign w:val="center"/>
            <w:hideMark/>
          </w:tcPr>
          <w:p w14:paraId="059D1F4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поквартирным теплогенераторам многоквартирных ж/д</w:t>
            </w:r>
          </w:p>
        </w:tc>
        <w:tc>
          <w:tcPr>
            <w:tcW w:w="493" w:type="pct"/>
            <w:shd w:val="clear" w:color="auto" w:fill="auto"/>
            <w:vAlign w:val="center"/>
            <w:hideMark/>
          </w:tcPr>
          <w:p w14:paraId="77C5FED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58" w:type="pct"/>
            <w:gridSpan w:val="2"/>
            <w:shd w:val="clear" w:color="auto" w:fill="auto"/>
            <w:vAlign w:val="center"/>
            <w:hideMark/>
          </w:tcPr>
          <w:p w14:paraId="01CDAD3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58" w:type="pct"/>
            <w:gridSpan w:val="2"/>
            <w:shd w:val="clear" w:color="auto" w:fill="auto"/>
            <w:vAlign w:val="center"/>
            <w:hideMark/>
          </w:tcPr>
          <w:p w14:paraId="4A79B75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58" w:type="pct"/>
            <w:gridSpan w:val="2"/>
            <w:shd w:val="clear" w:color="auto" w:fill="auto"/>
            <w:vAlign w:val="center"/>
            <w:hideMark/>
          </w:tcPr>
          <w:p w14:paraId="3A7A971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58" w:type="pct"/>
            <w:gridSpan w:val="2"/>
            <w:shd w:val="clear" w:color="auto" w:fill="auto"/>
            <w:vAlign w:val="center"/>
            <w:hideMark/>
          </w:tcPr>
          <w:p w14:paraId="0C021C3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58" w:type="pct"/>
            <w:gridSpan w:val="2"/>
            <w:shd w:val="clear" w:color="auto" w:fill="auto"/>
            <w:vAlign w:val="center"/>
            <w:hideMark/>
          </w:tcPr>
          <w:p w14:paraId="4801A7A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c>
          <w:tcPr>
            <w:tcW w:w="496" w:type="pct"/>
            <w:shd w:val="clear" w:color="auto" w:fill="auto"/>
            <w:vAlign w:val="center"/>
            <w:hideMark/>
          </w:tcPr>
          <w:p w14:paraId="028874B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0,674</w:t>
            </w:r>
          </w:p>
        </w:tc>
      </w:tr>
      <w:tr w:rsidR="00C44FFC" w:rsidRPr="00515BFD" w14:paraId="04E67575" w14:textId="77777777" w:rsidTr="005C1846">
        <w:tblPrEx>
          <w:jc w:val="left"/>
        </w:tblPrEx>
        <w:trPr>
          <w:trHeight w:val="20"/>
        </w:trPr>
        <w:tc>
          <w:tcPr>
            <w:tcW w:w="257" w:type="pct"/>
            <w:shd w:val="clear" w:color="auto" w:fill="auto"/>
            <w:vAlign w:val="center"/>
            <w:hideMark/>
          </w:tcPr>
          <w:p w14:paraId="2256ECC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29</w:t>
            </w:r>
          </w:p>
        </w:tc>
        <w:tc>
          <w:tcPr>
            <w:tcW w:w="1457" w:type="pct"/>
            <w:gridSpan w:val="2"/>
            <w:shd w:val="clear" w:color="auto" w:fill="auto"/>
            <w:vAlign w:val="center"/>
            <w:hideMark/>
          </w:tcPr>
          <w:p w14:paraId="7BC6D9A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16988E1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759011F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0,461</w:t>
            </w:r>
          </w:p>
        </w:tc>
        <w:tc>
          <w:tcPr>
            <w:tcW w:w="458" w:type="pct"/>
            <w:gridSpan w:val="2"/>
            <w:shd w:val="clear" w:color="auto" w:fill="auto"/>
            <w:vAlign w:val="center"/>
            <w:hideMark/>
          </w:tcPr>
          <w:p w14:paraId="330F575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0,838</w:t>
            </w:r>
          </w:p>
        </w:tc>
        <w:tc>
          <w:tcPr>
            <w:tcW w:w="458" w:type="pct"/>
            <w:gridSpan w:val="2"/>
            <w:shd w:val="clear" w:color="auto" w:fill="auto"/>
            <w:vAlign w:val="center"/>
            <w:hideMark/>
          </w:tcPr>
          <w:p w14:paraId="6E95F65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1,272</w:t>
            </w:r>
          </w:p>
        </w:tc>
        <w:tc>
          <w:tcPr>
            <w:tcW w:w="458" w:type="pct"/>
            <w:gridSpan w:val="2"/>
            <w:shd w:val="clear" w:color="auto" w:fill="auto"/>
            <w:vAlign w:val="center"/>
            <w:hideMark/>
          </w:tcPr>
          <w:p w14:paraId="0A1997F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1,272</w:t>
            </w:r>
          </w:p>
        </w:tc>
        <w:tc>
          <w:tcPr>
            <w:tcW w:w="458" w:type="pct"/>
            <w:gridSpan w:val="2"/>
            <w:shd w:val="clear" w:color="auto" w:fill="auto"/>
            <w:vAlign w:val="center"/>
            <w:hideMark/>
          </w:tcPr>
          <w:p w14:paraId="12E6D51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1,272</w:t>
            </w:r>
          </w:p>
        </w:tc>
        <w:tc>
          <w:tcPr>
            <w:tcW w:w="502" w:type="pct"/>
            <w:shd w:val="clear" w:color="auto" w:fill="auto"/>
            <w:vAlign w:val="center"/>
            <w:hideMark/>
          </w:tcPr>
          <w:p w14:paraId="3C89935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1,272</w:t>
            </w:r>
          </w:p>
        </w:tc>
      </w:tr>
      <w:tr w:rsidR="00C44FFC" w:rsidRPr="00515BFD" w14:paraId="56F9DE06" w14:textId="77777777" w:rsidTr="005C1846">
        <w:tblPrEx>
          <w:jc w:val="left"/>
        </w:tblPrEx>
        <w:trPr>
          <w:trHeight w:val="20"/>
        </w:trPr>
        <w:tc>
          <w:tcPr>
            <w:tcW w:w="257" w:type="pct"/>
            <w:shd w:val="clear" w:color="auto" w:fill="auto"/>
            <w:vAlign w:val="center"/>
            <w:hideMark/>
          </w:tcPr>
          <w:p w14:paraId="1834BED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30</w:t>
            </w:r>
          </w:p>
        </w:tc>
        <w:tc>
          <w:tcPr>
            <w:tcW w:w="1457" w:type="pct"/>
            <w:gridSpan w:val="2"/>
            <w:shd w:val="clear" w:color="auto" w:fill="auto"/>
            <w:vAlign w:val="center"/>
            <w:hideMark/>
          </w:tcPr>
          <w:p w14:paraId="3A8A979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71E7943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5C2DD99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0,119</w:t>
            </w:r>
          </w:p>
        </w:tc>
        <w:tc>
          <w:tcPr>
            <w:tcW w:w="458" w:type="pct"/>
            <w:gridSpan w:val="2"/>
            <w:shd w:val="clear" w:color="auto" w:fill="auto"/>
            <w:vAlign w:val="center"/>
            <w:hideMark/>
          </w:tcPr>
          <w:p w14:paraId="66009CE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0,217</w:t>
            </w:r>
          </w:p>
        </w:tc>
        <w:tc>
          <w:tcPr>
            <w:tcW w:w="458" w:type="pct"/>
            <w:gridSpan w:val="2"/>
            <w:shd w:val="clear" w:color="auto" w:fill="auto"/>
            <w:vAlign w:val="center"/>
            <w:hideMark/>
          </w:tcPr>
          <w:p w14:paraId="4090A5E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0,329</w:t>
            </w:r>
          </w:p>
        </w:tc>
        <w:tc>
          <w:tcPr>
            <w:tcW w:w="458" w:type="pct"/>
            <w:gridSpan w:val="2"/>
            <w:shd w:val="clear" w:color="auto" w:fill="auto"/>
            <w:vAlign w:val="center"/>
            <w:hideMark/>
          </w:tcPr>
          <w:p w14:paraId="08399A8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0,329</w:t>
            </w:r>
          </w:p>
        </w:tc>
        <w:tc>
          <w:tcPr>
            <w:tcW w:w="458" w:type="pct"/>
            <w:gridSpan w:val="2"/>
            <w:shd w:val="clear" w:color="auto" w:fill="auto"/>
            <w:vAlign w:val="center"/>
            <w:hideMark/>
          </w:tcPr>
          <w:p w14:paraId="24E9564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0,329</w:t>
            </w:r>
          </w:p>
        </w:tc>
        <w:tc>
          <w:tcPr>
            <w:tcW w:w="502" w:type="pct"/>
            <w:shd w:val="clear" w:color="auto" w:fill="auto"/>
            <w:vAlign w:val="center"/>
            <w:hideMark/>
          </w:tcPr>
          <w:p w14:paraId="269FAE9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0,329</w:t>
            </w:r>
          </w:p>
        </w:tc>
      </w:tr>
      <w:tr w:rsidR="00C44FFC" w:rsidRPr="00515BFD" w14:paraId="648B8736" w14:textId="77777777" w:rsidTr="005C1846">
        <w:tblPrEx>
          <w:jc w:val="left"/>
        </w:tblPrEx>
        <w:trPr>
          <w:trHeight w:val="20"/>
        </w:trPr>
        <w:tc>
          <w:tcPr>
            <w:tcW w:w="1715" w:type="pct"/>
            <w:gridSpan w:val="3"/>
            <w:shd w:val="clear" w:color="auto" w:fill="auto"/>
            <w:vAlign w:val="center"/>
            <w:hideMark/>
          </w:tcPr>
          <w:p w14:paraId="4AC7801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электроотоплению многоквартирных ж/д</w:t>
            </w:r>
          </w:p>
        </w:tc>
        <w:tc>
          <w:tcPr>
            <w:tcW w:w="493" w:type="pct"/>
            <w:shd w:val="clear" w:color="auto" w:fill="auto"/>
            <w:vAlign w:val="center"/>
            <w:hideMark/>
          </w:tcPr>
          <w:p w14:paraId="6289F27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0,000</w:t>
            </w:r>
          </w:p>
        </w:tc>
        <w:tc>
          <w:tcPr>
            <w:tcW w:w="458" w:type="pct"/>
            <w:gridSpan w:val="2"/>
            <w:shd w:val="clear" w:color="auto" w:fill="auto"/>
            <w:vAlign w:val="center"/>
            <w:hideMark/>
          </w:tcPr>
          <w:p w14:paraId="612849C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0,580</w:t>
            </w:r>
          </w:p>
        </w:tc>
        <w:tc>
          <w:tcPr>
            <w:tcW w:w="458" w:type="pct"/>
            <w:gridSpan w:val="2"/>
            <w:shd w:val="clear" w:color="auto" w:fill="auto"/>
            <w:vAlign w:val="center"/>
            <w:hideMark/>
          </w:tcPr>
          <w:p w14:paraId="61A2284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1,055</w:t>
            </w:r>
          </w:p>
        </w:tc>
        <w:tc>
          <w:tcPr>
            <w:tcW w:w="458" w:type="pct"/>
            <w:gridSpan w:val="2"/>
            <w:shd w:val="clear" w:color="auto" w:fill="auto"/>
            <w:vAlign w:val="center"/>
            <w:hideMark/>
          </w:tcPr>
          <w:p w14:paraId="24EF603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1,601</w:t>
            </w:r>
          </w:p>
        </w:tc>
        <w:tc>
          <w:tcPr>
            <w:tcW w:w="458" w:type="pct"/>
            <w:gridSpan w:val="2"/>
            <w:shd w:val="clear" w:color="auto" w:fill="auto"/>
            <w:vAlign w:val="center"/>
            <w:hideMark/>
          </w:tcPr>
          <w:p w14:paraId="0E4A071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1,601</w:t>
            </w:r>
          </w:p>
        </w:tc>
        <w:tc>
          <w:tcPr>
            <w:tcW w:w="458" w:type="pct"/>
            <w:gridSpan w:val="2"/>
            <w:shd w:val="clear" w:color="auto" w:fill="auto"/>
            <w:vAlign w:val="center"/>
            <w:hideMark/>
          </w:tcPr>
          <w:p w14:paraId="48FE447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1,601</w:t>
            </w:r>
          </w:p>
        </w:tc>
        <w:tc>
          <w:tcPr>
            <w:tcW w:w="502" w:type="pct"/>
            <w:shd w:val="clear" w:color="auto" w:fill="auto"/>
            <w:vAlign w:val="center"/>
            <w:hideMark/>
          </w:tcPr>
          <w:p w14:paraId="5D96280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1,601</w:t>
            </w:r>
          </w:p>
        </w:tc>
      </w:tr>
      <w:tr w:rsidR="00C44FFC" w:rsidRPr="00515BFD" w14:paraId="07710242" w14:textId="77777777" w:rsidTr="005C1846">
        <w:tblPrEx>
          <w:jc w:val="left"/>
        </w:tblPrEx>
        <w:trPr>
          <w:trHeight w:val="20"/>
        </w:trPr>
        <w:tc>
          <w:tcPr>
            <w:tcW w:w="257" w:type="pct"/>
            <w:shd w:val="clear" w:color="auto" w:fill="auto"/>
            <w:vAlign w:val="center"/>
            <w:hideMark/>
          </w:tcPr>
          <w:p w14:paraId="57CF128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31</w:t>
            </w:r>
          </w:p>
        </w:tc>
        <w:tc>
          <w:tcPr>
            <w:tcW w:w="1457" w:type="pct"/>
            <w:gridSpan w:val="2"/>
            <w:shd w:val="clear" w:color="auto" w:fill="auto"/>
            <w:vAlign w:val="center"/>
            <w:hideMark/>
          </w:tcPr>
          <w:p w14:paraId="3E07E00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4F2A2B7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1FD2FDB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0,036</w:t>
            </w:r>
          </w:p>
        </w:tc>
        <w:tc>
          <w:tcPr>
            <w:tcW w:w="458" w:type="pct"/>
            <w:gridSpan w:val="2"/>
            <w:shd w:val="clear" w:color="auto" w:fill="auto"/>
            <w:vAlign w:val="center"/>
            <w:hideMark/>
          </w:tcPr>
          <w:p w14:paraId="7C5BAB1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0,072</w:t>
            </w:r>
          </w:p>
        </w:tc>
        <w:tc>
          <w:tcPr>
            <w:tcW w:w="458" w:type="pct"/>
            <w:gridSpan w:val="2"/>
            <w:shd w:val="clear" w:color="auto" w:fill="auto"/>
            <w:vAlign w:val="center"/>
            <w:hideMark/>
          </w:tcPr>
          <w:p w14:paraId="63BEB2B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0,108</w:t>
            </w:r>
          </w:p>
        </w:tc>
        <w:tc>
          <w:tcPr>
            <w:tcW w:w="458" w:type="pct"/>
            <w:gridSpan w:val="2"/>
            <w:shd w:val="clear" w:color="auto" w:fill="auto"/>
            <w:vAlign w:val="center"/>
            <w:hideMark/>
          </w:tcPr>
          <w:p w14:paraId="25DB2D5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0,145</w:t>
            </w:r>
          </w:p>
        </w:tc>
        <w:tc>
          <w:tcPr>
            <w:tcW w:w="458" w:type="pct"/>
            <w:gridSpan w:val="2"/>
            <w:shd w:val="clear" w:color="auto" w:fill="auto"/>
            <w:vAlign w:val="center"/>
            <w:hideMark/>
          </w:tcPr>
          <w:p w14:paraId="6466223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0,193</w:t>
            </w:r>
          </w:p>
        </w:tc>
        <w:tc>
          <w:tcPr>
            <w:tcW w:w="502" w:type="pct"/>
            <w:shd w:val="clear" w:color="auto" w:fill="auto"/>
            <w:vAlign w:val="center"/>
            <w:hideMark/>
          </w:tcPr>
          <w:p w14:paraId="3D3A7A4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0,409</w:t>
            </w:r>
          </w:p>
        </w:tc>
      </w:tr>
      <w:tr w:rsidR="00C44FFC" w:rsidRPr="00515BFD" w14:paraId="582A4FF7" w14:textId="77777777" w:rsidTr="005C1846">
        <w:tblPrEx>
          <w:jc w:val="left"/>
        </w:tblPrEx>
        <w:trPr>
          <w:trHeight w:val="20"/>
        </w:trPr>
        <w:tc>
          <w:tcPr>
            <w:tcW w:w="257" w:type="pct"/>
            <w:shd w:val="clear" w:color="auto" w:fill="auto"/>
            <w:vAlign w:val="center"/>
            <w:hideMark/>
          </w:tcPr>
          <w:p w14:paraId="15704E0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32</w:t>
            </w:r>
          </w:p>
        </w:tc>
        <w:tc>
          <w:tcPr>
            <w:tcW w:w="1457" w:type="pct"/>
            <w:gridSpan w:val="2"/>
            <w:shd w:val="clear" w:color="auto" w:fill="auto"/>
            <w:vAlign w:val="center"/>
            <w:hideMark/>
          </w:tcPr>
          <w:p w14:paraId="106D66C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500C1DF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7BE7098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0,005</w:t>
            </w:r>
          </w:p>
        </w:tc>
        <w:tc>
          <w:tcPr>
            <w:tcW w:w="458" w:type="pct"/>
            <w:gridSpan w:val="2"/>
            <w:shd w:val="clear" w:color="auto" w:fill="auto"/>
            <w:vAlign w:val="center"/>
            <w:hideMark/>
          </w:tcPr>
          <w:p w14:paraId="6965C76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0,010</w:t>
            </w:r>
          </w:p>
        </w:tc>
        <w:tc>
          <w:tcPr>
            <w:tcW w:w="458" w:type="pct"/>
            <w:gridSpan w:val="2"/>
            <w:shd w:val="clear" w:color="auto" w:fill="auto"/>
            <w:vAlign w:val="center"/>
            <w:hideMark/>
          </w:tcPr>
          <w:p w14:paraId="00A087C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0,015</w:t>
            </w:r>
          </w:p>
        </w:tc>
        <w:tc>
          <w:tcPr>
            <w:tcW w:w="458" w:type="pct"/>
            <w:gridSpan w:val="2"/>
            <w:shd w:val="clear" w:color="auto" w:fill="auto"/>
            <w:vAlign w:val="center"/>
            <w:hideMark/>
          </w:tcPr>
          <w:p w14:paraId="2985955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0,020</w:t>
            </w:r>
          </w:p>
        </w:tc>
        <w:tc>
          <w:tcPr>
            <w:tcW w:w="458" w:type="pct"/>
            <w:gridSpan w:val="2"/>
            <w:shd w:val="clear" w:color="auto" w:fill="auto"/>
            <w:vAlign w:val="center"/>
            <w:hideMark/>
          </w:tcPr>
          <w:p w14:paraId="04BEFF5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0,027</w:t>
            </w:r>
          </w:p>
        </w:tc>
        <w:tc>
          <w:tcPr>
            <w:tcW w:w="502" w:type="pct"/>
            <w:shd w:val="clear" w:color="auto" w:fill="auto"/>
            <w:vAlign w:val="center"/>
            <w:hideMark/>
          </w:tcPr>
          <w:p w14:paraId="2E56EF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0,057</w:t>
            </w:r>
          </w:p>
        </w:tc>
      </w:tr>
      <w:tr w:rsidR="00C44FFC" w:rsidRPr="00515BFD" w14:paraId="639B8C6F" w14:textId="77777777" w:rsidTr="005C1846">
        <w:tblPrEx>
          <w:jc w:val="left"/>
        </w:tblPrEx>
        <w:trPr>
          <w:trHeight w:val="20"/>
        </w:trPr>
        <w:tc>
          <w:tcPr>
            <w:tcW w:w="1715" w:type="pct"/>
            <w:gridSpan w:val="3"/>
            <w:shd w:val="clear" w:color="auto" w:fill="auto"/>
            <w:vAlign w:val="center"/>
            <w:hideMark/>
          </w:tcPr>
          <w:p w14:paraId="6A4A924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индивидуальному теплоснабжению ИЖС</w:t>
            </w:r>
          </w:p>
        </w:tc>
        <w:tc>
          <w:tcPr>
            <w:tcW w:w="493" w:type="pct"/>
            <w:shd w:val="clear" w:color="auto" w:fill="auto"/>
            <w:vAlign w:val="center"/>
            <w:hideMark/>
          </w:tcPr>
          <w:p w14:paraId="49D9AFC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0,000</w:t>
            </w:r>
          </w:p>
        </w:tc>
        <w:tc>
          <w:tcPr>
            <w:tcW w:w="458" w:type="pct"/>
            <w:gridSpan w:val="2"/>
            <w:shd w:val="clear" w:color="auto" w:fill="auto"/>
            <w:vAlign w:val="center"/>
            <w:hideMark/>
          </w:tcPr>
          <w:p w14:paraId="3F38B81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0,041</w:t>
            </w:r>
          </w:p>
        </w:tc>
        <w:tc>
          <w:tcPr>
            <w:tcW w:w="458" w:type="pct"/>
            <w:gridSpan w:val="2"/>
            <w:shd w:val="clear" w:color="auto" w:fill="auto"/>
            <w:vAlign w:val="center"/>
            <w:hideMark/>
          </w:tcPr>
          <w:p w14:paraId="7DFBF61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0,082</w:t>
            </w:r>
          </w:p>
        </w:tc>
        <w:tc>
          <w:tcPr>
            <w:tcW w:w="458" w:type="pct"/>
            <w:gridSpan w:val="2"/>
            <w:shd w:val="clear" w:color="auto" w:fill="auto"/>
            <w:vAlign w:val="center"/>
            <w:hideMark/>
          </w:tcPr>
          <w:p w14:paraId="461BD99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0,124</w:t>
            </w:r>
          </w:p>
        </w:tc>
        <w:tc>
          <w:tcPr>
            <w:tcW w:w="458" w:type="pct"/>
            <w:gridSpan w:val="2"/>
            <w:shd w:val="clear" w:color="auto" w:fill="auto"/>
            <w:vAlign w:val="center"/>
            <w:hideMark/>
          </w:tcPr>
          <w:p w14:paraId="357779F4"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0,165</w:t>
            </w:r>
          </w:p>
        </w:tc>
        <w:tc>
          <w:tcPr>
            <w:tcW w:w="458" w:type="pct"/>
            <w:gridSpan w:val="2"/>
            <w:shd w:val="clear" w:color="auto" w:fill="auto"/>
            <w:vAlign w:val="center"/>
            <w:hideMark/>
          </w:tcPr>
          <w:p w14:paraId="438E686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0,220</w:t>
            </w:r>
          </w:p>
        </w:tc>
        <w:tc>
          <w:tcPr>
            <w:tcW w:w="502" w:type="pct"/>
            <w:shd w:val="clear" w:color="auto" w:fill="auto"/>
            <w:vAlign w:val="center"/>
            <w:hideMark/>
          </w:tcPr>
          <w:p w14:paraId="4947D3F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0,466</w:t>
            </w:r>
          </w:p>
        </w:tc>
      </w:tr>
      <w:tr w:rsidR="00C44FFC" w:rsidRPr="00515BFD" w14:paraId="6D4C0C20" w14:textId="77777777" w:rsidTr="005C1846">
        <w:tblPrEx>
          <w:jc w:val="left"/>
        </w:tblPrEx>
        <w:trPr>
          <w:trHeight w:val="20"/>
        </w:trPr>
        <w:tc>
          <w:tcPr>
            <w:tcW w:w="257" w:type="pct"/>
            <w:shd w:val="clear" w:color="auto" w:fill="auto"/>
            <w:vAlign w:val="center"/>
            <w:hideMark/>
          </w:tcPr>
          <w:p w14:paraId="6167792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33</w:t>
            </w:r>
          </w:p>
        </w:tc>
        <w:tc>
          <w:tcPr>
            <w:tcW w:w="1457" w:type="pct"/>
            <w:gridSpan w:val="2"/>
            <w:shd w:val="clear" w:color="auto" w:fill="auto"/>
            <w:vAlign w:val="center"/>
            <w:hideMark/>
          </w:tcPr>
          <w:p w14:paraId="599EDC0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3E6BC7B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458" w:type="pct"/>
            <w:gridSpan w:val="2"/>
            <w:shd w:val="clear" w:color="auto" w:fill="auto"/>
            <w:vAlign w:val="center"/>
            <w:hideMark/>
          </w:tcPr>
          <w:p w14:paraId="47DA9DA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458" w:type="pct"/>
            <w:gridSpan w:val="2"/>
            <w:shd w:val="clear" w:color="auto" w:fill="auto"/>
            <w:vAlign w:val="center"/>
            <w:hideMark/>
          </w:tcPr>
          <w:p w14:paraId="28DE5959"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458" w:type="pct"/>
            <w:gridSpan w:val="2"/>
            <w:shd w:val="clear" w:color="auto" w:fill="auto"/>
            <w:vAlign w:val="center"/>
            <w:hideMark/>
          </w:tcPr>
          <w:p w14:paraId="75166AB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458" w:type="pct"/>
            <w:gridSpan w:val="2"/>
            <w:shd w:val="clear" w:color="auto" w:fill="auto"/>
            <w:vAlign w:val="center"/>
            <w:hideMark/>
          </w:tcPr>
          <w:p w14:paraId="7809084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458" w:type="pct"/>
            <w:gridSpan w:val="2"/>
            <w:shd w:val="clear" w:color="auto" w:fill="auto"/>
            <w:vAlign w:val="center"/>
            <w:hideMark/>
          </w:tcPr>
          <w:p w14:paraId="0D90951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c>
          <w:tcPr>
            <w:tcW w:w="502" w:type="pct"/>
            <w:shd w:val="clear" w:color="auto" w:fill="auto"/>
            <w:vAlign w:val="center"/>
            <w:hideMark/>
          </w:tcPr>
          <w:p w14:paraId="7EB47DD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0,277</w:t>
            </w:r>
          </w:p>
        </w:tc>
      </w:tr>
      <w:tr w:rsidR="00C44FFC" w:rsidRPr="00515BFD" w14:paraId="6303649E" w14:textId="77777777" w:rsidTr="005C1846">
        <w:tblPrEx>
          <w:jc w:val="left"/>
        </w:tblPrEx>
        <w:trPr>
          <w:trHeight w:val="20"/>
        </w:trPr>
        <w:tc>
          <w:tcPr>
            <w:tcW w:w="257" w:type="pct"/>
            <w:shd w:val="clear" w:color="auto" w:fill="auto"/>
            <w:vAlign w:val="center"/>
            <w:hideMark/>
          </w:tcPr>
          <w:p w14:paraId="197A06D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34</w:t>
            </w:r>
          </w:p>
        </w:tc>
        <w:tc>
          <w:tcPr>
            <w:tcW w:w="1457" w:type="pct"/>
            <w:gridSpan w:val="2"/>
            <w:shd w:val="clear" w:color="auto" w:fill="auto"/>
            <w:vAlign w:val="center"/>
            <w:hideMark/>
          </w:tcPr>
          <w:p w14:paraId="7965FAA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584E364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458" w:type="pct"/>
            <w:gridSpan w:val="2"/>
            <w:shd w:val="clear" w:color="auto" w:fill="auto"/>
            <w:vAlign w:val="center"/>
            <w:hideMark/>
          </w:tcPr>
          <w:p w14:paraId="4B86339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458" w:type="pct"/>
            <w:gridSpan w:val="2"/>
            <w:shd w:val="clear" w:color="auto" w:fill="auto"/>
            <w:vAlign w:val="center"/>
            <w:hideMark/>
          </w:tcPr>
          <w:p w14:paraId="7675045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458" w:type="pct"/>
            <w:gridSpan w:val="2"/>
            <w:shd w:val="clear" w:color="auto" w:fill="auto"/>
            <w:vAlign w:val="center"/>
            <w:hideMark/>
          </w:tcPr>
          <w:p w14:paraId="0235309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458" w:type="pct"/>
            <w:gridSpan w:val="2"/>
            <w:shd w:val="clear" w:color="auto" w:fill="auto"/>
            <w:vAlign w:val="center"/>
            <w:hideMark/>
          </w:tcPr>
          <w:p w14:paraId="4D95CB6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458" w:type="pct"/>
            <w:gridSpan w:val="2"/>
            <w:shd w:val="clear" w:color="auto" w:fill="auto"/>
            <w:vAlign w:val="center"/>
            <w:hideMark/>
          </w:tcPr>
          <w:p w14:paraId="06A7F66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c>
          <w:tcPr>
            <w:tcW w:w="502" w:type="pct"/>
            <w:shd w:val="clear" w:color="auto" w:fill="auto"/>
            <w:vAlign w:val="center"/>
            <w:hideMark/>
          </w:tcPr>
          <w:p w14:paraId="74A46D5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0,030</w:t>
            </w:r>
          </w:p>
        </w:tc>
      </w:tr>
      <w:tr w:rsidR="00C44FFC" w:rsidRPr="00515BFD" w14:paraId="3670AEF5" w14:textId="77777777" w:rsidTr="005C1846">
        <w:tblPrEx>
          <w:jc w:val="left"/>
        </w:tblPrEx>
        <w:trPr>
          <w:trHeight w:val="20"/>
        </w:trPr>
        <w:tc>
          <w:tcPr>
            <w:tcW w:w="1715" w:type="pct"/>
            <w:gridSpan w:val="3"/>
            <w:shd w:val="clear" w:color="auto" w:fill="auto"/>
            <w:vAlign w:val="center"/>
            <w:hideMark/>
          </w:tcPr>
          <w:p w14:paraId="1437DC4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котельной Спорт Базы</w:t>
            </w:r>
          </w:p>
        </w:tc>
        <w:tc>
          <w:tcPr>
            <w:tcW w:w="493" w:type="pct"/>
            <w:shd w:val="clear" w:color="auto" w:fill="auto"/>
            <w:vAlign w:val="center"/>
            <w:hideMark/>
          </w:tcPr>
          <w:p w14:paraId="3E0AC306"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458" w:type="pct"/>
            <w:gridSpan w:val="2"/>
            <w:shd w:val="clear" w:color="auto" w:fill="auto"/>
            <w:vAlign w:val="center"/>
            <w:hideMark/>
          </w:tcPr>
          <w:p w14:paraId="3DE8833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458" w:type="pct"/>
            <w:gridSpan w:val="2"/>
            <w:shd w:val="clear" w:color="auto" w:fill="auto"/>
            <w:vAlign w:val="center"/>
            <w:hideMark/>
          </w:tcPr>
          <w:p w14:paraId="1BFF8EA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458" w:type="pct"/>
            <w:gridSpan w:val="2"/>
            <w:shd w:val="clear" w:color="auto" w:fill="auto"/>
            <w:vAlign w:val="center"/>
            <w:hideMark/>
          </w:tcPr>
          <w:p w14:paraId="360F9DAA"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458" w:type="pct"/>
            <w:gridSpan w:val="2"/>
            <w:shd w:val="clear" w:color="auto" w:fill="auto"/>
            <w:vAlign w:val="center"/>
            <w:hideMark/>
          </w:tcPr>
          <w:p w14:paraId="1020612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458" w:type="pct"/>
            <w:gridSpan w:val="2"/>
            <w:shd w:val="clear" w:color="auto" w:fill="auto"/>
            <w:vAlign w:val="center"/>
            <w:hideMark/>
          </w:tcPr>
          <w:p w14:paraId="453C835D"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c>
          <w:tcPr>
            <w:tcW w:w="502" w:type="pct"/>
            <w:shd w:val="clear" w:color="auto" w:fill="auto"/>
            <w:vAlign w:val="center"/>
            <w:hideMark/>
          </w:tcPr>
          <w:p w14:paraId="3D88715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0,307</w:t>
            </w:r>
          </w:p>
        </w:tc>
      </w:tr>
      <w:tr w:rsidR="00C44FFC" w:rsidRPr="00515BFD" w14:paraId="5194403A" w14:textId="77777777" w:rsidTr="005C1846">
        <w:tblPrEx>
          <w:jc w:val="left"/>
        </w:tblPrEx>
        <w:trPr>
          <w:trHeight w:val="20"/>
        </w:trPr>
        <w:tc>
          <w:tcPr>
            <w:tcW w:w="257" w:type="pct"/>
            <w:shd w:val="clear" w:color="auto" w:fill="auto"/>
            <w:vAlign w:val="center"/>
            <w:hideMark/>
          </w:tcPr>
          <w:p w14:paraId="1BF4C81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35</w:t>
            </w:r>
          </w:p>
        </w:tc>
        <w:tc>
          <w:tcPr>
            <w:tcW w:w="1457" w:type="pct"/>
            <w:gridSpan w:val="2"/>
            <w:shd w:val="clear" w:color="auto" w:fill="auto"/>
            <w:vAlign w:val="center"/>
            <w:hideMark/>
          </w:tcPr>
          <w:p w14:paraId="18ADFBF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Отопление и вентиляция</w:t>
            </w:r>
          </w:p>
        </w:tc>
        <w:tc>
          <w:tcPr>
            <w:tcW w:w="493" w:type="pct"/>
            <w:shd w:val="clear" w:color="auto" w:fill="auto"/>
            <w:vAlign w:val="center"/>
            <w:hideMark/>
          </w:tcPr>
          <w:p w14:paraId="65A72C9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458" w:type="pct"/>
            <w:gridSpan w:val="2"/>
            <w:shd w:val="clear" w:color="auto" w:fill="auto"/>
            <w:vAlign w:val="center"/>
            <w:hideMark/>
          </w:tcPr>
          <w:p w14:paraId="5967314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458" w:type="pct"/>
            <w:gridSpan w:val="2"/>
            <w:shd w:val="clear" w:color="auto" w:fill="auto"/>
            <w:vAlign w:val="center"/>
            <w:hideMark/>
          </w:tcPr>
          <w:p w14:paraId="66D9DA5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458" w:type="pct"/>
            <w:gridSpan w:val="2"/>
            <w:shd w:val="clear" w:color="auto" w:fill="auto"/>
            <w:vAlign w:val="center"/>
            <w:hideMark/>
          </w:tcPr>
          <w:p w14:paraId="4E991C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458" w:type="pct"/>
            <w:gridSpan w:val="2"/>
            <w:shd w:val="clear" w:color="auto" w:fill="auto"/>
            <w:vAlign w:val="center"/>
            <w:hideMark/>
          </w:tcPr>
          <w:p w14:paraId="62E2B5F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458" w:type="pct"/>
            <w:gridSpan w:val="2"/>
            <w:shd w:val="clear" w:color="auto" w:fill="auto"/>
            <w:vAlign w:val="center"/>
            <w:hideMark/>
          </w:tcPr>
          <w:p w14:paraId="2E6BA0D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c>
          <w:tcPr>
            <w:tcW w:w="502" w:type="pct"/>
            <w:shd w:val="clear" w:color="auto" w:fill="auto"/>
            <w:vAlign w:val="center"/>
            <w:hideMark/>
          </w:tcPr>
          <w:p w14:paraId="720554D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4,308</w:t>
            </w:r>
          </w:p>
        </w:tc>
      </w:tr>
      <w:tr w:rsidR="00C44FFC" w:rsidRPr="00515BFD" w14:paraId="58FF8E9E" w14:textId="77777777" w:rsidTr="005C1846">
        <w:tblPrEx>
          <w:jc w:val="left"/>
        </w:tblPrEx>
        <w:trPr>
          <w:trHeight w:val="20"/>
        </w:trPr>
        <w:tc>
          <w:tcPr>
            <w:tcW w:w="257" w:type="pct"/>
            <w:shd w:val="clear" w:color="auto" w:fill="auto"/>
            <w:vAlign w:val="center"/>
            <w:hideMark/>
          </w:tcPr>
          <w:p w14:paraId="3F70CA9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c>
          <w:tcPr>
            <w:tcW w:w="1457" w:type="pct"/>
            <w:gridSpan w:val="2"/>
            <w:shd w:val="clear" w:color="auto" w:fill="auto"/>
            <w:vAlign w:val="center"/>
            <w:hideMark/>
          </w:tcPr>
          <w:p w14:paraId="65199ED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Горячее водоснабжение</w:t>
            </w:r>
          </w:p>
        </w:tc>
        <w:tc>
          <w:tcPr>
            <w:tcW w:w="493" w:type="pct"/>
            <w:shd w:val="clear" w:color="auto" w:fill="auto"/>
            <w:vAlign w:val="center"/>
            <w:hideMark/>
          </w:tcPr>
          <w:p w14:paraId="22EF3B4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4EC0F95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5C2A587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5F8FDF1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2D6E286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458" w:type="pct"/>
            <w:gridSpan w:val="2"/>
            <w:shd w:val="clear" w:color="auto" w:fill="auto"/>
            <w:vAlign w:val="center"/>
            <w:hideMark/>
          </w:tcPr>
          <w:p w14:paraId="761005D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c>
          <w:tcPr>
            <w:tcW w:w="502" w:type="pct"/>
            <w:shd w:val="clear" w:color="auto" w:fill="auto"/>
            <w:vAlign w:val="center"/>
            <w:hideMark/>
          </w:tcPr>
          <w:p w14:paraId="5FBC61C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0,000</w:t>
            </w:r>
          </w:p>
        </w:tc>
      </w:tr>
      <w:tr w:rsidR="00C44FFC" w:rsidRPr="00515BFD" w14:paraId="50487C0E" w14:textId="77777777" w:rsidTr="005C1846">
        <w:tblPrEx>
          <w:jc w:val="left"/>
        </w:tblPrEx>
        <w:trPr>
          <w:trHeight w:val="20"/>
        </w:trPr>
        <w:tc>
          <w:tcPr>
            <w:tcW w:w="1715" w:type="pct"/>
            <w:gridSpan w:val="3"/>
            <w:shd w:val="clear" w:color="auto" w:fill="auto"/>
            <w:vAlign w:val="center"/>
            <w:hideMark/>
          </w:tcPr>
          <w:p w14:paraId="5F0F2B3F"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Всего по котельной ООО «</w:t>
            </w:r>
            <w:proofErr w:type="spellStart"/>
            <w:r w:rsidRPr="00515BFD">
              <w:rPr>
                <w:rFonts w:eastAsia="Times New Roman" w:cs="Times New Roman"/>
                <w:bCs/>
                <w:sz w:val="20"/>
                <w:szCs w:val="20"/>
                <w:lang w:eastAsia="ru-RU"/>
              </w:rPr>
              <w:t>Сургутмебель</w:t>
            </w:r>
            <w:proofErr w:type="spellEnd"/>
            <w:r w:rsidRPr="00515BFD">
              <w:rPr>
                <w:rFonts w:eastAsia="Times New Roman" w:cs="Times New Roman"/>
                <w:bCs/>
                <w:sz w:val="20"/>
                <w:szCs w:val="20"/>
                <w:lang w:eastAsia="ru-RU"/>
              </w:rPr>
              <w:t>»</w:t>
            </w:r>
          </w:p>
        </w:tc>
        <w:tc>
          <w:tcPr>
            <w:tcW w:w="493" w:type="pct"/>
            <w:shd w:val="clear" w:color="auto" w:fill="auto"/>
            <w:vAlign w:val="center"/>
            <w:hideMark/>
          </w:tcPr>
          <w:p w14:paraId="63FB06A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458" w:type="pct"/>
            <w:gridSpan w:val="2"/>
            <w:shd w:val="clear" w:color="auto" w:fill="auto"/>
            <w:vAlign w:val="center"/>
            <w:hideMark/>
          </w:tcPr>
          <w:p w14:paraId="303AE453"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458" w:type="pct"/>
            <w:gridSpan w:val="2"/>
            <w:shd w:val="clear" w:color="auto" w:fill="auto"/>
            <w:vAlign w:val="center"/>
            <w:hideMark/>
          </w:tcPr>
          <w:p w14:paraId="5E560BB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458" w:type="pct"/>
            <w:gridSpan w:val="2"/>
            <w:shd w:val="clear" w:color="auto" w:fill="auto"/>
            <w:vAlign w:val="center"/>
            <w:hideMark/>
          </w:tcPr>
          <w:p w14:paraId="260C0A8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458" w:type="pct"/>
            <w:gridSpan w:val="2"/>
            <w:shd w:val="clear" w:color="auto" w:fill="auto"/>
            <w:vAlign w:val="center"/>
            <w:hideMark/>
          </w:tcPr>
          <w:p w14:paraId="36FBB1F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458" w:type="pct"/>
            <w:gridSpan w:val="2"/>
            <w:shd w:val="clear" w:color="auto" w:fill="auto"/>
            <w:vAlign w:val="center"/>
            <w:hideMark/>
          </w:tcPr>
          <w:p w14:paraId="70E7D01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c>
          <w:tcPr>
            <w:tcW w:w="502" w:type="pct"/>
            <w:shd w:val="clear" w:color="auto" w:fill="auto"/>
            <w:vAlign w:val="center"/>
            <w:hideMark/>
          </w:tcPr>
          <w:p w14:paraId="0826B709"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4,308</w:t>
            </w:r>
          </w:p>
        </w:tc>
      </w:tr>
    </w:tbl>
    <w:p w14:paraId="508C7E90" w14:textId="6D7D9B9A" w:rsidR="0083093A" w:rsidRPr="00515BFD" w:rsidRDefault="0083093A" w:rsidP="005C1846">
      <w:pPr>
        <w:spacing w:before="120"/>
        <w:rPr>
          <w:rFonts w:eastAsia="Times New Roman" w:cs="Times New Roman"/>
          <w:szCs w:val="24"/>
          <w:lang w:eastAsia="ru-RU"/>
        </w:rPr>
      </w:pPr>
    </w:p>
    <w:p w14:paraId="07CC103D" w14:textId="21AAD063" w:rsidR="00C44FFC" w:rsidRPr="00515BFD" w:rsidRDefault="00C44FFC" w:rsidP="00247AB9">
      <w:pPr>
        <w:pStyle w:val="2"/>
        <w:numPr>
          <w:ilvl w:val="0"/>
          <w:numId w:val="0"/>
        </w:numPr>
        <w:ind w:left="284"/>
      </w:pPr>
      <w:bookmarkStart w:id="182" w:name="_Toc91506245"/>
      <w:r w:rsidRPr="00515BFD">
        <w:t>Водоснабжение</w:t>
      </w:r>
      <w:bookmarkEnd w:id="182"/>
    </w:p>
    <w:p w14:paraId="3A979DE5" w14:textId="20787AE3"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Перспективные показатели спроса на услуги водоснабжения представлены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прогноза численности населения, степени обеспеченности населения централизованной услугой водоснабжения.</w:t>
      </w:r>
    </w:p>
    <w:p w14:paraId="65913AB2" w14:textId="3A091DFC"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Перспективные показатели спроса на централизованное водоснабжение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до 2040 года определены на основании прогнозных данных генерального плана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REF _Ref64453793 \h  \* MERGEFORMAT </w:instrText>
      </w:r>
      <w:r w:rsidRPr="00515BFD">
        <w:rPr>
          <w:rFonts w:eastAsia="Times New Roman" w:cs="Times New Roman"/>
          <w:szCs w:val="24"/>
          <w:lang w:eastAsia="ru-RU"/>
        </w:rPr>
      </w:r>
      <w:r w:rsidRPr="00515BFD">
        <w:rPr>
          <w:rFonts w:eastAsia="Times New Roman" w:cs="Times New Roman"/>
          <w:szCs w:val="24"/>
          <w:lang w:eastAsia="ru-RU"/>
        </w:rPr>
        <w:fldChar w:fldCharType="separate"/>
      </w:r>
      <w:r w:rsidR="00C07A95" w:rsidRPr="00515BFD">
        <w:rPr>
          <w:rFonts w:eastAsia="Times New Roman" w:cs="Times New Roman"/>
          <w:szCs w:val="24"/>
          <w:lang w:eastAsia="ru-RU"/>
        </w:rPr>
        <w:t xml:space="preserve">Таблица </w:t>
      </w:r>
      <w:r w:rsidRPr="00515BFD">
        <w:rPr>
          <w:rFonts w:eastAsia="Times New Roman" w:cs="Times New Roman"/>
          <w:szCs w:val="24"/>
          <w:lang w:eastAsia="ru-RU"/>
        </w:rPr>
        <w:fldChar w:fldCharType="end"/>
      </w:r>
      <w:r w:rsidR="00E729CC" w:rsidRPr="00515BFD">
        <w:rPr>
          <w:rFonts w:eastAsia="Times New Roman" w:cs="Times New Roman"/>
          <w:szCs w:val="24"/>
          <w:lang w:eastAsia="ru-RU"/>
        </w:rPr>
        <w:t>3</w:t>
      </w:r>
      <w:r w:rsidR="00E0367D" w:rsidRPr="00515BFD">
        <w:rPr>
          <w:rFonts w:eastAsia="Times New Roman" w:cs="Times New Roman"/>
          <w:szCs w:val="24"/>
          <w:lang w:eastAsia="ru-RU"/>
        </w:rPr>
        <w:t>9</w:t>
      </w:r>
      <w:r w:rsidRPr="00515BFD">
        <w:rPr>
          <w:rFonts w:eastAsia="Times New Roman" w:cs="Times New Roman"/>
          <w:szCs w:val="24"/>
          <w:lang w:eastAsia="ru-RU"/>
        </w:rPr>
        <w:t>).</w:t>
      </w:r>
    </w:p>
    <w:p w14:paraId="0F85BD12" w14:textId="473E0B1F" w:rsidR="00C44FFC" w:rsidRPr="00515BFD" w:rsidRDefault="00C44FFC" w:rsidP="00C44FFC">
      <w:pPr>
        <w:spacing w:before="120"/>
        <w:rPr>
          <w:rFonts w:eastAsia="Times New Roman" w:cs="Times New Roman"/>
          <w:bCs/>
          <w:szCs w:val="24"/>
          <w:lang w:eastAsia="ru-RU"/>
        </w:rPr>
      </w:pPr>
      <w:bookmarkStart w:id="183" w:name="_Ref64453793"/>
      <w:r w:rsidRPr="00515BFD">
        <w:rPr>
          <w:rFonts w:eastAsia="Times New Roman" w:cs="Times New Roman"/>
          <w:bCs/>
          <w:szCs w:val="24"/>
          <w:lang w:eastAsia="ru-RU"/>
        </w:rPr>
        <w:t xml:space="preserve">Таблица </w:t>
      </w:r>
      <w:bookmarkEnd w:id="183"/>
      <w:r w:rsidR="00E729CC" w:rsidRPr="00515BFD">
        <w:rPr>
          <w:rFonts w:eastAsia="Times New Roman" w:cs="Times New Roman"/>
          <w:bCs/>
          <w:szCs w:val="24"/>
          <w:lang w:eastAsia="ru-RU"/>
        </w:rPr>
        <w:t>3</w:t>
      </w:r>
      <w:r w:rsidR="00E0367D" w:rsidRPr="00515BFD">
        <w:rPr>
          <w:rFonts w:eastAsia="Times New Roman" w:cs="Times New Roman"/>
          <w:bCs/>
          <w:szCs w:val="24"/>
          <w:lang w:eastAsia="ru-RU"/>
        </w:rPr>
        <w:t>9</w:t>
      </w:r>
      <w:r w:rsidRPr="00515BFD">
        <w:rPr>
          <w:rFonts w:eastAsia="Times New Roman" w:cs="Times New Roman"/>
          <w:bCs/>
          <w:szCs w:val="24"/>
          <w:lang w:eastAsia="ru-RU"/>
        </w:rPr>
        <w:t xml:space="preserve"> – Перспективные показатели потребления воды территории </w:t>
      </w:r>
      <w:r w:rsidR="00A37C82" w:rsidRPr="00515BFD">
        <w:rPr>
          <w:rFonts w:eastAsia="Times New Roman" w:cs="Times New Roman"/>
          <w:bCs/>
          <w:szCs w:val="24"/>
          <w:lang w:eastAsia="ru-RU"/>
        </w:rPr>
        <w:t>г.п. Барсово</w:t>
      </w:r>
    </w:p>
    <w:p w14:paraId="2B14E8BB" w14:textId="77777777" w:rsidR="00A37C82" w:rsidRPr="00515BFD" w:rsidRDefault="00A37C82" w:rsidP="00C44FFC">
      <w:pPr>
        <w:spacing w:before="120"/>
        <w:rPr>
          <w:rFonts w:eastAsia="Times New Roman" w:cs="Times New Roman"/>
          <w:bCs/>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
        <w:gridCol w:w="2185"/>
        <w:gridCol w:w="952"/>
        <w:gridCol w:w="677"/>
        <w:gridCol w:w="677"/>
        <w:gridCol w:w="756"/>
        <w:gridCol w:w="677"/>
        <w:gridCol w:w="756"/>
        <w:gridCol w:w="756"/>
        <w:gridCol w:w="756"/>
        <w:gridCol w:w="1035"/>
      </w:tblGrid>
      <w:tr w:rsidR="00C44FFC" w:rsidRPr="00515BFD" w14:paraId="17FC4316" w14:textId="77777777" w:rsidTr="002265D1">
        <w:trPr>
          <w:trHeight w:val="20"/>
          <w:tblHeader/>
          <w:jc w:val="center"/>
        </w:trPr>
        <w:tc>
          <w:tcPr>
            <w:tcW w:w="241" w:type="pct"/>
            <w:vMerge w:val="restart"/>
            <w:shd w:val="clear" w:color="auto" w:fill="FFFFFF"/>
            <w:vAlign w:val="center"/>
            <w:hideMark/>
          </w:tcPr>
          <w:p w14:paraId="18B31F6D"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 п/п</w:t>
            </w:r>
          </w:p>
        </w:tc>
        <w:tc>
          <w:tcPr>
            <w:tcW w:w="1127" w:type="pct"/>
            <w:vMerge w:val="restart"/>
            <w:shd w:val="clear" w:color="auto" w:fill="FFFFFF"/>
            <w:vAlign w:val="center"/>
            <w:hideMark/>
          </w:tcPr>
          <w:p w14:paraId="2AC961CE" w14:textId="77777777" w:rsidR="00C44FFC" w:rsidRPr="00515BFD" w:rsidRDefault="00C44FFC" w:rsidP="002265D1">
            <w:pPr>
              <w:spacing w:before="120"/>
              <w:contextualSpacing/>
              <w:jc w:val="center"/>
              <w:rPr>
                <w:rFonts w:eastAsia="Times New Roman" w:cs="Times New Roman"/>
                <w:sz w:val="20"/>
                <w:szCs w:val="20"/>
                <w:lang w:eastAsia="ru-RU"/>
              </w:rPr>
            </w:pPr>
            <w:r w:rsidRPr="00515BFD">
              <w:rPr>
                <w:rFonts w:eastAsia="Times New Roman" w:cs="Times New Roman"/>
                <w:sz w:val="20"/>
                <w:szCs w:val="20"/>
                <w:lang w:eastAsia="ru-RU"/>
              </w:rPr>
              <w:t>Потребители/год</w:t>
            </w:r>
          </w:p>
        </w:tc>
        <w:tc>
          <w:tcPr>
            <w:tcW w:w="3633" w:type="pct"/>
            <w:gridSpan w:val="9"/>
            <w:shd w:val="clear" w:color="auto" w:fill="FFFFFF"/>
            <w:vAlign w:val="center"/>
          </w:tcPr>
          <w:p w14:paraId="0AB9E113" w14:textId="77777777" w:rsidR="00C44FFC" w:rsidRPr="00515BFD" w:rsidRDefault="00C44FFC" w:rsidP="002265D1">
            <w:pPr>
              <w:spacing w:before="120"/>
              <w:contextualSpacing/>
              <w:jc w:val="center"/>
              <w:rPr>
                <w:rFonts w:eastAsia="Times New Roman" w:cs="Times New Roman"/>
                <w:sz w:val="20"/>
                <w:szCs w:val="20"/>
                <w:lang w:eastAsia="ru-RU"/>
              </w:rPr>
            </w:pPr>
            <w:r w:rsidRPr="00515BFD">
              <w:rPr>
                <w:rFonts w:eastAsia="Times New Roman" w:cs="Times New Roman"/>
                <w:sz w:val="20"/>
                <w:szCs w:val="20"/>
                <w:lang w:eastAsia="ru-RU"/>
              </w:rPr>
              <w:t>Показатели водопотребления, тыс. куб. м</w:t>
            </w:r>
          </w:p>
        </w:tc>
      </w:tr>
      <w:tr w:rsidR="00C44FFC" w:rsidRPr="00515BFD" w14:paraId="7CDF5DA0" w14:textId="77777777" w:rsidTr="002265D1">
        <w:trPr>
          <w:trHeight w:val="20"/>
          <w:tblHeader/>
          <w:jc w:val="center"/>
        </w:trPr>
        <w:tc>
          <w:tcPr>
            <w:tcW w:w="241" w:type="pct"/>
            <w:vMerge/>
            <w:shd w:val="clear" w:color="auto" w:fill="FFFFFF"/>
            <w:vAlign w:val="center"/>
            <w:hideMark/>
          </w:tcPr>
          <w:p w14:paraId="43A66AC6" w14:textId="77777777" w:rsidR="00C44FFC" w:rsidRPr="00515BFD" w:rsidRDefault="00C44FFC" w:rsidP="00C44FFC">
            <w:pPr>
              <w:spacing w:before="120"/>
              <w:contextualSpacing/>
              <w:rPr>
                <w:rFonts w:eastAsia="Times New Roman" w:cs="Times New Roman"/>
                <w:bCs/>
                <w:sz w:val="20"/>
                <w:szCs w:val="20"/>
                <w:lang w:eastAsia="ru-RU"/>
              </w:rPr>
            </w:pPr>
          </w:p>
        </w:tc>
        <w:tc>
          <w:tcPr>
            <w:tcW w:w="1127" w:type="pct"/>
            <w:vMerge/>
            <w:shd w:val="clear" w:color="auto" w:fill="FFFFFF"/>
            <w:vAlign w:val="center"/>
            <w:hideMark/>
          </w:tcPr>
          <w:p w14:paraId="625B0837" w14:textId="77777777" w:rsidR="00C44FFC" w:rsidRPr="00515BFD" w:rsidRDefault="00C44FFC" w:rsidP="00C44FFC">
            <w:pPr>
              <w:spacing w:before="120"/>
              <w:contextualSpacing/>
              <w:rPr>
                <w:rFonts w:eastAsia="Times New Roman" w:cs="Times New Roman"/>
                <w:bCs/>
                <w:sz w:val="20"/>
                <w:szCs w:val="20"/>
                <w:lang w:eastAsia="ru-RU"/>
              </w:rPr>
            </w:pPr>
          </w:p>
        </w:tc>
        <w:tc>
          <w:tcPr>
            <w:tcW w:w="491" w:type="pct"/>
            <w:shd w:val="clear" w:color="auto" w:fill="FFFFFF"/>
            <w:vAlign w:val="center"/>
          </w:tcPr>
          <w:p w14:paraId="59572176"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2019 год факт</w:t>
            </w:r>
          </w:p>
        </w:tc>
        <w:tc>
          <w:tcPr>
            <w:tcW w:w="349" w:type="pct"/>
            <w:shd w:val="clear" w:color="auto" w:fill="FFFFFF"/>
            <w:vAlign w:val="center"/>
          </w:tcPr>
          <w:p w14:paraId="7EAB92E4"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2019</w:t>
            </w:r>
          </w:p>
          <w:p w14:paraId="172F2BAB"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49" w:type="pct"/>
            <w:shd w:val="clear" w:color="auto" w:fill="FFFFFF"/>
            <w:vAlign w:val="center"/>
          </w:tcPr>
          <w:p w14:paraId="07AAF5E6"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2020</w:t>
            </w:r>
          </w:p>
          <w:p w14:paraId="44A82390"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90" w:type="pct"/>
            <w:shd w:val="clear" w:color="auto" w:fill="FFFFFF"/>
            <w:vAlign w:val="center"/>
          </w:tcPr>
          <w:p w14:paraId="01692F32"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2021 год</w:t>
            </w:r>
          </w:p>
        </w:tc>
        <w:tc>
          <w:tcPr>
            <w:tcW w:w="349" w:type="pct"/>
            <w:shd w:val="clear" w:color="auto" w:fill="FFFFFF"/>
            <w:vAlign w:val="center"/>
          </w:tcPr>
          <w:p w14:paraId="3B444983"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2022</w:t>
            </w:r>
          </w:p>
          <w:p w14:paraId="45C4F0D8"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90" w:type="pct"/>
            <w:shd w:val="clear" w:color="auto" w:fill="FFFFFF"/>
            <w:vAlign w:val="center"/>
          </w:tcPr>
          <w:p w14:paraId="2F5873FF"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2023 год</w:t>
            </w:r>
          </w:p>
        </w:tc>
        <w:tc>
          <w:tcPr>
            <w:tcW w:w="390" w:type="pct"/>
            <w:shd w:val="clear" w:color="auto" w:fill="FFFFFF"/>
            <w:vAlign w:val="center"/>
          </w:tcPr>
          <w:p w14:paraId="6F66DC32"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2024 год</w:t>
            </w:r>
          </w:p>
        </w:tc>
        <w:tc>
          <w:tcPr>
            <w:tcW w:w="390" w:type="pct"/>
            <w:shd w:val="clear" w:color="auto" w:fill="FFFFFF"/>
            <w:vAlign w:val="center"/>
          </w:tcPr>
          <w:p w14:paraId="581A4CD8"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2025 год</w:t>
            </w:r>
          </w:p>
        </w:tc>
        <w:tc>
          <w:tcPr>
            <w:tcW w:w="532" w:type="pct"/>
            <w:shd w:val="clear" w:color="auto" w:fill="FFFFFF"/>
            <w:vAlign w:val="center"/>
          </w:tcPr>
          <w:p w14:paraId="0402DCDB" w14:textId="77777777" w:rsidR="00C44FFC" w:rsidRPr="00515BFD" w:rsidRDefault="00C44FFC" w:rsidP="002265D1">
            <w:pPr>
              <w:spacing w:before="120"/>
              <w:contextualSpacing/>
              <w:jc w:val="center"/>
              <w:rPr>
                <w:rFonts w:eastAsia="Times New Roman" w:cs="Times New Roman"/>
                <w:bCs/>
                <w:sz w:val="20"/>
                <w:szCs w:val="20"/>
                <w:lang w:eastAsia="ru-RU"/>
              </w:rPr>
            </w:pPr>
            <w:r w:rsidRPr="00515BFD">
              <w:rPr>
                <w:rFonts w:eastAsia="Times New Roman" w:cs="Times New Roman"/>
                <w:bCs/>
                <w:sz w:val="20"/>
                <w:szCs w:val="20"/>
                <w:lang w:eastAsia="ru-RU"/>
              </w:rPr>
              <w:t>2026–2040 годы</w:t>
            </w:r>
          </w:p>
        </w:tc>
      </w:tr>
      <w:tr w:rsidR="00C44FFC" w:rsidRPr="00515BFD" w14:paraId="3FF6B886" w14:textId="77777777" w:rsidTr="002265D1">
        <w:trPr>
          <w:trHeight w:val="20"/>
          <w:tblHeader/>
          <w:jc w:val="center"/>
        </w:trPr>
        <w:tc>
          <w:tcPr>
            <w:tcW w:w="241" w:type="pct"/>
            <w:shd w:val="clear" w:color="auto" w:fill="FFFFFF"/>
            <w:vAlign w:val="center"/>
          </w:tcPr>
          <w:p w14:paraId="2017B970"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1127" w:type="pct"/>
            <w:shd w:val="clear" w:color="auto" w:fill="FFFFFF"/>
            <w:vAlign w:val="center"/>
          </w:tcPr>
          <w:p w14:paraId="4931D055"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городское поселение Барсово</w:t>
            </w:r>
          </w:p>
        </w:tc>
        <w:tc>
          <w:tcPr>
            <w:tcW w:w="491" w:type="pct"/>
            <w:shd w:val="clear" w:color="auto" w:fill="FFFFFF"/>
            <w:vAlign w:val="center"/>
          </w:tcPr>
          <w:p w14:paraId="1712342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215,84</w:t>
            </w:r>
          </w:p>
        </w:tc>
        <w:tc>
          <w:tcPr>
            <w:tcW w:w="349" w:type="pct"/>
            <w:shd w:val="clear" w:color="auto" w:fill="FFFFFF"/>
            <w:vAlign w:val="center"/>
          </w:tcPr>
          <w:p w14:paraId="3066BB5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381,06</w:t>
            </w:r>
          </w:p>
        </w:tc>
        <w:tc>
          <w:tcPr>
            <w:tcW w:w="349" w:type="pct"/>
            <w:shd w:val="clear" w:color="auto" w:fill="FFFFFF"/>
            <w:vAlign w:val="center"/>
          </w:tcPr>
          <w:p w14:paraId="702ED5C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387,63</w:t>
            </w:r>
          </w:p>
        </w:tc>
        <w:tc>
          <w:tcPr>
            <w:tcW w:w="390" w:type="pct"/>
            <w:shd w:val="clear" w:color="auto" w:fill="FFFFFF"/>
            <w:vAlign w:val="center"/>
          </w:tcPr>
          <w:p w14:paraId="4FCBD17D"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394,20</w:t>
            </w:r>
          </w:p>
        </w:tc>
        <w:tc>
          <w:tcPr>
            <w:tcW w:w="349" w:type="pct"/>
            <w:shd w:val="clear" w:color="auto" w:fill="FFFFFF"/>
            <w:vAlign w:val="center"/>
          </w:tcPr>
          <w:p w14:paraId="59308A0A"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394,20</w:t>
            </w:r>
          </w:p>
        </w:tc>
        <w:tc>
          <w:tcPr>
            <w:tcW w:w="390" w:type="pct"/>
            <w:shd w:val="clear" w:color="auto" w:fill="FFFFFF"/>
            <w:vAlign w:val="center"/>
          </w:tcPr>
          <w:p w14:paraId="362C957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400,77</w:t>
            </w:r>
          </w:p>
        </w:tc>
        <w:tc>
          <w:tcPr>
            <w:tcW w:w="390" w:type="pct"/>
            <w:shd w:val="clear" w:color="auto" w:fill="FFFFFF"/>
            <w:vAlign w:val="center"/>
          </w:tcPr>
          <w:p w14:paraId="676F15C0"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407,34</w:t>
            </w:r>
          </w:p>
        </w:tc>
        <w:tc>
          <w:tcPr>
            <w:tcW w:w="390" w:type="pct"/>
            <w:shd w:val="clear" w:color="auto" w:fill="FFFFFF"/>
            <w:vAlign w:val="center"/>
          </w:tcPr>
          <w:p w14:paraId="2BA25BF0"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407,34</w:t>
            </w:r>
          </w:p>
        </w:tc>
        <w:tc>
          <w:tcPr>
            <w:tcW w:w="532" w:type="pct"/>
            <w:shd w:val="clear" w:color="auto" w:fill="FFFFFF"/>
            <w:vAlign w:val="center"/>
          </w:tcPr>
          <w:p w14:paraId="0EADE354"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459,90</w:t>
            </w:r>
          </w:p>
        </w:tc>
      </w:tr>
      <w:tr w:rsidR="00C44FFC" w:rsidRPr="00515BFD" w14:paraId="1F8B9A7B" w14:textId="77777777" w:rsidTr="002265D1">
        <w:trPr>
          <w:trHeight w:val="20"/>
          <w:jc w:val="center"/>
        </w:trPr>
        <w:tc>
          <w:tcPr>
            <w:tcW w:w="241" w:type="pct"/>
            <w:vMerge w:val="restart"/>
            <w:shd w:val="clear" w:color="auto" w:fill="auto"/>
            <w:vAlign w:val="center"/>
          </w:tcPr>
          <w:p w14:paraId="7711D08E"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1127" w:type="pct"/>
            <w:shd w:val="clear" w:color="auto" w:fill="auto"/>
          </w:tcPr>
          <w:p w14:paraId="017ADCAA"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население</w:t>
            </w:r>
          </w:p>
        </w:tc>
        <w:tc>
          <w:tcPr>
            <w:tcW w:w="491" w:type="pct"/>
            <w:vAlign w:val="center"/>
          </w:tcPr>
          <w:p w14:paraId="617009A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182,51</w:t>
            </w:r>
          </w:p>
        </w:tc>
        <w:tc>
          <w:tcPr>
            <w:tcW w:w="349" w:type="pct"/>
          </w:tcPr>
          <w:p w14:paraId="222EFF5F"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322,22</w:t>
            </w:r>
          </w:p>
        </w:tc>
        <w:tc>
          <w:tcPr>
            <w:tcW w:w="349" w:type="pct"/>
            <w:vAlign w:val="center"/>
          </w:tcPr>
          <w:p w14:paraId="0007AB3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327,77</w:t>
            </w:r>
          </w:p>
        </w:tc>
        <w:tc>
          <w:tcPr>
            <w:tcW w:w="390" w:type="pct"/>
            <w:vAlign w:val="center"/>
          </w:tcPr>
          <w:p w14:paraId="413F3BCF"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333,33</w:t>
            </w:r>
          </w:p>
        </w:tc>
        <w:tc>
          <w:tcPr>
            <w:tcW w:w="349" w:type="pct"/>
            <w:vAlign w:val="center"/>
          </w:tcPr>
          <w:p w14:paraId="31E6593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333,33</w:t>
            </w:r>
          </w:p>
        </w:tc>
        <w:tc>
          <w:tcPr>
            <w:tcW w:w="390" w:type="pct"/>
            <w:vAlign w:val="center"/>
          </w:tcPr>
          <w:p w14:paraId="6CF901A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338,88</w:t>
            </w:r>
          </w:p>
        </w:tc>
        <w:tc>
          <w:tcPr>
            <w:tcW w:w="390" w:type="pct"/>
            <w:vAlign w:val="center"/>
          </w:tcPr>
          <w:p w14:paraId="27C1FEE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344,44</w:t>
            </w:r>
          </w:p>
        </w:tc>
        <w:tc>
          <w:tcPr>
            <w:tcW w:w="390" w:type="pct"/>
            <w:vAlign w:val="center"/>
          </w:tcPr>
          <w:p w14:paraId="585C881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344,44</w:t>
            </w:r>
          </w:p>
        </w:tc>
        <w:tc>
          <w:tcPr>
            <w:tcW w:w="532" w:type="pct"/>
            <w:vAlign w:val="center"/>
          </w:tcPr>
          <w:p w14:paraId="70DE69B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388,88</w:t>
            </w:r>
          </w:p>
        </w:tc>
      </w:tr>
      <w:tr w:rsidR="00C44FFC" w:rsidRPr="00515BFD" w14:paraId="7E6525F9" w14:textId="77777777" w:rsidTr="002265D1">
        <w:trPr>
          <w:trHeight w:val="20"/>
          <w:jc w:val="center"/>
        </w:trPr>
        <w:tc>
          <w:tcPr>
            <w:tcW w:w="241" w:type="pct"/>
            <w:vMerge/>
            <w:shd w:val="clear" w:color="auto" w:fill="auto"/>
            <w:vAlign w:val="center"/>
          </w:tcPr>
          <w:p w14:paraId="49B22F48" w14:textId="77777777" w:rsidR="00C44FFC" w:rsidRPr="00515BFD" w:rsidRDefault="00C44FFC" w:rsidP="00C44FFC">
            <w:pPr>
              <w:spacing w:before="120"/>
              <w:contextualSpacing/>
              <w:rPr>
                <w:rFonts w:eastAsia="Times New Roman" w:cs="Times New Roman"/>
                <w:bCs/>
                <w:sz w:val="20"/>
                <w:szCs w:val="20"/>
                <w:lang w:eastAsia="ru-RU"/>
              </w:rPr>
            </w:pPr>
          </w:p>
        </w:tc>
        <w:tc>
          <w:tcPr>
            <w:tcW w:w="1127" w:type="pct"/>
            <w:shd w:val="clear" w:color="auto" w:fill="auto"/>
          </w:tcPr>
          <w:p w14:paraId="53CCCBC0" w14:textId="77777777" w:rsidR="00C44FFC" w:rsidRPr="00515BFD" w:rsidRDefault="00C44FFC" w:rsidP="00C44FFC">
            <w:pPr>
              <w:spacing w:before="120"/>
              <w:contextualSpacing/>
              <w:rPr>
                <w:rFonts w:eastAsia="Times New Roman" w:cs="Times New Roman"/>
                <w:bCs/>
                <w:sz w:val="20"/>
                <w:szCs w:val="20"/>
                <w:lang w:eastAsia="ru-RU"/>
              </w:rPr>
            </w:pPr>
            <w:proofErr w:type="spellStart"/>
            <w:r w:rsidRPr="00515BFD">
              <w:rPr>
                <w:rFonts w:eastAsia="Times New Roman" w:cs="Times New Roman"/>
                <w:bCs/>
                <w:sz w:val="20"/>
                <w:szCs w:val="20"/>
                <w:lang w:eastAsia="ru-RU"/>
              </w:rPr>
              <w:t>бюджет.орг</w:t>
            </w:r>
            <w:proofErr w:type="spellEnd"/>
            <w:r w:rsidRPr="00515BFD">
              <w:rPr>
                <w:rFonts w:eastAsia="Times New Roman" w:cs="Times New Roman"/>
                <w:bCs/>
                <w:sz w:val="20"/>
                <w:szCs w:val="20"/>
                <w:lang w:eastAsia="ru-RU"/>
              </w:rPr>
              <w:t>.</w:t>
            </w:r>
          </w:p>
        </w:tc>
        <w:tc>
          <w:tcPr>
            <w:tcW w:w="491" w:type="pct"/>
            <w:vAlign w:val="center"/>
          </w:tcPr>
          <w:p w14:paraId="72B1627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11,12</w:t>
            </w:r>
          </w:p>
        </w:tc>
        <w:tc>
          <w:tcPr>
            <w:tcW w:w="349" w:type="pct"/>
          </w:tcPr>
          <w:p w14:paraId="1A1C11C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19,63</w:t>
            </w:r>
          </w:p>
        </w:tc>
        <w:tc>
          <w:tcPr>
            <w:tcW w:w="349" w:type="pct"/>
            <w:vAlign w:val="center"/>
          </w:tcPr>
          <w:p w14:paraId="41E3CEE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19,97</w:t>
            </w:r>
          </w:p>
        </w:tc>
        <w:tc>
          <w:tcPr>
            <w:tcW w:w="390" w:type="pct"/>
            <w:vAlign w:val="center"/>
          </w:tcPr>
          <w:p w14:paraId="5B8516D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20,31</w:t>
            </w:r>
          </w:p>
        </w:tc>
        <w:tc>
          <w:tcPr>
            <w:tcW w:w="349" w:type="pct"/>
            <w:vAlign w:val="center"/>
          </w:tcPr>
          <w:p w14:paraId="1BC9DBF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20,31</w:t>
            </w:r>
          </w:p>
        </w:tc>
        <w:tc>
          <w:tcPr>
            <w:tcW w:w="390" w:type="pct"/>
            <w:vAlign w:val="center"/>
          </w:tcPr>
          <w:p w14:paraId="2A07A257"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20,65</w:t>
            </w:r>
          </w:p>
        </w:tc>
        <w:tc>
          <w:tcPr>
            <w:tcW w:w="390" w:type="pct"/>
            <w:vAlign w:val="center"/>
          </w:tcPr>
          <w:p w14:paraId="01EBABC4"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20,99</w:t>
            </w:r>
          </w:p>
        </w:tc>
        <w:tc>
          <w:tcPr>
            <w:tcW w:w="390" w:type="pct"/>
            <w:vAlign w:val="center"/>
          </w:tcPr>
          <w:p w14:paraId="49292E9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20,99</w:t>
            </w:r>
          </w:p>
        </w:tc>
        <w:tc>
          <w:tcPr>
            <w:tcW w:w="532" w:type="pct"/>
            <w:vAlign w:val="center"/>
          </w:tcPr>
          <w:p w14:paraId="4BEDD730"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23,69</w:t>
            </w:r>
          </w:p>
        </w:tc>
      </w:tr>
      <w:tr w:rsidR="00C44FFC" w:rsidRPr="00515BFD" w14:paraId="6438E238" w14:textId="77777777" w:rsidTr="002265D1">
        <w:trPr>
          <w:trHeight w:val="20"/>
          <w:jc w:val="center"/>
        </w:trPr>
        <w:tc>
          <w:tcPr>
            <w:tcW w:w="241" w:type="pct"/>
            <w:vMerge/>
            <w:shd w:val="clear" w:color="auto" w:fill="auto"/>
            <w:vAlign w:val="center"/>
          </w:tcPr>
          <w:p w14:paraId="096EC3FC" w14:textId="77777777" w:rsidR="00C44FFC" w:rsidRPr="00515BFD" w:rsidRDefault="00C44FFC" w:rsidP="00C44FFC">
            <w:pPr>
              <w:spacing w:before="120"/>
              <w:contextualSpacing/>
              <w:rPr>
                <w:rFonts w:eastAsia="Times New Roman" w:cs="Times New Roman"/>
                <w:bCs/>
                <w:sz w:val="20"/>
                <w:szCs w:val="20"/>
                <w:lang w:eastAsia="ru-RU"/>
              </w:rPr>
            </w:pPr>
          </w:p>
        </w:tc>
        <w:tc>
          <w:tcPr>
            <w:tcW w:w="1127" w:type="pct"/>
            <w:shd w:val="clear" w:color="auto" w:fill="auto"/>
          </w:tcPr>
          <w:p w14:paraId="79615E34"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прочие орг.</w:t>
            </w:r>
          </w:p>
        </w:tc>
        <w:tc>
          <w:tcPr>
            <w:tcW w:w="491" w:type="pct"/>
            <w:vAlign w:val="center"/>
          </w:tcPr>
          <w:p w14:paraId="2767F1E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22,21</w:t>
            </w:r>
          </w:p>
        </w:tc>
        <w:tc>
          <w:tcPr>
            <w:tcW w:w="349" w:type="pct"/>
          </w:tcPr>
          <w:p w14:paraId="59B8961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39,21</w:t>
            </w:r>
          </w:p>
        </w:tc>
        <w:tc>
          <w:tcPr>
            <w:tcW w:w="349" w:type="pct"/>
            <w:vAlign w:val="center"/>
          </w:tcPr>
          <w:p w14:paraId="1963DD4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39,89</w:t>
            </w:r>
          </w:p>
        </w:tc>
        <w:tc>
          <w:tcPr>
            <w:tcW w:w="390" w:type="pct"/>
            <w:vAlign w:val="center"/>
          </w:tcPr>
          <w:p w14:paraId="272BF71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40,56</w:t>
            </w:r>
          </w:p>
        </w:tc>
        <w:tc>
          <w:tcPr>
            <w:tcW w:w="349" w:type="pct"/>
            <w:vAlign w:val="center"/>
          </w:tcPr>
          <w:p w14:paraId="5CB2ACC1"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40,56</w:t>
            </w:r>
          </w:p>
        </w:tc>
        <w:tc>
          <w:tcPr>
            <w:tcW w:w="390" w:type="pct"/>
            <w:vAlign w:val="center"/>
          </w:tcPr>
          <w:p w14:paraId="4D9A56EF"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41,24</w:t>
            </w:r>
          </w:p>
        </w:tc>
        <w:tc>
          <w:tcPr>
            <w:tcW w:w="390" w:type="pct"/>
            <w:vAlign w:val="center"/>
          </w:tcPr>
          <w:p w14:paraId="3505DB1A"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41,91</w:t>
            </w:r>
          </w:p>
        </w:tc>
        <w:tc>
          <w:tcPr>
            <w:tcW w:w="390" w:type="pct"/>
            <w:vAlign w:val="center"/>
          </w:tcPr>
          <w:p w14:paraId="3CB34AD7"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41,91</w:t>
            </w:r>
          </w:p>
        </w:tc>
        <w:tc>
          <w:tcPr>
            <w:tcW w:w="532" w:type="pct"/>
            <w:vAlign w:val="center"/>
          </w:tcPr>
          <w:p w14:paraId="454ADE24"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47,33</w:t>
            </w:r>
          </w:p>
        </w:tc>
      </w:tr>
      <w:tr w:rsidR="00C44FFC" w:rsidRPr="00515BFD" w14:paraId="30E48219" w14:textId="77777777" w:rsidTr="002265D1">
        <w:trPr>
          <w:trHeight w:val="20"/>
          <w:jc w:val="center"/>
        </w:trPr>
        <w:tc>
          <w:tcPr>
            <w:tcW w:w="241" w:type="pct"/>
            <w:shd w:val="clear" w:color="auto" w:fill="auto"/>
            <w:vAlign w:val="center"/>
          </w:tcPr>
          <w:p w14:paraId="754B61B2"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127" w:type="pct"/>
            <w:shd w:val="clear" w:color="auto" w:fill="auto"/>
          </w:tcPr>
          <w:p w14:paraId="67EFE452" w14:textId="0BAEA468"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 xml:space="preserve">Потери и </w:t>
            </w:r>
            <w:r w:rsidR="00C94175" w:rsidRPr="00515BFD">
              <w:rPr>
                <w:rFonts w:eastAsia="Times New Roman" w:cs="Times New Roman"/>
                <w:bCs/>
                <w:sz w:val="20"/>
                <w:szCs w:val="20"/>
                <w:lang w:eastAsia="ru-RU"/>
              </w:rPr>
              <w:t>неучтённые</w:t>
            </w:r>
            <w:r w:rsidRPr="00515BFD">
              <w:rPr>
                <w:rFonts w:eastAsia="Times New Roman" w:cs="Times New Roman"/>
                <w:bCs/>
                <w:sz w:val="20"/>
                <w:szCs w:val="20"/>
                <w:lang w:eastAsia="ru-RU"/>
              </w:rPr>
              <w:t xml:space="preserve"> расходы</w:t>
            </w:r>
          </w:p>
        </w:tc>
        <w:tc>
          <w:tcPr>
            <w:tcW w:w="491" w:type="pct"/>
            <w:vAlign w:val="center"/>
          </w:tcPr>
          <w:p w14:paraId="791704F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37,27</w:t>
            </w:r>
          </w:p>
        </w:tc>
        <w:tc>
          <w:tcPr>
            <w:tcW w:w="349" w:type="pct"/>
            <w:vAlign w:val="center"/>
          </w:tcPr>
          <w:p w14:paraId="0326562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38,11</w:t>
            </w:r>
          </w:p>
        </w:tc>
        <w:tc>
          <w:tcPr>
            <w:tcW w:w="349" w:type="pct"/>
            <w:vAlign w:val="center"/>
          </w:tcPr>
          <w:p w14:paraId="70C377D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38,76</w:t>
            </w:r>
          </w:p>
        </w:tc>
        <w:tc>
          <w:tcPr>
            <w:tcW w:w="390" w:type="pct"/>
            <w:vAlign w:val="center"/>
          </w:tcPr>
          <w:p w14:paraId="15D89DD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w:t>
            </w:r>
          </w:p>
        </w:tc>
        <w:tc>
          <w:tcPr>
            <w:tcW w:w="349" w:type="pct"/>
            <w:vAlign w:val="center"/>
          </w:tcPr>
          <w:p w14:paraId="322C16E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w:t>
            </w:r>
          </w:p>
        </w:tc>
        <w:tc>
          <w:tcPr>
            <w:tcW w:w="390" w:type="pct"/>
            <w:vAlign w:val="center"/>
          </w:tcPr>
          <w:p w14:paraId="60774E91"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40,08</w:t>
            </w:r>
          </w:p>
        </w:tc>
        <w:tc>
          <w:tcPr>
            <w:tcW w:w="390" w:type="pct"/>
            <w:vAlign w:val="center"/>
          </w:tcPr>
          <w:p w14:paraId="5C0E08C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w:t>
            </w:r>
          </w:p>
        </w:tc>
        <w:tc>
          <w:tcPr>
            <w:tcW w:w="390" w:type="pct"/>
            <w:vAlign w:val="center"/>
          </w:tcPr>
          <w:p w14:paraId="2173E761"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w:t>
            </w:r>
          </w:p>
        </w:tc>
        <w:tc>
          <w:tcPr>
            <w:tcW w:w="532" w:type="pct"/>
            <w:vAlign w:val="center"/>
          </w:tcPr>
          <w:p w14:paraId="76803E57"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45,99</w:t>
            </w:r>
          </w:p>
        </w:tc>
      </w:tr>
      <w:tr w:rsidR="00C44FFC" w:rsidRPr="00515BFD" w14:paraId="79909768" w14:textId="77777777" w:rsidTr="002265D1">
        <w:trPr>
          <w:trHeight w:val="20"/>
          <w:jc w:val="center"/>
        </w:trPr>
        <w:tc>
          <w:tcPr>
            <w:tcW w:w="5000" w:type="pct"/>
            <w:gridSpan w:val="11"/>
            <w:shd w:val="clear" w:color="auto" w:fill="auto"/>
            <w:vAlign w:val="center"/>
          </w:tcPr>
          <w:p w14:paraId="495FC18A" w14:textId="7633A36E"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 xml:space="preserve">Примечание: фактические показатели за 2019 г определены по форме №1-водопровод, предоставленной </w:t>
            </w:r>
            <w:r w:rsidR="008565E3" w:rsidRPr="00515BFD">
              <w:rPr>
                <w:rFonts w:eastAsia="Times New Roman" w:cs="Times New Roman"/>
                <w:sz w:val="20"/>
                <w:szCs w:val="20"/>
                <w:lang w:eastAsia="ru-RU"/>
              </w:rPr>
              <w:t>МУП «ТО УТВиВ №1» МО СР</w:t>
            </w:r>
            <w:r w:rsidRPr="00515BFD">
              <w:rPr>
                <w:rFonts w:eastAsia="Times New Roman" w:cs="Times New Roman"/>
                <w:sz w:val="20"/>
                <w:szCs w:val="20"/>
                <w:lang w:eastAsia="ru-RU"/>
              </w:rPr>
              <w:t xml:space="preserve">, остальные показатели определены </w:t>
            </w:r>
            <w:r w:rsidR="00C94175" w:rsidRPr="00515BFD">
              <w:rPr>
                <w:rFonts w:eastAsia="Times New Roman" w:cs="Times New Roman"/>
                <w:sz w:val="20"/>
                <w:szCs w:val="20"/>
                <w:lang w:eastAsia="ru-RU"/>
              </w:rPr>
              <w:t>расчётом</w:t>
            </w:r>
          </w:p>
        </w:tc>
      </w:tr>
    </w:tbl>
    <w:p w14:paraId="3B0D6D8A" w14:textId="2DEC9393" w:rsidR="00C44FFC" w:rsidRPr="00515BFD" w:rsidRDefault="00C44FFC" w:rsidP="0083093A">
      <w:pPr>
        <w:spacing w:before="120"/>
        <w:ind w:firstLine="708"/>
        <w:rPr>
          <w:rFonts w:eastAsia="Times New Roman" w:cs="Times New Roman"/>
          <w:szCs w:val="24"/>
          <w:lang w:eastAsia="ru-RU"/>
        </w:rPr>
      </w:pPr>
      <w:r w:rsidRPr="00515BFD">
        <w:rPr>
          <w:rFonts w:eastAsia="Times New Roman" w:cs="Times New Roman"/>
          <w:szCs w:val="24"/>
          <w:lang w:eastAsia="ru-RU"/>
        </w:rPr>
        <w:t xml:space="preserve">Для получения </w:t>
      </w:r>
      <w:r w:rsidR="00C94175" w:rsidRPr="00515BFD">
        <w:rPr>
          <w:rFonts w:eastAsia="Times New Roman" w:cs="Times New Roman"/>
          <w:szCs w:val="24"/>
          <w:lang w:eastAsia="ru-RU"/>
        </w:rPr>
        <w:t>объёма</w:t>
      </w:r>
      <w:r w:rsidRPr="00515BFD">
        <w:rPr>
          <w:rFonts w:eastAsia="Times New Roman" w:cs="Times New Roman"/>
          <w:szCs w:val="24"/>
          <w:lang w:eastAsia="ru-RU"/>
        </w:rPr>
        <w:t xml:space="preserve"> воды на полив </w:t>
      </w:r>
      <w:r w:rsidR="00C94175" w:rsidRPr="00515BFD">
        <w:rPr>
          <w:rFonts w:eastAsia="Times New Roman" w:cs="Times New Roman"/>
          <w:szCs w:val="24"/>
          <w:lang w:eastAsia="ru-RU"/>
        </w:rPr>
        <w:t>зелёных</w:t>
      </w:r>
      <w:r w:rsidRPr="00515BFD">
        <w:rPr>
          <w:rFonts w:eastAsia="Times New Roman" w:cs="Times New Roman"/>
          <w:szCs w:val="24"/>
          <w:lang w:eastAsia="ru-RU"/>
        </w:rPr>
        <w:t xml:space="preserve"> насаждений используются технические водозаборы подземных вод, расположенные на территории городского поселения. В </w:t>
      </w:r>
      <w:r w:rsidR="00C94175" w:rsidRPr="00515BFD">
        <w:rPr>
          <w:rFonts w:eastAsia="Times New Roman" w:cs="Times New Roman"/>
          <w:szCs w:val="24"/>
          <w:lang w:eastAsia="ru-RU"/>
        </w:rPr>
        <w:t>расчёт</w:t>
      </w:r>
      <w:r w:rsidRPr="00515BFD">
        <w:rPr>
          <w:rFonts w:eastAsia="Times New Roman" w:cs="Times New Roman"/>
          <w:szCs w:val="24"/>
          <w:lang w:eastAsia="ru-RU"/>
        </w:rPr>
        <w:t xml:space="preserve"> основных сооружений системы водоснабжения данный объем воды не </w:t>
      </w:r>
      <w:r w:rsidR="00C94175" w:rsidRPr="00515BFD">
        <w:rPr>
          <w:rFonts w:eastAsia="Times New Roman" w:cs="Times New Roman"/>
          <w:szCs w:val="24"/>
          <w:lang w:eastAsia="ru-RU"/>
        </w:rPr>
        <w:t>включён</w:t>
      </w:r>
      <w:r w:rsidRPr="00515BFD">
        <w:rPr>
          <w:rFonts w:eastAsia="Times New Roman" w:cs="Times New Roman"/>
          <w:szCs w:val="24"/>
          <w:lang w:eastAsia="ru-RU"/>
        </w:rPr>
        <w:t>.</w:t>
      </w:r>
    </w:p>
    <w:p w14:paraId="0D300B3F" w14:textId="77777777" w:rsidR="00C44FFC" w:rsidRPr="00515BFD" w:rsidRDefault="00C44FFC" w:rsidP="00CF0D58">
      <w:pPr>
        <w:spacing w:before="120"/>
        <w:jc w:val="left"/>
        <w:rPr>
          <w:rFonts w:eastAsia="Times New Roman" w:cs="Times New Roman"/>
          <w:szCs w:val="24"/>
          <w:lang w:eastAsia="ru-RU"/>
        </w:rPr>
      </w:pPr>
      <w:r w:rsidRPr="00515BFD">
        <w:rPr>
          <w:rFonts w:eastAsia="Times New Roman" w:cs="Times New Roman"/>
          <w:szCs w:val="24"/>
          <w:lang w:eastAsia="ru-RU"/>
        </w:rPr>
        <w:t>Водоотведение</w:t>
      </w:r>
    </w:p>
    <w:p w14:paraId="072C27A3" w14:textId="06D96511" w:rsidR="00C44FFC" w:rsidRPr="00515BFD" w:rsidRDefault="00C44FFC" w:rsidP="0083093A">
      <w:pPr>
        <w:spacing w:before="120"/>
        <w:ind w:firstLine="708"/>
        <w:rPr>
          <w:rFonts w:eastAsia="Times New Roman" w:cs="Times New Roman"/>
          <w:szCs w:val="24"/>
          <w:lang w:eastAsia="ru-RU"/>
        </w:rPr>
      </w:pPr>
      <w:r w:rsidRPr="00515BFD">
        <w:rPr>
          <w:rFonts w:eastAsia="Times New Roman" w:cs="Times New Roman"/>
          <w:szCs w:val="24"/>
          <w:lang w:eastAsia="ru-RU"/>
        </w:rPr>
        <w:t xml:space="preserve">Перспективные показатели спроса на отведение сточных вод потребителями </w:t>
      </w:r>
      <w:r w:rsidR="003A7B33" w:rsidRPr="00515BFD">
        <w:rPr>
          <w:rFonts w:eastAsia="Times New Roman" w:cs="Times New Roman"/>
          <w:szCs w:val="24"/>
          <w:lang w:eastAsia="ru-RU"/>
        </w:rPr>
        <w:t xml:space="preserve">г.п. Барсово </w:t>
      </w:r>
      <w:r w:rsidRPr="00515BFD">
        <w:rPr>
          <w:rFonts w:eastAsia="Times New Roman" w:cs="Times New Roman"/>
          <w:szCs w:val="24"/>
          <w:lang w:eastAsia="ru-RU"/>
        </w:rPr>
        <w:t xml:space="preserve">до 2040 года определены на основании прогнозных данных численности населения генерального плана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Pr="00515BFD">
        <w:rPr>
          <w:rFonts w:eastAsia="Times New Roman" w:cs="Times New Roman"/>
          <w:szCs w:val="24"/>
          <w:lang w:eastAsia="ru-RU"/>
        </w:rPr>
        <w:fldChar w:fldCharType="begin"/>
      </w:r>
      <w:r w:rsidRPr="00515BFD">
        <w:rPr>
          <w:rFonts w:eastAsia="Times New Roman" w:cs="Times New Roman"/>
          <w:szCs w:val="24"/>
          <w:lang w:eastAsia="ru-RU"/>
        </w:rPr>
        <w:instrText xml:space="preserve"> REF _Ref64465531 \h  \* MERGEFORMAT </w:instrText>
      </w:r>
      <w:r w:rsidRPr="00515BFD">
        <w:rPr>
          <w:rFonts w:eastAsia="Times New Roman" w:cs="Times New Roman"/>
          <w:szCs w:val="24"/>
          <w:lang w:eastAsia="ru-RU"/>
        </w:rPr>
      </w:r>
      <w:r w:rsidRPr="00515BFD">
        <w:rPr>
          <w:rFonts w:eastAsia="Times New Roman" w:cs="Times New Roman"/>
          <w:szCs w:val="24"/>
          <w:lang w:eastAsia="ru-RU"/>
        </w:rPr>
        <w:fldChar w:fldCharType="separate"/>
      </w:r>
      <w:r w:rsidR="00C07A95" w:rsidRPr="00515BFD">
        <w:rPr>
          <w:rFonts w:eastAsia="Times New Roman" w:cs="Times New Roman"/>
          <w:szCs w:val="24"/>
          <w:lang w:eastAsia="ru-RU"/>
        </w:rPr>
        <w:t xml:space="preserve">Таблица </w:t>
      </w:r>
      <w:r w:rsidRPr="00515BFD">
        <w:rPr>
          <w:rFonts w:eastAsia="Times New Roman" w:cs="Times New Roman"/>
          <w:szCs w:val="24"/>
          <w:lang w:eastAsia="ru-RU"/>
        </w:rPr>
        <w:fldChar w:fldCharType="end"/>
      </w:r>
      <w:r w:rsidR="00E0367D" w:rsidRPr="00515BFD">
        <w:rPr>
          <w:rFonts w:eastAsia="Times New Roman" w:cs="Times New Roman"/>
          <w:szCs w:val="24"/>
          <w:lang w:eastAsia="ru-RU"/>
        </w:rPr>
        <w:t>40</w:t>
      </w:r>
      <w:r w:rsidRPr="00515BFD">
        <w:rPr>
          <w:rFonts w:eastAsia="Times New Roman" w:cs="Times New Roman"/>
          <w:szCs w:val="24"/>
          <w:lang w:eastAsia="ru-RU"/>
        </w:rPr>
        <w:t>).</w:t>
      </w:r>
    </w:p>
    <w:p w14:paraId="43F95116" w14:textId="3FCA0F1F" w:rsidR="00C44FFC" w:rsidRPr="00515BFD" w:rsidRDefault="00C44FFC" w:rsidP="0083093A">
      <w:pPr>
        <w:spacing w:before="120"/>
        <w:ind w:firstLine="708"/>
        <w:rPr>
          <w:rFonts w:eastAsia="Times New Roman" w:cs="Times New Roman"/>
          <w:bCs/>
          <w:szCs w:val="24"/>
          <w:lang w:eastAsia="ru-RU"/>
        </w:rPr>
      </w:pPr>
      <w:bookmarkStart w:id="184" w:name="_Ref64465531"/>
      <w:r w:rsidRPr="00515BFD">
        <w:rPr>
          <w:rFonts w:eastAsia="Times New Roman" w:cs="Times New Roman"/>
          <w:bCs/>
          <w:szCs w:val="24"/>
          <w:lang w:eastAsia="ru-RU"/>
        </w:rPr>
        <w:t xml:space="preserve">Таблица </w:t>
      </w:r>
      <w:bookmarkEnd w:id="184"/>
      <w:r w:rsidR="00E0367D" w:rsidRPr="00515BFD">
        <w:rPr>
          <w:rFonts w:eastAsia="Times New Roman" w:cs="Times New Roman"/>
          <w:bCs/>
          <w:szCs w:val="24"/>
          <w:lang w:eastAsia="ru-RU"/>
        </w:rPr>
        <w:t>40</w:t>
      </w:r>
      <w:r w:rsidRPr="00515BFD">
        <w:rPr>
          <w:rFonts w:eastAsia="Times New Roman" w:cs="Times New Roman"/>
          <w:bCs/>
          <w:szCs w:val="24"/>
          <w:lang w:eastAsia="ru-RU"/>
        </w:rPr>
        <w:t xml:space="preserve"> – Перспективные показатели спроса на отведение </w:t>
      </w:r>
      <w:r w:rsidR="00C94175" w:rsidRPr="00515BFD">
        <w:rPr>
          <w:rFonts w:eastAsia="Times New Roman" w:cs="Times New Roman"/>
          <w:bCs/>
          <w:szCs w:val="24"/>
          <w:lang w:eastAsia="ru-RU"/>
        </w:rPr>
        <w:t>объёмов</w:t>
      </w:r>
      <w:r w:rsidRPr="00515BFD">
        <w:rPr>
          <w:rFonts w:eastAsia="Times New Roman" w:cs="Times New Roman"/>
          <w:bCs/>
          <w:szCs w:val="24"/>
          <w:lang w:eastAsia="ru-RU"/>
        </w:rPr>
        <w:t xml:space="preserve"> сточных вод территории </w:t>
      </w:r>
      <w:r w:rsidR="00A37C82" w:rsidRPr="00515BFD">
        <w:rPr>
          <w:rFonts w:eastAsia="Times New Roman" w:cs="Times New Roman"/>
          <w:bCs/>
          <w:szCs w:val="24"/>
          <w:lang w:eastAsia="ru-RU"/>
        </w:rPr>
        <w:t>г.п. Барсово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2"/>
        <w:gridCol w:w="2323"/>
        <w:gridCol w:w="880"/>
        <w:gridCol w:w="688"/>
        <w:gridCol w:w="688"/>
        <w:gridCol w:w="743"/>
        <w:gridCol w:w="688"/>
        <w:gridCol w:w="743"/>
        <w:gridCol w:w="743"/>
        <w:gridCol w:w="743"/>
        <w:gridCol w:w="923"/>
      </w:tblGrid>
      <w:tr w:rsidR="00C44FFC" w:rsidRPr="00515BFD" w14:paraId="302BE3C5" w14:textId="77777777" w:rsidTr="00C44FFC">
        <w:trPr>
          <w:trHeight w:val="20"/>
          <w:tblHeader/>
        </w:trPr>
        <w:tc>
          <w:tcPr>
            <w:tcW w:w="275" w:type="pct"/>
            <w:vMerge w:val="restart"/>
            <w:shd w:val="clear" w:color="auto" w:fill="FFFFFF"/>
            <w:vAlign w:val="center"/>
            <w:hideMark/>
          </w:tcPr>
          <w:p w14:paraId="4EA88DA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 п/п</w:t>
            </w:r>
          </w:p>
        </w:tc>
        <w:tc>
          <w:tcPr>
            <w:tcW w:w="1198" w:type="pct"/>
            <w:vMerge w:val="restart"/>
            <w:shd w:val="clear" w:color="auto" w:fill="FFFFFF"/>
            <w:vAlign w:val="center"/>
            <w:hideMark/>
          </w:tcPr>
          <w:p w14:paraId="334F6FFA"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Потребители/год</w:t>
            </w:r>
          </w:p>
        </w:tc>
        <w:tc>
          <w:tcPr>
            <w:tcW w:w="3528" w:type="pct"/>
            <w:gridSpan w:val="9"/>
            <w:shd w:val="clear" w:color="auto" w:fill="FFFFFF"/>
            <w:vAlign w:val="center"/>
          </w:tcPr>
          <w:p w14:paraId="09878CA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Объем сточных вод, тыс. куб. м</w:t>
            </w:r>
          </w:p>
        </w:tc>
      </w:tr>
      <w:tr w:rsidR="00C44FFC" w:rsidRPr="00515BFD" w14:paraId="019947CB" w14:textId="77777777" w:rsidTr="00C44FFC">
        <w:trPr>
          <w:trHeight w:val="20"/>
          <w:tblHeader/>
        </w:trPr>
        <w:tc>
          <w:tcPr>
            <w:tcW w:w="275" w:type="pct"/>
            <w:vMerge/>
            <w:shd w:val="clear" w:color="auto" w:fill="FFFFFF"/>
            <w:vAlign w:val="center"/>
            <w:hideMark/>
          </w:tcPr>
          <w:p w14:paraId="1ECDD522" w14:textId="77777777" w:rsidR="00C44FFC" w:rsidRPr="00515BFD" w:rsidRDefault="00C44FFC" w:rsidP="00C44FFC">
            <w:pPr>
              <w:spacing w:before="120"/>
              <w:contextualSpacing/>
              <w:rPr>
                <w:rFonts w:eastAsia="Times New Roman" w:cs="Times New Roman"/>
                <w:bCs/>
                <w:sz w:val="20"/>
                <w:szCs w:val="20"/>
                <w:lang w:eastAsia="ru-RU"/>
              </w:rPr>
            </w:pPr>
          </w:p>
        </w:tc>
        <w:tc>
          <w:tcPr>
            <w:tcW w:w="1198" w:type="pct"/>
            <w:vMerge/>
            <w:shd w:val="clear" w:color="auto" w:fill="FFFFFF"/>
            <w:vAlign w:val="center"/>
            <w:hideMark/>
          </w:tcPr>
          <w:p w14:paraId="597647A7" w14:textId="77777777" w:rsidR="00C44FFC" w:rsidRPr="00515BFD" w:rsidRDefault="00C44FFC" w:rsidP="00C44FFC">
            <w:pPr>
              <w:spacing w:before="120"/>
              <w:contextualSpacing/>
              <w:rPr>
                <w:rFonts w:eastAsia="Times New Roman" w:cs="Times New Roman"/>
                <w:bCs/>
                <w:sz w:val="20"/>
                <w:szCs w:val="20"/>
                <w:lang w:eastAsia="ru-RU"/>
              </w:rPr>
            </w:pPr>
          </w:p>
        </w:tc>
        <w:tc>
          <w:tcPr>
            <w:tcW w:w="454" w:type="pct"/>
            <w:shd w:val="clear" w:color="auto" w:fill="FFFFFF"/>
            <w:vAlign w:val="center"/>
          </w:tcPr>
          <w:p w14:paraId="29A7A464"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2019 год факт</w:t>
            </w:r>
          </w:p>
        </w:tc>
        <w:tc>
          <w:tcPr>
            <w:tcW w:w="355" w:type="pct"/>
            <w:shd w:val="clear" w:color="auto" w:fill="FFFFFF"/>
            <w:vAlign w:val="center"/>
          </w:tcPr>
          <w:p w14:paraId="1F5A5830"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2019</w:t>
            </w:r>
          </w:p>
          <w:p w14:paraId="67F5E454"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55" w:type="pct"/>
            <w:shd w:val="clear" w:color="auto" w:fill="FFFFFF"/>
            <w:vAlign w:val="center"/>
          </w:tcPr>
          <w:p w14:paraId="5F4561E0"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2020</w:t>
            </w:r>
          </w:p>
          <w:p w14:paraId="03C8B5C8"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83" w:type="pct"/>
            <w:shd w:val="clear" w:color="auto" w:fill="FFFFFF"/>
            <w:vAlign w:val="center"/>
          </w:tcPr>
          <w:p w14:paraId="45F2603F"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2021 год</w:t>
            </w:r>
          </w:p>
        </w:tc>
        <w:tc>
          <w:tcPr>
            <w:tcW w:w="355" w:type="pct"/>
            <w:shd w:val="clear" w:color="auto" w:fill="FFFFFF"/>
            <w:vAlign w:val="center"/>
          </w:tcPr>
          <w:p w14:paraId="7E631944"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2022</w:t>
            </w:r>
          </w:p>
          <w:p w14:paraId="3ACD3160"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год</w:t>
            </w:r>
          </w:p>
        </w:tc>
        <w:tc>
          <w:tcPr>
            <w:tcW w:w="383" w:type="pct"/>
            <w:shd w:val="clear" w:color="auto" w:fill="FFFFFF"/>
            <w:vAlign w:val="center"/>
          </w:tcPr>
          <w:p w14:paraId="6CEC0A76"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2023 год</w:t>
            </w:r>
          </w:p>
        </w:tc>
        <w:tc>
          <w:tcPr>
            <w:tcW w:w="383" w:type="pct"/>
            <w:shd w:val="clear" w:color="auto" w:fill="FFFFFF"/>
            <w:vAlign w:val="center"/>
          </w:tcPr>
          <w:p w14:paraId="365A41DC"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2024 год</w:t>
            </w:r>
          </w:p>
        </w:tc>
        <w:tc>
          <w:tcPr>
            <w:tcW w:w="383" w:type="pct"/>
            <w:shd w:val="clear" w:color="auto" w:fill="FFFFFF"/>
            <w:vAlign w:val="center"/>
          </w:tcPr>
          <w:p w14:paraId="3F9D6B77"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2025 год</w:t>
            </w:r>
          </w:p>
        </w:tc>
        <w:tc>
          <w:tcPr>
            <w:tcW w:w="478" w:type="pct"/>
            <w:shd w:val="clear" w:color="auto" w:fill="FFFFFF"/>
            <w:vAlign w:val="center"/>
          </w:tcPr>
          <w:p w14:paraId="15308634"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2026–2040 годы</w:t>
            </w:r>
          </w:p>
        </w:tc>
      </w:tr>
      <w:tr w:rsidR="00C44FFC" w:rsidRPr="00515BFD" w14:paraId="63F3EAD1" w14:textId="77777777" w:rsidTr="00C44FFC">
        <w:trPr>
          <w:trHeight w:val="20"/>
          <w:tblHeader/>
        </w:trPr>
        <w:tc>
          <w:tcPr>
            <w:tcW w:w="275" w:type="pct"/>
            <w:shd w:val="clear" w:color="auto" w:fill="FFFFFF"/>
            <w:vAlign w:val="center"/>
          </w:tcPr>
          <w:p w14:paraId="7063F47C"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1198" w:type="pct"/>
            <w:shd w:val="clear" w:color="auto" w:fill="FFFFFF"/>
            <w:vAlign w:val="center"/>
          </w:tcPr>
          <w:p w14:paraId="45A72CAA"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городское поселение Барсово</w:t>
            </w:r>
          </w:p>
        </w:tc>
        <w:tc>
          <w:tcPr>
            <w:tcW w:w="454" w:type="pct"/>
            <w:shd w:val="clear" w:color="auto" w:fill="FFFFFF"/>
            <w:vAlign w:val="center"/>
          </w:tcPr>
          <w:p w14:paraId="39693F43"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263,56</w:t>
            </w:r>
          </w:p>
        </w:tc>
        <w:tc>
          <w:tcPr>
            <w:tcW w:w="355" w:type="pct"/>
            <w:shd w:val="clear" w:color="auto" w:fill="FFFFFF"/>
            <w:vAlign w:val="center"/>
          </w:tcPr>
          <w:p w14:paraId="15ACCE73"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381,06</w:t>
            </w:r>
          </w:p>
        </w:tc>
        <w:tc>
          <w:tcPr>
            <w:tcW w:w="355" w:type="pct"/>
            <w:shd w:val="clear" w:color="auto" w:fill="FFFFFF"/>
            <w:vAlign w:val="center"/>
          </w:tcPr>
          <w:p w14:paraId="2178D4D7"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387,63</w:t>
            </w:r>
          </w:p>
        </w:tc>
        <w:tc>
          <w:tcPr>
            <w:tcW w:w="383" w:type="pct"/>
            <w:shd w:val="clear" w:color="auto" w:fill="FFFFFF"/>
            <w:vAlign w:val="center"/>
          </w:tcPr>
          <w:p w14:paraId="338A0563"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394,20</w:t>
            </w:r>
          </w:p>
        </w:tc>
        <w:tc>
          <w:tcPr>
            <w:tcW w:w="355" w:type="pct"/>
            <w:shd w:val="clear" w:color="auto" w:fill="FFFFFF"/>
            <w:vAlign w:val="center"/>
          </w:tcPr>
          <w:p w14:paraId="50FD732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394,20</w:t>
            </w:r>
          </w:p>
        </w:tc>
        <w:tc>
          <w:tcPr>
            <w:tcW w:w="383" w:type="pct"/>
            <w:shd w:val="clear" w:color="auto" w:fill="FFFFFF"/>
            <w:vAlign w:val="center"/>
          </w:tcPr>
          <w:p w14:paraId="2638080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400,77</w:t>
            </w:r>
          </w:p>
        </w:tc>
        <w:tc>
          <w:tcPr>
            <w:tcW w:w="383" w:type="pct"/>
            <w:shd w:val="clear" w:color="auto" w:fill="FFFFFF"/>
            <w:vAlign w:val="center"/>
          </w:tcPr>
          <w:p w14:paraId="4E997C84"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407,34</w:t>
            </w:r>
          </w:p>
        </w:tc>
        <w:tc>
          <w:tcPr>
            <w:tcW w:w="383" w:type="pct"/>
            <w:shd w:val="clear" w:color="auto" w:fill="FFFFFF"/>
            <w:vAlign w:val="center"/>
          </w:tcPr>
          <w:p w14:paraId="714AAAB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407,34</w:t>
            </w:r>
          </w:p>
        </w:tc>
        <w:tc>
          <w:tcPr>
            <w:tcW w:w="478" w:type="pct"/>
            <w:shd w:val="clear" w:color="auto" w:fill="FFFFFF"/>
            <w:vAlign w:val="center"/>
          </w:tcPr>
          <w:p w14:paraId="58843BB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459,90</w:t>
            </w:r>
          </w:p>
        </w:tc>
      </w:tr>
      <w:tr w:rsidR="00C44FFC" w:rsidRPr="00515BFD" w14:paraId="6472CF68" w14:textId="77777777" w:rsidTr="00C44FFC">
        <w:trPr>
          <w:trHeight w:val="20"/>
        </w:trPr>
        <w:tc>
          <w:tcPr>
            <w:tcW w:w="275" w:type="pct"/>
            <w:vMerge w:val="restart"/>
            <w:shd w:val="clear" w:color="auto" w:fill="auto"/>
            <w:vAlign w:val="center"/>
          </w:tcPr>
          <w:p w14:paraId="1F844020"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1198" w:type="pct"/>
            <w:shd w:val="clear" w:color="auto" w:fill="auto"/>
          </w:tcPr>
          <w:p w14:paraId="2F9CCA31"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население</w:t>
            </w:r>
          </w:p>
        </w:tc>
        <w:tc>
          <w:tcPr>
            <w:tcW w:w="454" w:type="pct"/>
            <w:vAlign w:val="center"/>
          </w:tcPr>
          <w:p w14:paraId="2D0586FA"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192,08</w:t>
            </w:r>
          </w:p>
        </w:tc>
        <w:tc>
          <w:tcPr>
            <w:tcW w:w="355" w:type="pct"/>
          </w:tcPr>
          <w:p w14:paraId="4818021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277,71</w:t>
            </w:r>
          </w:p>
        </w:tc>
        <w:tc>
          <w:tcPr>
            <w:tcW w:w="355" w:type="pct"/>
            <w:vAlign w:val="center"/>
          </w:tcPr>
          <w:p w14:paraId="5C15A51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282,50</w:t>
            </w:r>
          </w:p>
        </w:tc>
        <w:tc>
          <w:tcPr>
            <w:tcW w:w="383" w:type="pct"/>
            <w:vAlign w:val="center"/>
          </w:tcPr>
          <w:p w14:paraId="456C4B8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287,29</w:t>
            </w:r>
          </w:p>
        </w:tc>
        <w:tc>
          <w:tcPr>
            <w:tcW w:w="355" w:type="pct"/>
            <w:vAlign w:val="center"/>
          </w:tcPr>
          <w:p w14:paraId="669AA63A"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287,29</w:t>
            </w:r>
          </w:p>
        </w:tc>
        <w:tc>
          <w:tcPr>
            <w:tcW w:w="383" w:type="pct"/>
            <w:vAlign w:val="center"/>
          </w:tcPr>
          <w:p w14:paraId="55E7E8A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292,08</w:t>
            </w:r>
          </w:p>
        </w:tc>
        <w:tc>
          <w:tcPr>
            <w:tcW w:w="383" w:type="pct"/>
            <w:vAlign w:val="center"/>
          </w:tcPr>
          <w:p w14:paraId="3CD4D92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296,87</w:t>
            </w:r>
          </w:p>
        </w:tc>
        <w:tc>
          <w:tcPr>
            <w:tcW w:w="383" w:type="pct"/>
            <w:vAlign w:val="center"/>
          </w:tcPr>
          <w:p w14:paraId="4C9BBDD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296,87</w:t>
            </w:r>
          </w:p>
        </w:tc>
        <w:tc>
          <w:tcPr>
            <w:tcW w:w="478" w:type="pct"/>
            <w:vAlign w:val="center"/>
          </w:tcPr>
          <w:p w14:paraId="0DCF4AB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335,17</w:t>
            </w:r>
          </w:p>
        </w:tc>
      </w:tr>
      <w:tr w:rsidR="00C44FFC" w:rsidRPr="00515BFD" w14:paraId="482E4BFC" w14:textId="77777777" w:rsidTr="00C44FFC">
        <w:trPr>
          <w:trHeight w:val="20"/>
        </w:trPr>
        <w:tc>
          <w:tcPr>
            <w:tcW w:w="275" w:type="pct"/>
            <w:vMerge/>
            <w:shd w:val="clear" w:color="auto" w:fill="auto"/>
            <w:vAlign w:val="center"/>
          </w:tcPr>
          <w:p w14:paraId="238BC311" w14:textId="77777777" w:rsidR="00C44FFC" w:rsidRPr="00515BFD" w:rsidRDefault="00C44FFC" w:rsidP="00C44FFC">
            <w:pPr>
              <w:spacing w:before="120"/>
              <w:contextualSpacing/>
              <w:rPr>
                <w:rFonts w:eastAsia="Times New Roman" w:cs="Times New Roman"/>
                <w:bCs/>
                <w:sz w:val="20"/>
                <w:szCs w:val="20"/>
                <w:lang w:eastAsia="ru-RU"/>
              </w:rPr>
            </w:pPr>
          </w:p>
        </w:tc>
        <w:tc>
          <w:tcPr>
            <w:tcW w:w="1198" w:type="pct"/>
            <w:shd w:val="clear" w:color="auto" w:fill="auto"/>
          </w:tcPr>
          <w:p w14:paraId="43C72770" w14:textId="77777777" w:rsidR="00C44FFC" w:rsidRPr="00515BFD" w:rsidRDefault="00C44FFC" w:rsidP="00C44FFC">
            <w:pPr>
              <w:spacing w:before="120"/>
              <w:contextualSpacing/>
              <w:rPr>
                <w:rFonts w:eastAsia="Times New Roman" w:cs="Times New Roman"/>
                <w:bCs/>
                <w:sz w:val="20"/>
                <w:szCs w:val="20"/>
                <w:lang w:eastAsia="ru-RU"/>
              </w:rPr>
            </w:pPr>
            <w:proofErr w:type="spellStart"/>
            <w:r w:rsidRPr="00515BFD">
              <w:rPr>
                <w:rFonts w:eastAsia="Times New Roman" w:cs="Times New Roman"/>
                <w:bCs/>
                <w:sz w:val="20"/>
                <w:szCs w:val="20"/>
                <w:lang w:eastAsia="ru-RU"/>
              </w:rPr>
              <w:t>бюджет.орг</w:t>
            </w:r>
            <w:proofErr w:type="spellEnd"/>
            <w:r w:rsidRPr="00515BFD">
              <w:rPr>
                <w:rFonts w:eastAsia="Times New Roman" w:cs="Times New Roman"/>
                <w:bCs/>
                <w:sz w:val="20"/>
                <w:szCs w:val="20"/>
                <w:lang w:eastAsia="ru-RU"/>
              </w:rPr>
              <w:t>.</w:t>
            </w:r>
          </w:p>
        </w:tc>
        <w:tc>
          <w:tcPr>
            <w:tcW w:w="454" w:type="pct"/>
            <w:vAlign w:val="center"/>
          </w:tcPr>
          <w:p w14:paraId="4A40B95F"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10,61</w:t>
            </w:r>
          </w:p>
        </w:tc>
        <w:tc>
          <w:tcPr>
            <w:tcW w:w="355" w:type="pct"/>
          </w:tcPr>
          <w:p w14:paraId="30144881"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15,34</w:t>
            </w:r>
          </w:p>
        </w:tc>
        <w:tc>
          <w:tcPr>
            <w:tcW w:w="355" w:type="pct"/>
            <w:vAlign w:val="center"/>
          </w:tcPr>
          <w:p w14:paraId="152E524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15,60</w:t>
            </w:r>
          </w:p>
        </w:tc>
        <w:tc>
          <w:tcPr>
            <w:tcW w:w="383" w:type="pct"/>
            <w:vAlign w:val="center"/>
          </w:tcPr>
          <w:p w14:paraId="2D1770B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15,87</w:t>
            </w:r>
          </w:p>
        </w:tc>
        <w:tc>
          <w:tcPr>
            <w:tcW w:w="355" w:type="pct"/>
            <w:vAlign w:val="center"/>
          </w:tcPr>
          <w:p w14:paraId="774B1CA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15,87</w:t>
            </w:r>
          </w:p>
        </w:tc>
        <w:tc>
          <w:tcPr>
            <w:tcW w:w="383" w:type="pct"/>
            <w:vAlign w:val="center"/>
          </w:tcPr>
          <w:p w14:paraId="1797112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16,13</w:t>
            </w:r>
          </w:p>
        </w:tc>
        <w:tc>
          <w:tcPr>
            <w:tcW w:w="383" w:type="pct"/>
            <w:vAlign w:val="center"/>
          </w:tcPr>
          <w:p w14:paraId="1979E0F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16,40</w:t>
            </w:r>
          </w:p>
        </w:tc>
        <w:tc>
          <w:tcPr>
            <w:tcW w:w="383" w:type="pct"/>
            <w:vAlign w:val="center"/>
          </w:tcPr>
          <w:p w14:paraId="73B7DE0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16,40</w:t>
            </w:r>
          </w:p>
        </w:tc>
        <w:tc>
          <w:tcPr>
            <w:tcW w:w="478" w:type="pct"/>
            <w:vAlign w:val="center"/>
          </w:tcPr>
          <w:p w14:paraId="6FCDE09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18,51</w:t>
            </w:r>
          </w:p>
        </w:tc>
      </w:tr>
      <w:tr w:rsidR="00C44FFC" w:rsidRPr="00515BFD" w14:paraId="52C7B875" w14:textId="77777777" w:rsidTr="00C44FFC">
        <w:trPr>
          <w:trHeight w:val="20"/>
        </w:trPr>
        <w:tc>
          <w:tcPr>
            <w:tcW w:w="275" w:type="pct"/>
            <w:vMerge/>
            <w:shd w:val="clear" w:color="auto" w:fill="auto"/>
            <w:vAlign w:val="center"/>
          </w:tcPr>
          <w:p w14:paraId="3325ECDF" w14:textId="77777777" w:rsidR="00C44FFC" w:rsidRPr="00515BFD" w:rsidRDefault="00C44FFC" w:rsidP="00C44FFC">
            <w:pPr>
              <w:spacing w:before="120"/>
              <w:contextualSpacing/>
              <w:rPr>
                <w:rFonts w:eastAsia="Times New Roman" w:cs="Times New Roman"/>
                <w:bCs/>
                <w:sz w:val="20"/>
                <w:szCs w:val="20"/>
                <w:lang w:eastAsia="ru-RU"/>
              </w:rPr>
            </w:pPr>
          </w:p>
        </w:tc>
        <w:tc>
          <w:tcPr>
            <w:tcW w:w="1198" w:type="pct"/>
            <w:shd w:val="clear" w:color="auto" w:fill="auto"/>
          </w:tcPr>
          <w:p w14:paraId="50FCF72F"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прочие орг.</w:t>
            </w:r>
          </w:p>
        </w:tc>
        <w:tc>
          <w:tcPr>
            <w:tcW w:w="454" w:type="pct"/>
            <w:vAlign w:val="center"/>
          </w:tcPr>
          <w:p w14:paraId="13A3AD8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60,87</w:t>
            </w:r>
          </w:p>
        </w:tc>
        <w:tc>
          <w:tcPr>
            <w:tcW w:w="355" w:type="pct"/>
          </w:tcPr>
          <w:p w14:paraId="0945CE25"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88,01</w:t>
            </w:r>
          </w:p>
        </w:tc>
        <w:tc>
          <w:tcPr>
            <w:tcW w:w="355" w:type="pct"/>
            <w:vAlign w:val="center"/>
          </w:tcPr>
          <w:p w14:paraId="560225B3"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89,52</w:t>
            </w:r>
          </w:p>
        </w:tc>
        <w:tc>
          <w:tcPr>
            <w:tcW w:w="383" w:type="pct"/>
            <w:vAlign w:val="center"/>
          </w:tcPr>
          <w:p w14:paraId="2B6D3013"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91,04</w:t>
            </w:r>
          </w:p>
        </w:tc>
        <w:tc>
          <w:tcPr>
            <w:tcW w:w="355" w:type="pct"/>
            <w:vAlign w:val="center"/>
          </w:tcPr>
          <w:p w14:paraId="16DA1FE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91,04</w:t>
            </w:r>
          </w:p>
        </w:tc>
        <w:tc>
          <w:tcPr>
            <w:tcW w:w="383" w:type="pct"/>
            <w:vAlign w:val="center"/>
          </w:tcPr>
          <w:p w14:paraId="4906699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92,56</w:t>
            </w:r>
          </w:p>
        </w:tc>
        <w:tc>
          <w:tcPr>
            <w:tcW w:w="383" w:type="pct"/>
            <w:vAlign w:val="center"/>
          </w:tcPr>
          <w:p w14:paraId="160E6236"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94,08</w:t>
            </w:r>
          </w:p>
        </w:tc>
        <w:tc>
          <w:tcPr>
            <w:tcW w:w="383" w:type="pct"/>
            <w:vAlign w:val="center"/>
          </w:tcPr>
          <w:p w14:paraId="40DA719B"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94,08</w:t>
            </w:r>
          </w:p>
        </w:tc>
        <w:tc>
          <w:tcPr>
            <w:tcW w:w="478" w:type="pct"/>
            <w:vAlign w:val="center"/>
          </w:tcPr>
          <w:p w14:paraId="174525C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106,22</w:t>
            </w:r>
          </w:p>
        </w:tc>
      </w:tr>
      <w:tr w:rsidR="00C44FFC" w:rsidRPr="00515BFD" w14:paraId="1FEF54C2" w14:textId="77777777" w:rsidTr="00C44FFC">
        <w:trPr>
          <w:trHeight w:val="20"/>
        </w:trPr>
        <w:tc>
          <w:tcPr>
            <w:tcW w:w="275" w:type="pct"/>
            <w:shd w:val="clear" w:color="auto" w:fill="auto"/>
            <w:vAlign w:val="center"/>
          </w:tcPr>
          <w:p w14:paraId="52FC46EE" w14:textId="77777777"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198" w:type="pct"/>
            <w:shd w:val="clear" w:color="auto" w:fill="auto"/>
          </w:tcPr>
          <w:p w14:paraId="3339FDEA" w14:textId="7AB60CDC" w:rsidR="00C44FFC" w:rsidRPr="00515BFD" w:rsidRDefault="00C44FFC" w:rsidP="00C44FFC">
            <w:pPr>
              <w:spacing w:before="120"/>
              <w:contextualSpacing/>
              <w:rPr>
                <w:rFonts w:eastAsia="Times New Roman" w:cs="Times New Roman"/>
                <w:bCs/>
                <w:sz w:val="20"/>
                <w:szCs w:val="20"/>
                <w:lang w:eastAsia="ru-RU"/>
              </w:rPr>
            </w:pPr>
            <w:r w:rsidRPr="00515BFD">
              <w:rPr>
                <w:rFonts w:eastAsia="Times New Roman" w:cs="Times New Roman"/>
                <w:bCs/>
                <w:sz w:val="20"/>
                <w:szCs w:val="20"/>
                <w:lang w:eastAsia="ru-RU"/>
              </w:rPr>
              <w:t xml:space="preserve">Потери и </w:t>
            </w:r>
            <w:r w:rsidR="00C94175" w:rsidRPr="00515BFD">
              <w:rPr>
                <w:rFonts w:eastAsia="Times New Roman" w:cs="Times New Roman"/>
                <w:bCs/>
                <w:sz w:val="20"/>
                <w:szCs w:val="20"/>
                <w:lang w:eastAsia="ru-RU"/>
              </w:rPr>
              <w:t>неучтённый</w:t>
            </w:r>
            <w:r w:rsidRPr="00515BFD">
              <w:rPr>
                <w:rFonts w:eastAsia="Times New Roman" w:cs="Times New Roman"/>
                <w:bCs/>
                <w:sz w:val="20"/>
                <w:szCs w:val="20"/>
                <w:lang w:eastAsia="ru-RU"/>
              </w:rPr>
              <w:t xml:space="preserve"> приток</w:t>
            </w:r>
          </w:p>
        </w:tc>
        <w:tc>
          <w:tcPr>
            <w:tcW w:w="454" w:type="pct"/>
            <w:vAlign w:val="center"/>
          </w:tcPr>
          <w:p w14:paraId="52CED199"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н/д</w:t>
            </w:r>
          </w:p>
        </w:tc>
        <w:tc>
          <w:tcPr>
            <w:tcW w:w="355" w:type="pct"/>
            <w:vAlign w:val="center"/>
          </w:tcPr>
          <w:p w14:paraId="634BC162"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38,11</w:t>
            </w:r>
          </w:p>
        </w:tc>
        <w:tc>
          <w:tcPr>
            <w:tcW w:w="355" w:type="pct"/>
            <w:vAlign w:val="center"/>
          </w:tcPr>
          <w:p w14:paraId="6C46AE8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38,76</w:t>
            </w:r>
          </w:p>
        </w:tc>
        <w:tc>
          <w:tcPr>
            <w:tcW w:w="383" w:type="pct"/>
            <w:vAlign w:val="center"/>
          </w:tcPr>
          <w:p w14:paraId="6EA280C1"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w:t>
            </w:r>
          </w:p>
        </w:tc>
        <w:tc>
          <w:tcPr>
            <w:tcW w:w="355" w:type="pct"/>
            <w:vAlign w:val="center"/>
          </w:tcPr>
          <w:p w14:paraId="6B3254F0"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39,42</w:t>
            </w:r>
          </w:p>
        </w:tc>
        <w:tc>
          <w:tcPr>
            <w:tcW w:w="383" w:type="pct"/>
            <w:vAlign w:val="center"/>
          </w:tcPr>
          <w:p w14:paraId="04F15987"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40,08</w:t>
            </w:r>
          </w:p>
        </w:tc>
        <w:tc>
          <w:tcPr>
            <w:tcW w:w="383" w:type="pct"/>
            <w:vAlign w:val="center"/>
          </w:tcPr>
          <w:p w14:paraId="3A043788"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w:t>
            </w:r>
          </w:p>
        </w:tc>
        <w:tc>
          <w:tcPr>
            <w:tcW w:w="383" w:type="pct"/>
            <w:vAlign w:val="center"/>
          </w:tcPr>
          <w:p w14:paraId="4ED32BAE"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40,73</w:t>
            </w:r>
          </w:p>
        </w:tc>
        <w:tc>
          <w:tcPr>
            <w:tcW w:w="478" w:type="pct"/>
            <w:vAlign w:val="center"/>
          </w:tcPr>
          <w:p w14:paraId="163F92CC" w14:textId="77777777"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45,99</w:t>
            </w:r>
          </w:p>
        </w:tc>
      </w:tr>
      <w:tr w:rsidR="00C44FFC" w:rsidRPr="00515BFD" w14:paraId="1E60521B" w14:textId="77777777" w:rsidTr="00C44FFC">
        <w:trPr>
          <w:trHeight w:val="20"/>
        </w:trPr>
        <w:tc>
          <w:tcPr>
            <w:tcW w:w="5000" w:type="pct"/>
            <w:gridSpan w:val="11"/>
            <w:shd w:val="clear" w:color="auto" w:fill="auto"/>
            <w:vAlign w:val="center"/>
          </w:tcPr>
          <w:p w14:paraId="3B93563E" w14:textId="6EBD9481" w:rsidR="00C44FFC" w:rsidRPr="00515BFD" w:rsidRDefault="00C44FFC" w:rsidP="00C44FFC">
            <w:pPr>
              <w:spacing w:before="120"/>
              <w:contextualSpacing/>
              <w:rPr>
                <w:rFonts w:eastAsia="Times New Roman" w:cs="Times New Roman"/>
                <w:sz w:val="20"/>
                <w:szCs w:val="20"/>
                <w:lang w:eastAsia="ru-RU"/>
              </w:rPr>
            </w:pPr>
            <w:r w:rsidRPr="00515BFD">
              <w:rPr>
                <w:rFonts w:eastAsia="Times New Roman" w:cs="Times New Roman"/>
                <w:sz w:val="20"/>
                <w:szCs w:val="20"/>
                <w:lang w:eastAsia="ru-RU"/>
              </w:rPr>
              <w:t>Примечание: фактические показатели за 2019 г</w:t>
            </w:r>
            <w:r w:rsidR="00E0367D" w:rsidRPr="00515BFD">
              <w:rPr>
                <w:rFonts w:eastAsia="Times New Roman" w:cs="Times New Roman"/>
                <w:sz w:val="20"/>
                <w:szCs w:val="20"/>
                <w:lang w:eastAsia="ru-RU"/>
              </w:rPr>
              <w:t>од</w:t>
            </w:r>
            <w:r w:rsidRPr="00515BFD">
              <w:rPr>
                <w:rFonts w:eastAsia="Times New Roman" w:cs="Times New Roman"/>
                <w:sz w:val="20"/>
                <w:szCs w:val="20"/>
                <w:lang w:eastAsia="ru-RU"/>
              </w:rPr>
              <w:t xml:space="preserve"> определены по форме №1-канализация, предоставленной </w:t>
            </w:r>
            <w:r w:rsidR="008565E3" w:rsidRPr="00515BFD">
              <w:rPr>
                <w:rFonts w:eastAsia="Times New Roman" w:cs="Times New Roman"/>
                <w:sz w:val="20"/>
                <w:szCs w:val="20"/>
                <w:lang w:eastAsia="ru-RU"/>
              </w:rPr>
              <w:t>МУП «ТО УТВиВ №1» МО СР</w:t>
            </w:r>
            <w:r w:rsidRPr="00515BFD">
              <w:rPr>
                <w:rFonts w:eastAsia="Times New Roman" w:cs="Times New Roman"/>
                <w:sz w:val="20"/>
                <w:szCs w:val="20"/>
                <w:lang w:eastAsia="ru-RU"/>
              </w:rPr>
              <w:t xml:space="preserve">, остальные показатели определены </w:t>
            </w:r>
            <w:r w:rsidR="00C94175" w:rsidRPr="00515BFD">
              <w:rPr>
                <w:rFonts w:eastAsia="Times New Roman" w:cs="Times New Roman"/>
                <w:sz w:val="20"/>
                <w:szCs w:val="20"/>
                <w:lang w:eastAsia="ru-RU"/>
              </w:rPr>
              <w:t>расчётом</w:t>
            </w:r>
          </w:p>
        </w:tc>
      </w:tr>
    </w:tbl>
    <w:p w14:paraId="703A9785" w14:textId="249F505E" w:rsidR="00C44FFC" w:rsidRPr="00515BFD" w:rsidRDefault="00C44FFC" w:rsidP="00247AB9">
      <w:pPr>
        <w:pStyle w:val="2"/>
        <w:numPr>
          <w:ilvl w:val="0"/>
          <w:numId w:val="0"/>
        </w:numPr>
        <w:ind w:left="284"/>
      </w:pPr>
      <w:bookmarkStart w:id="185" w:name="_Toc91506246"/>
      <w:r w:rsidRPr="00515BFD">
        <w:t>Электроснабжение</w:t>
      </w:r>
      <w:bookmarkEnd w:id="185"/>
    </w:p>
    <w:p w14:paraId="12D3AE9F" w14:textId="7A9A75D9"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При разработке Программы большое значение имеет прогнозная оценка энергопотребления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перспективного спроса на услуги электроснабжения, а также оценка качества услуг, предоставляемых снабжающей организацией. </w:t>
      </w:r>
      <w:r w:rsidR="00C94175" w:rsidRPr="00515BFD">
        <w:rPr>
          <w:rFonts w:eastAsia="Times New Roman" w:cs="Times New Roman"/>
          <w:szCs w:val="24"/>
          <w:lang w:eastAsia="ru-RU"/>
        </w:rPr>
        <w:t>Объёмы</w:t>
      </w:r>
      <w:r w:rsidRPr="00515BFD">
        <w:rPr>
          <w:rFonts w:eastAsia="Times New Roman" w:cs="Times New Roman"/>
          <w:szCs w:val="24"/>
          <w:lang w:eastAsia="ru-RU"/>
        </w:rPr>
        <w:t xml:space="preserve"> энергопотребления с </w:t>
      </w:r>
      <w:r w:rsidR="00C94175" w:rsidRPr="00515BFD">
        <w:rPr>
          <w:rFonts w:eastAsia="Times New Roman" w:cs="Times New Roman"/>
          <w:szCs w:val="24"/>
          <w:lang w:eastAsia="ru-RU"/>
        </w:rPr>
        <w:t>учётом</w:t>
      </w:r>
      <w:r w:rsidRPr="00515BFD">
        <w:rPr>
          <w:rFonts w:eastAsia="Times New Roman" w:cs="Times New Roman"/>
          <w:szCs w:val="24"/>
          <w:lang w:eastAsia="ru-RU"/>
        </w:rPr>
        <w:t xml:space="preserve"> перспективного спроса на услуги электроснабжения должны быть обеспечены соответствующей мощностью питающих понизительных подстанций (ПС). Система электроснабжения должна обеспечивать </w:t>
      </w:r>
      <w:r w:rsidR="00C94175" w:rsidRPr="00515BFD">
        <w:rPr>
          <w:rFonts w:eastAsia="Times New Roman" w:cs="Times New Roman"/>
          <w:szCs w:val="24"/>
          <w:lang w:eastAsia="ru-RU"/>
        </w:rPr>
        <w:t>надёжное</w:t>
      </w:r>
      <w:r w:rsidRPr="00515BFD">
        <w:rPr>
          <w:rFonts w:eastAsia="Times New Roman" w:cs="Times New Roman"/>
          <w:szCs w:val="24"/>
          <w:lang w:eastAsia="ru-RU"/>
        </w:rPr>
        <w:t xml:space="preserve"> и бесперебойное снабжение потребителей электрической энергией нормативного качества.</w:t>
      </w:r>
    </w:p>
    <w:p w14:paraId="5DDED36A" w14:textId="77777777" w:rsidR="00C44FFC" w:rsidRPr="00515BFD" w:rsidRDefault="00C44FFC" w:rsidP="0083093A">
      <w:pPr>
        <w:spacing w:before="120"/>
        <w:ind w:firstLine="567"/>
        <w:rPr>
          <w:rFonts w:eastAsia="Times New Roman" w:cs="Times New Roman"/>
          <w:szCs w:val="24"/>
          <w:lang w:eastAsia="ru-RU"/>
        </w:rPr>
      </w:pPr>
      <w:r w:rsidRPr="00515BFD">
        <w:rPr>
          <w:rFonts w:eastAsia="Times New Roman" w:cs="Times New Roman"/>
          <w:szCs w:val="24"/>
          <w:lang w:eastAsia="ru-RU"/>
        </w:rPr>
        <w:t>Общее энергопотребление и суммарная нагрузка определяются по двум видам потребителей: население и общественные здания.</w:t>
      </w:r>
    </w:p>
    <w:p w14:paraId="4861788D" w14:textId="52BFFBCE" w:rsidR="00C44FFC" w:rsidRPr="00515BFD" w:rsidRDefault="00C94175" w:rsidP="0083093A">
      <w:pPr>
        <w:spacing w:before="120"/>
        <w:ind w:firstLine="567"/>
        <w:rPr>
          <w:rFonts w:eastAsia="Times New Roman" w:cs="Times New Roman"/>
          <w:szCs w:val="24"/>
          <w:lang w:eastAsia="ru-RU"/>
        </w:rPr>
      </w:pPr>
      <w:r w:rsidRPr="00515BFD">
        <w:rPr>
          <w:rFonts w:eastAsia="Times New Roman" w:cs="Times New Roman"/>
          <w:szCs w:val="24"/>
          <w:lang w:eastAsia="ru-RU"/>
        </w:rPr>
        <w:t>Расчёт</w:t>
      </w:r>
      <w:r w:rsidR="00C44FFC" w:rsidRPr="00515BFD">
        <w:rPr>
          <w:rFonts w:eastAsia="Times New Roman" w:cs="Times New Roman"/>
          <w:szCs w:val="24"/>
          <w:lang w:eastAsia="ru-RU"/>
        </w:rPr>
        <w:t xml:space="preserve"> электрических нагрузок выполнен согласно:</w:t>
      </w:r>
    </w:p>
    <w:p w14:paraId="5E5A9A67" w14:textId="603321E3" w:rsidR="00C44FFC" w:rsidRPr="00515BFD" w:rsidRDefault="00E729CC" w:rsidP="00B31369">
      <w:pPr>
        <w:pStyle w:val="a5"/>
        <w:numPr>
          <w:ilvl w:val="0"/>
          <w:numId w:val="56"/>
        </w:numPr>
        <w:spacing w:after="0"/>
        <w:ind w:left="0" w:firstLine="0"/>
        <w:rPr>
          <w:rFonts w:eastAsia="Calibri" w:cs="Times New Roman"/>
          <w:szCs w:val="22"/>
        </w:rPr>
      </w:pPr>
      <w:r w:rsidRPr="00515BFD">
        <w:rPr>
          <w:rFonts w:eastAsia="Times New Roman" w:cs="Times New Roman"/>
          <w:szCs w:val="24"/>
          <w:lang w:eastAsia="ru-RU"/>
        </w:rPr>
        <w:t xml:space="preserve">СП 31-110-2003. Свод правил по проектированию и строительству. </w:t>
      </w:r>
      <w:r w:rsidR="00C44FFC" w:rsidRPr="00515BFD">
        <w:rPr>
          <w:rFonts w:eastAsia="Times New Roman" w:cs="Times New Roman"/>
          <w:szCs w:val="24"/>
          <w:lang w:eastAsia="ru-RU"/>
        </w:rPr>
        <w:t>Проектирование и монтаж электроустановок жилых и общественных зданий»</w:t>
      </w:r>
      <w:r w:rsidR="00FF4F44" w:rsidRPr="00515BFD">
        <w:rPr>
          <w:rFonts w:eastAsia="Calibri" w:cs="Times New Roman"/>
          <w:szCs w:val="22"/>
        </w:rPr>
        <w:t>,</w:t>
      </w:r>
      <w:r w:rsidR="0030457E" w:rsidRPr="00515BFD">
        <w:rPr>
          <w:rFonts w:eastAsia="Calibri" w:cs="Times New Roman"/>
          <w:szCs w:val="22"/>
        </w:rPr>
        <w:t xml:space="preserve"> утверждённый постановлением Госстроя РФ от 26 октября 2003 г</w:t>
      </w:r>
      <w:r w:rsidRPr="00515BFD">
        <w:rPr>
          <w:rFonts w:eastAsia="Calibri" w:cs="Times New Roman"/>
          <w:szCs w:val="22"/>
        </w:rPr>
        <w:t>ода</w:t>
      </w:r>
      <w:r w:rsidR="0030457E" w:rsidRPr="00515BFD">
        <w:rPr>
          <w:rFonts w:eastAsia="Calibri" w:cs="Times New Roman"/>
          <w:szCs w:val="22"/>
        </w:rPr>
        <w:t xml:space="preserve"> N 194</w:t>
      </w:r>
      <w:r w:rsidR="00C44FFC" w:rsidRPr="00515BFD">
        <w:rPr>
          <w:rFonts w:eastAsia="Times New Roman" w:cs="Times New Roman"/>
          <w:szCs w:val="24"/>
          <w:lang w:eastAsia="ru-RU"/>
        </w:rPr>
        <w:t>;</w:t>
      </w:r>
    </w:p>
    <w:p w14:paraId="54E251CF" w14:textId="283A15E7" w:rsidR="00C44FFC" w:rsidRPr="00515BFD" w:rsidRDefault="00C44FFC" w:rsidP="00B31369">
      <w:pPr>
        <w:pStyle w:val="a5"/>
        <w:numPr>
          <w:ilvl w:val="0"/>
          <w:numId w:val="56"/>
        </w:numPr>
        <w:spacing w:before="120" w:after="0"/>
        <w:rPr>
          <w:rFonts w:eastAsia="Times New Roman" w:cs="Times New Roman"/>
          <w:szCs w:val="24"/>
          <w:lang w:eastAsia="ru-RU"/>
        </w:rPr>
      </w:pPr>
      <w:r w:rsidRPr="00515BFD">
        <w:rPr>
          <w:rFonts w:eastAsia="Times New Roman" w:cs="Times New Roman"/>
          <w:szCs w:val="24"/>
          <w:lang w:eastAsia="ru-RU"/>
        </w:rPr>
        <w:t xml:space="preserve"> «Инструкция по проектированию городских электрических сетей</w:t>
      </w:r>
      <w:r w:rsidR="00E729CC" w:rsidRPr="00515BFD">
        <w:rPr>
          <w:rFonts w:eastAsia="Times New Roman" w:cs="Times New Roman"/>
          <w:szCs w:val="24"/>
          <w:lang w:eastAsia="ru-RU"/>
        </w:rPr>
        <w:t>. РД 34.20.185-94</w:t>
      </w:r>
      <w:r w:rsidRPr="00515BFD">
        <w:rPr>
          <w:rFonts w:eastAsia="Times New Roman" w:cs="Times New Roman"/>
          <w:szCs w:val="24"/>
          <w:lang w:eastAsia="ru-RU"/>
        </w:rPr>
        <w:t>»</w:t>
      </w:r>
      <w:r w:rsidR="0030457E" w:rsidRPr="00515BFD">
        <w:rPr>
          <w:rFonts w:eastAsia="Times New Roman" w:cs="Times New Roman"/>
          <w:szCs w:val="24"/>
          <w:lang w:eastAsia="ru-RU"/>
        </w:rPr>
        <w:t>,</w:t>
      </w:r>
      <w:r w:rsidR="0030457E" w:rsidRPr="00515BFD">
        <w:t xml:space="preserve"> утверждённый </w:t>
      </w:r>
      <w:r w:rsidR="0030457E" w:rsidRPr="00515BFD">
        <w:rPr>
          <w:rFonts w:eastAsia="Times New Roman" w:cs="Times New Roman"/>
          <w:szCs w:val="24"/>
          <w:lang w:eastAsia="ru-RU"/>
        </w:rPr>
        <w:t>Минтопэнерго России 07</w:t>
      </w:r>
      <w:r w:rsidR="00E729CC" w:rsidRPr="00515BFD">
        <w:rPr>
          <w:rFonts w:eastAsia="Times New Roman" w:cs="Times New Roman"/>
          <w:szCs w:val="24"/>
          <w:lang w:eastAsia="ru-RU"/>
        </w:rPr>
        <w:t xml:space="preserve"> июля </w:t>
      </w:r>
      <w:r w:rsidR="0030457E" w:rsidRPr="00515BFD">
        <w:rPr>
          <w:rFonts w:eastAsia="Times New Roman" w:cs="Times New Roman"/>
          <w:szCs w:val="24"/>
          <w:lang w:eastAsia="ru-RU"/>
        </w:rPr>
        <w:t xml:space="preserve">1994 </w:t>
      </w:r>
      <w:r w:rsidR="00E729CC" w:rsidRPr="00515BFD">
        <w:rPr>
          <w:rFonts w:eastAsia="Times New Roman" w:cs="Times New Roman"/>
          <w:szCs w:val="24"/>
          <w:lang w:eastAsia="ru-RU"/>
        </w:rPr>
        <w:t xml:space="preserve">года </w:t>
      </w:r>
      <w:r w:rsidR="0030457E" w:rsidRPr="00515BFD">
        <w:rPr>
          <w:rFonts w:eastAsia="Times New Roman" w:cs="Times New Roman"/>
          <w:szCs w:val="24"/>
          <w:lang w:eastAsia="ru-RU"/>
        </w:rPr>
        <w:t>№</w:t>
      </w:r>
      <w:r w:rsidR="00E729CC" w:rsidRPr="00515BFD">
        <w:rPr>
          <w:rFonts w:eastAsia="Times New Roman" w:cs="Times New Roman"/>
          <w:szCs w:val="24"/>
          <w:lang w:eastAsia="ru-RU"/>
        </w:rPr>
        <w:t xml:space="preserve"> </w:t>
      </w:r>
      <w:r w:rsidR="0030457E" w:rsidRPr="00515BFD">
        <w:rPr>
          <w:rFonts w:eastAsia="Times New Roman" w:cs="Times New Roman"/>
          <w:szCs w:val="24"/>
          <w:lang w:eastAsia="ru-RU"/>
        </w:rPr>
        <w:t>213.</w:t>
      </w:r>
    </w:p>
    <w:p w14:paraId="64B7626C" w14:textId="61964D09" w:rsidR="0083093A" w:rsidRPr="00515BFD" w:rsidRDefault="00C94175" w:rsidP="0083093A">
      <w:pPr>
        <w:spacing w:before="120"/>
        <w:ind w:firstLine="708"/>
        <w:rPr>
          <w:rFonts w:eastAsia="Times New Roman" w:cs="Times New Roman"/>
          <w:szCs w:val="24"/>
          <w:lang w:eastAsia="ru-RU"/>
        </w:rPr>
      </w:pPr>
      <w:r w:rsidRPr="00515BFD">
        <w:rPr>
          <w:rFonts w:eastAsia="Times New Roman" w:cs="Times New Roman"/>
          <w:szCs w:val="24"/>
          <w:lang w:eastAsia="ru-RU"/>
        </w:rPr>
        <w:t>Расчётная</w:t>
      </w:r>
      <w:r w:rsidR="00C44FFC" w:rsidRPr="00515BFD">
        <w:rPr>
          <w:rFonts w:eastAsia="Times New Roman" w:cs="Times New Roman"/>
          <w:szCs w:val="24"/>
          <w:lang w:eastAsia="ru-RU"/>
        </w:rPr>
        <w:t xml:space="preserve"> электрическая нагрузка по видам застройки приведена ниже (</w:t>
      </w:r>
      <w:r w:rsidR="00E729CC" w:rsidRPr="00515BFD">
        <w:rPr>
          <w:rFonts w:eastAsia="Times New Roman" w:cs="Times New Roman"/>
          <w:szCs w:val="24"/>
          <w:lang w:eastAsia="ru-RU"/>
        </w:rPr>
        <w:t>Таблица 4</w:t>
      </w:r>
      <w:r w:rsidR="00E0367D" w:rsidRPr="00515BFD">
        <w:rPr>
          <w:rFonts w:eastAsia="Times New Roman" w:cs="Times New Roman"/>
          <w:szCs w:val="24"/>
          <w:lang w:eastAsia="ru-RU"/>
        </w:rPr>
        <w:t>1</w:t>
      </w:r>
      <w:r w:rsidR="00C44FFC" w:rsidRPr="00515BFD">
        <w:rPr>
          <w:rFonts w:eastAsia="Times New Roman" w:cs="Times New Roman"/>
          <w:szCs w:val="24"/>
          <w:lang w:eastAsia="ru-RU"/>
        </w:rPr>
        <w:t>).</w:t>
      </w:r>
      <w:bookmarkStart w:id="186" w:name="_Ref27145425"/>
    </w:p>
    <w:p w14:paraId="2A3D4EC9" w14:textId="5BD28928" w:rsidR="00C44FFC" w:rsidRPr="00515BFD" w:rsidRDefault="00C44FFC" w:rsidP="0083093A">
      <w:pPr>
        <w:spacing w:before="120"/>
        <w:ind w:firstLine="708"/>
        <w:rPr>
          <w:rFonts w:eastAsia="Times New Roman" w:cs="Times New Roman"/>
          <w:szCs w:val="24"/>
          <w:lang w:eastAsia="ru-RU"/>
        </w:rPr>
      </w:pPr>
      <w:r w:rsidRPr="00515BFD">
        <w:rPr>
          <w:rFonts w:eastAsia="Times New Roman" w:cs="Times New Roman"/>
          <w:bCs/>
          <w:szCs w:val="24"/>
          <w:lang w:eastAsia="ru-RU"/>
        </w:rPr>
        <w:t>Таблица</w:t>
      </w:r>
      <w:r w:rsidRPr="00515BFD">
        <w:rPr>
          <w:rFonts w:eastAsia="Times New Roman" w:cs="Times New Roman"/>
          <w:bCs/>
          <w:szCs w:val="24"/>
          <w:lang w:val="en-US" w:eastAsia="ru-RU"/>
        </w:rPr>
        <w:t> </w:t>
      </w:r>
      <w:bookmarkEnd w:id="186"/>
      <w:r w:rsidR="00E729CC" w:rsidRPr="00515BFD">
        <w:rPr>
          <w:rFonts w:eastAsia="Times New Roman" w:cs="Times New Roman"/>
          <w:bCs/>
          <w:szCs w:val="24"/>
          <w:lang w:eastAsia="ru-RU"/>
        </w:rPr>
        <w:t>4</w:t>
      </w:r>
      <w:r w:rsidR="00E0367D" w:rsidRPr="00515BFD">
        <w:rPr>
          <w:rFonts w:eastAsia="Times New Roman" w:cs="Times New Roman"/>
          <w:bCs/>
          <w:szCs w:val="24"/>
          <w:lang w:eastAsia="ru-RU"/>
        </w:rPr>
        <w:t>1</w:t>
      </w:r>
      <w:r w:rsidRPr="00515BFD">
        <w:rPr>
          <w:rFonts w:eastAsia="Times New Roman" w:cs="Times New Roman"/>
          <w:bCs/>
          <w:szCs w:val="24"/>
          <w:lang w:eastAsia="ru-RU"/>
        </w:rPr>
        <w:t xml:space="preserve"> – </w:t>
      </w:r>
      <w:r w:rsidR="00C94175" w:rsidRPr="00515BFD">
        <w:rPr>
          <w:rFonts w:eastAsia="Times New Roman" w:cs="Times New Roman"/>
          <w:bCs/>
          <w:szCs w:val="24"/>
          <w:lang w:eastAsia="ru-RU"/>
        </w:rPr>
        <w:t>Расчётная</w:t>
      </w:r>
      <w:r w:rsidRPr="00515BFD">
        <w:rPr>
          <w:rFonts w:eastAsia="Times New Roman" w:cs="Times New Roman"/>
          <w:bCs/>
          <w:szCs w:val="24"/>
          <w:lang w:eastAsia="ru-RU"/>
        </w:rPr>
        <w:t xml:space="preserve"> электрическая нагрузка</w:t>
      </w:r>
    </w:p>
    <w:p w14:paraId="1FB1093A" w14:textId="77777777" w:rsidR="0030457E" w:rsidRPr="00515BFD" w:rsidRDefault="0030457E" w:rsidP="0083093A">
      <w:pPr>
        <w:spacing w:before="120"/>
        <w:ind w:firstLine="708"/>
        <w:rPr>
          <w:rFonts w:eastAsia="Times New Roman" w:cs="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593"/>
        <w:gridCol w:w="806"/>
        <w:gridCol w:w="806"/>
        <w:gridCol w:w="806"/>
        <w:gridCol w:w="806"/>
        <w:gridCol w:w="806"/>
        <w:gridCol w:w="806"/>
        <w:gridCol w:w="806"/>
      </w:tblGrid>
      <w:tr w:rsidR="00C44FFC" w:rsidRPr="00515BFD" w14:paraId="09E1A5D4" w14:textId="77777777" w:rsidTr="00C44FFC">
        <w:trPr>
          <w:cantSplit/>
          <w:trHeight w:val="20"/>
          <w:tblHeader/>
        </w:trPr>
        <w:tc>
          <w:tcPr>
            <w:tcW w:w="314" w:type="pct"/>
            <w:shd w:val="clear" w:color="auto" w:fill="auto"/>
            <w:vAlign w:val="center"/>
          </w:tcPr>
          <w:p w14:paraId="0D0440ED" w14:textId="77777777" w:rsidR="00C44FFC" w:rsidRPr="00515BFD" w:rsidRDefault="00C44FFC" w:rsidP="00FF4F44">
            <w:pPr>
              <w:spacing w:before="120"/>
              <w:jc w:val="center"/>
              <w:rPr>
                <w:rFonts w:eastAsia="Times New Roman" w:cs="Times New Roman"/>
                <w:sz w:val="20"/>
                <w:szCs w:val="20"/>
                <w:lang w:eastAsia="ru-RU"/>
              </w:rPr>
            </w:pPr>
            <w:r w:rsidRPr="00515BFD">
              <w:rPr>
                <w:rFonts w:eastAsia="Times New Roman" w:cs="Times New Roman"/>
                <w:sz w:val="20"/>
                <w:szCs w:val="20"/>
                <w:lang w:eastAsia="ru-RU"/>
              </w:rPr>
              <w:t>№ п/п</w:t>
            </w:r>
          </w:p>
        </w:tc>
        <w:tc>
          <w:tcPr>
            <w:tcW w:w="1823" w:type="pct"/>
            <w:shd w:val="clear" w:color="auto" w:fill="auto"/>
            <w:vAlign w:val="center"/>
          </w:tcPr>
          <w:p w14:paraId="773B77A5" w14:textId="77777777" w:rsidR="00C44FFC" w:rsidRPr="00515BFD" w:rsidRDefault="00C44FFC" w:rsidP="00FF4F44">
            <w:pPr>
              <w:spacing w:before="120"/>
              <w:jc w:val="center"/>
              <w:rPr>
                <w:rFonts w:eastAsia="Times New Roman" w:cs="Times New Roman"/>
                <w:sz w:val="20"/>
                <w:szCs w:val="20"/>
                <w:lang w:eastAsia="ru-RU"/>
              </w:rPr>
            </w:pPr>
            <w:r w:rsidRPr="00515BFD">
              <w:rPr>
                <w:rFonts w:eastAsia="Times New Roman" w:cs="Times New Roman"/>
                <w:sz w:val="20"/>
                <w:szCs w:val="20"/>
                <w:lang w:eastAsia="ru-RU"/>
              </w:rPr>
              <w:t>Показатели/конец года</w:t>
            </w:r>
          </w:p>
        </w:tc>
        <w:tc>
          <w:tcPr>
            <w:tcW w:w="409" w:type="pct"/>
            <w:vAlign w:val="center"/>
          </w:tcPr>
          <w:p w14:paraId="3F69F3F2" w14:textId="77777777" w:rsidR="00C44FFC" w:rsidRPr="00515BFD" w:rsidRDefault="00C44FFC" w:rsidP="00FF4F44">
            <w:pPr>
              <w:spacing w:before="120"/>
              <w:jc w:val="center"/>
              <w:rPr>
                <w:rFonts w:eastAsia="Times New Roman" w:cs="Times New Roman"/>
                <w:sz w:val="20"/>
                <w:szCs w:val="20"/>
                <w:lang w:val="en-US" w:eastAsia="ru-RU"/>
              </w:rPr>
            </w:pPr>
            <w:r w:rsidRPr="00515BFD">
              <w:rPr>
                <w:rFonts w:eastAsia="Times New Roman" w:cs="Times New Roman"/>
                <w:sz w:val="20"/>
                <w:szCs w:val="20"/>
                <w:lang w:eastAsia="ru-RU"/>
              </w:rPr>
              <w:t>2020 факт</w:t>
            </w:r>
          </w:p>
        </w:tc>
        <w:tc>
          <w:tcPr>
            <w:tcW w:w="409" w:type="pct"/>
            <w:shd w:val="clear" w:color="auto" w:fill="auto"/>
            <w:vAlign w:val="center"/>
          </w:tcPr>
          <w:p w14:paraId="5EC06041" w14:textId="77777777" w:rsidR="00C44FFC" w:rsidRPr="00515BFD" w:rsidRDefault="00C44FFC" w:rsidP="00FF4F44">
            <w:pPr>
              <w:spacing w:before="120"/>
              <w:jc w:val="center"/>
              <w:rPr>
                <w:rFonts w:eastAsia="Times New Roman" w:cs="Times New Roman"/>
                <w:sz w:val="20"/>
                <w:szCs w:val="20"/>
                <w:lang w:eastAsia="ru-RU"/>
              </w:rPr>
            </w:pPr>
            <w:r w:rsidRPr="00515BFD">
              <w:rPr>
                <w:rFonts w:eastAsia="Times New Roman" w:cs="Times New Roman"/>
                <w:sz w:val="20"/>
                <w:szCs w:val="20"/>
                <w:lang w:eastAsia="ru-RU"/>
              </w:rPr>
              <w:t>20</w:t>
            </w:r>
            <w:r w:rsidRPr="00515BFD">
              <w:rPr>
                <w:rFonts w:eastAsia="Times New Roman" w:cs="Times New Roman"/>
                <w:sz w:val="20"/>
                <w:szCs w:val="20"/>
                <w:lang w:val="en-US" w:eastAsia="ru-RU"/>
              </w:rPr>
              <w:t>2</w:t>
            </w:r>
            <w:r w:rsidRPr="00515BFD">
              <w:rPr>
                <w:rFonts w:eastAsia="Times New Roman" w:cs="Times New Roman"/>
                <w:sz w:val="20"/>
                <w:szCs w:val="20"/>
                <w:lang w:eastAsia="ru-RU"/>
              </w:rPr>
              <w:t>1</w:t>
            </w:r>
          </w:p>
        </w:tc>
        <w:tc>
          <w:tcPr>
            <w:tcW w:w="409" w:type="pct"/>
            <w:shd w:val="clear" w:color="auto" w:fill="auto"/>
            <w:vAlign w:val="center"/>
          </w:tcPr>
          <w:p w14:paraId="1539998C" w14:textId="77777777" w:rsidR="00C44FFC" w:rsidRPr="00515BFD" w:rsidRDefault="00C44FFC" w:rsidP="00FF4F44">
            <w:pPr>
              <w:spacing w:before="120"/>
              <w:jc w:val="center"/>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02</w:t>
            </w:r>
            <w:r w:rsidRPr="00515BFD">
              <w:rPr>
                <w:rFonts w:eastAsia="Times New Roman" w:cs="Times New Roman"/>
                <w:sz w:val="20"/>
                <w:szCs w:val="20"/>
                <w:lang w:eastAsia="ru-RU"/>
              </w:rPr>
              <w:t>2</w:t>
            </w:r>
          </w:p>
        </w:tc>
        <w:tc>
          <w:tcPr>
            <w:tcW w:w="409" w:type="pct"/>
            <w:shd w:val="clear" w:color="auto" w:fill="auto"/>
            <w:vAlign w:val="center"/>
          </w:tcPr>
          <w:p w14:paraId="5DC453F8" w14:textId="77777777" w:rsidR="00C44FFC" w:rsidRPr="00515BFD" w:rsidRDefault="00C44FFC" w:rsidP="00FF4F44">
            <w:pPr>
              <w:spacing w:before="120"/>
              <w:jc w:val="center"/>
              <w:rPr>
                <w:rFonts w:eastAsia="Times New Roman" w:cs="Times New Roman"/>
                <w:sz w:val="20"/>
                <w:szCs w:val="20"/>
                <w:lang w:val="en-US" w:eastAsia="ru-RU"/>
              </w:rPr>
            </w:pPr>
            <w:r w:rsidRPr="00515BFD">
              <w:rPr>
                <w:rFonts w:eastAsia="Times New Roman" w:cs="Times New Roman"/>
                <w:sz w:val="20"/>
                <w:szCs w:val="20"/>
                <w:lang w:eastAsia="ru-RU"/>
              </w:rPr>
              <w:t>2023</w:t>
            </w:r>
          </w:p>
        </w:tc>
        <w:tc>
          <w:tcPr>
            <w:tcW w:w="409" w:type="pct"/>
            <w:shd w:val="clear" w:color="auto" w:fill="auto"/>
            <w:vAlign w:val="center"/>
          </w:tcPr>
          <w:p w14:paraId="4FD62F34" w14:textId="77777777" w:rsidR="00C44FFC" w:rsidRPr="00515BFD" w:rsidRDefault="00C44FFC" w:rsidP="00FF4F44">
            <w:pPr>
              <w:spacing w:before="120"/>
              <w:jc w:val="center"/>
              <w:rPr>
                <w:rFonts w:eastAsia="Times New Roman" w:cs="Times New Roman"/>
                <w:sz w:val="20"/>
                <w:szCs w:val="20"/>
                <w:lang w:val="en-US" w:eastAsia="ru-RU"/>
              </w:rPr>
            </w:pPr>
            <w:r w:rsidRPr="00515BFD">
              <w:rPr>
                <w:rFonts w:eastAsia="Times New Roman" w:cs="Times New Roman"/>
                <w:sz w:val="20"/>
                <w:szCs w:val="20"/>
                <w:lang w:eastAsia="ru-RU"/>
              </w:rPr>
              <w:t>2024</w:t>
            </w:r>
          </w:p>
        </w:tc>
        <w:tc>
          <w:tcPr>
            <w:tcW w:w="409" w:type="pct"/>
            <w:shd w:val="clear" w:color="auto" w:fill="auto"/>
            <w:vAlign w:val="center"/>
          </w:tcPr>
          <w:p w14:paraId="66DDBD1F" w14:textId="77777777" w:rsidR="00C44FFC" w:rsidRPr="00515BFD" w:rsidRDefault="00C44FFC" w:rsidP="00FF4F44">
            <w:pPr>
              <w:spacing w:before="120"/>
              <w:jc w:val="center"/>
              <w:rPr>
                <w:rFonts w:eastAsia="Times New Roman" w:cs="Times New Roman"/>
                <w:sz w:val="20"/>
                <w:szCs w:val="20"/>
                <w:lang w:val="en-US" w:eastAsia="ru-RU"/>
              </w:rPr>
            </w:pPr>
            <w:r w:rsidRPr="00515BFD">
              <w:rPr>
                <w:rFonts w:eastAsia="Times New Roman" w:cs="Times New Roman"/>
                <w:sz w:val="20"/>
                <w:szCs w:val="20"/>
                <w:lang w:eastAsia="ru-RU"/>
              </w:rPr>
              <w:t>2025</w:t>
            </w:r>
          </w:p>
        </w:tc>
        <w:tc>
          <w:tcPr>
            <w:tcW w:w="409" w:type="pct"/>
            <w:vAlign w:val="center"/>
          </w:tcPr>
          <w:p w14:paraId="63AD494B" w14:textId="77777777" w:rsidR="00C44FFC" w:rsidRPr="00515BFD" w:rsidRDefault="00C44FFC" w:rsidP="00FF4F44">
            <w:pPr>
              <w:spacing w:before="120"/>
              <w:jc w:val="center"/>
              <w:rPr>
                <w:rFonts w:eastAsia="Times New Roman" w:cs="Times New Roman"/>
                <w:sz w:val="20"/>
                <w:szCs w:val="20"/>
                <w:lang w:eastAsia="ru-RU"/>
              </w:rPr>
            </w:pPr>
            <w:r w:rsidRPr="00515BFD">
              <w:rPr>
                <w:rFonts w:eastAsia="Times New Roman" w:cs="Times New Roman"/>
                <w:sz w:val="20"/>
                <w:szCs w:val="20"/>
                <w:lang w:eastAsia="ru-RU"/>
              </w:rPr>
              <w:t>2026-2040</w:t>
            </w:r>
          </w:p>
        </w:tc>
      </w:tr>
      <w:tr w:rsidR="00C44FFC" w:rsidRPr="00515BFD" w14:paraId="607B4487" w14:textId="77777777" w:rsidTr="00C44FFC">
        <w:trPr>
          <w:cantSplit/>
          <w:trHeight w:val="20"/>
        </w:trPr>
        <w:tc>
          <w:tcPr>
            <w:tcW w:w="314" w:type="pct"/>
            <w:shd w:val="clear" w:color="auto" w:fill="auto"/>
            <w:vAlign w:val="center"/>
          </w:tcPr>
          <w:p w14:paraId="30A378D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p>
        </w:tc>
        <w:tc>
          <w:tcPr>
            <w:tcW w:w="1823" w:type="pct"/>
            <w:shd w:val="clear" w:color="auto" w:fill="auto"/>
            <w:vAlign w:val="center"/>
          </w:tcPr>
          <w:p w14:paraId="0A601DF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малоэтажной жилой застройки, тыс. кв. м</w:t>
            </w:r>
          </w:p>
        </w:tc>
        <w:tc>
          <w:tcPr>
            <w:tcW w:w="409" w:type="pct"/>
            <w:vAlign w:val="center"/>
          </w:tcPr>
          <w:p w14:paraId="2469326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50,9</w:t>
            </w:r>
          </w:p>
        </w:tc>
        <w:tc>
          <w:tcPr>
            <w:tcW w:w="409" w:type="pct"/>
            <w:shd w:val="clear" w:color="auto" w:fill="auto"/>
            <w:vAlign w:val="center"/>
          </w:tcPr>
          <w:p w14:paraId="72BEF4A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29,2</w:t>
            </w:r>
          </w:p>
        </w:tc>
        <w:tc>
          <w:tcPr>
            <w:tcW w:w="409" w:type="pct"/>
            <w:shd w:val="clear" w:color="auto" w:fill="auto"/>
            <w:vAlign w:val="center"/>
          </w:tcPr>
          <w:p w14:paraId="22BB973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21,5</w:t>
            </w:r>
          </w:p>
        </w:tc>
        <w:tc>
          <w:tcPr>
            <w:tcW w:w="409" w:type="pct"/>
            <w:shd w:val="clear" w:color="auto" w:fill="auto"/>
            <w:vAlign w:val="center"/>
          </w:tcPr>
          <w:p w14:paraId="11A4BA7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20,6</w:t>
            </w:r>
          </w:p>
        </w:tc>
        <w:tc>
          <w:tcPr>
            <w:tcW w:w="409" w:type="pct"/>
            <w:shd w:val="clear" w:color="auto" w:fill="auto"/>
            <w:vAlign w:val="center"/>
          </w:tcPr>
          <w:p w14:paraId="7792953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21,1</w:t>
            </w:r>
          </w:p>
        </w:tc>
        <w:tc>
          <w:tcPr>
            <w:tcW w:w="409" w:type="pct"/>
            <w:shd w:val="clear" w:color="auto" w:fill="auto"/>
            <w:vAlign w:val="center"/>
          </w:tcPr>
          <w:p w14:paraId="4D732FF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21,6</w:t>
            </w:r>
          </w:p>
        </w:tc>
        <w:tc>
          <w:tcPr>
            <w:tcW w:w="409" w:type="pct"/>
            <w:vAlign w:val="center"/>
          </w:tcPr>
          <w:p w14:paraId="5704714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51</w:t>
            </w:r>
          </w:p>
        </w:tc>
      </w:tr>
      <w:tr w:rsidR="00C44FFC" w:rsidRPr="00515BFD" w14:paraId="5D6EDF70" w14:textId="77777777" w:rsidTr="00C44FFC">
        <w:trPr>
          <w:cantSplit/>
          <w:trHeight w:val="20"/>
        </w:trPr>
        <w:tc>
          <w:tcPr>
            <w:tcW w:w="314" w:type="pct"/>
            <w:shd w:val="clear" w:color="auto" w:fill="auto"/>
            <w:vAlign w:val="center"/>
          </w:tcPr>
          <w:p w14:paraId="7400D9A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w:t>
            </w:r>
          </w:p>
        </w:tc>
        <w:tc>
          <w:tcPr>
            <w:tcW w:w="1823" w:type="pct"/>
            <w:shd w:val="clear" w:color="auto" w:fill="auto"/>
            <w:vAlign w:val="center"/>
          </w:tcPr>
          <w:p w14:paraId="5FAB3AC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bCs/>
                <w:sz w:val="20"/>
                <w:szCs w:val="20"/>
                <w:lang w:eastAsia="ru-RU"/>
              </w:rPr>
              <w:t>Электрическая нагрузка малоэтажной жилой застройки, МВт</w:t>
            </w:r>
          </w:p>
        </w:tc>
        <w:tc>
          <w:tcPr>
            <w:tcW w:w="409" w:type="pct"/>
            <w:vAlign w:val="center"/>
          </w:tcPr>
          <w:p w14:paraId="46FBC7F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1,24</w:t>
            </w:r>
          </w:p>
        </w:tc>
        <w:tc>
          <w:tcPr>
            <w:tcW w:w="409" w:type="pct"/>
            <w:shd w:val="clear" w:color="auto" w:fill="auto"/>
            <w:vAlign w:val="center"/>
          </w:tcPr>
          <w:p w14:paraId="4433A52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0,71</w:t>
            </w:r>
          </w:p>
        </w:tc>
        <w:tc>
          <w:tcPr>
            <w:tcW w:w="409" w:type="pct"/>
            <w:shd w:val="clear" w:color="auto" w:fill="auto"/>
            <w:vAlign w:val="center"/>
          </w:tcPr>
          <w:p w14:paraId="0C5483A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0,52</w:t>
            </w:r>
          </w:p>
        </w:tc>
        <w:tc>
          <w:tcPr>
            <w:tcW w:w="409" w:type="pct"/>
            <w:shd w:val="clear" w:color="auto" w:fill="auto"/>
            <w:vAlign w:val="center"/>
          </w:tcPr>
          <w:p w14:paraId="214B11A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w:t>
            </w:r>
          </w:p>
        </w:tc>
        <w:tc>
          <w:tcPr>
            <w:tcW w:w="409" w:type="pct"/>
            <w:shd w:val="clear" w:color="auto" w:fill="auto"/>
            <w:vAlign w:val="center"/>
          </w:tcPr>
          <w:p w14:paraId="57F217A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0,51</w:t>
            </w:r>
          </w:p>
        </w:tc>
        <w:tc>
          <w:tcPr>
            <w:tcW w:w="409" w:type="pct"/>
            <w:shd w:val="clear" w:color="auto" w:fill="auto"/>
            <w:vAlign w:val="center"/>
          </w:tcPr>
          <w:p w14:paraId="7D823A8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0,53</w:t>
            </w:r>
          </w:p>
        </w:tc>
        <w:tc>
          <w:tcPr>
            <w:tcW w:w="409" w:type="pct"/>
            <w:vAlign w:val="center"/>
          </w:tcPr>
          <w:p w14:paraId="080C5D9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1,24</w:t>
            </w:r>
          </w:p>
        </w:tc>
      </w:tr>
      <w:tr w:rsidR="00C44FFC" w:rsidRPr="00515BFD" w14:paraId="2CBAAD52" w14:textId="77777777" w:rsidTr="00C44FFC">
        <w:trPr>
          <w:cantSplit/>
          <w:trHeight w:val="20"/>
        </w:trPr>
        <w:tc>
          <w:tcPr>
            <w:tcW w:w="314" w:type="pct"/>
            <w:shd w:val="clear" w:color="auto" w:fill="auto"/>
            <w:vAlign w:val="center"/>
          </w:tcPr>
          <w:p w14:paraId="017EC26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w:t>
            </w:r>
          </w:p>
        </w:tc>
        <w:tc>
          <w:tcPr>
            <w:tcW w:w="1823" w:type="pct"/>
            <w:shd w:val="clear" w:color="auto" w:fill="auto"/>
            <w:vAlign w:val="center"/>
          </w:tcPr>
          <w:p w14:paraId="76F3ABEC" w14:textId="356FA82D"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 xml:space="preserve">Общая площадь </w:t>
            </w:r>
            <w:r w:rsidR="00C94175" w:rsidRPr="00515BFD">
              <w:rPr>
                <w:rFonts w:eastAsia="Times New Roman" w:cs="Times New Roman"/>
                <w:sz w:val="20"/>
                <w:szCs w:val="20"/>
                <w:lang w:eastAsia="ru-RU"/>
              </w:rPr>
              <w:t>средне этажной</w:t>
            </w:r>
            <w:r w:rsidRPr="00515BFD">
              <w:rPr>
                <w:rFonts w:eastAsia="Times New Roman" w:cs="Times New Roman"/>
                <w:sz w:val="20"/>
                <w:szCs w:val="20"/>
                <w:lang w:eastAsia="ru-RU"/>
              </w:rPr>
              <w:t xml:space="preserve"> жилой застройки, тыс. кв. м</w:t>
            </w:r>
          </w:p>
        </w:tc>
        <w:tc>
          <w:tcPr>
            <w:tcW w:w="409" w:type="pct"/>
            <w:vAlign w:val="center"/>
          </w:tcPr>
          <w:p w14:paraId="7D176EC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52,2</w:t>
            </w:r>
          </w:p>
        </w:tc>
        <w:tc>
          <w:tcPr>
            <w:tcW w:w="409" w:type="pct"/>
            <w:shd w:val="clear" w:color="auto" w:fill="auto"/>
            <w:vAlign w:val="center"/>
          </w:tcPr>
          <w:p w14:paraId="070198D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75,6</w:t>
            </w:r>
          </w:p>
        </w:tc>
        <w:tc>
          <w:tcPr>
            <w:tcW w:w="409" w:type="pct"/>
            <w:shd w:val="clear" w:color="auto" w:fill="auto"/>
            <w:vAlign w:val="center"/>
          </w:tcPr>
          <w:p w14:paraId="6351542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75,6</w:t>
            </w:r>
          </w:p>
        </w:tc>
        <w:tc>
          <w:tcPr>
            <w:tcW w:w="409" w:type="pct"/>
            <w:shd w:val="clear" w:color="auto" w:fill="auto"/>
            <w:vAlign w:val="center"/>
          </w:tcPr>
          <w:p w14:paraId="421588F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83</w:t>
            </w:r>
          </w:p>
        </w:tc>
        <w:tc>
          <w:tcPr>
            <w:tcW w:w="409" w:type="pct"/>
            <w:shd w:val="clear" w:color="auto" w:fill="auto"/>
            <w:vAlign w:val="center"/>
          </w:tcPr>
          <w:p w14:paraId="4F35870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94,8</w:t>
            </w:r>
          </w:p>
        </w:tc>
        <w:tc>
          <w:tcPr>
            <w:tcW w:w="409" w:type="pct"/>
            <w:shd w:val="clear" w:color="auto" w:fill="auto"/>
            <w:vAlign w:val="center"/>
          </w:tcPr>
          <w:p w14:paraId="538958E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107,2</w:t>
            </w:r>
          </w:p>
        </w:tc>
        <w:tc>
          <w:tcPr>
            <w:tcW w:w="409" w:type="pct"/>
            <w:vAlign w:val="center"/>
          </w:tcPr>
          <w:p w14:paraId="5724757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125,6</w:t>
            </w:r>
          </w:p>
        </w:tc>
      </w:tr>
      <w:tr w:rsidR="00C44FFC" w:rsidRPr="00515BFD" w14:paraId="0E9FB288" w14:textId="77777777" w:rsidTr="00C44FFC">
        <w:trPr>
          <w:cantSplit/>
          <w:trHeight w:val="20"/>
        </w:trPr>
        <w:tc>
          <w:tcPr>
            <w:tcW w:w="314" w:type="pct"/>
            <w:shd w:val="clear" w:color="auto" w:fill="auto"/>
            <w:vAlign w:val="center"/>
          </w:tcPr>
          <w:p w14:paraId="1097F5E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w:t>
            </w:r>
          </w:p>
        </w:tc>
        <w:tc>
          <w:tcPr>
            <w:tcW w:w="1823" w:type="pct"/>
            <w:shd w:val="clear" w:color="auto" w:fill="auto"/>
            <w:vAlign w:val="center"/>
          </w:tcPr>
          <w:p w14:paraId="30C0C9CD" w14:textId="22519401"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 xml:space="preserve">Электрическая нагрузка </w:t>
            </w:r>
            <w:r w:rsidR="00C94175" w:rsidRPr="00515BFD">
              <w:rPr>
                <w:rFonts w:eastAsia="Times New Roman" w:cs="Times New Roman"/>
                <w:bCs/>
                <w:sz w:val="20"/>
                <w:szCs w:val="20"/>
                <w:lang w:eastAsia="ru-RU"/>
              </w:rPr>
              <w:t>средне этажной</w:t>
            </w:r>
            <w:r w:rsidRPr="00515BFD">
              <w:rPr>
                <w:rFonts w:eastAsia="Times New Roman" w:cs="Times New Roman"/>
                <w:bCs/>
                <w:sz w:val="20"/>
                <w:szCs w:val="20"/>
                <w:lang w:eastAsia="ru-RU"/>
              </w:rPr>
              <w:t xml:space="preserve"> жилой застройки, МВт</w:t>
            </w:r>
          </w:p>
        </w:tc>
        <w:tc>
          <w:tcPr>
            <w:tcW w:w="409" w:type="pct"/>
            <w:vAlign w:val="center"/>
          </w:tcPr>
          <w:p w14:paraId="6F0A8A1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1,23</w:t>
            </w:r>
          </w:p>
        </w:tc>
        <w:tc>
          <w:tcPr>
            <w:tcW w:w="409" w:type="pct"/>
            <w:shd w:val="clear" w:color="auto" w:fill="auto"/>
            <w:vAlign w:val="center"/>
          </w:tcPr>
          <w:p w14:paraId="0261C08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2,46</w:t>
            </w:r>
          </w:p>
        </w:tc>
        <w:tc>
          <w:tcPr>
            <w:tcW w:w="409" w:type="pct"/>
            <w:shd w:val="clear" w:color="auto" w:fill="auto"/>
            <w:vAlign w:val="center"/>
          </w:tcPr>
          <w:p w14:paraId="7B229E1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3,01</w:t>
            </w:r>
          </w:p>
        </w:tc>
        <w:tc>
          <w:tcPr>
            <w:tcW w:w="409" w:type="pct"/>
            <w:shd w:val="clear" w:color="auto" w:fill="auto"/>
            <w:vAlign w:val="center"/>
          </w:tcPr>
          <w:p w14:paraId="7A174C3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3,82</w:t>
            </w:r>
          </w:p>
        </w:tc>
        <w:tc>
          <w:tcPr>
            <w:tcW w:w="409" w:type="pct"/>
            <w:shd w:val="clear" w:color="auto" w:fill="auto"/>
            <w:vAlign w:val="center"/>
          </w:tcPr>
          <w:p w14:paraId="6AD3E0E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4,1</w:t>
            </w:r>
          </w:p>
        </w:tc>
        <w:tc>
          <w:tcPr>
            <w:tcW w:w="409" w:type="pct"/>
            <w:shd w:val="clear" w:color="auto" w:fill="auto"/>
            <w:vAlign w:val="center"/>
          </w:tcPr>
          <w:p w14:paraId="5D68C32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4,4</w:t>
            </w:r>
          </w:p>
        </w:tc>
        <w:tc>
          <w:tcPr>
            <w:tcW w:w="409" w:type="pct"/>
            <w:vAlign w:val="center"/>
          </w:tcPr>
          <w:p w14:paraId="1714A8E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4,83</w:t>
            </w:r>
          </w:p>
        </w:tc>
      </w:tr>
      <w:tr w:rsidR="00C44FFC" w:rsidRPr="00515BFD" w14:paraId="548B8B95" w14:textId="77777777" w:rsidTr="00C44FFC">
        <w:trPr>
          <w:cantSplit/>
          <w:trHeight w:val="20"/>
        </w:trPr>
        <w:tc>
          <w:tcPr>
            <w:tcW w:w="314" w:type="pct"/>
            <w:shd w:val="clear" w:color="auto" w:fill="auto"/>
            <w:vAlign w:val="center"/>
          </w:tcPr>
          <w:p w14:paraId="1F90C96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w:t>
            </w:r>
          </w:p>
        </w:tc>
        <w:tc>
          <w:tcPr>
            <w:tcW w:w="1823" w:type="pct"/>
            <w:shd w:val="clear" w:color="auto" w:fill="auto"/>
            <w:vAlign w:val="center"/>
          </w:tcPr>
          <w:p w14:paraId="108A23A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Общая площадь многоэтажной жилой застройки, тыс. кв. м</w:t>
            </w:r>
          </w:p>
        </w:tc>
        <w:tc>
          <w:tcPr>
            <w:tcW w:w="409" w:type="pct"/>
            <w:vAlign w:val="center"/>
          </w:tcPr>
          <w:p w14:paraId="1E872F0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4323626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3F82DAD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1A133B2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c>
          <w:tcPr>
            <w:tcW w:w="409" w:type="pct"/>
            <w:shd w:val="clear" w:color="auto" w:fill="auto"/>
            <w:vAlign w:val="center"/>
          </w:tcPr>
          <w:p w14:paraId="6ED061F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c>
          <w:tcPr>
            <w:tcW w:w="409" w:type="pct"/>
            <w:shd w:val="clear" w:color="auto" w:fill="auto"/>
            <w:vAlign w:val="center"/>
          </w:tcPr>
          <w:p w14:paraId="4B4A252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c>
          <w:tcPr>
            <w:tcW w:w="409" w:type="pct"/>
            <w:vAlign w:val="center"/>
          </w:tcPr>
          <w:p w14:paraId="76812C4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3,6</w:t>
            </w:r>
          </w:p>
        </w:tc>
      </w:tr>
      <w:tr w:rsidR="00C44FFC" w:rsidRPr="00515BFD" w14:paraId="26443F01" w14:textId="77777777" w:rsidTr="00C44FFC">
        <w:trPr>
          <w:cantSplit/>
          <w:trHeight w:val="20"/>
        </w:trPr>
        <w:tc>
          <w:tcPr>
            <w:tcW w:w="314" w:type="pct"/>
            <w:shd w:val="clear" w:color="auto" w:fill="auto"/>
            <w:vAlign w:val="center"/>
          </w:tcPr>
          <w:p w14:paraId="0876C88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w:t>
            </w:r>
          </w:p>
        </w:tc>
        <w:tc>
          <w:tcPr>
            <w:tcW w:w="1823" w:type="pct"/>
            <w:shd w:val="clear" w:color="auto" w:fill="auto"/>
            <w:vAlign w:val="center"/>
          </w:tcPr>
          <w:p w14:paraId="4FF8482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Электрическая нагрузка многоэтажной жилой застройки, МВт</w:t>
            </w:r>
          </w:p>
        </w:tc>
        <w:tc>
          <w:tcPr>
            <w:tcW w:w="409" w:type="pct"/>
            <w:vAlign w:val="center"/>
          </w:tcPr>
          <w:p w14:paraId="02F5AB5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25BBA710"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2B04E4F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w:t>
            </w:r>
          </w:p>
        </w:tc>
        <w:tc>
          <w:tcPr>
            <w:tcW w:w="409" w:type="pct"/>
            <w:shd w:val="clear" w:color="auto" w:fill="auto"/>
            <w:vAlign w:val="center"/>
          </w:tcPr>
          <w:p w14:paraId="75D07B2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0,09</w:t>
            </w:r>
          </w:p>
        </w:tc>
        <w:tc>
          <w:tcPr>
            <w:tcW w:w="409" w:type="pct"/>
            <w:shd w:val="clear" w:color="auto" w:fill="auto"/>
            <w:vAlign w:val="center"/>
          </w:tcPr>
          <w:p w14:paraId="5A121D9A"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0,09</w:t>
            </w:r>
          </w:p>
        </w:tc>
        <w:tc>
          <w:tcPr>
            <w:tcW w:w="409" w:type="pct"/>
            <w:shd w:val="clear" w:color="auto" w:fill="auto"/>
            <w:vAlign w:val="center"/>
          </w:tcPr>
          <w:p w14:paraId="040675E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0,09</w:t>
            </w:r>
          </w:p>
        </w:tc>
        <w:tc>
          <w:tcPr>
            <w:tcW w:w="409" w:type="pct"/>
            <w:vAlign w:val="center"/>
          </w:tcPr>
          <w:p w14:paraId="06E5503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0,09</w:t>
            </w:r>
          </w:p>
        </w:tc>
      </w:tr>
      <w:tr w:rsidR="00C44FFC" w:rsidRPr="00515BFD" w14:paraId="1D046ADB" w14:textId="77777777" w:rsidTr="00C44FFC">
        <w:trPr>
          <w:cantSplit/>
          <w:trHeight w:val="20"/>
        </w:trPr>
        <w:tc>
          <w:tcPr>
            <w:tcW w:w="314" w:type="pct"/>
            <w:shd w:val="clear" w:color="auto" w:fill="auto"/>
            <w:vAlign w:val="center"/>
          </w:tcPr>
          <w:p w14:paraId="2331D31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w:t>
            </w:r>
          </w:p>
        </w:tc>
        <w:tc>
          <w:tcPr>
            <w:tcW w:w="1823" w:type="pct"/>
            <w:shd w:val="clear" w:color="auto" w:fill="auto"/>
            <w:vAlign w:val="center"/>
          </w:tcPr>
          <w:p w14:paraId="497C0F5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Общая площадь общественных зданий, тыс. кв. м</w:t>
            </w:r>
          </w:p>
        </w:tc>
        <w:tc>
          <w:tcPr>
            <w:tcW w:w="409" w:type="pct"/>
            <w:vAlign w:val="center"/>
          </w:tcPr>
          <w:p w14:paraId="3766663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409" w:type="pct"/>
            <w:shd w:val="clear" w:color="auto" w:fill="auto"/>
            <w:vAlign w:val="center"/>
          </w:tcPr>
          <w:p w14:paraId="6E6BF00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409" w:type="pct"/>
            <w:shd w:val="clear" w:color="auto" w:fill="auto"/>
            <w:vAlign w:val="center"/>
          </w:tcPr>
          <w:p w14:paraId="3DE3D7D1"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37,1</w:t>
            </w:r>
          </w:p>
        </w:tc>
        <w:tc>
          <w:tcPr>
            <w:tcW w:w="409" w:type="pct"/>
            <w:shd w:val="clear" w:color="auto" w:fill="auto"/>
            <w:vAlign w:val="center"/>
          </w:tcPr>
          <w:p w14:paraId="68DB4B4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09" w:type="pct"/>
            <w:shd w:val="clear" w:color="auto" w:fill="auto"/>
            <w:vAlign w:val="center"/>
          </w:tcPr>
          <w:p w14:paraId="3FE3171E"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09" w:type="pct"/>
            <w:shd w:val="clear" w:color="auto" w:fill="auto"/>
            <w:vAlign w:val="center"/>
          </w:tcPr>
          <w:p w14:paraId="05FAA23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37,2</w:t>
            </w:r>
          </w:p>
        </w:tc>
        <w:tc>
          <w:tcPr>
            <w:tcW w:w="409" w:type="pct"/>
            <w:vAlign w:val="center"/>
          </w:tcPr>
          <w:p w14:paraId="7B2D899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43,7</w:t>
            </w:r>
          </w:p>
        </w:tc>
      </w:tr>
      <w:tr w:rsidR="00C44FFC" w:rsidRPr="00515BFD" w14:paraId="398C483A" w14:textId="77777777" w:rsidTr="00C44FFC">
        <w:trPr>
          <w:cantSplit/>
          <w:trHeight w:val="20"/>
        </w:trPr>
        <w:tc>
          <w:tcPr>
            <w:tcW w:w="314" w:type="pct"/>
            <w:shd w:val="clear" w:color="auto" w:fill="auto"/>
            <w:vAlign w:val="center"/>
          </w:tcPr>
          <w:p w14:paraId="4D8416E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8</w:t>
            </w:r>
          </w:p>
        </w:tc>
        <w:tc>
          <w:tcPr>
            <w:tcW w:w="1823" w:type="pct"/>
            <w:shd w:val="clear" w:color="auto" w:fill="auto"/>
            <w:vAlign w:val="center"/>
          </w:tcPr>
          <w:p w14:paraId="5F701A8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bCs/>
                <w:sz w:val="20"/>
                <w:szCs w:val="20"/>
                <w:lang w:eastAsia="ru-RU"/>
              </w:rPr>
              <w:t>Электрическая нагрузка общественных зданий, МВт</w:t>
            </w:r>
          </w:p>
        </w:tc>
        <w:tc>
          <w:tcPr>
            <w:tcW w:w="409" w:type="pct"/>
            <w:vAlign w:val="center"/>
          </w:tcPr>
          <w:p w14:paraId="6AB668C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shd w:val="clear" w:color="auto" w:fill="auto"/>
            <w:vAlign w:val="center"/>
          </w:tcPr>
          <w:p w14:paraId="72DDD1C2"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shd w:val="clear" w:color="auto" w:fill="auto"/>
            <w:vAlign w:val="center"/>
          </w:tcPr>
          <w:p w14:paraId="42C50646"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shd w:val="clear" w:color="auto" w:fill="auto"/>
            <w:vAlign w:val="center"/>
          </w:tcPr>
          <w:p w14:paraId="1B8E7C9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shd w:val="clear" w:color="auto" w:fill="auto"/>
            <w:vAlign w:val="center"/>
          </w:tcPr>
          <w:p w14:paraId="444E08B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shd w:val="clear" w:color="auto" w:fill="auto"/>
            <w:vAlign w:val="center"/>
          </w:tcPr>
          <w:p w14:paraId="00B225B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2</w:t>
            </w:r>
          </w:p>
        </w:tc>
        <w:tc>
          <w:tcPr>
            <w:tcW w:w="409" w:type="pct"/>
            <w:vAlign w:val="center"/>
          </w:tcPr>
          <w:p w14:paraId="4D5E666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1,</w:t>
            </w:r>
            <w:r w:rsidRPr="00515BFD">
              <w:rPr>
                <w:rFonts w:eastAsia="Times New Roman" w:cs="Times New Roman"/>
                <w:sz w:val="20"/>
                <w:szCs w:val="20"/>
                <w:lang w:val="en-US" w:eastAsia="ru-RU"/>
              </w:rPr>
              <w:t>42</w:t>
            </w:r>
          </w:p>
        </w:tc>
      </w:tr>
      <w:tr w:rsidR="00C44FFC" w:rsidRPr="00515BFD" w14:paraId="59AA0FFA" w14:textId="77777777" w:rsidTr="00C44FFC">
        <w:trPr>
          <w:cantSplit/>
          <w:trHeight w:val="20"/>
        </w:trPr>
        <w:tc>
          <w:tcPr>
            <w:tcW w:w="314" w:type="pct"/>
            <w:shd w:val="clear" w:color="auto" w:fill="auto"/>
            <w:vAlign w:val="center"/>
          </w:tcPr>
          <w:p w14:paraId="55BBBC33"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bCs/>
                <w:sz w:val="20"/>
                <w:szCs w:val="20"/>
                <w:lang w:eastAsia="ru-RU"/>
              </w:rPr>
              <w:t>9</w:t>
            </w:r>
          </w:p>
        </w:tc>
        <w:tc>
          <w:tcPr>
            <w:tcW w:w="1823" w:type="pct"/>
            <w:shd w:val="clear" w:color="auto" w:fill="auto"/>
            <w:vAlign w:val="center"/>
          </w:tcPr>
          <w:p w14:paraId="1E2FD648"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Электрическая нагрузка</w:t>
            </w:r>
            <w:r w:rsidRPr="00515BFD">
              <w:rPr>
                <w:rFonts w:eastAsia="Times New Roman" w:cs="Times New Roman"/>
                <w:bCs/>
                <w:sz w:val="20"/>
                <w:szCs w:val="20"/>
                <w:lang w:eastAsia="ru-RU"/>
              </w:rPr>
              <w:t xml:space="preserve"> по городскому поселению Барсово, МВт</w:t>
            </w:r>
          </w:p>
        </w:tc>
        <w:tc>
          <w:tcPr>
            <w:tcW w:w="409" w:type="pct"/>
            <w:vAlign w:val="center"/>
          </w:tcPr>
          <w:p w14:paraId="2C3C554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3,68</w:t>
            </w:r>
          </w:p>
        </w:tc>
        <w:tc>
          <w:tcPr>
            <w:tcW w:w="409" w:type="pct"/>
            <w:shd w:val="clear" w:color="auto" w:fill="auto"/>
            <w:vAlign w:val="center"/>
          </w:tcPr>
          <w:p w14:paraId="219F9B4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4,38</w:t>
            </w:r>
          </w:p>
        </w:tc>
        <w:tc>
          <w:tcPr>
            <w:tcW w:w="409" w:type="pct"/>
            <w:shd w:val="clear" w:color="auto" w:fill="auto"/>
            <w:vAlign w:val="center"/>
          </w:tcPr>
          <w:p w14:paraId="03156FAE"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4,74</w:t>
            </w:r>
          </w:p>
        </w:tc>
        <w:tc>
          <w:tcPr>
            <w:tcW w:w="409" w:type="pct"/>
            <w:shd w:val="clear" w:color="auto" w:fill="auto"/>
            <w:vAlign w:val="center"/>
          </w:tcPr>
          <w:p w14:paraId="686A1B1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5,62</w:t>
            </w:r>
          </w:p>
        </w:tc>
        <w:tc>
          <w:tcPr>
            <w:tcW w:w="409" w:type="pct"/>
            <w:shd w:val="clear" w:color="auto" w:fill="auto"/>
            <w:vAlign w:val="center"/>
          </w:tcPr>
          <w:p w14:paraId="499EE427"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5,91</w:t>
            </w:r>
          </w:p>
        </w:tc>
        <w:tc>
          <w:tcPr>
            <w:tcW w:w="409" w:type="pct"/>
            <w:shd w:val="clear" w:color="auto" w:fill="auto"/>
            <w:vAlign w:val="center"/>
          </w:tcPr>
          <w:p w14:paraId="6FA39AFC"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6,21</w:t>
            </w:r>
          </w:p>
        </w:tc>
        <w:tc>
          <w:tcPr>
            <w:tcW w:w="409" w:type="pct"/>
            <w:vAlign w:val="center"/>
          </w:tcPr>
          <w:p w14:paraId="727DA82F"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sz w:val="20"/>
                <w:szCs w:val="20"/>
                <w:lang w:eastAsia="ru-RU"/>
              </w:rPr>
              <w:t>7,58</w:t>
            </w:r>
          </w:p>
        </w:tc>
      </w:tr>
    </w:tbl>
    <w:p w14:paraId="6C33E23A" w14:textId="2FDCD60E" w:rsidR="00C44FFC" w:rsidRPr="00515BFD" w:rsidRDefault="00C44FFC" w:rsidP="0083093A">
      <w:pPr>
        <w:spacing w:before="120"/>
        <w:ind w:firstLine="708"/>
        <w:rPr>
          <w:rFonts w:eastAsia="Times New Roman" w:cs="Times New Roman"/>
          <w:szCs w:val="24"/>
          <w:lang w:eastAsia="ru-RU"/>
        </w:rPr>
      </w:pPr>
      <w:r w:rsidRPr="00515BFD">
        <w:rPr>
          <w:rFonts w:eastAsia="Times New Roman" w:cs="Times New Roman"/>
          <w:szCs w:val="24"/>
          <w:lang w:eastAsia="ru-RU"/>
        </w:rPr>
        <w:t>Перспективные показатели спроса на услуги электроснабжения выражены через показатели электропотребления и представлены ниже (</w:t>
      </w:r>
      <w:r w:rsidR="00E729CC" w:rsidRPr="00515BFD">
        <w:rPr>
          <w:rFonts w:eastAsia="Times New Roman" w:cs="Times New Roman"/>
          <w:szCs w:val="24"/>
          <w:lang w:eastAsia="ru-RU"/>
        </w:rPr>
        <w:t>Таблица 4</w:t>
      </w:r>
      <w:r w:rsidR="00E0367D" w:rsidRPr="00515BFD">
        <w:rPr>
          <w:rFonts w:eastAsia="Times New Roman" w:cs="Times New Roman"/>
          <w:szCs w:val="24"/>
          <w:lang w:eastAsia="ru-RU"/>
        </w:rPr>
        <w:t>2</w:t>
      </w:r>
      <w:r w:rsidRPr="00515BFD">
        <w:rPr>
          <w:rFonts w:eastAsia="Times New Roman" w:cs="Times New Roman"/>
          <w:szCs w:val="24"/>
          <w:lang w:eastAsia="ru-RU"/>
        </w:rPr>
        <w:t>).</w:t>
      </w:r>
    </w:p>
    <w:p w14:paraId="1D7AC74E" w14:textId="30C43AD2" w:rsidR="00C44FFC" w:rsidRPr="00515BFD" w:rsidRDefault="00C44FFC" w:rsidP="0083093A">
      <w:pPr>
        <w:spacing w:before="120"/>
        <w:ind w:firstLine="708"/>
        <w:rPr>
          <w:rFonts w:eastAsia="Times New Roman" w:cs="Times New Roman"/>
          <w:bCs/>
          <w:szCs w:val="24"/>
          <w:lang w:eastAsia="ru-RU"/>
        </w:rPr>
      </w:pPr>
      <w:r w:rsidRPr="00515BFD">
        <w:rPr>
          <w:rFonts w:eastAsia="Times New Roman" w:cs="Times New Roman"/>
          <w:bCs/>
          <w:szCs w:val="24"/>
          <w:lang w:eastAsia="ru-RU"/>
        </w:rPr>
        <w:t xml:space="preserve">Таблица </w:t>
      </w:r>
      <w:r w:rsidR="00E729CC" w:rsidRPr="00515BFD">
        <w:rPr>
          <w:rFonts w:eastAsia="Times New Roman" w:cs="Times New Roman"/>
          <w:bCs/>
          <w:szCs w:val="24"/>
          <w:lang w:eastAsia="ru-RU"/>
        </w:rPr>
        <w:t>4</w:t>
      </w:r>
      <w:r w:rsidR="00E0367D" w:rsidRPr="00515BFD">
        <w:rPr>
          <w:rFonts w:eastAsia="Times New Roman" w:cs="Times New Roman"/>
          <w:bCs/>
          <w:szCs w:val="24"/>
          <w:lang w:eastAsia="ru-RU"/>
        </w:rPr>
        <w:t>2</w:t>
      </w:r>
      <w:r w:rsidRPr="00515BFD">
        <w:rPr>
          <w:rFonts w:eastAsia="Times New Roman" w:cs="Times New Roman"/>
          <w:bCs/>
          <w:szCs w:val="24"/>
          <w:lang w:eastAsia="ru-RU"/>
        </w:rPr>
        <w:t xml:space="preserve"> – Перспективные показатели электропотребления </w:t>
      </w:r>
      <w:r w:rsidR="00A37C82" w:rsidRPr="00515BFD">
        <w:rPr>
          <w:rFonts w:eastAsia="Times New Roman" w:cs="Times New Roman"/>
          <w:bCs/>
          <w:szCs w:val="24"/>
          <w:lang w:eastAsia="ru-RU"/>
        </w:rPr>
        <w:t>г.п. Барсово</w:t>
      </w:r>
    </w:p>
    <w:p w14:paraId="2629FC11" w14:textId="77777777" w:rsidR="0030457E" w:rsidRPr="00515BFD" w:rsidRDefault="0030457E" w:rsidP="0083093A">
      <w:pPr>
        <w:spacing w:before="120"/>
        <w:ind w:firstLine="708"/>
        <w:rPr>
          <w:rFonts w:eastAsia="Times New Roman" w:cs="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5"/>
        <w:gridCol w:w="3282"/>
        <w:gridCol w:w="851"/>
        <w:gridCol w:w="851"/>
        <w:gridCol w:w="851"/>
        <w:gridCol w:w="851"/>
        <w:gridCol w:w="851"/>
        <w:gridCol w:w="851"/>
        <w:gridCol w:w="851"/>
      </w:tblGrid>
      <w:tr w:rsidR="00C44FFC" w:rsidRPr="00515BFD" w14:paraId="689A482C" w14:textId="77777777" w:rsidTr="00C44FFC">
        <w:trPr>
          <w:trHeight w:val="20"/>
          <w:tblHeader/>
        </w:trPr>
        <w:tc>
          <w:tcPr>
            <w:tcW w:w="234" w:type="pct"/>
            <w:shd w:val="clear" w:color="auto" w:fill="auto"/>
            <w:vAlign w:val="center"/>
            <w:hideMark/>
          </w:tcPr>
          <w:p w14:paraId="0A3CB51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bCs/>
                <w:sz w:val="20"/>
                <w:szCs w:val="20"/>
                <w:lang w:eastAsia="ru-RU"/>
              </w:rPr>
              <w:t>№ п/п</w:t>
            </w:r>
          </w:p>
        </w:tc>
        <w:tc>
          <w:tcPr>
            <w:tcW w:w="1693" w:type="pct"/>
            <w:tcBorders>
              <w:top w:val="single" w:sz="4" w:space="0" w:color="auto"/>
            </w:tcBorders>
            <w:shd w:val="clear" w:color="auto" w:fill="auto"/>
            <w:vAlign w:val="center"/>
            <w:hideMark/>
          </w:tcPr>
          <w:p w14:paraId="55FCA85F"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bCs/>
                <w:sz w:val="20"/>
                <w:szCs w:val="20"/>
                <w:lang w:eastAsia="ru-RU"/>
              </w:rPr>
              <w:t>Потребители/год</w:t>
            </w:r>
          </w:p>
        </w:tc>
        <w:tc>
          <w:tcPr>
            <w:tcW w:w="439" w:type="pct"/>
            <w:tcBorders>
              <w:top w:val="single" w:sz="4" w:space="0" w:color="auto"/>
            </w:tcBorders>
            <w:shd w:val="clear" w:color="auto" w:fill="auto"/>
            <w:vAlign w:val="center"/>
          </w:tcPr>
          <w:p w14:paraId="58D41D00"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2020 факт</w:t>
            </w:r>
          </w:p>
        </w:tc>
        <w:tc>
          <w:tcPr>
            <w:tcW w:w="439" w:type="pct"/>
            <w:tcBorders>
              <w:top w:val="single" w:sz="4" w:space="0" w:color="auto"/>
            </w:tcBorders>
            <w:shd w:val="clear" w:color="auto" w:fill="auto"/>
            <w:vAlign w:val="center"/>
          </w:tcPr>
          <w:p w14:paraId="5C6976B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439" w:type="pct"/>
            <w:tcBorders>
              <w:top w:val="single" w:sz="4" w:space="0" w:color="auto"/>
            </w:tcBorders>
            <w:shd w:val="clear" w:color="auto" w:fill="auto"/>
            <w:vAlign w:val="center"/>
          </w:tcPr>
          <w:p w14:paraId="54FB618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439" w:type="pct"/>
            <w:tcBorders>
              <w:top w:val="single" w:sz="4" w:space="0" w:color="auto"/>
            </w:tcBorders>
            <w:shd w:val="clear" w:color="auto" w:fill="auto"/>
            <w:vAlign w:val="center"/>
          </w:tcPr>
          <w:p w14:paraId="4AD87FB5"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439" w:type="pct"/>
            <w:tcBorders>
              <w:top w:val="single" w:sz="4" w:space="0" w:color="auto"/>
            </w:tcBorders>
            <w:shd w:val="clear" w:color="auto" w:fill="auto"/>
            <w:vAlign w:val="center"/>
          </w:tcPr>
          <w:p w14:paraId="6EA82788"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439" w:type="pct"/>
            <w:tcBorders>
              <w:top w:val="single" w:sz="4" w:space="0" w:color="auto"/>
            </w:tcBorders>
            <w:shd w:val="clear" w:color="auto" w:fill="auto"/>
            <w:vAlign w:val="center"/>
          </w:tcPr>
          <w:p w14:paraId="4401720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439" w:type="pct"/>
            <w:tcBorders>
              <w:top w:val="single" w:sz="4" w:space="0" w:color="auto"/>
            </w:tcBorders>
            <w:shd w:val="clear" w:color="auto" w:fill="auto"/>
            <w:vAlign w:val="center"/>
          </w:tcPr>
          <w:p w14:paraId="067F9C42"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C44FFC" w:rsidRPr="00515BFD" w14:paraId="6A556838" w14:textId="77777777" w:rsidTr="00C44FFC">
        <w:trPr>
          <w:trHeight w:val="20"/>
        </w:trPr>
        <w:tc>
          <w:tcPr>
            <w:tcW w:w="234" w:type="pct"/>
            <w:shd w:val="clear" w:color="auto" w:fill="auto"/>
            <w:vAlign w:val="center"/>
          </w:tcPr>
          <w:p w14:paraId="01CFA2AB"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1693" w:type="pct"/>
            <w:shd w:val="clear" w:color="auto" w:fill="auto"/>
            <w:vAlign w:val="center"/>
          </w:tcPr>
          <w:p w14:paraId="15A03611" w14:textId="77777777" w:rsidR="00C44FFC" w:rsidRPr="00515BFD" w:rsidRDefault="00C44FFC" w:rsidP="00C44FFC">
            <w:pPr>
              <w:spacing w:before="120"/>
              <w:rPr>
                <w:rFonts w:eastAsia="Times New Roman" w:cs="Times New Roman"/>
                <w:bCs/>
                <w:sz w:val="20"/>
                <w:szCs w:val="20"/>
                <w:lang w:eastAsia="ru-RU"/>
              </w:rPr>
            </w:pPr>
            <w:r w:rsidRPr="00515BFD">
              <w:rPr>
                <w:rFonts w:eastAsia="Times New Roman" w:cs="Times New Roman"/>
                <w:bCs/>
                <w:sz w:val="20"/>
                <w:szCs w:val="20"/>
                <w:lang w:eastAsia="ru-RU"/>
              </w:rPr>
              <w:t>Общая численность постоянного населения, тыс. человек</w:t>
            </w:r>
          </w:p>
        </w:tc>
        <w:tc>
          <w:tcPr>
            <w:tcW w:w="439" w:type="pct"/>
            <w:vAlign w:val="center"/>
          </w:tcPr>
          <w:p w14:paraId="3E46E9A5"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5,9</w:t>
            </w:r>
          </w:p>
        </w:tc>
        <w:tc>
          <w:tcPr>
            <w:tcW w:w="439" w:type="pct"/>
            <w:vAlign w:val="center"/>
          </w:tcPr>
          <w:p w14:paraId="417E23A7"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6,0</w:t>
            </w:r>
          </w:p>
        </w:tc>
        <w:tc>
          <w:tcPr>
            <w:tcW w:w="439" w:type="pct"/>
            <w:vAlign w:val="center"/>
          </w:tcPr>
          <w:p w14:paraId="1F2A86C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6,0</w:t>
            </w:r>
          </w:p>
        </w:tc>
        <w:tc>
          <w:tcPr>
            <w:tcW w:w="439" w:type="pct"/>
            <w:vAlign w:val="center"/>
          </w:tcPr>
          <w:p w14:paraId="3D8224BD"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6,1</w:t>
            </w:r>
          </w:p>
        </w:tc>
        <w:tc>
          <w:tcPr>
            <w:tcW w:w="439" w:type="pct"/>
            <w:vAlign w:val="center"/>
          </w:tcPr>
          <w:p w14:paraId="44C83E54"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6,2</w:t>
            </w:r>
          </w:p>
        </w:tc>
        <w:tc>
          <w:tcPr>
            <w:tcW w:w="439" w:type="pct"/>
            <w:vAlign w:val="center"/>
          </w:tcPr>
          <w:p w14:paraId="510BE3EC"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6,2</w:t>
            </w:r>
          </w:p>
        </w:tc>
        <w:tc>
          <w:tcPr>
            <w:tcW w:w="439" w:type="pct"/>
            <w:vAlign w:val="center"/>
          </w:tcPr>
          <w:p w14:paraId="5033B28B" w14:textId="77777777" w:rsidR="00C44FFC" w:rsidRPr="00515BFD" w:rsidRDefault="00C44FFC" w:rsidP="00C44FFC">
            <w:pPr>
              <w:spacing w:before="120"/>
              <w:rPr>
                <w:rFonts w:eastAsia="Times New Roman" w:cs="Times New Roman"/>
                <w:sz w:val="20"/>
                <w:szCs w:val="20"/>
                <w:lang w:eastAsia="ru-RU"/>
              </w:rPr>
            </w:pPr>
            <w:r w:rsidRPr="00515BFD">
              <w:rPr>
                <w:rFonts w:eastAsia="Times New Roman" w:cs="Times New Roman"/>
                <w:sz w:val="20"/>
                <w:szCs w:val="20"/>
                <w:lang w:eastAsia="ru-RU"/>
              </w:rPr>
              <w:t>7,0</w:t>
            </w:r>
          </w:p>
        </w:tc>
      </w:tr>
    </w:tbl>
    <w:p w14:paraId="7C344D27" w14:textId="2DBC5FE7" w:rsidR="00C44FFC" w:rsidRPr="00515BFD" w:rsidRDefault="00C44FFC" w:rsidP="00BD354B">
      <w:pPr>
        <w:pStyle w:val="a7"/>
        <w:rPr>
          <w:rFonts w:ascii="Times New Roman" w:hAnsi="Times New Roman" w:cs="Times New Roman"/>
        </w:rPr>
      </w:pPr>
      <w:r w:rsidRPr="00515BFD">
        <w:rPr>
          <w:rFonts w:ascii="Times New Roman" w:hAnsi="Times New Roman" w:cs="Times New Roman"/>
        </w:rPr>
        <w:br w:type="page"/>
      </w:r>
    </w:p>
    <w:p w14:paraId="2EB7E15C" w14:textId="46AC70DF" w:rsidR="00CB4181" w:rsidRPr="00515BFD" w:rsidRDefault="00CB4181" w:rsidP="00247AB9">
      <w:pPr>
        <w:pStyle w:val="a7"/>
        <w:jc w:val="center"/>
        <w:rPr>
          <w:rFonts w:ascii="Times New Roman" w:hAnsi="Times New Roman" w:cs="Times New Roman"/>
        </w:rPr>
      </w:pPr>
    </w:p>
    <w:p w14:paraId="180F51A3" w14:textId="4B3BF69C" w:rsidR="00AD1D50" w:rsidRPr="00515BFD" w:rsidRDefault="00AD1D50" w:rsidP="00247AB9">
      <w:pPr>
        <w:pStyle w:val="2"/>
        <w:numPr>
          <w:ilvl w:val="0"/>
          <w:numId w:val="0"/>
        </w:numPr>
        <w:ind w:left="709" w:hanging="709"/>
      </w:pPr>
      <w:bookmarkStart w:id="187" w:name="_Toc91506247"/>
      <w:r w:rsidRPr="00515BFD">
        <w:t>Газоснабжение</w:t>
      </w:r>
      <w:bookmarkEnd w:id="187"/>
    </w:p>
    <w:p w14:paraId="1EBBA6B8" w14:textId="5B47CF1A"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Перспективные показатели спроса на природный газ потребителями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до 2040 года определены на основании прогнозных данных генерального плана с </w:t>
      </w:r>
      <w:r w:rsidR="00C94175" w:rsidRPr="00515BFD">
        <w:rPr>
          <w:rFonts w:ascii="Times New Roman" w:hAnsi="Times New Roman" w:cs="Times New Roman"/>
        </w:rPr>
        <w:t>учётом</w:t>
      </w:r>
      <w:r w:rsidRPr="00515BFD">
        <w:rPr>
          <w:rFonts w:ascii="Times New Roman" w:hAnsi="Times New Roman" w:cs="Times New Roman"/>
        </w:rPr>
        <w:t xml:space="preserve"> изменения нагрузок в результате ввода новых объектов жилой и общественно-деловой застройки (</w:t>
      </w:r>
      <w:r w:rsidRPr="00515BFD">
        <w:rPr>
          <w:rFonts w:ascii="Times New Roman" w:hAnsi="Times New Roman" w:cs="Times New Roman"/>
        </w:rPr>
        <w:fldChar w:fldCharType="begin"/>
      </w:r>
      <w:r w:rsidRPr="00515BFD">
        <w:rPr>
          <w:rFonts w:ascii="Times New Roman" w:hAnsi="Times New Roman" w:cs="Times New Roman"/>
        </w:rPr>
        <w:instrText xml:space="preserve"> REF _Ref530052038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w:t>
      </w:r>
      <w:r w:rsidR="00C07A95" w:rsidRPr="00515BFD">
        <w:rPr>
          <w:rFonts w:ascii="Times New Roman" w:hAnsi="Times New Roman"/>
        </w:rPr>
        <w:t xml:space="preserve"> </w:t>
      </w:r>
      <w:r w:rsidR="00C07A95" w:rsidRPr="00515BFD">
        <w:rPr>
          <w:rFonts w:ascii="Times New Roman" w:hAnsi="Times New Roman"/>
          <w:noProof/>
        </w:rPr>
        <w:t>22</w:t>
      </w:r>
      <w:r w:rsidRPr="00515BFD">
        <w:rPr>
          <w:rFonts w:ascii="Times New Roman" w:hAnsi="Times New Roman" w:cs="Times New Roman"/>
        </w:rPr>
        <w:fldChar w:fldCharType="end"/>
      </w:r>
      <w:r w:rsidR="00E0367D" w:rsidRPr="00515BFD">
        <w:rPr>
          <w:rFonts w:ascii="Times New Roman" w:hAnsi="Times New Roman" w:cs="Times New Roman"/>
        </w:rPr>
        <w:t xml:space="preserve"> 43</w:t>
      </w:r>
      <w:r w:rsidRPr="00515BFD">
        <w:rPr>
          <w:rFonts w:ascii="Times New Roman" w:hAnsi="Times New Roman" w:cs="Times New Roman"/>
        </w:rPr>
        <w:t xml:space="preserve">). </w:t>
      </w:r>
    </w:p>
    <w:p w14:paraId="1FF7A5C8" w14:textId="7872EFE0"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E729CC" w:rsidRPr="00515BFD">
        <w:rPr>
          <w:rFonts w:ascii="Times New Roman" w:hAnsi="Times New Roman" w:cs="Times New Roman"/>
          <w:bCs/>
        </w:rPr>
        <w:t>4</w:t>
      </w:r>
      <w:r w:rsidR="00E0367D" w:rsidRPr="00515BFD">
        <w:rPr>
          <w:rFonts w:ascii="Times New Roman" w:hAnsi="Times New Roman" w:cs="Times New Roman"/>
          <w:bCs/>
        </w:rPr>
        <w:t>3</w:t>
      </w:r>
      <w:r w:rsidRPr="00515BFD">
        <w:rPr>
          <w:rFonts w:ascii="Times New Roman" w:hAnsi="Times New Roman" w:cs="Times New Roman"/>
          <w:bCs/>
        </w:rPr>
        <w:t xml:space="preserve"> – Перспективные показатели газопотребления территории </w:t>
      </w:r>
      <w:proofErr w:type="spellStart"/>
      <w:r w:rsidR="00A37C82" w:rsidRPr="00515BFD">
        <w:rPr>
          <w:rFonts w:ascii="Times New Roman" w:hAnsi="Times New Roman" w:cs="Times New Roman"/>
          <w:bCs/>
        </w:rPr>
        <w:t>г.п</w:t>
      </w:r>
      <w:proofErr w:type="spellEnd"/>
      <w:r w:rsidR="00A37C82" w:rsidRPr="00515BFD">
        <w:rPr>
          <w:rFonts w:ascii="Times New Roman" w:hAnsi="Times New Roman" w:cs="Times New Roman"/>
          <w:bCs/>
        </w:rPr>
        <w:t>. Барсово</w:t>
      </w:r>
    </w:p>
    <w:p w14:paraId="49B415E2" w14:textId="77777777" w:rsidR="0030457E" w:rsidRPr="00515BFD" w:rsidRDefault="0030457E"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5"/>
        <w:gridCol w:w="1484"/>
        <w:gridCol w:w="1369"/>
        <w:gridCol w:w="964"/>
        <w:gridCol w:w="905"/>
        <w:gridCol w:w="905"/>
        <w:gridCol w:w="905"/>
        <w:gridCol w:w="907"/>
        <w:gridCol w:w="907"/>
        <w:gridCol w:w="903"/>
      </w:tblGrid>
      <w:tr w:rsidR="00AD1D50" w:rsidRPr="00515BFD" w14:paraId="29D8360D" w14:textId="77777777" w:rsidTr="0083093A">
        <w:trPr>
          <w:trHeight w:val="20"/>
          <w:tblHeader/>
        </w:trPr>
        <w:tc>
          <w:tcPr>
            <w:tcW w:w="229" w:type="pct"/>
            <w:vMerge w:val="restart"/>
            <w:shd w:val="clear" w:color="auto" w:fill="FFFFFF"/>
            <w:vAlign w:val="center"/>
            <w:hideMark/>
          </w:tcPr>
          <w:p w14:paraId="7A9FA153"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п/п</w:t>
            </w:r>
          </w:p>
        </w:tc>
        <w:tc>
          <w:tcPr>
            <w:tcW w:w="765" w:type="pct"/>
            <w:vMerge w:val="restart"/>
            <w:shd w:val="clear" w:color="auto" w:fill="FFFFFF"/>
            <w:vAlign w:val="center"/>
            <w:hideMark/>
          </w:tcPr>
          <w:p w14:paraId="58FCEBC8"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Назначение/</w:t>
            </w:r>
          </w:p>
          <w:p w14:paraId="79EE3098"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год</w:t>
            </w:r>
          </w:p>
        </w:tc>
        <w:tc>
          <w:tcPr>
            <w:tcW w:w="4006" w:type="pct"/>
            <w:gridSpan w:val="8"/>
            <w:shd w:val="clear" w:color="auto" w:fill="FFFFFF"/>
            <w:vAlign w:val="center"/>
          </w:tcPr>
          <w:p w14:paraId="41CB285C"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газопотребления, млн куб. м</w:t>
            </w:r>
          </w:p>
        </w:tc>
      </w:tr>
      <w:tr w:rsidR="00AD1D50" w:rsidRPr="00515BFD" w14:paraId="215FC24B" w14:textId="77777777" w:rsidTr="0083093A">
        <w:trPr>
          <w:trHeight w:val="20"/>
          <w:tblHeader/>
        </w:trPr>
        <w:tc>
          <w:tcPr>
            <w:tcW w:w="229" w:type="pct"/>
            <w:vMerge/>
            <w:shd w:val="clear" w:color="auto" w:fill="FFFFFF"/>
            <w:vAlign w:val="center"/>
            <w:hideMark/>
          </w:tcPr>
          <w:p w14:paraId="669E6863" w14:textId="77777777" w:rsidR="00AD1D50" w:rsidRPr="00515BFD" w:rsidRDefault="00AD1D50" w:rsidP="0083093A">
            <w:pPr>
              <w:pStyle w:val="a7"/>
              <w:ind w:firstLine="0"/>
              <w:jc w:val="center"/>
              <w:rPr>
                <w:rFonts w:ascii="Times New Roman" w:hAnsi="Times New Roman" w:cs="Times New Roman"/>
                <w:sz w:val="20"/>
                <w:szCs w:val="20"/>
              </w:rPr>
            </w:pPr>
          </w:p>
        </w:tc>
        <w:tc>
          <w:tcPr>
            <w:tcW w:w="765" w:type="pct"/>
            <w:vMerge/>
            <w:shd w:val="clear" w:color="auto" w:fill="FFFFFF"/>
            <w:vAlign w:val="center"/>
            <w:hideMark/>
          </w:tcPr>
          <w:p w14:paraId="66178BBC" w14:textId="77777777" w:rsidR="00AD1D50" w:rsidRPr="00515BFD" w:rsidRDefault="00AD1D50" w:rsidP="0083093A">
            <w:pPr>
              <w:pStyle w:val="a7"/>
              <w:ind w:firstLine="0"/>
              <w:jc w:val="center"/>
              <w:rPr>
                <w:rFonts w:ascii="Times New Roman" w:hAnsi="Times New Roman" w:cs="Times New Roman"/>
                <w:sz w:val="20"/>
                <w:szCs w:val="20"/>
              </w:rPr>
            </w:pPr>
          </w:p>
        </w:tc>
        <w:tc>
          <w:tcPr>
            <w:tcW w:w="706" w:type="pct"/>
            <w:shd w:val="clear" w:color="auto" w:fill="FFFFFF"/>
            <w:vAlign w:val="center"/>
          </w:tcPr>
          <w:p w14:paraId="3058891C"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2019</w:t>
            </w:r>
            <w:r w:rsidRPr="00515BFD">
              <w:rPr>
                <w:rFonts w:ascii="Times New Roman" w:hAnsi="Times New Roman" w:cs="Times New Roman"/>
                <w:sz w:val="20"/>
                <w:szCs w:val="20"/>
                <w:lang w:val="en-US"/>
              </w:rPr>
              <w:t xml:space="preserve"> </w:t>
            </w:r>
            <w:r w:rsidRPr="00515BFD">
              <w:rPr>
                <w:rFonts w:ascii="Times New Roman" w:hAnsi="Times New Roman" w:cs="Times New Roman"/>
                <w:sz w:val="20"/>
                <w:szCs w:val="20"/>
              </w:rPr>
              <w:t>год (факт)</w:t>
            </w:r>
          </w:p>
        </w:tc>
        <w:tc>
          <w:tcPr>
            <w:tcW w:w="497" w:type="pct"/>
            <w:shd w:val="clear" w:color="auto" w:fill="FFFFFF"/>
            <w:vAlign w:val="center"/>
          </w:tcPr>
          <w:p w14:paraId="4F90BA88" w14:textId="3D31B65A"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2020 год</w:t>
            </w:r>
            <w:r w:rsidRPr="00515BFD">
              <w:rPr>
                <w:rFonts w:ascii="Times New Roman" w:hAnsi="Times New Roman" w:cs="Times New Roman"/>
                <w:sz w:val="20"/>
                <w:szCs w:val="20"/>
                <w:lang w:val="en-US"/>
              </w:rPr>
              <w:t xml:space="preserve"> </w:t>
            </w:r>
            <w:r w:rsidRPr="00515BFD">
              <w:rPr>
                <w:rFonts w:ascii="Times New Roman" w:hAnsi="Times New Roman" w:cs="Times New Roman"/>
                <w:sz w:val="20"/>
                <w:szCs w:val="20"/>
              </w:rPr>
              <w:t>(</w:t>
            </w:r>
            <w:r w:rsidR="00C94175" w:rsidRPr="00515BFD">
              <w:rPr>
                <w:rFonts w:ascii="Times New Roman" w:hAnsi="Times New Roman" w:cs="Times New Roman"/>
                <w:sz w:val="20"/>
                <w:szCs w:val="20"/>
              </w:rPr>
              <w:t>расчёт</w:t>
            </w:r>
            <w:r w:rsidRPr="00515BFD">
              <w:rPr>
                <w:rFonts w:ascii="Times New Roman" w:hAnsi="Times New Roman" w:cs="Times New Roman"/>
                <w:sz w:val="20"/>
                <w:szCs w:val="20"/>
              </w:rPr>
              <w:t>)</w:t>
            </w:r>
          </w:p>
        </w:tc>
        <w:tc>
          <w:tcPr>
            <w:tcW w:w="467" w:type="pct"/>
            <w:shd w:val="clear" w:color="auto" w:fill="FFFFFF"/>
            <w:vAlign w:val="center"/>
          </w:tcPr>
          <w:p w14:paraId="7E50D88E"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2021 год</w:t>
            </w:r>
          </w:p>
        </w:tc>
        <w:tc>
          <w:tcPr>
            <w:tcW w:w="467" w:type="pct"/>
            <w:shd w:val="clear" w:color="auto" w:fill="FFFFFF"/>
            <w:vAlign w:val="center"/>
          </w:tcPr>
          <w:p w14:paraId="7E90C807"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2022 год</w:t>
            </w:r>
          </w:p>
        </w:tc>
        <w:tc>
          <w:tcPr>
            <w:tcW w:w="467" w:type="pct"/>
            <w:shd w:val="clear" w:color="auto" w:fill="FFFFFF"/>
            <w:vAlign w:val="center"/>
          </w:tcPr>
          <w:p w14:paraId="1356ABE8"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2023 год</w:t>
            </w:r>
          </w:p>
        </w:tc>
        <w:tc>
          <w:tcPr>
            <w:tcW w:w="468" w:type="pct"/>
            <w:shd w:val="clear" w:color="auto" w:fill="FFFFFF"/>
            <w:vAlign w:val="center"/>
          </w:tcPr>
          <w:p w14:paraId="7F0DA464"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2024 год</w:t>
            </w:r>
          </w:p>
        </w:tc>
        <w:tc>
          <w:tcPr>
            <w:tcW w:w="468" w:type="pct"/>
            <w:shd w:val="clear" w:color="auto" w:fill="FFFFFF"/>
            <w:vAlign w:val="center"/>
          </w:tcPr>
          <w:p w14:paraId="49688A9C"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5</w:t>
            </w:r>
            <w:r w:rsidRPr="00515BFD">
              <w:rPr>
                <w:rFonts w:ascii="Times New Roman" w:hAnsi="Times New Roman" w:cs="Times New Roman"/>
                <w:sz w:val="20"/>
                <w:szCs w:val="20"/>
              </w:rPr>
              <w:t xml:space="preserve"> год</w:t>
            </w:r>
          </w:p>
        </w:tc>
        <w:tc>
          <w:tcPr>
            <w:tcW w:w="466" w:type="pct"/>
            <w:shd w:val="clear" w:color="auto" w:fill="FFFFFF"/>
            <w:vAlign w:val="center"/>
          </w:tcPr>
          <w:p w14:paraId="4A9A6D4B" w14:textId="77777777" w:rsidR="00AD1D50" w:rsidRPr="00515BFD" w:rsidRDefault="00AD1D50" w:rsidP="0083093A">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2040 год</w:t>
            </w:r>
          </w:p>
        </w:tc>
      </w:tr>
      <w:tr w:rsidR="00AD1D50" w:rsidRPr="00515BFD" w14:paraId="27894C69" w14:textId="77777777" w:rsidTr="0083093A">
        <w:trPr>
          <w:trHeight w:val="20"/>
        </w:trPr>
        <w:tc>
          <w:tcPr>
            <w:tcW w:w="229" w:type="pct"/>
            <w:shd w:val="clear" w:color="auto" w:fill="auto"/>
            <w:vAlign w:val="center"/>
          </w:tcPr>
          <w:p w14:paraId="71AD8E3C"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1</w:t>
            </w:r>
          </w:p>
        </w:tc>
        <w:tc>
          <w:tcPr>
            <w:tcW w:w="765" w:type="pct"/>
            <w:shd w:val="clear" w:color="auto" w:fill="auto"/>
          </w:tcPr>
          <w:p w14:paraId="2A368F94"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 xml:space="preserve">Отопление </w:t>
            </w:r>
          </w:p>
        </w:tc>
        <w:tc>
          <w:tcPr>
            <w:tcW w:w="706" w:type="pct"/>
            <w:vAlign w:val="center"/>
          </w:tcPr>
          <w:p w14:paraId="0A2EFD4E"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6,755</w:t>
            </w:r>
          </w:p>
        </w:tc>
        <w:tc>
          <w:tcPr>
            <w:tcW w:w="497" w:type="pct"/>
            <w:vAlign w:val="bottom"/>
          </w:tcPr>
          <w:p w14:paraId="47B85953"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5,647</w:t>
            </w:r>
          </w:p>
        </w:tc>
        <w:tc>
          <w:tcPr>
            <w:tcW w:w="467" w:type="pct"/>
            <w:vAlign w:val="bottom"/>
          </w:tcPr>
          <w:p w14:paraId="0647A3A4"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5,028</w:t>
            </w:r>
          </w:p>
        </w:tc>
        <w:tc>
          <w:tcPr>
            <w:tcW w:w="467" w:type="pct"/>
            <w:vAlign w:val="bottom"/>
          </w:tcPr>
          <w:p w14:paraId="055D7FEE"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4,819</w:t>
            </w:r>
          </w:p>
        </w:tc>
        <w:tc>
          <w:tcPr>
            <w:tcW w:w="467" w:type="pct"/>
            <w:vAlign w:val="bottom"/>
          </w:tcPr>
          <w:p w14:paraId="6F018D86"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4,846</w:t>
            </w:r>
          </w:p>
        </w:tc>
        <w:tc>
          <w:tcPr>
            <w:tcW w:w="468" w:type="pct"/>
            <w:vAlign w:val="bottom"/>
          </w:tcPr>
          <w:p w14:paraId="299F3322"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5,143</w:t>
            </w:r>
          </w:p>
        </w:tc>
        <w:tc>
          <w:tcPr>
            <w:tcW w:w="468" w:type="pct"/>
            <w:vAlign w:val="bottom"/>
          </w:tcPr>
          <w:p w14:paraId="5B797717"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5,455</w:t>
            </w:r>
          </w:p>
        </w:tc>
        <w:tc>
          <w:tcPr>
            <w:tcW w:w="466" w:type="pct"/>
            <w:vAlign w:val="bottom"/>
          </w:tcPr>
          <w:p w14:paraId="5DDAA218" w14:textId="77777777" w:rsidR="00AD1D50" w:rsidRPr="00515BFD" w:rsidRDefault="00AD1D50" w:rsidP="0083093A">
            <w:pPr>
              <w:pStyle w:val="a7"/>
              <w:ind w:firstLine="0"/>
              <w:jc w:val="center"/>
              <w:rPr>
                <w:rFonts w:ascii="Times New Roman" w:hAnsi="Times New Roman" w:cs="Times New Roman"/>
                <w:bCs/>
                <w:sz w:val="20"/>
                <w:szCs w:val="20"/>
              </w:rPr>
            </w:pPr>
            <w:r w:rsidRPr="00515BFD">
              <w:rPr>
                <w:rFonts w:ascii="Times New Roman" w:hAnsi="Times New Roman" w:cs="Times New Roman"/>
                <w:bCs/>
                <w:sz w:val="20"/>
                <w:szCs w:val="20"/>
              </w:rPr>
              <w:t>6,778</w:t>
            </w:r>
          </w:p>
        </w:tc>
      </w:tr>
    </w:tbl>
    <w:p w14:paraId="59451BE1" w14:textId="77777777" w:rsidR="00AD1D50" w:rsidRPr="00515BFD" w:rsidRDefault="00AD1D50" w:rsidP="00AD1D50">
      <w:pPr>
        <w:pStyle w:val="a7"/>
        <w:rPr>
          <w:rFonts w:ascii="Times New Roman" w:hAnsi="Times New Roman" w:cs="Times New Roman"/>
        </w:rPr>
      </w:pPr>
    </w:p>
    <w:p w14:paraId="4B4B685F" w14:textId="038AFC8E" w:rsidR="00AD1D50" w:rsidRPr="00515BFD" w:rsidRDefault="00E729CC" w:rsidP="00FF4F44">
      <w:pPr>
        <w:pStyle w:val="2"/>
        <w:numPr>
          <w:ilvl w:val="0"/>
          <w:numId w:val="0"/>
        </w:numPr>
        <w:ind w:left="709"/>
      </w:pPr>
      <w:bookmarkStart w:id="188" w:name="_Toc76719336"/>
      <w:bookmarkStart w:id="189" w:name="_Toc91506248"/>
      <w:r w:rsidRPr="00515BFD">
        <w:t xml:space="preserve">Статья 24. </w:t>
      </w:r>
      <w:r w:rsidR="00AD1D50" w:rsidRPr="00515BFD">
        <w:t>Характеристика состояния и проблем соответствующей системы коммунальной инфраструктуры</w:t>
      </w:r>
      <w:bookmarkEnd w:id="188"/>
      <w:bookmarkEnd w:id="189"/>
    </w:p>
    <w:p w14:paraId="26EFD1FD" w14:textId="060788CA" w:rsidR="00AD1D50" w:rsidRPr="00515BFD" w:rsidRDefault="00AD1D50" w:rsidP="00247AB9">
      <w:pPr>
        <w:pStyle w:val="2"/>
        <w:numPr>
          <w:ilvl w:val="0"/>
          <w:numId w:val="0"/>
        </w:numPr>
        <w:ind w:left="284"/>
      </w:pPr>
      <w:bookmarkStart w:id="190" w:name="_Toc91506249"/>
      <w:r w:rsidRPr="00515BFD">
        <w:t>Теплоснабжение</w:t>
      </w:r>
      <w:bookmarkEnd w:id="190"/>
    </w:p>
    <w:p w14:paraId="5957A9B4" w14:textId="46E4B02F"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В </w:t>
      </w:r>
      <w:r w:rsidR="0009239B" w:rsidRPr="00515BFD">
        <w:rPr>
          <w:rFonts w:ascii="Times New Roman" w:hAnsi="Times New Roman" w:cs="Times New Roman"/>
        </w:rPr>
        <w:t>г.п. Барсово</w:t>
      </w:r>
      <w:r w:rsidRPr="00515BFD">
        <w:rPr>
          <w:rFonts w:ascii="Times New Roman" w:hAnsi="Times New Roman" w:cs="Times New Roman"/>
        </w:rPr>
        <w:t xml:space="preserve"> преобладает централизованное теплоснабжение, которое осуществляется от источников тепловой энергии - котельных.</w:t>
      </w:r>
    </w:p>
    <w:p w14:paraId="13165395" w14:textId="2AC15BC5"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Теплоснабжением жилищно-коммунального сектора пгт. Барсово занимается одна теплоснабжающая организация </w:t>
      </w:r>
      <w:r w:rsidR="008565E3" w:rsidRPr="00515BFD">
        <w:rPr>
          <w:rFonts w:ascii="Times New Roman" w:hAnsi="Times New Roman" w:cs="Times New Roman"/>
        </w:rPr>
        <w:t>МУП «ТО УТВиВ №1» МО СР</w:t>
      </w:r>
      <w:r w:rsidRPr="00515BFD">
        <w:rPr>
          <w:rFonts w:ascii="Times New Roman" w:hAnsi="Times New Roman" w:cs="Times New Roman"/>
        </w:rPr>
        <w:t>, которая обслуживает две котельные:</w:t>
      </w:r>
    </w:p>
    <w:p w14:paraId="5A9131E6" w14:textId="4F6CDAE6" w:rsidR="00AD1D50" w:rsidRPr="00515BFD" w:rsidRDefault="00AD1D50" w:rsidP="00B31369">
      <w:pPr>
        <w:pStyle w:val="a7"/>
        <w:numPr>
          <w:ilvl w:val="0"/>
          <w:numId w:val="71"/>
        </w:numPr>
        <w:tabs>
          <w:tab w:val="left" w:pos="993"/>
        </w:tabs>
        <w:spacing w:before="0" w:after="0"/>
        <w:ind w:left="0" w:firstLine="709"/>
        <w:rPr>
          <w:rFonts w:ascii="Times New Roman" w:hAnsi="Times New Roman" w:cs="Times New Roman"/>
        </w:rPr>
      </w:pPr>
      <w:r w:rsidRPr="00515BFD">
        <w:rPr>
          <w:rFonts w:ascii="Times New Roman" w:hAnsi="Times New Roman" w:cs="Times New Roman"/>
        </w:rPr>
        <w:t xml:space="preserve">котельную </w:t>
      </w:r>
      <w:r w:rsidR="008565E3" w:rsidRPr="00515BFD">
        <w:rPr>
          <w:rFonts w:ascii="Times New Roman" w:hAnsi="Times New Roman" w:cs="Times New Roman"/>
        </w:rPr>
        <w:t>МУП «ТО УТВиВ №1» МО СР</w:t>
      </w:r>
      <w:r w:rsidRPr="00515BFD">
        <w:rPr>
          <w:rFonts w:ascii="Times New Roman" w:hAnsi="Times New Roman" w:cs="Times New Roman"/>
        </w:rPr>
        <w:t xml:space="preserve">: </w:t>
      </w:r>
      <w:r w:rsidR="0030457E" w:rsidRPr="00515BFD">
        <w:rPr>
          <w:rFonts w:ascii="Times New Roman" w:hAnsi="Times New Roman" w:cs="Times New Roman"/>
        </w:rPr>
        <w:t xml:space="preserve">ХМАО-Югра, Сургутский район, </w:t>
      </w:r>
      <w:r w:rsidRPr="00515BFD">
        <w:rPr>
          <w:rFonts w:ascii="Times New Roman" w:hAnsi="Times New Roman" w:cs="Times New Roman"/>
        </w:rPr>
        <w:t xml:space="preserve">пгт. Барсово, ул. Мостостроителей, 11. Котельная №1, </w:t>
      </w:r>
      <w:r w:rsidR="00C94175" w:rsidRPr="00515BFD">
        <w:rPr>
          <w:rFonts w:ascii="Times New Roman" w:hAnsi="Times New Roman" w:cs="Times New Roman"/>
        </w:rPr>
        <w:t>введённая</w:t>
      </w:r>
      <w:r w:rsidRPr="00515BFD">
        <w:rPr>
          <w:rFonts w:ascii="Times New Roman" w:hAnsi="Times New Roman" w:cs="Times New Roman"/>
        </w:rPr>
        <w:t xml:space="preserve"> в эксплуатацию в 2001 году, осуществляет централизованное теплоснабжение жилищно-коммунального сектора;</w:t>
      </w:r>
    </w:p>
    <w:p w14:paraId="0F343C4B" w14:textId="1E168ABD" w:rsidR="00AD1D50" w:rsidRPr="00515BFD" w:rsidRDefault="00AD1D50" w:rsidP="00B31369">
      <w:pPr>
        <w:pStyle w:val="a7"/>
        <w:numPr>
          <w:ilvl w:val="0"/>
          <w:numId w:val="71"/>
        </w:numPr>
        <w:tabs>
          <w:tab w:val="left" w:pos="993"/>
        </w:tabs>
        <w:spacing w:before="0" w:after="0"/>
        <w:ind w:left="0" w:firstLine="709"/>
        <w:rPr>
          <w:rFonts w:ascii="Times New Roman" w:hAnsi="Times New Roman" w:cs="Times New Roman"/>
        </w:rPr>
      </w:pPr>
      <w:r w:rsidRPr="00515BFD">
        <w:rPr>
          <w:rFonts w:ascii="Times New Roman" w:hAnsi="Times New Roman" w:cs="Times New Roman"/>
        </w:rPr>
        <w:t xml:space="preserve">котельную </w:t>
      </w:r>
      <w:r w:rsidR="003A7B33" w:rsidRPr="00515BFD">
        <w:rPr>
          <w:rFonts w:ascii="Times New Roman" w:hAnsi="Times New Roman" w:cs="Times New Roman"/>
        </w:rPr>
        <w:t>д/с «Рябинка»</w:t>
      </w:r>
      <w:r w:rsidRPr="00515BFD">
        <w:rPr>
          <w:rFonts w:ascii="Times New Roman" w:hAnsi="Times New Roman" w:cs="Times New Roman"/>
        </w:rPr>
        <w:t xml:space="preserve"> расположенную по адресу: </w:t>
      </w:r>
      <w:r w:rsidR="0030457E" w:rsidRPr="00515BFD">
        <w:rPr>
          <w:rFonts w:ascii="Times New Roman" w:hAnsi="Times New Roman" w:cs="Times New Roman"/>
        </w:rPr>
        <w:t xml:space="preserve">ХМАО-Югра, Сургутский район, пгт. Барсово, </w:t>
      </w:r>
      <w:r w:rsidRPr="00515BFD">
        <w:rPr>
          <w:rFonts w:ascii="Times New Roman" w:hAnsi="Times New Roman" w:cs="Times New Roman"/>
        </w:rPr>
        <w:t>ул. Апрельская, 34. Котельная осуществляет теплоснабжение близлежащего детского сада.</w:t>
      </w:r>
    </w:p>
    <w:p w14:paraId="61F9C6C3" w14:textId="2FAC9D34"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Параметры основного котельного оборудования котельных </w:t>
      </w:r>
      <w:r w:rsidR="008565E3" w:rsidRPr="00515BFD">
        <w:rPr>
          <w:rFonts w:ascii="Times New Roman" w:hAnsi="Times New Roman" w:cs="Times New Roman"/>
        </w:rPr>
        <w:t xml:space="preserve">МУП «ТО УТВиВ №1» МО СР </w:t>
      </w:r>
      <w:r w:rsidRPr="00515BFD">
        <w:rPr>
          <w:rFonts w:ascii="Times New Roman" w:hAnsi="Times New Roman" w:cs="Times New Roman"/>
        </w:rPr>
        <w:t xml:space="preserve">на территории пгт. Барсово согласно актуализированной Схеме теплоснабжения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представлены ниже (</w:t>
      </w:r>
      <w:r w:rsidR="00E0367D" w:rsidRPr="00515BFD">
        <w:rPr>
          <w:rFonts w:ascii="Times New Roman" w:hAnsi="Times New Roman" w:cs="Times New Roman"/>
        </w:rPr>
        <w:t>Таблица 44</w:t>
      </w:r>
      <w:r w:rsidRPr="00515BFD">
        <w:rPr>
          <w:rFonts w:ascii="Times New Roman" w:hAnsi="Times New Roman" w:cs="Times New Roman"/>
        </w:rPr>
        <w:t>).</w:t>
      </w:r>
    </w:p>
    <w:p w14:paraId="464B058D" w14:textId="7901C2AE"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E729CC" w:rsidRPr="00515BFD">
        <w:rPr>
          <w:rFonts w:ascii="Times New Roman" w:hAnsi="Times New Roman" w:cs="Times New Roman"/>
          <w:bCs/>
        </w:rPr>
        <w:t>4</w:t>
      </w:r>
      <w:r w:rsidR="00E0367D" w:rsidRPr="00515BFD">
        <w:rPr>
          <w:rFonts w:ascii="Times New Roman" w:hAnsi="Times New Roman" w:cs="Times New Roman"/>
          <w:bCs/>
        </w:rPr>
        <w:t>4</w:t>
      </w:r>
      <w:r w:rsidRPr="00515BFD">
        <w:rPr>
          <w:rFonts w:ascii="Times New Roman" w:hAnsi="Times New Roman" w:cs="Times New Roman"/>
          <w:bCs/>
        </w:rPr>
        <w:t xml:space="preserve"> – Параметры основного котельного оборудования котельных </w:t>
      </w:r>
      <w:r w:rsidR="008565E3" w:rsidRPr="00515BFD">
        <w:rPr>
          <w:rFonts w:ascii="Times New Roman" w:hAnsi="Times New Roman" w:cs="Times New Roman"/>
          <w:bCs/>
        </w:rPr>
        <w:t xml:space="preserve">МУП «ТО УТВиВ №1» МО СР </w:t>
      </w: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215"/>
        <w:gridCol w:w="1304"/>
        <w:gridCol w:w="1480"/>
        <w:gridCol w:w="576"/>
        <w:gridCol w:w="653"/>
        <w:gridCol w:w="581"/>
        <w:gridCol w:w="446"/>
        <w:gridCol w:w="1087"/>
        <w:gridCol w:w="730"/>
        <w:gridCol w:w="563"/>
      </w:tblGrid>
      <w:tr w:rsidR="00E729CC" w:rsidRPr="00515BFD" w14:paraId="6A91DC45" w14:textId="77777777" w:rsidTr="00E729CC">
        <w:trPr>
          <w:cantSplit/>
          <w:trHeight w:val="1957"/>
          <w:tblHeader/>
          <w:jc w:val="center"/>
        </w:trPr>
        <w:tc>
          <w:tcPr>
            <w:tcW w:w="291" w:type="pct"/>
            <w:vAlign w:val="center"/>
          </w:tcPr>
          <w:p w14:paraId="220AEB0B" w14:textId="320CAD8A"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 п/п</w:t>
            </w:r>
          </w:p>
        </w:tc>
        <w:tc>
          <w:tcPr>
            <w:tcW w:w="663" w:type="pct"/>
            <w:shd w:val="clear" w:color="auto" w:fill="auto"/>
            <w:noWrap/>
            <w:vAlign w:val="center"/>
            <w:hideMark/>
          </w:tcPr>
          <w:p w14:paraId="4720BC7A" w14:textId="7A6C266C"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Котельная</w:t>
            </w:r>
          </w:p>
        </w:tc>
        <w:tc>
          <w:tcPr>
            <w:tcW w:w="711" w:type="pct"/>
            <w:shd w:val="clear" w:color="auto" w:fill="auto"/>
            <w:textDirection w:val="btLr"/>
            <w:vAlign w:val="center"/>
            <w:hideMark/>
          </w:tcPr>
          <w:p w14:paraId="4DEB6E62"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Тип котлов</w:t>
            </w:r>
          </w:p>
        </w:tc>
        <w:tc>
          <w:tcPr>
            <w:tcW w:w="807" w:type="pct"/>
            <w:shd w:val="clear" w:color="auto" w:fill="auto"/>
            <w:textDirection w:val="btLr"/>
            <w:vAlign w:val="center"/>
            <w:hideMark/>
          </w:tcPr>
          <w:p w14:paraId="5BF68C2D"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Марка котлов (количество, шт.)</w:t>
            </w:r>
          </w:p>
        </w:tc>
        <w:tc>
          <w:tcPr>
            <w:tcW w:w="314" w:type="pct"/>
            <w:shd w:val="clear" w:color="auto" w:fill="auto"/>
            <w:textDirection w:val="btLr"/>
            <w:vAlign w:val="center"/>
            <w:hideMark/>
          </w:tcPr>
          <w:p w14:paraId="1C6C8DBD"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Год ввода в эксплуатацию</w:t>
            </w:r>
          </w:p>
        </w:tc>
        <w:tc>
          <w:tcPr>
            <w:tcW w:w="356" w:type="pct"/>
            <w:shd w:val="clear" w:color="auto" w:fill="auto"/>
            <w:textDirection w:val="btLr"/>
            <w:vAlign w:val="center"/>
            <w:hideMark/>
          </w:tcPr>
          <w:p w14:paraId="0B865B03"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Установленная мощность, Гкал/ч</w:t>
            </w:r>
          </w:p>
        </w:tc>
        <w:tc>
          <w:tcPr>
            <w:tcW w:w="317" w:type="pct"/>
            <w:shd w:val="clear" w:color="auto" w:fill="auto"/>
            <w:textDirection w:val="btLr"/>
            <w:vAlign w:val="center"/>
            <w:hideMark/>
          </w:tcPr>
          <w:p w14:paraId="3C5E4347"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Располагаемая мощность, Гкал/ч</w:t>
            </w:r>
          </w:p>
        </w:tc>
        <w:tc>
          <w:tcPr>
            <w:tcW w:w="243" w:type="pct"/>
            <w:shd w:val="clear" w:color="auto" w:fill="auto"/>
            <w:textDirection w:val="btLr"/>
            <w:vAlign w:val="center"/>
            <w:hideMark/>
          </w:tcPr>
          <w:p w14:paraId="0747D5AF"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Средний КПД котла %</w:t>
            </w:r>
          </w:p>
        </w:tc>
        <w:tc>
          <w:tcPr>
            <w:tcW w:w="593" w:type="pct"/>
            <w:shd w:val="clear" w:color="auto" w:fill="auto"/>
            <w:textDirection w:val="btLr"/>
            <w:vAlign w:val="center"/>
            <w:hideMark/>
          </w:tcPr>
          <w:p w14:paraId="69DD5AB6"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Топливо</w:t>
            </w:r>
          </w:p>
        </w:tc>
        <w:tc>
          <w:tcPr>
            <w:tcW w:w="398" w:type="pct"/>
            <w:shd w:val="clear" w:color="auto" w:fill="auto"/>
            <w:textDirection w:val="btLr"/>
            <w:vAlign w:val="center"/>
          </w:tcPr>
          <w:p w14:paraId="6BEDE489"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Резервное и аварийное топливо</w:t>
            </w:r>
          </w:p>
        </w:tc>
        <w:tc>
          <w:tcPr>
            <w:tcW w:w="309" w:type="pct"/>
            <w:shd w:val="clear" w:color="auto" w:fill="auto"/>
            <w:textDirection w:val="btLr"/>
            <w:vAlign w:val="center"/>
            <w:hideMark/>
          </w:tcPr>
          <w:p w14:paraId="2065559B" w14:textId="77777777" w:rsidR="00E729CC" w:rsidRPr="00515BFD" w:rsidRDefault="00E729CC" w:rsidP="00FF4F44">
            <w:pPr>
              <w:pStyle w:val="a7"/>
              <w:ind w:firstLine="0"/>
              <w:contextualSpacing/>
              <w:jc w:val="left"/>
              <w:rPr>
                <w:rFonts w:ascii="Times New Roman" w:hAnsi="Times New Roman" w:cs="Times New Roman"/>
                <w:sz w:val="20"/>
                <w:szCs w:val="20"/>
              </w:rPr>
            </w:pPr>
            <w:r w:rsidRPr="00515BFD">
              <w:rPr>
                <w:rFonts w:ascii="Times New Roman" w:hAnsi="Times New Roman" w:cs="Times New Roman"/>
                <w:sz w:val="20"/>
                <w:szCs w:val="20"/>
              </w:rPr>
              <w:t>Наличие ХВО</w:t>
            </w:r>
          </w:p>
        </w:tc>
      </w:tr>
      <w:tr w:rsidR="00E729CC" w:rsidRPr="00515BFD" w14:paraId="2167E57F" w14:textId="77777777" w:rsidTr="00E729CC">
        <w:trPr>
          <w:trHeight w:val="227"/>
          <w:jc w:val="center"/>
        </w:trPr>
        <w:tc>
          <w:tcPr>
            <w:tcW w:w="291" w:type="pct"/>
            <w:vAlign w:val="center"/>
          </w:tcPr>
          <w:p w14:paraId="339C1D97" w14:textId="2B6A5D87" w:rsidR="00E729CC" w:rsidRPr="00515BFD" w:rsidRDefault="00E729CC" w:rsidP="0083093A">
            <w:pPr>
              <w:pStyle w:val="a7"/>
              <w:ind w:firstLine="0"/>
              <w:contextualSpacing/>
              <w:jc w:val="center"/>
              <w:rPr>
                <w:rFonts w:ascii="Times New Roman" w:hAnsi="Times New Roman" w:cs="Times New Roman"/>
                <w:bCs/>
                <w:sz w:val="20"/>
                <w:szCs w:val="20"/>
              </w:rPr>
            </w:pPr>
            <w:r w:rsidRPr="00515BFD">
              <w:rPr>
                <w:rFonts w:ascii="Times New Roman" w:hAnsi="Times New Roman" w:cs="Times New Roman"/>
                <w:bCs/>
                <w:sz w:val="20"/>
                <w:szCs w:val="20"/>
              </w:rPr>
              <w:t>1</w:t>
            </w:r>
          </w:p>
        </w:tc>
        <w:tc>
          <w:tcPr>
            <w:tcW w:w="663" w:type="pct"/>
            <w:shd w:val="clear" w:color="auto" w:fill="auto"/>
            <w:vAlign w:val="center"/>
            <w:hideMark/>
          </w:tcPr>
          <w:p w14:paraId="78BC2F69" w14:textId="17E7D326" w:rsidR="00E729CC" w:rsidRPr="00515BFD" w:rsidRDefault="00E729CC" w:rsidP="0083093A">
            <w:pPr>
              <w:pStyle w:val="a7"/>
              <w:ind w:firstLine="0"/>
              <w:contextualSpacing/>
              <w:jc w:val="center"/>
              <w:rPr>
                <w:rFonts w:ascii="Times New Roman" w:hAnsi="Times New Roman" w:cs="Times New Roman"/>
                <w:bCs/>
                <w:sz w:val="20"/>
                <w:szCs w:val="20"/>
              </w:rPr>
            </w:pPr>
            <w:r w:rsidRPr="00515BFD">
              <w:rPr>
                <w:rFonts w:ascii="Times New Roman" w:hAnsi="Times New Roman" w:cs="Times New Roman"/>
                <w:bCs/>
                <w:sz w:val="20"/>
                <w:szCs w:val="20"/>
              </w:rPr>
              <w:t>Котельная №1</w:t>
            </w:r>
          </w:p>
        </w:tc>
        <w:tc>
          <w:tcPr>
            <w:tcW w:w="711" w:type="pct"/>
            <w:shd w:val="clear" w:color="auto" w:fill="auto"/>
            <w:noWrap/>
            <w:vAlign w:val="center"/>
            <w:hideMark/>
          </w:tcPr>
          <w:p w14:paraId="6673C202"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водогрейный</w:t>
            </w:r>
          </w:p>
        </w:tc>
        <w:tc>
          <w:tcPr>
            <w:tcW w:w="807" w:type="pct"/>
            <w:shd w:val="clear" w:color="auto" w:fill="auto"/>
            <w:noWrap/>
            <w:vAlign w:val="center"/>
            <w:hideMark/>
          </w:tcPr>
          <w:p w14:paraId="01E6B21A"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 xml:space="preserve">КВГМ-4,65 </w:t>
            </w:r>
          </w:p>
          <w:p w14:paraId="0A4B4E17"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(4)</w:t>
            </w:r>
          </w:p>
        </w:tc>
        <w:tc>
          <w:tcPr>
            <w:tcW w:w="314" w:type="pct"/>
            <w:shd w:val="clear" w:color="auto" w:fill="auto"/>
            <w:vAlign w:val="center"/>
            <w:hideMark/>
          </w:tcPr>
          <w:p w14:paraId="05FF7625"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2001</w:t>
            </w:r>
          </w:p>
        </w:tc>
        <w:tc>
          <w:tcPr>
            <w:tcW w:w="356" w:type="pct"/>
            <w:shd w:val="clear" w:color="000000" w:fill="FFFFFF"/>
            <w:noWrap/>
            <w:vAlign w:val="center"/>
            <w:hideMark/>
          </w:tcPr>
          <w:p w14:paraId="34640CE0"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16,0</w:t>
            </w:r>
          </w:p>
        </w:tc>
        <w:tc>
          <w:tcPr>
            <w:tcW w:w="317" w:type="pct"/>
            <w:shd w:val="clear" w:color="000000" w:fill="FFFFFF"/>
            <w:noWrap/>
            <w:vAlign w:val="center"/>
          </w:tcPr>
          <w:p w14:paraId="7D4EB4BB"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13,70</w:t>
            </w:r>
          </w:p>
        </w:tc>
        <w:tc>
          <w:tcPr>
            <w:tcW w:w="243" w:type="pct"/>
            <w:shd w:val="clear" w:color="auto" w:fill="auto"/>
            <w:vAlign w:val="center"/>
            <w:hideMark/>
          </w:tcPr>
          <w:p w14:paraId="4F786E8E"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88,74</w:t>
            </w:r>
          </w:p>
        </w:tc>
        <w:tc>
          <w:tcPr>
            <w:tcW w:w="593" w:type="pct"/>
            <w:vMerge w:val="restart"/>
            <w:shd w:val="clear" w:color="auto" w:fill="auto"/>
            <w:vAlign w:val="center"/>
            <w:hideMark/>
          </w:tcPr>
          <w:p w14:paraId="5A362AE8"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 xml:space="preserve">Сухой </w:t>
            </w:r>
            <w:proofErr w:type="spellStart"/>
            <w:r w:rsidRPr="00515BFD">
              <w:rPr>
                <w:rFonts w:ascii="Times New Roman" w:hAnsi="Times New Roman" w:cs="Times New Roman"/>
                <w:sz w:val="20"/>
                <w:szCs w:val="20"/>
              </w:rPr>
              <w:t>отбензи</w:t>
            </w:r>
            <w:proofErr w:type="spellEnd"/>
            <w:r w:rsidRPr="00515BFD">
              <w:rPr>
                <w:rFonts w:ascii="Times New Roman" w:hAnsi="Times New Roman" w:cs="Times New Roman"/>
                <w:sz w:val="20"/>
                <w:szCs w:val="20"/>
              </w:rPr>
              <w:t>-</w:t>
            </w:r>
          </w:p>
          <w:p w14:paraId="6B18E0A4" w14:textId="77777777" w:rsidR="00E729CC" w:rsidRPr="00515BFD" w:rsidRDefault="00E729CC" w:rsidP="0083093A">
            <w:pPr>
              <w:pStyle w:val="a7"/>
              <w:ind w:firstLine="0"/>
              <w:contextualSpacing/>
              <w:jc w:val="center"/>
              <w:rPr>
                <w:rFonts w:ascii="Times New Roman" w:hAnsi="Times New Roman" w:cs="Times New Roman"/>
                <w:sz w:val="20"/>
                <w:szCs w:val="20"/>
              </w:rPr>
            </w:pPr>
            <w:proofErr w:type="spellStart"/>
            <w:r w:rsidRPr="00515BFD">
              <w:rPr>
                <w:rFonts w:ascii="Times New Roman" w:hAnsi="Times New Roman" w:cs="Times New Roman"/>
                <w:sz w:val="20"/>
                <w:szCs w:val="20"/>
              </w:rPr>
              <w:t>ненный</w:t>
            </w:r>
            <w:proofErr w:type="spellEnd"/>
            <w:r w:rsidRPr="00515BFD">
              <w:rPr>
                <w:rFonts w:ascii="Times New Roman" w:hAnsi="Times New Roman" w:cs="Times New Roman"/>
                <w:sz w:val="20"/>
                <w:szCs w:val="20"/>
              </w:rPr>
              <w:t xml:space="preserve"> газ (природный газ)</w:t>
            </w:r>
          </w:p>
        </w:tc>
        <w:tc>
          <w:tcPr>
            <w:tcW w:w="398" w:type="pct"/>
            <w:shd w:val="clear" w:color="auto" w:fill="auto"/>
            <w:vAlign w:val="center"/>
          </w:tcPr>
          <w:p w14:paraId="346EF608"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309" w:type="pct"/>
            <w:shd w:val="clear" w:color="auto" w:fill="auto"/>
            <w:vAlign w:val="center"/>
            <w:hideMark/>
          </w:tcPr>
          <w:p w14:paraId="1FE14D87"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Нет</w:t>
            </w:r>
          </w:p>
        </w:tc>
      </w:tr>
      <w:tr w:rsidR="00E729CC" w:rsidRPr="00515BFD" w14:paraId="036131EF" w14:textId="77777777" w:rsidTr="00E729CC">
        <w:trPr>
          <w:trHeight w:val="227"/>
          <w:jc w:val="center"/>
        </w:trPr>
        <w:tc>
          <w:tcPr>
            <w:tcW w:w="291" w:type="pct"/>
            <w:vAlign w:val="center"/>
          </w:tcPr>
          <w:p w14:paraId="23ACE626" w14:textId="2A92C814" w:rsidR="00E729CC" w:rsidRPr="00515BFD" w:rsidRDefault="00E729CC" w:rsidP="0083093A">
            <w:pPr>
              <w:pStyle w:val="a7"/>
              <w:ind w:firstLine="0"/>
              <w:contextualSpacing/>
              <w:jc w:val="center"/>
              <w:rPr>
                <w:rFonts w:ascii="Times New Roman" w:hAnsi="Times New Roman" w:cs="Times New Roman"/>
                <w:bCs/>
                <w:sz w:val="20"/>
                <w:szCs w:val="20"/>
              </w:rPr>
            </w:pPr>
            <w:r w:rsidRPr="00515BFD">
              <w:rPr>
                <w:rFonts w:ascii="Times New Roman" w:hAnsi="Times New Roman" w:cs="Times New Roman"/>
                <w:bCs/>
                <w:sz w:val="20"/>
                <w:szCs w:val="20"/>
              </w:rPr>
              <w:t>2</w:t>
            </w:r>
          </w:p>
        </w:tc>
        <w:tc>
          <w:tcPr>
            <w:tcW w:w="663" w:type="pct"/>
            <w:shd w:val="clear" w:color="auto" w:fill="auto"/>
            <w:vAlign w:val="center"/>
            <w:hideMark/>
          </w:tcPr>
          <w:p w14:paraId="29DC0E7B" w14:textId="0727F9F5" w:rsidR="00E729CC" w:rsidRPr="00515BFD" w:rsidRDefault="00E729CC" w:rsidP="0083093A">
            <w:pPr>
              <w:pStyle w:val="a7"/>
              <w:ind w:firstLine="0"/>
              <w:contextualSpacing/>
              <w:jc w:val="center"/>
              <w:rPr>
                <w:rFonts w:ascii="Times New Roman" w:hAnsi="Times New Roman" w:cs="Times New Roman"/>
                <w:bCs/>
                <w:sz w:val="20"/>
                <w:szCs w:val="20"/>
              </w:rPr>
            </w:pPr>
            <w:r w:rsidRPr="00515BFD">
              <w:rPr>
                <w:rFonts w:ascii="Times New Roman" w:hAnsi="Times New Roman" w:cs="Times New Roman"/>
                <w:bCs/>
                <w:sz w:val="20"/>
                <w:szCs w:val="20"/>
              </w:rPr>
              <w:t>Котельная д/с «Рябинка»</w:t>
            </w:r>
          </w:p>
        </w:tc>
        <w:tc>
          <w:tcPr>
            <w:tcW w:w="711" w:type="pct"/>
            <w:shd w:val="clear" w:color="auto" w:fill="auto"/>
            <w:noWrap/>
            <w:vAlign w:val="center"/>
            <w:hideMark/>
          </w:tcPr>
          <w:p w14:paraId="7A245A40"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водогрейный</w:t>
            </w:r>
          </w:p>
        </w:tc>
        <w:tc>
          <w:tcPr>
            <w:tcW w:w="807" w:type="pct"/>
            <w:shd w:val="clear" w:color="auto" w:fill="auto"/>
            <w:noWrap/>
            <w:vAlign w:val="center"/>
            <w:hideMark/>
          </w:tcPr>
          <w:p w14:paraId="5FA733B9"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КВ «</w:t>
            </w:r>
            <w:proofErr w:type="spellStart"/>
            <w:r w:rsidRPr="00515BFD">
              <w:rPr>
                <w:rFonts w:ascii="Times New Roman" w:hAnsi="Times New Roman" w:cs="Times New Roman"/>
                <w:sz w:val="20"/>
                <w:szCs w:val="20"/>
              </w:rPr>
              <w:t>Viessman</w:t>
            </w:r>
            <w:proofErr w:type="spellEnd"/>
            <w:r w:rsidRPr="00515BFD">
              <w:rPr>
                <w:rFonts w:ascii="Times New Roman" w:hAnsi="Times New Roman" w:cs="Times New Roman"/>
                <w:sz w:val="20"/>
                <w:szCs w:val="20"/>
              </w:rPr>
              <w:t>» (2)</w:t>
            </w:r>
          </w:p>
        </w:tc>
        <w:tc>
          <w:tcPr>
            <w:tcW w:w="314" w:type="pct"/>
            <w:shd w:val="clear" w:color="auto" w:fill="auto"/>
            <w:vAlign w:val="center"/>
            <w:hideMark/>
          </w:tcPr>
          <w:p w14:paraId="2C781E65"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2007</w:t>
            </w:r>
          </w:p>
        </w:tc>
        <w:tc>
          <w:tcPr>
            <w:tcW w:w="356" w:type="pct"/>
            <w:shd w:val="clear" w:color="000000" w:fill="FFFFFF"/>
            <w:noWrap/>
            <w:vAlign w:val="center"/>
            <w:hideMark/>
          </w:tcPr>
          <w:p w14:paraId="1732C888"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0,8</w:t>
            </w:r>
          </w:p>
        </w:tc>
        <w:tc>
          <w:tcPr>
            <w:tcW w:w="317" w:type="pct"/>
            <w:shd w:val="clear" w:color="000000" w:fill="FFFFFF"/>
            <w:noWrap/>
            <w:vAlign w:val="center"/>
          </w:tcPr>
          <w:p w14:paraId="1243D9F5"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0,76</w:t>
            </w:r>
          </w:p>
        </w:tc>
        <w:tc>
          <w:tcPr>
            <w:tcW w:w="243" w:type="pct"/>
            <w:shd w:val="clear" w:color="auto" w:fill="auto"/>
            <w:noWrap/>
            <w:vAlign w:val="center"/>
            <w:hideMark/>
          </w:tcPr>
          <w:p w14:paraId="500D4998"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94,45</w:t>
            </w:r>
          </w:p>
        </w:tc>
        <w:tc>
          <w:tcPr>
            <w:tcW w:w="593" w:type="pct"/>
            <w:vMerge/>
            <w:shd w:val="clear" w:color="auto" w:fill="auto"/>
            <w:vAlign w:val="center"/>
          </w:tcPr>
          <w:p w14:paraId="28CD31E6" w14:textId="77777777" w:rsidR="00E729CC" w:rsidRPr="00515BFD" w:rsidRDefault="00E729CC" w:rsidP="0083093A">
            <w:pPr>
              <w:pStyle w:val="a7"/>
              <w:ind w:firstLine="0"/>
              <w:contextualSpacing/>
              <w:jc w:val="center"/>
              <w:rPr>
                <w:rFonts w:ascii="Times New Roman" w:hAnsi="Times New Roman" w:cs="Times New Roman"/>
                <w:sz w:val="20"/>
                <w:szCs w:val="20"/>
              </w:rPr>
            </w:pPr>
          </w:p>
        </w:tc>
        <w:tc>
          <w:tcPr>
            <w:tcW w:w="398" w:type="pct"/>
            <w:shd w:val="clear" w:color="auto" w:fill="auto"/>
            <w:vAlign w:val="center"/>
          </w:tcPr>
          <w:p w14:paraId="63000AB0"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309" w:type="pct"/>
            <w:shd w:val="clear" w:color="auto" w:fill="auto"/>
            <w:vAlign w:val="center"/>
            <w:hideMark/>
          </w:tcPr>
          <w:p w14:paraId="13A6DC61" w14:textId="77777777" w:rsidR="00E729CC" w:rsidRPr="00515BFD" w:rsidRDefault="00E729CC" w:rsidP="0083093A">
            <w:pPr>
              <w:pStyle w:val="a7"/>
              <w:ind w:firstLine="0"/>
              <w:contextualSpacing/>
              <w:jc w:val="center"/>
              <w:rPr>
                <w:rFonts w:ascii="Times New Roman" w:hAnsi="Times New Roman" w:cs="Times New Roman"/>
                <w:sz w:val="20"/>
                <w:szCs w:val="20"/>
              </w:rPr>
            </w:pPr>
            <w:r w:rsidRPr="00515BFD">
              <w:rPr>
                <w:rFonts w:ascii="Times New Roman" w:hAnsi="Times New Roman" w:cs="Times New Roman"/>
                <w:sz w:val="20"/>
                <w:szCs w:val="20"/>
              </w:rPr>
              <w:t>Нет</w:t>
            </w:r>
          </w:p>
        </w:tc>
      </w:tr>
    </w:tbl>
    <w:p w14:paraId="2F3C492A" w14:textId="77777777" w:rsidR="00E0367D" w:rsidRPr="00515BFD" w:rsidRDefault="00E0367D" w:rsidP="00DA2A7C">
      <w:pPr>
        <w:pStyle w:val="af9"/>
        <w:spacing w:before="0" w:beforeAutospacing="0" w:after="0" w:afterAutospacing="0"/>
      </w:pPr>
    </w:p>
    <w:p w14:paraId="0F70051E" w14:textId="6F085F48" w:rsidR="00AD1D50" w:rsidRPr="00515BFD" w:rsidRDefault="00AD1D50" w:rsidP="00DA2A7C">
      <w:pPr>
        <w:pStyle w:val="af9"/>
        <w:spacing w:before="0" w:beforeAutospacing="0" w:after="0" w:afterAutospacing="0"/>
      </w:pPr>
      <w:r w:rsidRPr="00515BFD">
        <w:t xml:space="preserve">Отпуск тепла от котельного оборудования, установленного на котельной №1 и котельной </w:t>
      </w:r>
      <w:r w:rsidR="003A7B33" w:rsidRPr="00515BFD">
        <w:t>д/с «Рябинка»</w:t>
      </w:r>
      <w:r w:rsidRPr="00515BFD">
        <w:t>, осуществляется по закрытой схеме по температурному графику 95/70°C и только на нужды отопления – качественный метод регулирования.</w:t>
      </w:r>
      <w:r w:rsidR="00DA2A7C" w:rsidRPr="00515BFD">
        <w:t xml:space="preserve"> </w:t>
      </w:r>
      <w:r w:rsidRPr="00515BFD">
        <w:t>Вторая теплоснабжающая организация, ООО «</w:t>
      </w:r>
      <w:proofErr w:type="spellStart"/>
      <w:r w:rsidRPr="00515BFD">
        <w:t>Сургутмебель</w:t>
      </w:r>
      <w:proofErr w:type="spellEnd"/>
      <w:r w:rsidRPr="00515BFD">
        <w:t xml:space="preserve">», снабжает теплом </w:t>
      </w:r>
      <w:r w:rsidR="00C94175" w:rsidRPr="00515BFD">
        <w:t>промозгну</w:t>
      </w:r>
      <w:r w:rsidRPr="00515BFD">
        <w:t xml:space="preserve"> и два общественных здания.</w:t>
      </w:r>
      <w:r w:rsidR="00DA2A7C" w:rsidRPr="00515BFD">
        <w:t xml:space="preserve"> </w:t>
      </w:r>
      <w:r w:rsidRPr="00515BFD">
        <w:t>Котельная ООО «</w:t>
      </w:r>
      <w:proofErr w:type="spellStart"/>
      <w:r w:rsidRPr="00515BFD">
        <w:t>Сургутмебель</w:t>
      </w:r>
      <w:proofErr w:type="spellEnd"/>
      <w:r w:rsidRPr="00515BFD">
        <w:t>» осуществляет подачу тепловой энергии на технологические нужды собственного производства и на нужды отопления двух близлежащих общественных объектов. По актуальным данным установленная мощность котельной составляет 19,98 Гкал/ч, располагаемая мощность – 18,24 Гкал/ч. В схеме теплоснабжения пгт. Барсово эта котельная не участвует.</w:t>
      </w:r>
      <w:r w:rsidR="00DA2A7C" w:rsidRPr="00515BFD">
        <w:t xml:space="preserve"> </w:t>
      </w:r>
      <w:r w:rsidRPr="00515BFD">
        <w:t>Котельная зон</w:t>
      </w:r>
      <w:r w:rsidR="00DA2A7C" w:rsidRPr="00515BFD">
        <w:t>а</w:t>
      </w:r>
      <w:r w:rsidRPr="00515BFD">
        <w:t xml:space="preserve"> отдыха, расположенн</w:t>
      </w:r>
      <w:r w:rsidR="00DA2A7C" w:rsidRPr="00515BFD">
        <w:t>ая</w:t>
      </w:r>
      <w:r w:rsidRPr="00515BFD">
        <w:t xml:space="preserve"> северо-западнее пгт. Барсово, осуществляет подачу тепловой энергии на нужды отопления СГМУП «Олимпия» и МОУ «Центр </w:t>
      </w:r>
      <w:r w:rsidR="00C94175" w:rsidRPr="00515BFD">
        <w:t>спец подготовки</w:t>
      </w:r>
      <w:r w:rsidRPr="00515BFD">
        <w:t xml:space="preserve"> Сибирский легион». В схеме теплоснабжения пгт. Барс</w:t>
      </w:r>
      <w:r w:rsidR="0083093A" w:rsidRPr="00515BFD">
        <w:t xml:space="preserve">ово эта котельная не </w:t>
      </w:r>
      <w:r w:rsidR="00C94175" w:rsidRPr="00515BFD">
        <w:t>участвует. Топливом</w:t>
      </w:r>
      <w:r w:rsidRPr="00515BFD">
        <w:t xml:space="preserve"> для котельных является сухой </w:t>
      </w:r>
      <w:proofErr w:type="spellStart"/>
      <w:r w:rsidRPr="00515BFD">
        <w:t>отбензиненный</w:t>
      </w:r>
      <w:proofErr w:type="spellEnd"/>
      <w:r w:rsidRPr="00515BFD">
        <w:t xml:space="preserve"> газ (природный газ).</w:t>
      </w:r>
      <w:r w:rsidR="00DA2A7C" w:rsidRPr="00515BFD">
        <w:t xml:space="preserve"> </w:t>
      </w:r>
      <w:r w:rsidRPr="00515BFD">
        <w:t xml:space="preserve">Индивидуальная застройка в </w:t>
      </w:r>
      <w:r w:rsidR="0009239B" w:rsidRPr="00515BFD">
        <w:t>г.п. Барсово</w:t>
      </w:r>
      <w:r w:rsidRPr="00515BFD">
        <w:t xml:space="preserve"> составляет 2</w:t>
      </w:r>
      <w:r w:rsidR="00E729CC" w:rsidRPr="00515BFD">
        <w:t xml:space="preserve"> </w:t>
      </w:r>
      <w:r w:rsidRPr="00515BFD">
        <w:t>% от общей площади жилой застройки и подключена к системе централизованного теплоснабжения.</w:t>
      </w:r>
    </w:p>
    <w:p w14:paraId="578112F5" w14:textId="77777777" w:rsidR="00AD1D50" w:rsidRPr="00515BFD" w:rsidRDefault="00AD1D50" w:rsidP="00DA2A7C">
      <w:pPr>
        <w:pStyle w:val="a7"/>
        <w:spacing w:before="0" w:after="0"/>
        <w:ind w:firstLine="709"/>
        <w:rPr>
          <w:rFonts w:ascii="Times New Roman" w:hAnsi="Times New Roman" w:cs="Times New Roman"/>
        </w:rPr>
      </w:pPr>
      <w:r w:rsidRPr="00515BFD">
        <w:rPr>
          <w:rFonts w:ascii="Times New Roman" w:hAnsi="Times New Roman" w:cs="Times New Roman"/>
        </w:rPr>
        <w:t>Нагрузка горячего водоснабжения в жилом секторе обеспечивается, в основном, от электрических водонагревательных приборов или от крышных котельных.</w:t>
      </w:r>
    </w:p>
    <w:p w14:paraId="0DC130A7" w14:textId="77777777" w:rsidR="00AD1D50" w:rsidRPr="00515BFD" w:rsidRDefault="00AD1D50" w:rsidP="00DA2A7C">
      <w:pPr>
        <w:pStyle w:val="a7"/>
        <w:spacing w:before="0" w:after="0"/>
        <w:ind w:firstLine="709"/>
        <w:rPr>
          <w:rFonts w:ascii="Times New Roman" w:hAnsi="Times New Roman" w:cs="Times New Roman"/>
        </w:rPr>
      </w:pPr>
      <w:r w:rsidRPr="00515BFD">
        <w:rPr>
          <w:rFonts w:ascii="Times New Roman" w:hAnsi="Times New Roman" w:cs="Times New Roman"/>
        </w:rPr>
        <w:t>Шесть многоквартирных жилых домов на территории пгт. Барсово находятся в зоне децентрализованного теплоснабжения.</w:t>
      </w:r>
    </w:p>
    <w:p w14:paraId="47741C82" w14:textId="7E379F2E" w:rsidR="00AD1D50" w:rsidRPr="00515BFD" w:rsidRDefault="00AD1D50" w:rsidP="00DA2A7C">
      <w:pPr>
        <w:pStyle w:val="a7"/>
        <w:spacing w:before="0" w:after="0"/>
        <w:rPr>
          <w:rFonts w:ascii="Times New Roman" w:hAnsi="Times New Roman" w:cs="Times New Roman"/>
        </w:rPr>
      </w:pPr>
      <w:r w:rsidRPr="00515BFD">
        <w:rPr>
          <w:rFonts w:ascii="Times New Roman" w:hAnsi="Times New Roman" w:cs="Times New Roman"/>
        </w:rPr>
        <w:t xml:space="preserve">Четыре многоквартирных жилых дома оборудованы крышными и </w:t>
      </w:r>
      <w:r w:rsidRPr="00515BFD">
        <w:rPr>
          <w:rFonts w:ascii="Times New Roman" w:hAnsi="Times New Roman" w:cs="Times New Roman"/>
        </w:rPr>
        <w:br/>
        <w:t xml:space="preserve">пристроенными котельными для отопления и горячего водоснабжения </w:t>
      </w:r>
      <w:r w:rsidRPr="00515BFD">
        <w:rPr>
          <w:rFonts w:ascii="Times New Roman" w:hAnsi="Times New Roman" w:cs="Times New Roman"/>
        </w:rPr>
        <w:br/>
        <w:t xml:space="preserve">(ул. Центральная, 12, </w:t>
      </w:r>
      <w:r w:rsidR="00C94175" w:rsidRPr="00515BFD">
        <w:rPr>
          <w:rFonts w:ascii="Times New Roman" w:hAnsi="Times New Roman" w:cs="Times New Roman"/>
        </w:rPr>
        <w:t>ул.</w:t>
      </w:r>
      <w:r w:rsidRPr="00515BFD">
        <w:rPr>
          <w:rFonts w:ascii="Times New Roman" w:hAnsi="Times New Roman" w:cs="Times New Roman"/>
        </w:rPr>
        <w:t xml:space="preserve"> Центральная, 7, ул. Киевская, 1/1, ул. Майская,17), </w:t>
      </w:r>
      <w:r w:rsidR="00C94175" w:rsidRPr="00515BFD">
        <w:rPr>
          <w:rFonts w:ascii="Times New Roman" w:hAnsi="Times New Roman" w:cs="Times New Roman"/>
        </w:rPr>
        <w:t>ещё</w:t>
      </w:r>
      <w:r w:rsidRPr="00515BFD">
        <w:rPr>
          <w:rFonts w:ascii="Times New Roman" w:hAnsi="Times New Roman" w:cs="Times New Roman"/>
        </w:rPr>
        <w:t xml:space="preserve"> два дома по адресу ул. Киевская д.1/2, ул. Центральная д.11 оснащены поквартирными теплогенераторами. В связи с ограничениями на подачу газа, которые обусловлены низкой пропускной способностью газораспределительной сети в западной части городского округа Сургута, в пгт. Барсово отсутствует возможность увеличения выработки тепловой энергии из газового топлива. Поэтому отопление перспективной застройки предусматривается за </w:t>
      </w:r>
      <w:r w:rsidR="00C94175" w:rsidRPr="00515BFD">
        <w:rPr>
          <w:rFonts w:ascii="Times New Roman" w:hAnsi="Times New Roman" w:cs="Times New Roman"/>
        </w:rPr>
        <w:t>счёт</w:t>
      </w:r>
      <w:r w:rsidRPr="00515BFD">
        <w:rPr>
          <w:rFonts w:ascii="Times New Roman" w:hAnsi="Times New Roman" w:cs="Times New Roman"/>
        </w:rPr>
        <w:t xml:space="preserve"> электрической энергии. Планируемый к строительству многоквартирный жилой дом по ул. Центральная будет обеспечен индивидуальными поквартирными электрокотлами и электроводонагревателями.</w:t>
      </w:r>
    </w:p>
    <w:p w14:paraId="4C7676A6" w14:textId="7777777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Суммарная тепловая нагрузка потребителей, теплоснабжение которых осуществляется от крышных котельных и индивидуальных котлов, составляет около 2,5 Гкал/ч, в том числе горячее водоснабжение 0,25 Гкал/ч. Крышные котельные и поквартирные теплогенераторы работают на природном газе.</w:t>
      </w:r>
    </w:p>
    <w:p w14:paraId="77B2ACD2" w14:textId="7777777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Прокладка тепловых сетей смешанная, как подземная, в непроходных каналах лоткового типа, так и надземная, на низких опорах. В тепловых сетях котельных используются трубопроводы различных диаметров (25 - 250 мм). В качестве компенсирующих устройств используются П-образные, сильфонные компенсаторы.</w:t>
      </w:r>
    </w:p>
    <w:p w14:paraId="1C9CF16C" w14:textId="4A32564E" w:rsidR="00AD1D50" w:rsidRPr="00515BFD" w:rsidRDefault="00C94175" w:rsidP="0083093A">
      <w:pPr>
        <w:pStyle w:val="a7"/>
        <w:rPr>
          <w:rFonts w:ascii="Times New Roman" w:hAnsi="Times New Roman" w:cs="Times New Roman"/>
        </w:rPr>
      </w:pPr>
      <w:r w:rsidRPr="00515BFD">
        <w:rPr>
          <w:rFonts w:ascii="Times New Roman" w:hAnsi="Times New Roman" w:cs="Times New Roman"/>
        </w:rPr>
        <w:t>Протяжённость</w:t>
      </w:r>
      <w:r w:rsidR="00AD1D50" w:rsidRPr="00515BFD">
        <w:rPr>
          <w:rFonts w:ascii="Times New Roman" w:hAnsi="Times New Roman" w:cs="Times New Roman"/>
        </w:rPr>
        <w:t xml:space="preserve"> всех тепловых сетей в двухтрубном исчислении 14,31 км</w:t>
      </w:r>
      <w:r w:rsidR="00DA2A7C" w:rsidRPr="00515BFD">
        <w:rPr>
          <w:rFonts w:ascii="Times New Roman" w:hAnsi="Times New Roman" w:cs="Times New Roman"/>
        </w:rPr>
        <w:t>.</w:t>
      </w:r>
      <w:r w:rsidR="00AD1D50" w:rsidRPr="00515BFD">
        <w:rPr>
          <w:rFonts w:ascii="Times New Roman" w:hAnsi="Times New Roman" w:cs="Times New Roman"/>
        </w:rPr>
        <w:t xml:space="preserve"> Износ тепловых сетей составляет 63,87</w:t>
      </w:r>
      <w:r w:rsidR="00DA2A7C" w:rsidRPr="00515BFD">
        <w:rPr>
          <w:rFonts w:ascii="Times New Roman" w:hAnsi="Times New Roman" w:cs="Times New Roman"/>
        </w:rPr>
        <w:t xml:space="preserve"> </w:t>
      </w:r>
      <w:r w:rsidR="00AD1D50" w:rsidRPr="00515BFD">
        <w:rPr>
          <w:rFonts w:ascii="Times New Roman" w:hAnsi="Times New Roman" w:cs="Times New Roman"/>
        </w:rPr>
        <w:t xml:space="preserve">%. </w:t>
      </w:r>
    </w:p>
    <w:p w14:paraId="4BE67CE6" w14:textId="24CBB70D" w:rsidR="00AD1D50" w:rsidRPr="00515BFD" w:rsidRDefault="00AD1D50" w:rsidP="00B76EF5">
      <w:pPr>
        <w:pStyle w:val="a7"/>
        <w:rPr>
          <w:rFonts w:ascii="Times New Roman" w:hAnsi="Times New Roman" w:cs="Times New Roman"/>
        </w:rPr>
      </w:pPr>
      <w:r w:rsidRPr="00515BFD">
        <w:rPr>
          <w:rFonts w:ascii="Times New Roman" w:hAnsi="Times New Roman" w:cs="Times New Roman"/>
        </w:rPr>
        <w:t xml:space="preserve">Срок службы тепловых сетей зоны действия котельных </w:t>
      </w:r>
      <w:r w:rsidR="008565E3" w:rsidRPr="00515BFD">
        <w:rPr>
          <w:rFonts w:ascii="Times New Roman" w:hAnsi="Times New Roman" w:cs="Times New Roman"/>
        </w:rPr>
        <w:t>МУП «ТО УТВиВ №1» МО СР</w:t>
      </w:r>
      <w:r w:rsidRPr="00515BFD">
        <w:rPr>
          <w:rFonts w:ascii="Times New Roman" w:hAnsi="Times New Roman" w:cs="Times New Roman"/>
        </w:rPr>
        <w:t xml:space="preserve"> колеблется в достаточно широком диапазоне (от 24 лет до 1 года). Основная часть тепловых сетей пгт. Барсово эксплуатируется более 30 лет. </w:t>
      </w:r>
    </w:p>
    <w:p w14:paraId="64525407" w14:textId="11417A97" w:rsidR="00AD1D50" w:rsidRPr="00515BFD" w:rsidRDefault="00AD1D50" w:rsidP="0083093A">
      <w:pPr>
        <w:pStyle w:val="a7"/>
        <w:ind w:left="567" w:firstLine="0"/>
        <w:rPr>
          <w:rFonts w:ascii="Times New Roman" w:hAnsi="Times New Roman" w:cs="Times New Roman"/>
        </w:rPr>
      </w:pPr>
      <w:r w:rsidRPr="00515BFD">
        <w:rPr>
          <w:rFonts w:ascii="Times New Roman" w:hAnsi="Times New Roman" w:cs="Times New Roman"/>
        </w:rPr>
        <w:t>Высокие тепловые потери составляют более 24</w:t>
      </w:r>
      <w:r w:rsidR="00DA2A7C" w:rsidRPr="00515BFD">
        <w:rPr>
          <w:rFonts w:ascii="Times New Roman" w:hAnsi="Times New Roman" w:cs="Times New Roman"/>
        </w:rPr>
        <w:t xml:space="preserve"> </w:t>
      </w:r>
      <w:r w:rsidRPr="00515BFD">
        <w:rPr>
          <w:rFonts w:ascii="Times New Roman" w:hAnsi="Times New Roman" w:cs="Times New Roman"/>
        </w:rPr>
        <w:t>% от величины отпуска тепла.</w:t>
      </w:r>
    </w:p>
    <w:p w14:paraId="456E6D87" w14:textId="7777777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Тепловые сети находятся в удовлетворительном состоянии.</w:t>
      </w:r>
    </w:p>
    <w:p w14:paraId="386CBDD8" w14:textId="77777777" w:rsidR="00AD1D50" w:rsidRPr="00515BFD" w:rsidRDefault="00AD1D50" w:rsidP="0083093A">
      <w:pPr>
        <w:pStyle w:val="a7"/>
        <w:ind w:left="567" w:firstLine="0"/>
        <w:rPr>
          <w:rFonts w:ascii="Times New Roman" w:hAnsi="Times New Roman" w:cs="Times New Roman"/>
        </w:rPr>
      </w:pPr>
      <w:r w:rsidRPr="00515BFD">
        <w:rPr>
          <w:rFonts w:ascii="Times New Roman" w:hAnsi="Times New Roman" w:cs="Times New Roman"/>
        </w:rPr>
        <w:t>Основными проблемами источников тепловой энергии являются:</w:t>
      </w:r>
    </w:p>
    <w:p w14:paraId="3EBBCD3A" w14:textId="77777777" w:rsidR="00AD1D50" w:rsidRPr="00515BFD" w:rsidRDefault="00AD1D50" w:rsidP="00B31369">
      <w:pPr>
        <w:pStyle w:val="a"/>
        <w:numPr>
          <w:ilvl w:val="0"/>
          <w:numId w:val="57"/>
        </w:numPr>
        <w:rPr>
          <w:rFonts w:ascii="Times New Roman" w:hAnsi="Times New Roman" w:cs="Times New Roman"/>
        </w:rPr>
      </w:pPr>
      <w:r w:rsidRPr="00515BFD">
        <w:rPr>
          <w:rFonts w:ascii="Times New Roman" w:hAnsi="Times New Roman" w:cs="Times New Roman"/>
        </w:rPr>
        <w:t>несоответствие состояния котельного оборудования современным требованиям технической оснащённости и уровня надёжности;</w:t>
      </w:r>
    </w:p>
    <w:p w14:paraId="45BD0808" w14:textId="77777777" w:rsidR="00AD1D50" w:rsidRPr="00515BFD" w:rsidRDefault="00AD1D50" w:rsidP="00B31369">
      <w:pPr>
        <w:pStyle w:val="a"/>
        <w:numPr>
          <w:ilvl w:val="0"/>
          <w:numId w:val="57"/>
        </w:numPr>
        <w:rPr>
          <w:rFonts w:ascii="Times New Roman" w:hAnsi="Times New Roman" w:cs="Times New Roman"/>
        </w:rPr>
      </w:pPr>
      <w:r w:rsidRPr="00515BFD">
        <w:rPr>
          <w:rFonts w:ascii="Times New Roman" w:hAnsi="Times New Roman" w:cs="Times New Roman"/>
        </w:rPr>
        <w:t>недостаток средств автоматики;</w:t>
      </w:r>
    </w:p>
    <w:p w14:paraId="7FE9EC33" w14:textId="77777777" w:rsidR="00AD1D50" w:rsidRPr="00515BFD" w:rsidRDefault="00AD1D50" w:rsidP="00B31369">
      <w:pPr>
        <w:pStyle w:val="a"/>
        <w:numPr>
          <w:ilvl w:val="0"/>
          <w:numId w:val="57"/>
        </w:numPr>
        <w:rPr>
          <w:rFonts w:ascii="Times New Roman" w:hAnsi="Times New Roman" w:cs="Times New Roman"/>
        </w:rPr>
      </w:pPr>
      <w:r w:rsidRPr="00515BFD">
        <w:rPr>
          <w:rFonts w:ascii="Times New Roman" w:hAnsi="Times New Roman" w:cs="Times New Roman"/>
        </w:rPr>
        <w:t>недостаток приборов учёта отпускаемой тепловой энергии;</w:t>
      </w:r>
    </w:p>
    <w:p w14:paraId="4C1763CD" w14:textId="77777777" w:rsidR="00AD1D50" w:rsidRPr="00515BFD" w:rsidRDefault="00AD1D50" w:rsidP="00B31369">
      <w:pPr>
        <w:pStyle w:val="a"/>
        <w:numPr>
          <w:ilvl w:val="0"/>
          <w:numId w:val="57"/>
        </w:numPr>
        <w:rPr>
          <w:rFonts w:ascii="Times New Roman" w:hAnsi="Times New Roman" w:cs="Times New Roman"/>
        </w:rPr>
      </w:pPr>
      <w:r w:rsidRPr="00515BFD">
        <w:rPr>
          <w:rFonts w:ascii="Times New Roman" w:hAnsi="Times New Roman" w:cs="Times New Roman"/>
        </w:rPr>
        <w:t>отсутствие водоподготовки;</w:t>
      </w:r>
    </w:p>
    <w:p w14:paraId="385C924E" w14:textId="77777777" w:rsidR="00AD1D50" w:rsidRPr="00515BFD" w:rsidRDefault="00AD1D50" w:rsidP="00B31369">
      <w:pPr>
        <w:pStyle w:val="a"/>
        <w:numPr>
          <w:ilvl w:val="0"/>
          <w:numId w:val="57"/>
        </w:numPr>
        <w:rPr>
          <w:rFonts w:ascii="Times New Roman" w:hAnsi="Times New Roman" w:cs="Times New Roman"/>
        </w:rPr>
      </w:pPr>
      <w:r w:rsidRPr="00515BFD">
        <w:rPr>
          <w:rFonts w:ascii="Times New Roman" w:hAnsi="Times New Roman" w:cs="Times New Roman"/>
        </w:rPr>
        <w:t>отсутствие или небольшой запас мощности на многих котельных.</w:t>
      </w:r>
    </w:p>
    <w:p w14:paraId="52658437" w14:textId="16472136" w:rsidR="00AD1D50" w:rsidRPr="00515BFD" w:rsidRDefault="005B7905" w:rsidP="005B7905">
      <w:pPr>
        <w:pStyle w:val="a"/>
        <w:numPr>
          <w:ilvl w:val="0"/>
          <w:numId w:val="0"/>
        </w:numPr>
        <w:ind w:left="567"/>
        <w:rPr>
          <w:rFonts w:ascii="Times New Roman" w:hAnsi="Times New Roman" w:cs="Times New Roman"/>
        </w:rPr>
      </w:pPr>
      <w:r w:rsidRPr="00515BFD">
        <w:rPr>
          <w:rFonts w:ascii="Times New Roman" w:hAnsi="Times New Roman" w:cs="Times New Roman"/>
        </w:rPr>
        <w:t>О</w:t>
      </w:r>
      <w:r w:rsidR="00AD1D50" w:rsidRPr="00515BFD">
        <w:rPr>
          <w:rFonts w:ascii="Times New Roman" w:hAnsi="Times New Roman" w:cs="Times New Roman"/>
        </w:rPr>
        <w:t>сновными проблемами сетей теплоснабжения являются:</w:t>
      </w:r>
    </w:p>
    <w:p w14:paraId="1B8E0F92" w14:textId="77777777" w:rsidR="00AD1D50" w:rsidRPr="00515BFD" w:rsidRDefault="00AD1D50" w:rsidP="00B31369">
      <w:pPr>
        <w:pStyle w:val="a"/>
        <w:numPr>
          <w:ilvl w:val="0"/>
          <w:numId w:val="58"/>
        </w:numPr>
        <w:rPr>
          <w:rFonts w:ascii="Times New Roman" w:hAnsi="Times New Roman" w:cs="Times New Roman"/>
        </w:rPr>
      </w:pPr>
      <w:r w:rsidRPr="00515BFD">
        <w:rPr>
          <w:rFonts w:ascii="Times New Roman" w:hAnsi="Times New Roman" w:cs="Times New Roman"/>
        </w:rPr>
        <w:t>высокий процент износа;</w:t>
      </w:r>
    </w:p>
    <w:p w14:paraId="33F8027F" w14:textId="77777777" w:rsidR="00AD1D50" w:rsidRPr="00515BFD" w:rsidRDefault="00AD1D50" w:rsidP="00B31369">
      <w:pPr>
        <w:pStyle w:val="a"/>
        <w:numPr>
          <w:ilvl w:val="0"/>
          <w:numId w:val="58"/>
        </w:numPr>
        <w:rPr>
          <w:rFonts w:ascii="Times New Roman" w:hAnsi="Times New Roman" w:cs="Times New Roman"/>
        </w:rPr>
      </w:pPr>
      <w:r w:rsidRPr="00515BFD">
        <w:rPr>
          <w:rFonts w:ascii="Times New Roman" w:hAnsi="Times New Roman" w:cs="Times New Roman"/>
        </w:rPr>
        <w:t>повышенные потери тепловой энергии;</w:t>
      </w:r>
    </w:p>
    <w:p w14:paraId="4C848D4A" w14:textId="77777777" w:rsidR="00AD1D50" w:rsidRPr="00515BFD" w:rsidRDefault="00AD1D50" w:rsidP="00B31369">
      <w:pPr>
        <w:pStyle w:val="a"/>
        <w:numPr>
          <w:ilvl w:val="0"/>
          <w:numId w:val="58"/>
        </w:numPr>
        <w:rPr>
          <w:rFonts w:ascii="Times New Roman" w:hAnsi="Times New Roman" w:cs="Times New Roman"/>
        </w:rPr>
      </w:pPr>
      <w:r w:rsidRPr="00515BFD">
        <w:rPr>
          <w:rFonts w:ascii="Times New Roman" w:hAnsi="Times New Roman" w:cs="Times New Roman"/>
        </w:rPr>
        <w:t>нарушение гидравлического режима;</w:t>
      </w:r>
    </w:p>
    <w:p w14:paraId="142D30D8" w14:textId="77777777" w:rsidR="00AD1D50" w:rsidRPr="00515BFD" w:rsidRDefault="00AD1D50" w:rsidP="00B31369">
      <w:pPr>
        <w:pStyle w:val="a"/>
        <w:numPr>
          <w:ilvl w:val="0"/>
          <w:numId w:val="58"/>
        </w:numPr>
        <w:rPr>
          <w:rFonts w:ascii="Times New Roman" w:hAnsi="Times New Roman" w:cs="Times New Roman"/>
        </w:rPr>
      </w:pPr>
      <w:r w:rsidRPr="00515BFD">
        <w:rPr>
          <w:rFonts w:ascii="Times New Roman" w:hAnsi="Times New Roman" w:cs="Times New Roman"/>
        </w:rPr>
        <w:t>отсутствие резервирования;</w:t>
      </w:r>
    </w:p>
    <w:p w14:paraId="24B78398" w14:textId="77777777" w:rsidR="00AD1D50" w:rsidRPr="00515BFD" w:rsidRDefault="00AD1D50" w:rsidP="00B31369">
      <w:pPr>
        <w:pStyle w:val="a"/>
        <w:numPr>
          <w:ilvl w:val="0"/>
          <w:numId w:val="58"/>
        </w:numPr>
        <w:rPr>
          <w:rFonts w:ascii="Times New Roman" w:hAnsi="Times New Roman" w:cs="Times New Roman"/>
        </w:rPr>
      </w:pPr>
      <w:r w:rsidRPr="00515BFD">
        <w:rPr>
          <w:rFonts w:ascii="Times New Roman" w:hAnsi="Times New Roman" w:cs="Times New Roman"/>
        </w:rPr>
        <w:t>отсутствие приборов учёта у потребителей.</w:t>
      </w:r>
    </w:p>
    <w:p w14:paraId="2F402FBE" w14:textId="12A0D1FC"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Баланс тепловой мощности котельных пгт. Барсово приведён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_Ref56410215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 2</w:t>
      </w:r>
      <w:r w:rsidRPr="00515BFD">
        <w:rPr>
          <w:rFonts w:ascii="Times New Roman" w:hAnsi="Times New Roman" w:cs="Times New Roman"/>
        </w:rPr>
        <w:fldChar w:fldCharType="end"/>
      </w:r>
      <w:r w:rsidRPr="00515BFD">
        <w:rPr>
          <w:rFonts w:ascii="Times New Roman" w:hAnsi="Times New Roman" w:cs="Times New Roman"/>
        </w:rPr>
        <w:t>).</w:t>
      </w:r>
    </w:p>
    <w:p w14:paraId="4C74577A" w14:textId="77C1811F"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Pr="00515BFD">
        <w:rPr>
          <w:rFonts w:ascii="Times New Roman" w:hAnsi="Times New Roman" w:cs="Times New Roman"/>
          <w:bCs/>
        </w:rPr>
        <w:fldChar w:fldCharType="begin"/>
      </w:r>
      <w:r w:rsidRPr="00515BFD">
        <w:rPr>
          <w:rFonts w:ascii="Times New Roman" w:hAnsi="Times New Roman" w:cs="Times New Roman"/>
          <w:bCs/>
        </w:rPr>
        <w:instrText xml:space="preserve"> SEQ Таблица \* ARABIC </w:instrText>
      </w:r>
      <w:r w:rsidRPr="00515BFD">
        <w:rPr>
          <w:rFonts w:ascii="Times New Roman" w:hAnsi="Times New Roman" w:cs="Times New Roman"/>
          <w:bCs/>
        </w:rPr>
        <w:fldChar w:fldCharType="separate"/>
      </w:r>
      <w:r w:rsidR="00C07A95" w:rsidRPr="00515BFD">
        <w:rPr>
          <w:rFonts w:ascii="Times New Roman" w:hAnsi="Times New Roman" w:cs="Times New Roman"/>
          <w:bCs/>
          <w:noProof/>
        </w:rPr>
        <w:t>35</w:t>
      </w:r>
      <w:r w:rsidRPr="00515BFD">
        <w:rPr>
          <w:rFonts w:ascii="Times New Roman" w:hAnsi="Times New Roman" w:cs="Times New Roman"/>
        </w:rPr>
        <w:fldChar w:fldCharType="end"/>
      </w:r>
      <w:r w:rsidR="00E0367D" w:rsidRPr="00515BFD">
        <w:rPr>
          <w:rFonts w:ascii="Times New Roman" w:hAnsi="Times New Roman" w:cs="Times New Roman"/>
        </w:rPr>
        <w:t>5</w:t>
      </w:r>
      <w:r w:rsidRPr="00515BFD">
        <w:rPr>
          <w:rFonts w:ascii="Times New Roman" w:hAnsi="Times New Roman" w:cs="Times New Roman"/>
          <w:bCs/>
        </w:rPr>
        <w:t xml:space="preserve"> - Баланс тепловой мощности котельных пгт. Барсово</w:t>
      </w:r>
    </w:p>
    <w:p w14:paraId="0D512493" w14:textId="77777777" w:rsidR="0030457E" w:rsidRPr="00515BFD" w:rsidRDefault="0030457E" w:rsidP="00AD1D50">
      <w:pPr>
        <w:pStyle w:val="a7"/>
        <w:rPr>
          <w:rFonts w:ascii="Times New Roman" w:hAnsi="Times New Roman" w:cs="Times New Roman"/>
          <w:bCs/>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7"/>
        <w:gridCol w:w="568"/>
        <w:gridCol w:w="710"/>
        <w:gridCol w:w="816"/>
        <w:gridCol w:w="816"/>
        <w:gridCol w:w="820"/>
        <w:gridCol w:w="1037"/>
        <w:gridCol w:w="737"/>
        <w:gridCol w:w="833"/>
        <w:gridCol w:w="636"/>
      </w:tblGrid>
      <w:tr w:rsidR="00E729CC" w:rsidRPr="00515BFD" w14:paraId="35D4EE4F" w14:textId="77777777" w:rsidTr="00E729CC">
        <w:trPr>
          <w:cantSplit/>
          <w:trHeight w:val="70"/>
        </w:trPr>
        <w:tc>
          <w:tcPr>
            <w:tcW w:w="280" w:type="pct"/>
            <w:vMerge w:val="restart"/>
            <w:vAlign w:val="center"/>
          </w:tcPr>
          <w:p w14:paraId="7F3FCB84" w14:textId="448235EB"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 п/п</w:t>
            </w:r>
          </w:p>
        </w:tc>
        <w:tc>
          <w:tcPr>
            <w:tcW w:w="1046" w:type="pct"/>
            <w:vMerge w:val="restart"/>
            <w:vAlign w:val="center"/>
            <w:hideMark/>
          </w:tcPr>
          <w:p w14:paraId="264CB9CA" w14:textId="2F4182B3"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Наименование источника тепловой энергии</w:t>
            </w:r>
          </w:p>
        </w:tc>
        <w:tc>
          <w:tcPr>
            <w:tcW w:w="673" w:type="pct"/>
            <w:gridSpan w:val="2"/>
            <w:vAlign w:val="center"/>
            <w:hideMark/>
          </w:tcPr>
          <w:p w14:paraId="68804562"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Тепловая мощность</w:t>
            </w:r>
          </w:p>
        </w:tc>
        <w:tc>
          <w:tcPr>
            <w:tcW w:w="430" w:type="pct"/>
            <w:vMerge w:val="restart"/>
            <w:textDirection w:val="btLr"/>
            <w:vAlign w:val="center"/>
            <w:hideMark/>
          </w:tcPr>
          <w:p w14:paraId="1BF2B9FD"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Подключённая тепловая нагрузка потребителей, Гкал/ч</w:t>
            </w:r>
          </w:p>
        </w:tc>
        <w:tc>
          <w:tcPr>
            <w:tcW w:w="430" w:type="pct"/>
            <w:vMerge w:val="restart"/>
            <w:textDirection w:val="btLr"/>
            <w:vAlign w:val="center"/>
            <w:hideMark/>
          </w:tcPr>
          <w:p w14:paraId="49D5DC47"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Расчётные потери тепловой энергии в тепловых сетях, Гкал/ч</w:t>
            </w:r>
          </w:p>
        </w:tc>
        <w:tc>
          <w:tcPr>
            <w:tcW w:w="432" w:type="pct"/>
            <w:vMerge w:val="restart"/>
            <w:textDirection w:val="btLr"/>
            <w:vAlign w:val="center"/>
            <w:hideMark/>
          </w:tcPr>
          <w:p w14:paraId="2C706091"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Расчётное потребление тепловой мощности на собственные нужды, Гкал/ч</w:t>
            </w:r>
          </w:p>
        </w:tc>
        <w:tc>
          <w:tcPr>
            <w:tcW w:w="546" w:type="pct"/>
            <w:vMerge w:val="restart"/>
            <w:textDirection w:val="btLr"/>
            <w:vAlign w:val="center"/>
            <w:hideMark/>
          </w:tcPr>
          <w:p w14:paraId="6E356D2B"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Располагаемая тепловая мощность нетто при работе всего оборудования Гкал/ч</w:t>
            </w:r>
          </w:p>
        </w:tc>
        <w:tc>
          <w:tcPr>
            <w:tcW w:w="388" w:type="pct"/>
            <w:vMerge w:val="restart"/>
            <w:textDirection w:val="btLr"/>
            <w:vAlign w:val="center"/>
            <w:hideMark/>
          </w:tcPr>
          <w:p w14:paraId="12AA0A4D"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Расчётный отпуск тепловой мощности в тепловую сеть, Гкал/ч</w:t>
            </w:r>
          </w:p>
        </w:tc>
        <w:tc>
          <w:tcPr>
            <w:tcW w:w="774" w:type="pct"/>
            <w:gridSpan w:val="2"/>
            <w:vMerge w:val="restart"/>
            <w:vAlign w:val="center"/>
            <w:hideMark/>
          </w:tcPr>
          <w:p w14:paraId="2059F33B"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Резерв (+), либо дефицит (-) тепловой мощности при работе всего оборудования, Гкал/ч</w:t>
            </w:r>
          </w:p>
        </w:tc>
      </w:tr>
      <w:tr w:rsidR="00E729CC" w:rsidRPr="00515BFD" w14:paraId="7DC7D5F9" w14:textId="77777777" w:rsidTr="00E729CC">
        <w:trPr>
          <w:cantSplit/>
          <w:trHeight w:val="456"/>
        </w:trPr>
        <w:tc>
          <w:tcPr>
            <w:tcW w:w="280" w:type="pct"/>
            <w:vMerge/>
            <w:vAlign w:val="center"/>
          </w:tcPr>
          <w:p w14:paraId="47AFBD29" w14:textId="77777777" w:rsidR="00E729CC" w:rsidRPr="00515BFD" w:rsidRDefault="00E729CC" w:rsidP="0083093A">
            <w:pPr>
              <w:pStyle w:val="a7"/>
              <w:ind w:firstLine="0"/>
              <w:rPr>
                <w:rFonts w:ascii="Times New Roman" w:hAnsi="Times New Roman" w:cs="Times New Roman"/>
                <w:sz w:val="20"/>
                <w:szCs w:val="20"/>
              </w:rPr>
            </w:pPr>
          </w:p>
        </w:tc>
        <w:tc>
          <w:tcPr>
            <w:tcW w:w="1046" w:type="pct"/>
            <w:vMerge/>
            <w:vAlign w:val="center"/>
          </w:tcPr>
          <w:p w14:paraId="44C7184D" w14:textId="4D6F7386" w:rsidR="00E729CC" w:rsidRPr="00515BFD" w:rsidRDefault="00E729CC" w:rsidP="0083093A">
            <w:pPr>
              <w:pStyle w:val="a7"/>
              <w:ind w:firstLine="0"/>
              <w:rPr>
                <w:rFonts w:ascii="Times New Roman" w:hAnsi="Times New Roman" w:cs="Times New Roman"/>
                <w:sz w:val="20"/>
                <w:szCs w:val="20"/>
              </w:rPr>
            </w:pPr>
          </w:p>
        </w:tc>
        <w:tc>
          <w:tcPr>
            <w:tcW w:w="299" w:type="pct"/>
            <w:vMerge w:val="restart"/>
            <w:textDirection w:val="btLr"/>
            <w:vAlign w:val="center"/>
          </w:tcPr>
          <w:p w14:paraId="24FC2661"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установленная, Гкал/ч</w:t>
            </w:r>
          </w:p>
        </w:tc>
        <w:tc>
          <w:tcPr>
            <w:tcW w:w="373" w:type="pct"/>
            <w:vMerge w:val="restart"/>
            <w:textDirection w:val="btLr"/>
            <w:vAlign w:val="center"/>
          </w:tcPr>
          <w:p w14:paraId="785919FF"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располагаемая, Гкал/ч</w:t>
            </w:r>
          </w:p>
        </w:tc>
        <w:tc>
          <w:tcPr>
            <w:tcW w:w="430" w:type="pct"/>
            <w:vMerge/>
            <w:textDirection w:val="btLr"/>
            <w:vAlign w:val="center"/>
          </w:tcPr>
          <w:p w14:paraId="0D4745C6" w14:textId="77777777" w:rsidR="00E729CC" w:rsidRPr="00515BFD" w:rsidRDefault="00E729CC" w:rsidP="0083093A">
            <w:pPr>
              <w:pStyle w:val="a7"/>
              <w:ind w:firstLine="0"/>
              <w:rPr>
                <w:rFonts w:ascii="Times New Roman" w:hAnsi="Times New Roman" w:cs="Times New Roman"/>
                <w:sz w:val="20"/>
                <w:szCs w:val="20"/>
              </w:rPr>
            </w:pPr>
          </w:p>
        </w:tc>
        <w:tc>
          <w:tcPr>
            <w:tcW w:w="430" w:type="pct"/>
            <w:vMerge/>
            <w:textDirection w:val="btLr"/>
            <w:vAlign w:val="center"/>
          </w:tcPr>
          <w:p w14:paraId="024C7368" w14:textId="77777777" w:rsidR="00E729CC" w:rsidRPr="00515BFD" w:rsidRDefault="00E729CC" w:rsidP="0083093A">
            <w:pPr>
              <w:pStyle w:val="a7"/>
              <w:ind w:firstLine="0"/>
              <w:rPr>
                <w:rFonts w:ascii="Times New Roman" w:hAnsi="Times New Roman" w:cs="Times New Roman"/>
                <w:sz w:val="20"/>
                <w:szCs w:val="20"/>
              </w:rPr>
            </w:pPr>
          </w:p>
        </w:tc>
        <w:tc>
          <w:tcPr>
            <w:tcW w:w="432" w:type="pct"/>
            <w:vMerge/>
            <w:textDirection w:val="btLr"/>
            <w:vAlign w:val="center"/>
          </w:tcPr>
          <w:p w14:paraId="49F41248" w14:textId="77777777" w:rsidR="00E729CC" w:rsidRPr="00515BFD" w:rsidRDefault="00E729CC" w:rsidP="0083093A">
            <w:pPr>
              <w:pStyle w:val="a7"/>
              <w:ind w:firstLine="0"/>
              <w:rPr>
                <w:rFonts w:ascii="Times New Roman" w:hAnsi="Times New Roman" w:cs="Times New Roman"/>
                <w:sz w:val="20"/>
                <w:szCs w:val="20"/>
              </w:rPr>
            </w:pPr>
          </w:p>
        </w:tc>
        <w:tc>
          <w:tcPr>
            <w:tcW w:w="546" w:type="pct"/>
            <w:vMerge/>
            <w:textDirection w:val="btLr"/>
            <w:vAlign w:val="center"/>
          </w:tcPr>
          <w:p w14:paraId="336E2229" w14:textId="77777777" w:rsidR="00E729CC" w:rsidRPr="00515BFD" w:rsidRDefault="00E729CC" w:rsidP="0083093A">
            <w:pPr>
              <w:pStyle w:val="a7"/>
              <w:ind w:firstLine="0"/>
              <w:rPr>
                <w:rFonts w:ascii="Times New Roman" w:hAnsi="Times New Roman" w:cs="Times New Roman"/>
                <w:sz w:val="20"/>
                <w:szCs w:val="20"/>
              </w:rPr>
            </w:pPr>
          </w:p>
        </w:tc>
        <w:tc>
          <w:tcPr>
            <w:tcW w:w="388" w:type="pct"/>
            <w:vMerge/>
            <w:textDirection w:val="btLr"/>
            <w:vAlign w:val="center"/>
          </w:tcPr>
          <w:p w14:paraId="23214CBF" w14:textId="77777777" w:rsidR="00E729CC" w:rsidRPr="00515BFD" w:rsidRDefault="00E729CC" w:rsidP="0083093A">
            <w:pPr>
              <w:pStyle w:val="a7"/>
              <w:ind w:firstLine="0"/>
              <w:rPr>
                <w:rFonts w:ascii="Times New Roman" w:hAnsi="Times New Roman" w:cs="Times New Roman"/>
                <w:sz w:val="20"/>
                <w:szCs w:val="20"/>
              </w:rPr>
            </w:pPr>
          </w:p>
        </w:tc>
        <w:tc>
          <w:tcPr>
            <w:tcW w:w="774" w:type="pct"/>
            <w:gridSpan w:val="2"/>
            <w:vMerge/>
            <w:vAlign w:val="center"/>
          </w:tcPr>
          <w:p w14:paraId="4F8A0AA9" w14:textId="77777777" w:rsidR="00E729CC" w:rsidRPr="00515BFD" w:rsidRDefault="00E729CC" w:rsidP="0083093A">
            <w:pPr>
              <w:pStyle w:val="a7"/>
              <w:ind w:firstLine="0"/>
              <w:rPr>
                <w:rFonts w:ascii="Times New Roman" w:hAnsi="Times New Roman" w:cs="Times New Roman"/>
                <w:sz w:val="20"/>
                <w:szCs w:val="20"/>
              </w:rPr>
            </w:pPr>
          </w:p>
        </w:tc>
      </w:tr>
      <w:tr w:rsidR="00E729CC" w:rsidRPr="00515BFD" w14:paraId="1F504B29" w14:textId="77777777" w:rsidTr="00E729CC">
        <w:trPr>
          <w:cantSplit/>
          <w:trHeight w:val="1134"/>
        </w:trPr>
        <w:tc>
          <w:tcPr>
            <w:tcW w:w="280" w:type="pct"/>
            <w:vMerge/>
            <w:vAlign w:val="center"/>
          </w:tcPr>
          <w:p w14:paraId="4F167426" w14:textId="77777777" w:rsidR="00E729CC" w:rsidRPr="00515BFD" w:rsidRDefault="00E729CC" w:rsidP="0083093A">
            <w:pPr>
              <w:pStyle w:val="a7"/>
              <w:ind w:firstLine="0"/>
              <w:rPr>
                <w:rFonts w:ascii="Times New Roman" w:hAnsi="Times New Roman" w:cs="Times New Roman"/>
                <w:sz w:val="20"/>
                <w:szCs w:val="20"/>
              </w:rPr>
            </w:pPr>
          </w:p>
        </w:tc>
        <w:tc>
          <w:tcPr>
            <w:tcW w:w="1046" w:type="pct"/>
            <w:vMerge/>
            <w:vAlign w:val="center"/>
            <w:hideMark/>
          </w:tcPr>
          <w:p w14:paraId="7668B6D4" w14:textId="3BF8B3CC" w:rsidR="00E729CC" w:rsidRPr="00515BFD" w:rsidRDefault="00E729CC" w:rsidP="0083093A">
            <w:pPr>
              <w:pStyle w:val="a7"/>
              <w:ind w:firstLine="0"/>
              <w:rPr>
                <w:rFonts w:ascii="Times New Roman" w:hAnsi="Times New Roman" w:cs="Times New Roman"/>
                <w:sz w:val="20"/>
                <w:szCs w:val="20"/>
              </w:rPr>
            </w:pPr>
          </w:p>
        </w:tc>
        <w:tc>
          <w:tcPr>
            <w:tcW w:w="299" w:type="pct"/>
            <w:vMerge/>
            <w:textDirection w:val="btLr"/>
            <w:vAlign w:val="center"/>
            <w:hideMark/>
          </w:tcPr>
          <w:p w14:paraId="2A3AC925" w14:textId="77777777" w:rsidR="00E729CC" w:rsidRPr="00515BFD" w:rsidRDefault="00E729CC" w:rsidP="0083093A">
            <w:pPr>
              <w:pStyle w:val="a7"/>
              <w:ind w:firstLine="0"/>
              <w:rPr>
                <w:rFonts w:ascii="Times New Roman" w:hAnsi="Times New Roman" w:cs="Times New Roman"/>
                <w:sz w:val="20"/>
                <w:szCs w:val="20"/>
              </w:rPr>
            </w:pPr>
          </w:p>
        </w:tc>
        <w:tc>
          <w:tcPr>
            <w:tcW w:w="373" w:type="pct"/>
            <w:vMerge/>
            <w:textDirection w:val="btLr"/>
            <w:vAlign w:val="center"/>
            <w:hideMark/>
          </w:tcPr>
          <w:p w14:paraId="2C435A19" w14:textId="77777777" w:rsidR="00E729CC" w:rsidRPr="00515BFD" w:rsidRDefault="00E729CC" w:rsidP="0083093A">
            <w:pPr>
              <w:pStyle w:val="a7"/>
              <w:ind w:firstLine="0"/>
              <w:rPr>
                <w:rFonts w:ascii="Times New Roman" w:hAnsi="Times New Roman" w:cs="Times New Roman"/>
                <w:sz w:val="20"/>
                <w:szCs w:val="20"/>
              </w:rPr>
            </w:pPr>
          </w:p>
        </w:tc>
        <w:tc>
          <w:tcPr>
            <w:tcW w:w="430" w:type="pct"/>
            <w:vMerge/>
            <w:vAlign w:val="center"/>
            <w:hideMark/>
          </w:tcPr>
          <w:p w14:paraId="2EE439C4" w14:textId="77777777" w:rsidR="00E729CC" w:rsidRPr="00515BFD" w:rsidRDefault="00E729CC" w:rsidP="0083093A">
            <w:pPr>
              <w:pStyle w:val="a7"/>
              <w:ind w:firstLine="0"/>
              <w:rPr>
                <w:rFonts w:ascii="Times New Roman" w:hAnsi="Times New Roman" w:cs="Times New Roman"/>
                <w:sz w:val="20"/>
                <w:szCs w:val="20"/>
              </w:rPr>
            </w:pPr>
          </w:p>
        </w:tc>
        <w:tc>
          <w:tcPr>
            <w:tcW w:w="430" w:type="pct"/>
            <w:vMerge/>
            <w:vAlign w:val="center"/>
            <w:hideMark/>
          </w:tcPr>
          <w:p w14:paraId="0488CF07" w14:textId="77777777" w:rsidR="00E729CC" w:rsidRPr="00515BFD" w:rsidRDefault="00E729CC" w:rsidP="0083093A">
            <w:pPr>
              <w:pStyle w:val="a7"/>
              <w:ind w:firstLine="0"/>
              <w:rPr>
                <w:rFonts w:ascii="Times New Roman" w:hAnsi="Times New Roman" w:cs="Times New Roman"/>
                <w:sz w:val="20"/>
                <w:szCs w:val="20"/>
              </w:rPr>
            </w:pPr>
          </w:p>
        </w:tc>
        <w:tc>
          <w:tcPr>
            <w:tcW w:w="432" w:type="pct"/>
            <w:vMerge/>
            <w:vAlign w:val="center"/>
            <w:hideMark/>
          </w:tcPr>
          <w:p w14:paraId="0F7AE336" w14:textId="77777777" w:rsidR="00E729CC" w:rsidRPr="00515BFD" w:rsidRDefault="00E729CC" w:rsidP="0083093A">
            <w:pPr>
              <w:pStyle w:val="a7"/>
              <w:ind w:firstLine="0"/>
              <w:rPr>
                <w:rFonts w:ascii="Times New Roman" w:hAnsi="Times New Roman" w:cs="Times New Roman"/>
                <w:sz w:val="20"/>
                <w:szCs w:val="20"/>
              </w:rPr>
            </w:pPr>
          </w:p>
        </w:tc>
        <w:tc>
          <w:tcPr>
            <w:tcW w:w="546" w:type="pct"/>
            <w:vMerge/>
            <w:vAlign w:val="center"/>
            <w:hideMark/>
          </w:tcPr>
          <w:p w14:paraId="786B53C6" w14:textId="77777777" w:rsidR="00E729CC" w:rsidRPr="00515BFD" w:rsidRDefault="00E729CC" w:rsidP="0083093A">
            <w:pPr>
              <w:pStyle w:val="a7"/>
              <w:ind w:firstLine="0"/>
              <w:rPr>
                <w:rFonts w:ascii="Times New Roman" w:hAnsi="Times New Roman" w:cs="Times New Roman"/>
                <w:sz w:val="20"/>
                <w:szCs w:val="20"/>
              </w:rPr>
            </w:pPr>
          </w:p>
        </w:tc>
        <w:tc>
          <w:tcPr>
            <w:tcW w:w="388" w:type="pct"/>
            <w:vMerge/>
            <w:vAlign w:val="center"/>
            <w:hideMark/>
          </w:tcPr>
          <w:p w14:paraId="4879C5DF" w14:textId="77777777" w:rsidR="00E729CC" w:rsidRPr="00515BFD" w:rsidRDefault="00E729CC" w:rsidP="0083093A">
            <w:pPr>
              <w:pStyle w:val="a7"/>
              <w:ind w:firstLine="0"/>
              <w:rPr>
                <w:rFonts w:ascii="Times New Roman" w:hAnsi="Times New Roman" w:cs="Times New Roman"/>
                <w:sz w:val="20"/>
                <w:szCs w:val="20"/>
              </w:rPr>
            </w:pPr>
          </w:p>
        </w:tc>
        <w:tc>
          <w:tcPr>
            <w:tcW w:w="439" w:type="pct"/>
            <w:vAlign w:val="center"/>
            <w:hideMark/>
          </w:tcPr>
          <w:p w14:paraId="02A8C811"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Гкал/ч</w:t>
            </w:r>
          </w:p>
        </w:tc>
        <w:tc>
          <w:tcPr>
            <w:tcW w:w="335" w:type="pct"/>
            <w:vAlign w:val="center"/>
            <w:hideMark/>
          </w:tcPr>
          <w:p w14:paraId="200FF5AA" w14:textId="77777777" w:rsidR="00E729CC" w:rsidRPr="00515BFD" w:rsidRDefault="00E729CC" w:rsidP="0083093A">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w:t>
            </w:r>
          </w:p>
        </w:tc>
      </w:tr>
      <w:tr w:rsidR="00E729CC" w:rsidRPr="00515BFD" w14:paraId="49E78087" w14:textId="77777777" w:rsidTr="00E729CC">
        <w:trPr>
          <w:cantSplit/>
          <w:trHeight w:val="20"/>
        </w:trPr>
        <w:tc>
          <w:tcPr>
            <w:tcW w:w="280" w:type="pct"/>
            <w:vAlign w:val="center"/>
          </w:tcPr>
          <w:p w14:paraId="6805D2EA" w14:textId="525B494B"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1046" w:type="pct"/>
            <w:vAlign w:val="center"/>
            <w:hideMark/>
          </w:tcPr>
          <w:p w14:paraId="66602A8D" w14:textId="2B72A3E2"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Котельная № 1 МУП «ТО УТВиВ № 1»</w:t>
            </w:r>
          </w:p>
        </w:tc>
        <w:tc>
          <w:tcPr>
            <w:tcW w:w="299" w:type="pct"/>
            <w:vAlign w:val="center"/>
            <w:hideMark/>
          </w:tcPr>
          <w:p w14:paraId="124D4814"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16</w:t>
            </w:r>
          </w:p>
        </w:tc>
        <w:tc>
          <w:tcPr>
            <w:tcW w:w="373" w:type="pct"/>
            <w:vAlign w:val="center"/>
            <w:hideMark/>
          </w:tcPr>
          <w:p w14:paraId="39D2ED79"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11,27</w:t>
            </w:r>
          </w:p>
        </w:tc>
        <w:tc>
          <w:tcPr>
            <w:tcW w:w="430" w:type="pct"/>
            <w:vAlign w:val="center"/>
            <w:hideMark/>
          </w:tcPr>
          <w:p w14:paraId="6BED1C5D"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9,177</w:t>
            </w:r>
          </w:p>
        </w:tc>
        <w:tc>
          <w:tcPr>
            <w:tcW w:w="430" w:type="pct"/>
            <w:vAlign w:val="center"/>
            <w:hideMark/>
          </w:tcPr>
          <w:p w14:paraId="0265FAB9"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3,043</w:t>
            </w:r>
          </w:p>
        </w:tc>
        <w:tc>
          <w:tcPr>
            <w:tcW w:w="432" w:type="pct"/>
            <w:vAlign w:val="center"/>
            <w:hideMark/>
          </w:tcPr>
          <w:p w14:paraId="1D504414"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0,05</w:t>
            </w:r>
          </w:p>
        </w:tc>
        <w:tc>
          <w:tcPr>
            <w:tcW w:w="546" w:type="pct"/>
            <w:vAlign w:val="center"/>
            <w:hideMark/>
          </w:tcPr>
          <w:p w14:paraId="2B5087F0"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11,22</w:t>
            </w:r>
          </w:p>
        </w:tc>
        <w:tc>
          <w:tcPr>
            <w:tcW w:w="388" w:type="pct"/>
            <w:vAlign w:val="center"/>
            <w:hideMark/>
          </w:tcPr>
          <w:p w14:paraId="4B7BD668"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12,22</w:t>
            </w:r>
          </w:p>
        </w:tc>
        <w:tc>
          <w:tcPr>
            <w:tcW w:w="439" w:type="pct"/>
            <w:vAlign w:val="center"/>
            <w:hideMark/>
          </w:tcPr>
          <w:p w14:paraId="68DD33E9"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335" w:type="pct"/>
            <w:vAlign w:val="center"/>
            <w:hideMark/>
          </w:tcPr>
          <w:p w14:paraId="091D7393"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-9%</w:t>
            </w:r>
          </w:p>
        </w:tc>
      </w:tr>
      <w:tr w:rsidR="00E729CC" w:rsidRPr="00515BFD" w14:paraId="23F64070" w14:textId="77777777" w:rsidTr="00E729CC">
        <w:trPr>
          <w:cantSplit/>
          <w:trHeight w:val="20"/>
        </w:trPr>
        <w:tc>
          <w:tcPr>
            <w:tcW w:w="280" w:type="pct"/>
            <w:vAlign w:val="center"/>
          </w:tcPr>
          <w:p w14:paraId="43D561FD" w14:textId="1317A2AF"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1046" w:type="pct"/>
            <w:vAlign w:val="center"/>
            <w:hideMark/>
          </w:tcPr>
          <w:p w14:paraId="513AA8BD" w14:textId="4279559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Котельная д/с «Рябинка»</w:t>
            </w:r>
          </w:p>
        </w:tc>
        <w:tc>
          <w:tcPr>
            <w:tcW w:w="299" w:type="pct"/>
            <w:vAlign w:val="center"/>
            <w:hideMark/>
          </w:tcPr>
          <w:p w14:paraId="52683180"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0,8</w:t>
            </w:r>
          </w:p>
        </w:tc>
        <w:tc>
          <w:tcPr>
            <w:tcW w:w="373" w:type="pct"/>
            <w:vAlign w:val="center"/>
            <w:hideMark/>
          </w:tcPr>
          <w:p w14:paraId="023FE959"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0,63</w:t>
            </w:r>
          </w:p>
        </w:tc>
        <w:tc>
          <w:tcPr>
            <w:tcW w:w="430" w:type="pct"/>
            <w:vAlign w:val="center"/>
            <w:hideMark/>
          </w:tcPr>
          <w:p w14:paraId="68E7B9BF"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0,173</w:t>
            </w:r>
          </w:p>
        </w:tc>
        <w:tc>
          <w:tcPr>
            <w:tcW w:w="430" w:type="pct"/>
            <w:vAlign w:val="center"/>
            <w:hideMark/>
          </w:tcPr>
          <w:p w14:paraId="1CCDB9FF"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0,084</w:t>
            </w:r>
          </w:p>
        </w:tc>
        <w:tc>
          <w:tcPr>
            <w:tcW w:w="432" w:type="pct"/>
            <w:vAlign w:val="center"/>
            <w:hideMark/>
          </w:tcPr>
          <w:p w14:paraId="1B651B72"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0,0064</w:t>
            </w:r>
          </w:p>
        </w:tc>
        <w:tc>
          <w:tcPr>
            <w:tcW w:w="546" w:type="pct"/>
            <w:vAlign w:val="center"/>
            <w:hideMark/>
          </w:tcPr>
          <w:p w14:paraId="10DA938C"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0,6236</w:t>
            </w:r>
          </w:p>
        </w:tc>
        <w:tc>
          <w:tcPr>
            <w:tcW w:w="388" w:type="pct"/>
            <w:vAlign w:val="center"/>
            <w:hideMark/>
          </w:tcPr>
          <w:p w14:paraId="2C5B1F01"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0,257</w:t>
            </w:r>
          </w:p>
        </w:tc>
        <w:tc>
          <w:tcPr>
            <w:tcW w:w="439" w:type="pct"/>
            <w:vAlign w:val="center"/>
            <w:hideMark/>
          </w:tcPr>
          <w:p w14:paraId="3EC1253B"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0,367</w:t>
            </w:r>
          </w:p>
        </w:tc>
        <w:tc>
          <w:tcPr>
            <w:tcW w:w="335" w:type="pct"/>
            <w:vAlign w:val="center"/>
            <w:hideMark/>
          </w:tcPr>
          <w:p w14:paraId="12BE274C"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59%</w:t>
            </w:r>
          </w:p>
        </w:tc>
      </w:tr>
      <w:tr w:rsidR="00E729CC" w:rsidRPr="00515BFD" w14:paraId="511A258D" w14:textId="77777777" w:rsidTr="00E729CC">
        <w:trPr>
          <w:cantSplit/>
          <w:trHeight w:val="20"/>
        </w:trPr>
        <w:tc>
          <w:tcPr>
            <w:tcW w:w="280" w:type="pct"/>
            <w:vAlign w:val="center"/>
          </w:tcPr>
          <w:p w14:paraId="2FF4B473" w14:textId="77777777" w:rsidR="00E729CC" w:rsidRPr="00515BFD" w:rsidRDefault="00E729CC" w:rsidP="0083093A">
            <w:pPr>
              <w:pStyle w:val="a7"/>
              <w:ind w:firstLine="0"/>
              <w:rPr>
                <w:rFonts w:ascii="Times New Roman" w:hAnsi="Times New Roman" w:cs="Times New Roman"/>
                <w:sz w:val="20"/>
                <w:szCs w:val="20"/>
              </w:rPr>
            </w:pPr>
          </w:p>
        </w:tc>
        <w:tc>
          <w:tcPr>
            <w:tcW w:w="1046" w:type="pct"/>
            <w:vAlign w:val="center"/>
            <w:hideMark/>
          </w:tcPr>
          <w:p w14:paraId="3912DA83" w14:textId="6C1D0278"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Итого</w:t>
            </w:r>
          </w:p>
        </w:tc>
        <w:tc>
          <w:tcPr>
            <w:tcW w:w="299" w:type="pct"/>
            <w:vAlign w:val="center"/>
            <w:hideMark/>
          </w:tcPr>
          <w:p w14:paraId="2355948E"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16,8</w:t>
            </w:r>
          </w:p>
        </w:tc>
        <w:tc>
          <w:tcPr>
            <w:tcW w:w="373" w:type="pct"/>
            <w:vAlign w:val="center"/>
            <w:hideMark/>
          </w:tcPr>
          <w:p w14:paraId="2530D192"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11,9</w:t>
            </w:r>
          </w:p>
        </w:tc>
        <w:tc>
          <w:tcPr>
            <w:tcW w:w="430" w:type="pct"/>
            <w:vAlign w:val="center"/>
            <w:hideMark/>
          </w:tcPr>
          <w:p w14:paraId="5CE49A8A"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9,35</w:t>
            </w:r>
          </w:p>
        </w:tc>
        <w:tc>
          <w:tcPr>
            <w:tcW w:w="430" w:type="pct"/>
            <w:vAlign w:val="center"/>
            <w:hideMark/>
          </w:tcPr>
          <w:p w14:paraId="49098B6E"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3,127</w:t>
            </w:r>
          </w:p>
        </w:tc>
        <w:tc>
          <w:tcPr>
            <w:tcW w:w="432" w:type="pct"/>
            <w:vAlign w:val="center"/>
            <w:hideMark/>
          </w:tcPr>
          <w:p w14:paraId="0E36D900"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0,05</w:t>
            </w:r>
          </w:p>
        </w:tc>
        <w:tc>
          <w:tcPr>
            <w:tcW w:w="546" w:type="pct"/>
            <w:vAlign w:val="center"/>
            <w:hideMark/>
          </w:tcPr>
          <w:p w14:paraId="692F86E6"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11,8436</w:t>
            </w:r>
          </w:p>
        </w:tc>
        <w:tc>
          <w:tcPr>
            <w:tcW w:w="388" w:type="pct"/>
            <w:vAlign w:val="center"/>
            <w:hideMark/>
          </w:tcPr>
          <w:p w14:paraId="5F5724B5"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12,477</w:t>
            </w:r>
          </w:p>
        </w:tc>
        <w:tc>
          <w:tcPr>
            <w:tcW w:w="439" w:type="pct"/>
            <w:vAlign w:val="center"/>
            <w:hideMark/>
          </w:tcPr>
          <w:p w14:paraId="2D2816F6"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-0,633</w:t>
            </w:r>
          </w:p>
        </w:tc>
        <w:tc>
          <w:tcPr>
            <w:tcW w:w="335" w:type="pct"/>
            <w:vAlign w:val="center"/>
            <w:hideMark/>
          </w:tcPr>
          <w:p w14:paraId="7605A1B9" w14:textId="77777777" w:rsidR="00E729CC" w:rsidRPr="00515BFD" w:rsidRDefault="00E729CC" w:rsidP="0083093A">
            <w:pPr>
              <w:pStyle w:val="a7"/>
              <w:ind w:firstLine="0"/>
              <w:rPr>
                <w:rFonts w:ascii="Times New Roman" w:hAnsi="Times New Roman" w:cs="Times New Roman"/>
                <w:sz w:val="20"/>
                <w:szCs w:val="20"/>
              </w:rPr>
            </w:pPr>
            <w:r w:rsidRPr="00515BFD">
              <w:rPr>
                <w:rFonts w:ascii="Times New Roman" w:hAnsi="Times New Roman" w:cs="Times New Roman"/>
                <w:sz w:val="20"/>
                <w:szCs w:val="20"/>
              </w:rPr>
              <w:t>-5%</w:t>
            </w:r>
          </w:p>
        </w:tc>
      </w:tr>
    </w:tbl>
    <w:p w14:paraId="731F6910" w14:textId="7AD20E9F"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По сост</w:t>
      </w:r>
      <w:r w:rsidR="0030457E" w:rsidRPr="00515BFD">
        <w:rPr>
          <w:rFonts w:ascii="Times New Roman" w:hAnsi="Times New Roman" w:cs="Times New Roman"/>
        </w:rPr>
        <w:t xml:space="preserve">оянию </w:t>
      </w:r>
      <w:r w:rsidR="008F4226" w:rsidRPr="00515BFD">
        <w:rPr>
          <w:rFonts w:ascii="Times New Roman" w:hAnsi="Times New Roman" w:cs="Times New Roman"/>
        </w:rPr>
        <w:t>на период актуализации Программы</w:t>
      </w:r>
      <w:r w:rsidR="0030457E" w:rsidRPr="00515BFD">
        <w:rPr>
          <w:rFonts w:ascii="Times New Roman" w:hAnsi="Times New Roman" w:cs="Times New Roman"/>
        </w:rPr>
        <w:t xml:space="preserve"> комплексного развития</w:t>
      </w:r>
      <w:r w:rsidRPr="00515BFD">
        <w:rPr>
          <w:rFonts w:ascii="Times New Roman" w:hAnsi="Times New Roman" w:cs="Times New Roman"/>
        </w:rPr>
        <w:t xml:space="preserve"> пгт. Барсово имеется дефицит тепловой мощности котельной №1, обусловленный снижением установленной мощности котельной по причине износа оборудования. Дефицит тепловой мощности составляет 9</w:t>
      </w:r>
      <w:r w:rsidR="00C47A63" w:rsidRPr="00515BFD">
        <w:rPr>
          <w:rFonts w:ascii="Times New Roman" w:hAnsi="Times New Roman" w:cs="Times New Roman"/>
        </w:rPr>
        <w:t xml:space="preserve"> </w:t>
      </w:r>
      <w:r w:rsidRPr="00515BFD">
        <w:rPr>
          <w:rFonts w:ascii="Times New Roman" w:hAnsi="Times New Roman" w:cs="Times New Roman"/>
        </w:rPr>
        <w:t>% от располагаемой мощности источника.</w:t>
      </w:r>
    </w:p>
    <w:p w14:paraId="170E78A9" w14:textId="6787D1FC"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По котельной д/с «Рябинка» имеется резерв тепловой мощности 59</w:t>
      </w:r>
      <w:r w:rsidR="00C47A63" w:rsidRPr="00515BFD">
        <w:rPr>
          <w:rFonts w:ascii="Times New Roman" w:hAnsi="Times New Roman" w:cs="Times New Roman"/>
        </w:rPr>
        <w:t xml:space="preserve"> </w:t>
      </w:r>
      <w:r w:rsidRPr="00515BFD">
        <w:rPr>
          <w:rFonts w:ascii="Times New Roman" w:hAnsi="Times New Roman" w:cs="Times New Roman"/>
        </w:rPr>
        <w:t>%.</w:t>
      </w:r>
    </w:p>
    <w:p w14:paraId="6F800F8A" w14:textId="720BCC79"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Источники тепловой энергии пгт. Барсово работают на сухом </w:t>
      </w:r>
      <w:proofErr w:type="spellStart"/>
      <w:r w:rsidRPr="00515BFD">
        <w:rPr>
          <w:rFonts w:ascii="Times New Roman" w:hAnsi="Times New Roman" w:cs="Times New Roman"/>
        </w:rPr>
        <w:t>отбензиненном</w:t>
      </w:r>
      <w:proofErr w:type="spellEnd"/>
      <w:r w:rsidRPr="00515BFD">
        <w:rPr>
          <w:rFonts w:ascii="Times New Roman" w:hAnsi="Times New Roman" w:cs="Times New Roman"/>
        </w:rPr>
        <w:t xml:space="preserve"> газе (природный газ). Установление ПДВ вредных веществ проектируемыми и действующими промышленными предприятиями в атмосферу производится в соответствии с </w:t>
      </w:r>
      <w:r w:rsidR="00187CA4" w:rsidRPr="00515BFD">
        <w:rPr>
          <w:rFonts w:ascii="Times New Roman" w:hAnsi="Times New Roman" w:cs="Times New Roman"/>
        </w:rPr>
        <w:t>ГОСТ Р 58577-2019 «Национальный стандарт Российской Федерации. Правила установления нормативов допустимых выбросов загрязняющих веществ проектируемыми и действующими хозяйствующими субъектами и методы определения этих нормативов</w:t>
      </w:r>
      <w:r w:rsidR="00641031" w:rsidRPr="00515BFD">
        <w:rPr>
          <w:rFonts w:ascii="Times New Roman" w:hAnsi="Times New Roman" w:cs="Times New Roman"/>
        </w:rPr>
        <w:t>»</w:t>
      </w:r>
      <w:r w:rsidR="00641031" w:rsidRPr="00515BFD">
        <w:t xml:space="preserve"> </w:t>
      </w:r>
      <w:r w:rsidR="00641031" w:rsidRPr="00515BFD">
        <w:rPr>
          <w:rFonts w:ascii="Times New Roman" w:hAnsi="Times New Roman" w:cs="Times New Roman"/>
        </w:rPr>
        <w:t>утверждённы</w:t>
      </w:r>
      <w:r w:rsidR="00C47A63" w:rsidRPr="00515BFD">
        <w:rPr>
          <w:rFonts w:ascii="Times New Roman" w:hAnsi="Times New Roman" w:cs="Times New Roman"/>
        </w:rPr>
        <w:t>е</w:t>
      </w:r>
      <w:r w:rsidR="00641031" w:rsidRPr="00515BFD">
        <w:rPr>
          <w:rFonts w:ascii="Times New Roman" w:hAnsi="Times New Roman" w:cs="Times New Roman"/>
        </w:rPr>
        <w:t xml:space="preserve"> приказом Федерального агентства по техническому регулированию и метрологии от 8 октября 2019 г</w:t>
      </w:r>
      <w:r w:rsidR="00C47A63" w:rsidRPr="00515BFD">
        <w:rPr>
          <w:rFonts w:ascii="Times New Roman" w:hAnsi="Times New Roman" w:cs="Times New Roman"/>
        </w:rPr>
        <w:t>ода</w:t>
      </w:r>
      <w:r w:rsidR="00641031" w:rsidRPr="00515BFD">
        <w:rPr>
          <w:rFonts w:ascii="Times New Roman" w:hAnsi="Times New Roman" w:cs="Times New Roman"/>
        </w:rPr>
        <w:t xml:space="preserve"> N 888-ст.</w:t>
      </w:r>
      <w:r w:rsidR="00187CA4" w:rsidRPr="00515BFD">
        <w:rPr>
          <w:rFonts w:ascii="Times New Roman" w:hAnsi="Times New Roman" w:cs="Times New Roman"/>
        </w:rPr>
        <w:t xml:space="preserve"> </w:t>
      </w:r>
      <w:r w:rsidRPr="00515BFD">
        <w:rPr>
          <w:rFonts w:ascii="Times New Roman" w:hAnsi="Times New Roman" w:cs="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14:paraId="1EE124C9" w14:textId="07B26F10"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На котельной МУП «ТО УТВиВ № 1»</w:t>
      </w:r>
      <w:r w:rsidR="00C47A63" w:rsidRPr="00515BFD">
        <w:rPr>
          <w:rFonts w:ascii="Times New Roman" w:hAnsi="Times New Roman" w:cs="Times New Roman"/>
        </w:rPr>
        <w:t xml:space="preserve"> МО СР</w:t>
      </w:r>
      <w:r w:rsidRPr="00515BFD">
        <w:rPr>
          <w:rFonts w:ascii="Times New Roman" w:hAnsi="Times New Roman" w:cs="Times New Roman"/>
        </w:rPr>
        <w:t xml:space="preserve"> приборы коммерческого учёта тепловой энергии «</w:t>
      </w:r>
      <w:proofErr w:type="spellStart"/>
      <w:r w:rsidRPr="00515BFD">
        <w:rPr>
          <w:rFonts w:ascii="Times New Roman" w:hAnsi="Times New Roman" w:cs="Times New Roman"/>
        </w:rPr>
        <w:t>Магика</w:t>
      </w:r>
      <w:proofErr w:type="spellEnd"/>
      <w:r w:rsidRPr="00515BFD">
        <w:rPr>
          <w:rFonts w:ascii="Times New Roman" w:hAnsi="Times New Roman" w:cs="Times New Roman"/>
        </w:rPr>
        <w:t>» были установлены в 2013 году.</w:t>
      </w:r>
    </w:p>
    <w:p w14:paraId="3E4CEC0A" w14:textId="7777777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Котельная д/c «Рябинка» не оснащена приборами технического и коммерческого учёта коммунальных ресурсов.</w:t>
      </w:r>
    </w:p>
    <w:p w14:paraId="28081E3D" w14:textId="7777777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На котельной ООО «</w:t>
      </w:r>
      <w:proofErr w:type="spellStart"/>
      <w:r w:rsidRPr="00515BFD">
        <w:rPr>
          <w:rFonts w:ascii="Times New Roman" w:hAnsi="Times New Roman" w:cs="Times New Roman"/>
        </w:rPr>
        <w:t>Сургутмебель</w:t>
      </w:r>
      <w:proofErr w:type="spellEnd"/>
      <w:r w:rsidRPr="00515BFD">
        <w:rPr>
          <w:rFonts w:ascii="Times New Roman" w:hAnsi="Times New Roman" w:cs="Times New Roman"/>
        </w:rPr>
        <w:t>» коммерческие счётчики учёта тепла не установлены.</w:t>
      </w:r>
    </w:p>
    <w:p w14:paraId="5A7CE57F" w14:textId="71FDF467" w:rsidR="00AD1D50" w:rsidRPr="00515BFD" w:rsidRDefault="00AD1D50" w:rsidP="0083093A">
      <w:pPr>
        <w:pStyle w:val="a7"/>
        <w:rPr>
          <w:rFonts w:ascii="Times New Roman" w:hAnsi="Times New Roman" w:cs="Times New Roman"/>
        </w:rPr>
      </w:pPr>
      <w:r w:rsidRPr="00515BFD">
        <w:rPr>
          <w:rFonts w:ascii="Times New Roman" w:hAnsi="Times New Roman" w:cs="Times New Roman"/>
        </w:rPr>
        <w:t xml:space="preserve">Также измерение </w:t>
      </w:r>
      <w:r w:rsidR="00C94175" w:rsidRPr="00515BFD">
        <w:rPr>
          <w:rFonts w:ascii="Times New Roman" w:hAnsi="Times New Roman" w:cs="Times New Roman"/>
        </w:rPr>
        <w:t>ведётся</w:t>
      </w:r>
      <w:r w:rsidRPr="00515BFD">
        <w:rPr>
          <w:rFonts w:ascii="Times New Roman" w:hAnsi="Times New Roman" w:cs="Times New Roman"/>
        </w:rPr>
        <w:t xml:space="preserve"> по приборам общедомового учёта, установленным у потребителя тепловой энергии.</w:t>
      </w:r>
    </w:p>
    <w:p w14:paraId="047D2317" w14:textId="30013F68" w:rsidR="00AD1D50" w:rsidRPr="00515BFD" w:rsidRDefault="00D10B91" w:rsidP="0083093A">
      <w:pPr>
        <w:pStyle w:val="a7"/>
        <w:rPr>
          <w:rFonts w:ascii="Times New Roman" w:hAnsi="Times New Roman" w:cs="Times New Roman"/>
        </w:rPr>
      </w:pPr>
      <w:r w:rsidRPr="00515BFD">
        <w:rPr>
          <w:rFonts w:ascii="Times New Roman" w:hAnsi="Times New Roman" w:cs="Times New Roman"/>
        </w:rPr>
        <w:t>Постановлением администра</w:t>
      </w:r>
      <w:r w:rsidR="00641031" w:rsidRPr="00515BFD">
        <w:rPr>
          <w:rFonts w:ascii="Times New Roman" w:hAnsi="Times New Roman" w:cs="Times New Roman"/>
        </w:rPr>
        <w:t xml:space="preserve">ции Сургутского района от 21 января </w:t>
      </w:r>
      <w:r w:rsidR="00870D2A" w:rsidRPr="00515BFD">
        <w:rPr>
          <w:rFonts w:ascii="Times New Roman" w:hAnsi="Times New Roman" w:cs="Times New Roman"/>
        </w:rPr>
        <w:t xml:space="preserve">2021 </w:t>
      </w:r>
      <w:r w:rsidR="00C47A63" w:rsidRPr="00515BFD">
        <w:rPr>
          <w:rFonts w:ascii="Times New Roman" w:hAnsi="Times New Roman" w:cs="Times New Roman"/>
        </w:rPr>
        <w:t>года</w:t>
      </w:r>
      <w:r w:rsidR="00870D2A" w:rsidRPr="00515BFD">
        <w:rPr>
          <w:rFonts w:ascii="Times New Roman" w:hAnsi="Times New Roman" w:cs="Times New Roman"/>
        </w:rPr>
        <w:t xml:space="preserve"> № 191 - нпа утверждена муниципальная программа</w:t>
      </w:r>
      <w:r w:rsidRPr="00515BFD">
        <w:rPr>
          <w:rFonts w:ascii="Times New Roman" w:hAnsi="Times New Roman" w:cs="Times New Roman"/>
        </w:rPr>
        <w:t xml:space="preserve"> Сургутского района «Энергосбережение и повышение энергетической эффективности в Сургутском районе»</w:t>
      </w:r>
      <w:r w:rsidR="00AD1D50" w:rsidRPr="00515BFD">
        <w:rPr>
          <w:rFonts w:ascii="Times New Roman" w:hAnsi="Times New Roman" w:cs="Times New Roman"/>
        </w:rPr>
        <w:t>. Одной из основных задач этой программы является достижение к 2020 году следующего показателя - доля объёма всех видов энергетических ресурсов, расчёты за которые осуществляются с использованием приборов учёта, в общем объёме энергетических ресурсов, потребляемых на территории Сургутского района должна составлять 100</w:t>
      </w:r>
      <w:r w:rsidR="00C47A63" w:rsidRPr="00515BFD">
        <w:rPr>
          <w:rFonts w:ascii="Times New Roman" w:hAnsi="Times New Roman" w:cs="Times New Roman"/>
        </w:rPr>
        <w:t xml:space="preserve"> </w:t>
      </w:r>
      <w:r w:rsidR="00AD1D50" w:rsidRPr="00515BFD">
        <w:rPr>
          <w:rFonts w:ascii="Times New Roman" w:hAnsi="Times New Roman" w:cs="Times New Roman"/>
        </w:rPr>
        <w:t>%.</w:t>
      </w:r>
    </w:p>
    <w:p w14:paraId="4FB7D6B0" w14:textId="3AEA3D57" w:rsidR="00AD1D50" w:rsidRPr="00515BFD" w:rsidRDefault="005B7905" w:rsidP="0083093A">
      <w:pPr>
        <w:pStyle w:val="a7"/>
        <w:rPr>
          <w:rFonts w:ascii="Times New Roman" w:hAnsi="Times New Roman" w:cs="Times New Roman"/>
        </w:rPr>
      </w:pPr>
      <w:r w:rsidRPr="00515BFD">
        <w:rPr>
          <w:rFonts w:ascii="Times New Roman" w:hAnsi="Times New Roman" w:cs="Times New Roman"/>
        </w:rPr>
        <w:t xml:space="preserve">По данным на январь </w:t>
      </w:r>
      <w:r w:rsidR="00AD1D50" w:rsidRPr="00515BFD">
        <w:rPr>
          <w:rFonts w:ascii="Times New Roman" w:hAnsi="Times New Roman" w:cs="Times New Roman"/>
        </w:rPr>
        <w:t>2020 года все индивидуальные тепловые пункты оснащены приборами автоматики, учёта и регулирования на 100</w:t>
      </w:r>
      <w:r w:rsidR="00C47A63" w:rsidRPr="00515BFD">
        <w:rPr>
          <w:rFonts w:ascii="Times New Roman" w:hAnsi="Times New Roman" w:cs="Times New Roman"/>
        </w:rPr>
        <w:t xml:space="preserve"> </w:t>
      </w:r>
      <w:r w:rsidR="00AD1D50" w:rsidRPr="00515BFD">
        <w:rPr>
          <w:rFonts w:ascii="Times New Roman" w:hAnsi="Times New Roman" w:cs="Times New Roman"/>
        </w:rPr>
        <w:t>%.</w:t>
      </w:r>
    </w:p>
    <w:p w14:paraId="5AB3F3A7" w14:textId="358177B0" w:rsidR="00AD1D50" w:rsidRPr="00515BFD" w:rsidRDefault="00C94175" w:rsidP="0083093A">
      <w:pPr>
        <w:pStyle w:val="a7"/>
        <w:rPr>
          <w:rFonts w:ascii="Times New Roman" w:hAnsi="Times New Roman" w:cs="Times New Roman"/>
        </w:rPr>
      </w:pPr>
      <w:r w:rsidRPr="00515BFD">
        <w:rPr>
          <w:rFonts w:ascii="Times New Roman" w:hAnsi="Times New Roman" w:cs="Times New Roman"/>
        </w:rPr>
        <w:t>Счётчики</w:t>
      </w:r>
      <w:r w:rsidR="00AD1D50"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капитальных жилых домах. </w:t>
      </w:r>
    </w:p>
    <w:p w14:paraId="44974614" w14:textId="0A210EE2" w:rsidR="00AD1D50" w:rsidRPr="00515BFD" w:rsidRDefault="00AD1D50" w:rsidP="0083093A">
      <w:pPr>
        <w:pStyle w:val="a7"/>
        <w:rPr>
          <w:rFonts w:ascii="Times New Roman" w:hAnsi="Times New Roman" w:cs="Times New Roman"/>
        </w:rPr>
      </w:pPr>
      <w:r w:rsidRPr="00515BFD">
        <w:rPr>
          <w:rFonts w:ascii="Times New Roman" w:hAnsi="Times New Roman" w:cs="Times New Roman"/>
        </w:rPr>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2017 – 2020 г</w:t>
      </w:r>
      <w:r w:rsidR="00C47A63" w:rsidRPr="00515BFD">
        <w:rPr>
          <w:rFonts w:ascii="Times New Roman" w:hAnsi="Times New Roman" w:cs="Times New Roman"/>
        </w:rPr>
        <w:t>оды</w:t>
      </w:r>
      <w:r w:rsidRPr="00515BFD">
        <w:rPr>
          <w:rFonts w:ascii="Times New Roman" w:hAnsi="Times New Roman" w:cs="Times New Roman"/>
        </w:rPr>
        <w:t xml:space="preserve"> для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представлена ниже (</w:t>
      </w:r>
      <w:r w:rsidR="00E0367D" w:rsidRPr="00515BFD">
        <w:rPr>
          <w:rFonts w:ascii="Times New Roman" w:hAnsi="Times New Roman" w:cs="Times New Roman"/>
        </w:rPr>
        <w:t>Таблица 46</w:t>
      </w:r>
      <w:r w:rsidRPr="00515BFD">
        <w:rPr>
          <w:rFonts w:ascii="Times New Roman" w:hAnsi="Times New Roman" w:cs="Times New Roman"/>
        </w:rPr>
        <w:t>).</w:t>
      </w:r>
    </w:p>
    <w:p w14:paraId="7A684321" w14:textId="43BEC63A"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Таблица </w:t>
      </w:r>
      <w:r w:rsidRPr="00515BFD">
        <w:rPr>
          <w:rFonts w:ascii="Times New Roman" w:hAnsi="Times New Roman" w:cs="Times New Roman"/>
          <w:bCs/>
        </w:rPr>
        <w:fldChar w:fldCharType="begin"/>
      </w:r>
      <w:r w:rsidRPr="00515BFD">
        <w:rPr>
          <w:rFonts w:ascii="Times New Roman" w:hAnsi="Times New Roman" w:cs="Times New Roman"/>
          <w:bCs/>
        </w:rPr>
        <w:instrText xml:space="preserve"> SEQ Таблица \* ARABIC </w:instrText>
      </w:r>
      <w:r w:rsidRPr="00515BFD">
        <w:rPr>
          <w:rFonts w:ascii="Times New Roman" w:hAnsi="Times New Roman" w:cs="Times New Roman"/>
          <w:bCs/>
        </w:rPr>
        <w:fldChar w:fldCharType="separate"/>
      </w:r>
      <w:r w:rsidR="00C07A95" w:rsidRPr="00515BFD">
        <w:rPr>
          <w:rFonts w:ascii="Times New Roman" w:hAnsi="Times New Roman" w:cs="Times New Roman"/>
          <w:bCs/>
          <w:noProof/>
        </w:rPr>
        <w:t>36</w:t>
      </w:r>
      <w:r w:rsidRPr="00515BFD">
        <w:rPr>
          <w:rFonts w:ascii="Times New Roman" w:hAnsi="Times New Roman" w:cs="Times New Roman"/>
        </w:rPr>
        <w:fldChar w:fldCharType="end"/>
      </w:r>
      <w:r w:rsidRPr="00515BFD">
        <w:rPr>
          <w:rFonts w:ascii="Times New Roman" w:hAnsi="Times New Roman" w:cs="Times New Roman"/>
          <w:bCs/>
        </w:rPr>
        <w:t xml:space="preserve"> – Утверждённые тарифы на теплоснабжение за период 2017 – 2020 гг. в </w:t>
      </w:r>
      <w:r w:rsidR="0009239B" w:rsidRPr="00515BFD">
        <w:rPr>
          <w:rFonts w:ascii="Times New Roman" w:hAnsi="Times New Roman" w:cs="Times New Roman"/>
          <w:bCs/>
        </w:rPr>
        <w:t>г.п. Барсово</w:t>
      </w:r>
    </w:p>
    <w:p w14:paraId="2860A47D" w14:textId="77777777" w:rsidR="00641031" w:rsidRPr="00515BFD" w:rsidRDefault="00641031" w:rsidP="00AD1D50">
      <w:pPr>
        <w:pStyle w:val="a7"/>
        <w:rPr>
          <w:rFonts w:ascii="Times New Roman" w:hAnsi="Times New Roman" w:cs="Times New Roman"/>
          <w:bCs/>
        </w:rPr>
      </w:pPr>
    </w:p>
    <w:tbl>
      <w:tblPr>
        <w:tblW w:w="5086" w:type="pct"/>
        <w:jc w:val="center"/>
        <w:tblLook w:val="04A0" w:firstRow="1" w:lastRow="0" w:firstColumn="1" w:lastColumn="0" w:noHBand="0" w:noVBand="1"/>
      </w:tblPr>
      <w:tblGrid>
        <w:gridCol w:w="459"/>
        <w:gridCol w:w="1507"/>
        <w:gridCol w:w="1026"/>
        <w:gridCol w:w="1026"/>
        <w:gridCol w:w="1026"/>
        <w:gridCol w:w="1026"/>
        <w:gridCol w:w="1026"/>
        <w:gridCol w:w="1026"/>
        <w:gridCol w:w="1026"/>
        <w:gridCol w:w="1026"/>
      </w:tblGrid>
      <w:tr w:rsidR="00C47A63" w:rsidRPr="00515BFD" w14:paraId="623AFC40" w14:textId="77777777" w:rsidTr="00C47A63">
        <w:trPr>
          <w:trHeight w:val="20"/>
          <w:tblHeader/>
          <w:jc w:val="center"/>
        </w:trPr>
        <w:tc>
          <w:tcPr>
            <w:tcW w:w="196" w:type="pct"/>
            <w:vMerge w:val="restart"/>
            <w:tcBorders>
              <w:top w:val="single" w:sz="4" w:space="0" w:color="auto"/>
              <w:left w:val="single" w:sz="4" w:space="0" w:color="auto"/>
              <w:right w:val="single" w:sz="4" w:space="0" w:color="auto"/>
            </w:tcBorders>
            <w:vAlign w:val="center"/>
          </w:tcPr>
          <w:p w14:paraId="53B64909" w14:textId="1469D20D" w:rsidR="00C47A63" w:rsidRPr="00515BFD" w:rsidRDefault="00C47A63" w:rsidP="0002754A">
            <w:pPr>
              <w:pStyle w:val="a7"/>
              <w:ind w:firstLine="0"/>
              <w:jc w:val="center"/>
              <w:rPr>
                <w:rFonts w:ascii="Times New Roman" w:hAnsi="Times New Roman" w:cs="Times New Roman"/>
                <w:bCs/>
                <w:sz w:val="18"/>
                <w:szCs w:val="20"/>
              </w:rPr>
            </w:pPr>
            <w:r w:rsidRPr="00515BFD">
              <w:rPr>
                <w:rFonts w:ascii="Times New Roman" w:hAnsi="Times New Roman" w:cs="Times New Roman"/>
                <w:bCs/>
                <w:sz w:val="18"/>
                <w:szCs w:val="20"/>
              </w:rPr>
              <w:t>№ п/п</w:t>
            </w:r>
          </w:p>
        </w:tc>
        <w:tc>
          <w:tcPr>
            <w:tcW w:w="745" w:type="pct"/>
            <w:vMerge w:val="restart"/>
            <w:tcBorders>
              <w:top w:val="single" w:sz="4" w:space="0" w:color="auto"/>
              <w:left w:val="single" w:sz="4" w:space="0" w:color="auto"/>
              <w:bottom w:val="single" w:sz="4" w:space="0" w:color="auto"/>
              <w:right w:val="single" w:sz="4" w:space="0" w:color="auto"/>
            </w:tcBorders>
            <w:vAlign w:val="center"/>
          </w:tcPr>
          <w:p w14:paraId="0CE44F57" w14:textId="42B5CE40" w:rsidR="00C47A63" w:rsidRPr="00515BFD" w:rsidRDefault="00C47A63" w:rsidP="0002754A">
            <w:pPr>
              <w:pStyle w:val="a7"/>
              <w:ind w:firstLine="0"/>
              <w:jc w:val="center"/>
              <w:rPr>
                <w:rFonts w:ascii="Times New Roman" w:hAnsi="Times New Roman" w:cs="Times New Roman"/>
                <w:bCs/>
                <w:sz w:val="18"/>
                <w:szCs w:val="20"/>
              </w:rPr>
            </w:pPr>
            <w:r w:rsidRPr="00515BFD">
              <w:rPr>
                <w:rFonts w:ascii="Times New Roman" w:hAnsi="Times New Roman" w:cs="Times New Roman"/>
                <w:bCs/>
                <w:sz w:val="18"/>
                <w:szCs w:val="20"/>
              </w:rPr>
              <w:t>руб./Гкал</w:t>
            </w:r>
          </w:p>
        </w:tc>
        <w:tc>
          <w:tcPr>
            <w:tcW w:w="4059" w:type="pct"/>
            <w:gridSpan w:val="8"/>
            <w:tcBorders>
              <w:top w:val="single" w:sz="4" w:space="0" w:color="auto"/>
              <w:left w:val="nil"/>
              <w:bottom w:val="single" w:sz="4" w:space="0" w:color="auto"/>
              <w:right w:val="single" w:sz="4" w:space="0" w:color="000000"/>
            </w:tcBorders>
            <w:vAlign w:val="center"/>
          </w:tcPr>
          <w:p w14:paraId="2DC463F2" w14:textId="77777777" w:rsidR="00C47A63" w:rsidRPr="00515BFD" w:rsidRDefault="00C47A63" w:rsidP="0002754A">
            <w:pPr>
              <w:pStyle w:val="a7"/>
              <w:ind w:firstLine="0"/>
              <w:jc w:val="center"/>
              <w:rPr>
                <w:rFonts w:ascii="Times New Roman" w:hAnsi="Times New Roman" w:cs="Times New Roman"/>
                <w:bCs/>
                <w:sz w:val="18"/>
                <w:szCs w:val="20"/>
              </w:rPr>
            </w:pPr>
            <w:r w:rsidRPr="00515BFD">
              <w:rPr>
                <w:rFonts w:ascii="Times New Roman" w:hAnsi="Times New Roman" w:cs="Times New Roman"/>
                <w:bCs/>
                <w:sz w:val="18"/>
                <w:szCs w:val="20"/>
              </w:rPr>
              <w:t>Период действия</w:t>
            </w:r>
          </w:p>
        </w:tc>
      </w:tr>
      <w:tr w:rsidR="00C47A63" w:rsidRPr="00515BFD" w14:paraId="6DA81024" w14:textId="77777777" w:rsidTr="00C47A63">
        <w:trPr>
          <w:trHeight w:val="20"/>
          <w:tblHeader/>
          <w:jc w:val="center"/>
        </w:trPr>
        <w:tc>
          <w:tcPr>
            <w:tcW w:w="196" w:type="pct"/>
            <w:vMerge/>
            <w:tcBorders>
              <w:left w:val="single" w:sz="4" w:space="0" w:color="auto"/>
              <w:bottom w:val="single" w:sz="4" w:space="0" w:color="auto"/>
              <w:right w:val="single" w:sz="4" w:space="0" w:color="auto"/>
            </w:tcBorders>
            <w:vAlign w:val="center"/>
          </w:tcPr>
          <w:p w14:paraId="52BE1A17" w14:textId="77777777" w:rsidR="00C47A63" w:rsidRPr="00515BFD" w:rsidRDefault="00C47A63" w:rsidP="00C47A63">
            <w:pPr>
              <w:pStyle w:val="a7"/>
              <w:ind w:firstLine="0"/>
              <w:jc w:val="center"/>
              <w:rPr>
                <w:rFonts w:ascii="Times New Roman" w:hAnsi="Times New Roman" w:cs="Times New Roman"/>
                <w:sz w:val="18"/>
                <w:szCs w:val="20"/>
              </w:rPr>
            </w:pPr>
          </w:p>
        </w:tc>
        <w:tc>
          <w:tcPr>
            <w:tcW w:w="745" w:type="pct"/>
            <w:vMerge/>
            <w:tcBorders>
              <w:top w:val="single" w:sz="4" w:space="0" w:color="auto"/>
              <w:left w:val="single" w:sz="4" w:space="0" w:color="auto"/>
              <w:bottom w:val="single" w:sz="4" w:space="0" w:color="auto"/>
              <w:right w:val="single" w:sz="4" w:space="0" w:color="auto"/>
            </w:tcBorders>
            <w:vAlign w:val="center"/>
          </w:tcPr>
          <w:p w14:paraId="0BEC0C14" w14:textId="131CCBAB" w:rsidR="00C47A63" w:rsidRPr="00515BFD" w:rsidRDefault="00C47A63" w:rsidP="00C47A63">
            <w:pPr>
              <w:pStyle w:val="a7"/>
              <w:ind w:firstLine="0"/>
              <w:jc w:val="center"/>
              <w:rPr>
                <w:rFonts w:ascii="Times New Roman" w:hAnsi="Times New Roman" w:cs="Times New Roman"/>
                <w:sz w:val="18"/>
                <w:szCs w:val="20"/>
              </w:rPr>
            </w:pPr>
          </w:p>
        </w:tc>
        <w:tc>
          <w:tcPr>
            <w:tcW w:w="508" w:type="pct"/>
            <w:tcBorders>
              <w:top w:val="single" w:sz="4" w:space="0" w:color="auto"/>
              <w:left w:val="nil"/>
              <w:bottom w:val="single" w:sz="4" w:space="0" w:color="auto"/>
              <w:right w:val="single" w:sz="4" w:space="0" w:color="auto"/>
            </w:tcBorders>
            <w:vAlign w:val="center"/>
          </w:tcPr>
          <w:p w14:paraId="79981329"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01.01.2017</w:t>
            </w:r>
          </w:p>
        </w:tc>
        <w:tc>
          <w:tcPr>
            <w:tcW w:w="507" w:type="pct"/>
            <w:tcBorders>
              <w:top w:val="single" w:sz="4" w:space="0" w:color="auto"/>
              <w:left w:val="single" w:sz="4" w:space="0" w:color="auto"/>
              <w:bottom w:val="single" w:sz="4" w:space="0" w:color="auto"/>
              <w:right w:val="single" w:sz="4" w:space="0" w:color="auto"/>
            </w:tcBorders>
            <w:vAlign w:val="center"/>
          </w:tcPr>
          <w:p w14:paraId="5A23F910"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01.07.2017</w:t>
            </w:r>
          </w:p>
        </w:tc>
        <w:tc>
          <w:tcPr>
            <w:tcW w:w="507" w:type="pct"/>
            <w:tcBorders>
              <w:top w:val="single" w:sz="4" w:space="0" w:color="auto"/>
              <w:left w:val="single" w:sz="4" w:space="0" w:color="auto"/>
              <w:bottom w:val="single" w:sz="4" w:space="0" w:color="auto"/>
              <w:right w:val="single" w:sz="4" w:space="0" w:color="auto"/>
            </w:tcBorders>
            <w:vAlign w:val="center"/>
          </w:tcPr>
          <w:p w14:paraId="3116CDAE"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01.01.2018</w:t>
            </w:r>
          </w:p>
        </w:tc>
        <w:tc>
          <w:tcPr>
            <w:tcW w:w="507" w:type="pct"/>
            <w:tcBorders>
              <w:top w:val="single" w:sz="4" w:space="0" w:color="auto"/>
              <w:left w:val="single" w:sz="4" w:space="0" w:color="auto"/>
              <w:bottom w:val="single" w:sz="4" w:space="0" w:color="auto"/>
              <w:right w:val="single" w:sz="4" w:space="0" w:color="auto"/>
            </w:tcBorders>
            <w:vAlign w:val="center"/>
          </w:tcPr>
          <w:p w14:paraId="52DD5125"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01.07.2018</w:t>
            </w:r>
          </w:p>
        </w:tc>
        <w:tc>
          <w:tcPr>
            <w:tcW w:w="507" w:type="pct"/>
            <w:tcBorders>
              <w:top w:val="single" w:sz="4" w:space="0" w:color="auto"/>
              <w:left w:val="single" w:sz="4" w:space="0" w:color="auto"/>
              <w:bottom w:val="single" w:sz="4" w:space="0" w:color="auto"/>
              <w:right w:val="single" w:sz="4" w:space="0" w:color="auto"/>
            </w:tcBorders>
            <w:vAlign w:val="center"/>
          </w:tcPr>
          <w:p w14:paraId="0F7ED67B"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01.01.2019</w:t>
            </w:r>
          </w:p>
        </w:tc>
        <w:tc>
          <w:tcPr>
            <w:tcW w:w="507" w:type="pct"/>
            <w:tcBorders>
              <w:top w:val="single" w:sz="4" w:space="0" w:color="auto"/>
              <w:left w:val="single" w:sz="4" w:space="0" w:color="auto"/>
              <w:bottom w:val="single" w:sz="4" w:space="0" w:color="auto"/>
              <w:right w:val="single" w:sz="4" w:space="0" w:color="auto"/>
            </w:tcBorders>
            <w:vAlign w:val="center"/>
          </w:tcPr>
          <w:p w14:paraId="0FF6DE97"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01.07.2019</w:t>
            </w:r>
          </w:p>
        </w:tc>
        <w:tc>
          <w:tcPr>
            <w:tcW w:w="507" w:type="pct"/>
            <w:tcBorders>
              <w:top w:val="single" w:sz="4" w:space="0" w:color="auto"/>
              <w:left w:val="single" w:sz="4" w:space="0" w:color="auto"/>
              <w:bottom w:val="single" w:sz="4" w:space="0" w:color="auto"/>
              <w:right w:val="single" w:sz="4" w:space="0" w:color="auto"/>
            </w:tcBorders>
            <w:vAlign w:val="center"/>
          </w:tcPr>
          <w:p w14:paraId="0CC5F949"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01.01.2020</w:t>
            </w:r>
          </w:p>
        </w:tc>
        <w:tc>
          <w:tcPr>
            <w:tcW w:w="507" w:type="pct"/>
            <w:tcBorders>
              <w:top w:val="single" w:sz="4" w:space="0" w:color="auto"/>
              <w:left w:val="single" w:sz="4" w:space="0" w:color="auto"/>
              <w:bottom w:val="single" w:sz="4" w:space="0" w:color="auto"/>
              <w:right w:val="single" w:sz="4" w:space="0" w:color="auto"/>
            </w:tcBorders>
            <w:vAlign w:val="center"/>
          </w:tcPr>
          <w:p w14:paraId="21F9225D"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01.07.2020</w:t>
            </w:r>
          </w:p>
        </w:tc>
      </w:tr>
      <w:tr w:rsidR="00C47A63" w:rsidRPr="00515BFD" w14:paraId="57FE38EC" w14:textId="77777777" w:rsidTr="00C47A63">
        <w:trPr>
          <w:trHeight w:val="20"/>
          <w:jc w:val="center"/>
        </w:trPr>
        <w:tc>
          <w:tcPr>
            <w:tcW w:w="196" w:type="pct"/>
            <w:tcBorders>
              <w:top w:val="single" w:sz="4" w:space="0" w:color="auto"/>
              <w:left w:val="single" w:sz="4" w:space="0" w:color="auto"/>
              <w:bottom w:val="single" w:sz="4" w:space="0" w:color="auto"/>
              <w:right w:val="single" w:sz="4" w:space="0" w:color="auto"/>
            </w:tcBorders>
            <w:vAlign w:val="center"/>
          </w:tcPr>
          <w:p w14:paraId="11747912" w14:textId="3AABEDBA"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w:t>
            </w:r>
          </w:p>
        </w:tc>
        <w:tc>
          <w:tcPr>
            <w:tcW w:w="745" w:type="pct"/>
            <w:tcBorders>
              <w:top w:val="single" w:sz="4" w:space="0" w:color="auto"/>
              <w:left w:val="single" w:sz="4" w:space="0" w:color="auto"/>
              <w:bottom w:val="single" w:sz="4" w:space="0" w:color="auto"/>
              <w:right w:val="single" w:sz="4" w:space="0" w:color="auto"/>
            </w:tcBorders>
            <w:vAlign w:val="center"/>
          </w:tcPr>
          <w:p w14:paraId="6380246B" w14:textId="61FBBC52"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Теплоснабжение</w:t>
            </w:r>
          </w:p>
        </w:tc>
        <w:tc>
          <w:tcPr>
            <w:tcW w:w="508" w:type="pct"/>
            <w:tcBorders>
              <w:top w:val="single" w:sz="4" w:space="0" w:color="auto"/>
              <w:left w:val="single" w:sz="4" w:space="0" w:color="auto"/>
              <w:bottom w:val="single" w:sz="4" w:space="0" w:color="auto"/>
              <w:right w:val="single" w:sz="4" w:space="0" w:color="auto"/>
            </w:tcBorders>
            <w:vAlign w:val="center"/>
          </w:tcPr>
          <w:p w14:paraId="46021A14"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2 453,55</w:t>
            </w:r>
          </w:p>
        </w:tc>
        <w:tc>
          <w:tcPr>
            <w:tcW w:w="507" w:type="pct"/>
            <w:tcBorders>
              <w:top w:val="single" w:sz="4" w:space="0" w:color="auto"/>
              <w:left w:val="single" w:sz="4" w:space="0" w:color="auto"/>
              <w:bottom w:val="single" w:sz="4" w:space="0" w:color="auto"/>
              <w:right w:val="single" w:sz="4" w:space="0" w:color="auto"/>
            </w:tcBorders>
            <w:vAlign w:val="center"/>
          </w:tcPr>
          <w:p w14:paraId="59AF38BF"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2 551,57</w:t>
            </w:r>
          </w:p>
        </w:tc>
        <w:tc>
          <w:tcPr>
            <w:tcW w:w="507" w:type="pct"/>
            <w:tcBorders>
              <w:top w:val="single" w:sz="4" w:space="0" w:color="auto"/>
              <w:left w:val="single" w:sz="4" w:space="0" w:color="auto"/>
              <w:bottom w:val="single" w:sz="4" w:space="0" w:color="auto"/>
              <w:right w:val="single" w:sz="4" w:space="0" w:color="auto"/>
            </w:tcBorders>
            <w:vAlign w:val="center"/>
          </w:tcPr>
          <w:p w14:paraId="3220DC2B"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2 551,57</w:t>
            </w:r>
          </w:p>
        </w:tc>
        <w:tc>
          <w:tcPr>
            <w:tcW w:w="507" w:type="pct"/>
            <w:tcBorders>
              <w:top w:val="single" w:sz="4" w:space="0" w:color="auto"/>
              <w:left w:val="single" w:sz="4" w:space="0" w:color="auto"/>
              <w:bottom w:val="single" w:sz="4" w:space="0" w:color="auto"/>
              <w:right w:val="single" w:sz="4" w:space="0" w:color="auto"/>
            </w:tcBorders>
            <w:vAlign w:val="center"/>
          </w:tcPr>
          <w:p w14:paraId="31AB1CDD"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2 653,63</w:t>
            </w:r>
          </w:p>
        </w:tc>
        <w:tc>
          <w:tcPr>
            <w:tcW w:w="507" w:type="pct"/>
            <w:tcBorders>
              <w:top w:val="single" w:sz="4" w:space="0" w:color="auto"/>
              <w:left w:val="single" w:sz="4" w:space="0" w:color="auto"/>
              <w:bottom w:val="single" w:sz="4" w:space="0" w:color="auto"/>
              <w:right w:val="single" w:sz="4" w:space="0" w:color="auto"/>
            </w:tcBorders>
            <w:vAlign w:val="center"/>
          </w:tcPr>
          <w:p w14:paraId="0C7F0974"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2 698,61</w:t>
            </w:r>
          </w:p>
        </w:tc>
        <w:tc>
          <w:tcPr>
            <w:tcW w:w="507" w:type="pct"/>
            <w:tcBorders>
              <w:top w:val="single" w:sz="4" w:space="0" w:color="auto"/>
              <w:left w:val="single" w:sz="4" w:space="0" w:color="auto"/>
              <w:bottom w:val="single" w:sz="4" w:space="0" w:color="auto"/>
              <w:right w:val="single" w:sz="4" w:space="0" w:color="auto"/>
            </w:tcBorders>
            <w:vAlign w:val="center"/>
          </w:tcPr>
          <w:p w14:paraId="009A5F57"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2 752,57</w:t>
            </w:r>
          </w:p>
        </w:tc>
        <w:tc>
          <w:tcPr>
            <w:tcW w:w="507" w:type="pct"/>
            <w:tcBorders>
              <w:top w:val="single" w:sz="4" w:space="0" w:color="auto"/>
              <w:left w:val="single" w:sz="4" w:space="0" w:color="auto"/>
              <w:bottom w:val="single" w:sz="4" w:space="0" w:color="auto"/>
              <w:right w:val="single" w:sz="4" w:space="0" w:color="auto"/>
            </w:tcBorders>
            <w:vAlign w:val="center"/>
          </w:tcPr>
          <w:p w14:paraId="3D4848EC"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3 222,06</w:t>
            </w:r>
          </w:p>
        </w:tc>
        <w:tc>
          <w:tcPr>
            <w:tcW w:w="507" w:type="pct"/>
            <w:tcBorders>
              <w:top w:val="single" w:sz="4" w:space="0" w:color="auto"/>
              <w:left w:val="single" w:sz="4" w:space="0" w:color="auto"/>
              <w:bottom w:val="single" w:sz="4" w:space="0" w:color="auto"/>
              <w:right w:val="single" w:sz="4" w:space="0" w:color="auto"/>
            </w:tcBorders>
            <w:vAlign w:val="center"/>
          </w:tcPr>
          <w:p w14:paraId="1922680B"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3 222,06</w:t>
            </w:r>
          </w:p>
        </w:tc>
      </w:tr>
      <w:tr w:rsidR="00C47A63" w:rsidRPr="00515BFD" w14:paraId="00DD53CC" w14:textId="77777777" w:rsidTr="00C47A63">
        <w:trPr>
          <w:trHeight w:val="20"/>
          <w:jc w:val="center"/>
        </w:trPr>
        <w:tc>
          <w:tcPr>
            <w:tcW w:w="196" w:type="pct"/>
            <w:tcBorders>
              <w:top w:val="single" w:sz="4" w:space="0" w:color="auto"/>
              <w:left w:val="single" w:sz="4" w:space="0" w:color="auto"/>
              <w:bottom w:val="single" w:sz="4" w:space="0" w:color="auto"/>
              <w:right w:val="single" w:sz="4" w:space="0" w:color="auto"/>
            </w:tcBorders>
            <w:vAlign w:val="center"/>
          </w:tcPr>
          <w:p w14:paraId="35712D82" w14:textId="70CBCA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w:t>
            </w:r>
          </w:p>
        </w:tc>
        <w:tc>
          <w:tcPr>
            <w:tcW w:w="745" w:type="pct"/>
            <w:tcBorders>
              <w:top w:val="single" w:sz="4" w:space="0" w:color="auto"/>
              <w:left w:val="single" w:sz="4" w:space="0" w:color="auto"/>
              <w:bottom w:val="single" w:sz="4" w:space="0" w:color="auto"/>
              <w:right w:val="single" w:sz="4" w:space="0" w:color="auto"/>
            </w:tcBorders>
            <w:vAlign w:val="center"/>
          </w:tcPr>
          <w:p w14:paraId="4EDAA826" w14:textId="3C5574DE"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Теплоснабжение (для населения)</w:t>
            </w:r>
          </w:p>
        </w:tc>
        <w:tc>
          <w:tcPr>
            <w:tcW w:w="508" w:type="pct"/>
            <w:tcBorders>
              <w:top w:val="single" w:sz="4" w:space="0" w:color="auto"/>
              <w:left w:val="single" w:sz="4" w:space="0" w:color="auto"/>
              <w:bottom w:val="single" w:sz="4" w:space="0" w:color="auto"/>
              <w:right w:val="single" w:sz="4" w:space="0" w:color="auto"/>
            </w:tcBorders>
            <w:vAlign w:val="center"/>
          </w:tcPr>
          <w:p w14:paraId="3571A1A8"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2 274,56</w:t>
            </w:r>
          </w:p>
        </w:tc>
        <w:tc>
          <w:tcPr>
            <w:tcW w:w="507" w:type="pct"/>
            <w:tcBorders>
              <w:top w:val="single" w:sz="4" w:space="0" w:color="auto"/>
              <w:left w:val="single" w:sz="4" w:space="0" w:color="auto"/>
              <w:bottom w:val="single" w:sz="4" w:space="0" w:color="auto"/>
              <w:right w:val="single" w:sz="4" w:space="0" w:color="auto"/>
            </w:tcBorders>
            <w:vAlign w:val="center"/>
          </w:tcPr>
          <w:p w14:paraId="63537A6D"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2 365,54</w:t>
            </w:r>
          </w:p>
        </w:tc>
        <w:tc>
          <w:tcPr>
            <w:tcW w:w="507" w:type="pct"/>
            <w:tcBorders>
              <w:top w:val="single" w:sz="4" w:space="0" w:color="auto"/>
              <w:left w:val="single" w:sz="4" w:space="0" w:color="auto"/>
              <w:bottom w:val="single" w:sz="4" w:space="0" w:color="auto"/>
              <w:right w:val="single" w:sz="4" w:space="0" w:color="auto"/>
            </w:tcBorders>
            <w:vAlign w:val="center"/>
          </w:tcPr>
          <w:p w14:paraId="148CA3FB"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2 365,54</w:t>
            </w:r>
          </w:p>
        </w:tc>
        <w:tc>
          <w:tcPr>
            <w:tcW w:w="507" w:type="pct"/>
            <w:tcBorders>
              <w:top w:val="single" w:sz="4" w:space="0" w:color="auto"/>
              <w:left w:val="single" w:sz="4" w:space="0" w:color="auto"/>
              <w:bottom w:val="single" w:sz="4" w:space="0" w:color="auto"/>
              <w:right w:val="single" w:sz="4" w:space="0" w:color="auto"/>
            </w:tcBorders>
            <w:vAlign w:val="center"/>
          </w:tcPr>
          <w:p w14:paraId="727B9BBD"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2 450,00</w:t>
            </w:r>
          </w:p>
        </w:tc>
        <w:tc>
          <w:tcPr>
            <w:tcW w:w="507" w:type="pct"/>
            <w:tcBorders>
              <w:top w:val="single" w:sz="4" w:space="0" w:color="auto"/>
              <w:left w:val="single" w:sz="4" w:space="0" w:color="auto"/>
              <w:bottom w:val="single" w:sz="4" w:space="0" w:color="auto"/>
              <w:right w:val="single" w:sz="4" w:space="0" w:color="auto"/>
            </w:tcBorders>
            <w:vAlign w:val="center"/>
          </w:tcPr>
          <w:p w14:paraId="0B128D69"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2 491,52</w:t>
            </w:r>
          </w:p>
        </w:tc>
        <w:tc>
          <w:tcPr>
            <w:tcW w:w="507" w:type="pct"/>
            <w:tcBorders>
              <w:top w:val="single" w:sz="4" w:space="0" w:color="auto"/>
              <w:left w:val="single" w:sz="4" w:space="0" w:color="auto"/>
              <w:bottom w:val="single" w:sz="4" w:space="0" w:color="auto"/>
              <w:right w:val="single" w:sz="4" w:space="0" w:color="auto"/>
            </w:tcBorders>
            <w:vAlign w:val="center"/>
          </w:tcPr>
          <w:p w14:paraId="61C7B069"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2 541,35</w:t>
            </w:r>
          </w:p>
        </w:tc>
        <w:tc>
          <w:tcPr>
            <w:tcW w:w="507" w:type="pct"/>
            <w:tcBorders>
              <w:top w:val="single" w:sz="4" w:space="0" w:color="auto"/>
              <w:left w:val="single" w:sz="4" w:space="0" w:color="auto"/>
              <w:bottom w:val="single" w:sz="4" w:space="0" w:color="auto"/>
              <w:right w:val="single" w:sz="4" w:space="0" w:color="auto"/>
            </w:tcBorders>
            <w:vAlign w:val="center"/>
          </w:tcPr>
          <w:p w14:paraId="44C79FFC"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2 541,35</w:t>
            </w:r>
          </w:p>
        </w:tc>
        <w:tc>
          <w:tcPr>
            <w:tcW w:w="507" w:type="pct"/>
            <w:tcBorders>
              <w:top w:val="single" w:sz="4" w:space="0" w:color="auto"/>
              <w:left w:val="single" w:sz="4" w:space="0" w:color="auto"/>
              <w:bottom w:val="single" w:sz="4" w:space="0" w:color="auto"/>
              <w:right w:val="single" w:sz="4" w:space="0" w:color="auto"/>
            </w:tcBorders>
            <w:vAlign w:val="center"/>
          </w:tcPr>
          <w:p w14:paraId="39515958" w14:textId="77777777" w:rsidR="00C47A63" w:rsidRPr="00515BFD" w:rsidRDefault="00C47A63" w:rsidP="00C47A63">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2 632,84</w:t>
            </w:r>
          </w:p>
        </w:tc>
      </w:tr>
    </w:tbl>
    <w:p w14:paraId="45E46FE2"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14:paraId="67A50279" w14:textId="27D2BFA1" w:rsidR="00AD1D50" w:rsidRPr="00515BFD" w:rsidRDefault="00AD1D50" w:rsidP="00247AB9">
      <w:pPr>
        <w:pStyle w:val="2"/>
        <w:numPr>
          <w:ilvl w:val="0"/>
          <w:numId w:val="0"/>
        </w:numPr>
        <w:ind w:left="284"/>
      </w:pPr>
      <w:bookmarkStart w:id="191" w:name="_Toc91506250"/>
      <w:r w:rsidRPr="00515BFD">
        <w:t>Водоснабжение</w:t>
      </w:r>
      <w:bookmarkEnd w:id="191"/>
    </w:p>
    <w:p w14:paraId="405CCB4D" w14:textId="5D2EE638"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Водоснабжение общественного и жилищного фонда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осуществляет МУП «ТО УТВиВ № </w:t>
      </w:r>
      <w:r w:rsidR="007D32FC" w:rsidRPr="00515BFD">
        <w:rPr>
          <w:rFonts w:ascii="Times New Roman" w:hAnsi="Times New Roman" w:cs="Times New Roman"/>
        </w:rPr>
        <w:t>1» МО</w:t>
      </w:r>
      <w:r w:rsidR="00640C8A" w:rsidRPr="00515BFD">
        <w:rPr>
          <w:rFonts w:ascii="Times New Roman" w:hAnsi="Times New Roman" w:cs="Times New Roman"/>
        </w:rPr>
        <w:t xml:space="preserve"> СР</w:t>
      </w:r>
      <w:r w:rsidRPr="00515BFD">
        <w:rPr>
          <w:rFonts w:ascii="Times New Roman" w:hAnsi="Times New Roman" w:cs="Times New Roman"/>
        </w:rPr>
        <w:t xml:space="preserve">. </w:t>
      </w:r>
    </w:p>
    <w:p w14:paraId="42F01FAA" w14:textId="7E21276A"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Источниками хозяйственно-питьевого водоснабжения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являются подземные воды.</w:t>
      </w:r>
    </w:p>
    <w:p w14:paraId="10FB9CAB" w14:textId="4DF1B5C9"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Территория городского поселения охвачена централизованным водоснабжением на </w:t>
      </w:r>
      <w:r w:rsidR="00C47A63" w:rsidRPr="00515BFD">
        <w:rPr>
          <w:rFonts w:ascii="Times New Roman" w:hAnsi="Times New Roman" w:cs="Times New Roman"/>
        </w:rPr>
        <w:t xml:space="preserve">     </w:t>
      </w:r>
      <w:r w:rsidRPr="00515BFD">
        <w:rPr>
          <w:rFonts w:ascii="Times New Roman" w:hAnsi="Times New Roman" w:cs="Times New Roman"/>
        </w:rPr>
        <w:t>100</w:t>
      </w:r>
      <w:r w:rsidR="00C47A63" w:rsidRPr="00515BFD">
        <w:rPr>
          <w:rFonts w:ascii="Times New Roman" w:hAnsi="Times New Roman" w:cs="Times New Roman"/>
        </w:rPr>
        <w:t xml:space="preserve"> </w:t>
      </w:r>
      <w:r w:rsidRPr="00515BFD">
        <w:rPr>
          <w:rFonts w:ascii="Times New Roman" w:hAnsi="Times New Roman" w:cs="Times New Roman"/>
        </w:rPr>
        <w:t xml:space="preserve">%. </w:t>
      </w:r>
    </w:p>
    <w:p w14:paraId="1FB612C8" w14:textId="4CD7C8C5" w:rsidR="00AD1D50" w:rsidRPr="00515BFD" w:rsidRDefault="00AD1D50" w:rsidP="00556F47">
      <w:pPr>
        <w:pStyle w:val="a7"/>
        <w:rPr>
          <w:rFonts w:ascii="Times New Roman" w:hAnsi="Times New Roman" w:cs="Times New Roman"/>
        </w:rPr>
      </w:pPr>
      <w:r w:rsidRPr="00515BFD">
        <w:rPr>
          <w:rFonts w:ascii="Times New Roman" w:hAnsi="Times New Roman" w:cs="Times New Roman"/>
          <w:color w:val="FF0000"/>
        </w:rPr>
        <w:t xml:space="preserve">По данным мониторинга состояния объектов водоснабжения и водоотведения в разрезе </w:t>
      </w:r>
      <w:r w:rsidR="00C94175" w:rsidRPr="00515BFD">
        <w:rPr>
          <w:rFonts w:ascii="Times New Roman" w:hAnsi="Times New Roman" w:cs="Times New Roman"/>
          <w:color w:val="FF0000"/>
        </w:rPr>
        <w:t>населённых</w:t>
      </w:r>
      <w:r w:rsidRPr="00515BFD">
        <w:rPr>
          <w:rFonts w:ascii="Times New Roman" w:hAnsi="Times New Roman" w:cs="Times New Roman"/>
          <w:color w:val="FF0000"/>
        </w:rPr>
        <w:t xml:space="preserve"> пунктов муниципального образования </w:t>
      </w:r>
      <w:r w:rsidRPr="00515BFD">
        <w:rPr>
          <w:rFonts w:ascii="Times New Roman" w:hAnsi="Times New Roman" w:cs="Times New Roman"/>
        </w:rPr>
        <w:t xml:space="preserve">Сургутский район по состоянию на </w:t>
      </w:r>
      <w:r w:rsidR="009E60C9" w:rsidRPr="00515BFD">
        <w:rPr>
          <w:rFonts w:ascii="Times New Roman" w:hAnsi="Times New Roman" w:cs="Times New Roman"/>
        </w:rPr>
        <w:t xml:space="preserve">январь </w:t>
      </w:r>
      <w:r w:rsidRPr="00515BFD">
        <w:rPr>
          <w:rFonts w:ascii="Times New Roman" w:hAnsi="Times New Roman" w:cs="Times New Roman"/>
        </w:rPr>
        <w:t>2020</w:t>
      </w:r>
      <w:r w:rsidR="00C47A63" w:rsidRPr="00515BFD">
        <w:rPr>
          <w:rFonts w:ascii="Times New Roman" w:hAnsi="Times New Roman" w:cs="Times New Roman"/>
        </w:rPr>
        <w:t xml:space="preserve"> года</w:t>
      </w:r>
      <w:r w:rsidRPr="00515BFD">
        <w:rPr>
          <w:rFonts w:ascii="Times New Roman" w:hAnsi="Times New Roman" w:cs="Times New Roman"/>
        </w:rPr>
        <w:t>, получена информация о состоянии объектов системы водоснабжения пгт. Барсово:</w:t>
      </w:r>
    </w:p>
    <w:p w14:paraId="26FB4126" w14:textId="77777777" w:rsidR="00AD1D50" w:rsidRPr="00515BFD" w:rsidRDefault="00AD1D50" w:rsidP="00B31369">
      <w:pPr>
        <w:pStyle w:val="a7"/>
        <w:numPr>
          <w:ilvl w:val="0"/>
          <w:numId w:val="93"/>
        </w:numPr>
        <w:rPr>
          <w:rFonts w:ascii="Times New Roman" w:hAnsi="Times New Roman" w:cs="Times New Roman"/>
        </w:rPr>
      </w:pPr>
      <w:r w:rsidRPr="00515BFD">
        <w:rPr>
          <w:rFonts w:ascii="Times New Roman" w:hAnsi="Times New Roman" w:cs="Times New Roman"/>
        </w:rPr>
        <w:t>количество артезианских скважин – шесть, рабочих – три;</w:t>
      </w:r>
    </w:p>
    <w:p w14:paraId="0FFF1504" w14:textId="77777777" w:rsidR="00AD1D50" w:rsidRPr="00515BFD" w:rsidRDefault="00AD1D50" w:rsidP="00B31369">
      <w:pPr>
        <w:pStyle w:val="a"/>
        <w:numPr>
          <w:ilvl w:val="0"/>
          <w:numId w:val="93"/>
        </w:numPr>
        <w:rPr>
          <w:rFonts w:ascii="Times New Roman" w:hAnsi="Times New Roman" w:cs="Times New Roman"/>
        </w:rPr>
      </w:pPr>
      <w:r w:rsidRPr="00515BFD">
        <w:rPr>
          <w:rFonts w:ascii="Times New Roman" w:hAnsi="Times New Roman" w:cs="Times New Roman"/>
        </w:rPr>
        <w:t>установленная производственная мощность водозабора – 2,95 тыс. куб. м/сут, фактическая производственная мощность – 0,69 тыс. куб. м/сут;</w:t>
      </w:r>
    </w:p>
    <w:p w14:paraId="47D5F57F" w14:textId="0D3E04DC" w:rsidR="00AD1D50" w:rsidRPr="00515BFD" w:rsidRDefault="00AD1D50" w:rsidP="00B31369">
      <w:pPr>
        <w:pStyle w:val="a"/>
        <w:numPr>
          <w:ilvl w:val="0"/>
          <w:numId w:val="93"/>
        </w:numPr>
        <w:rPr>
          <w:rFonts w:ascii="Times New Roman" w:hAnsi="Times New Roman" w:cs="Times New Roman"/>
        </w:rPr>
      </w:pPr>
      <w:r w:rsidRPr="00515BFD">
        <w:rPr>
          <w:rFonts w:ascii="Times New Roman" w:hAnsi="Times New Roman" w:cs="Times New Roman"/>
        </w:rPr>
        <w:t>износ водозабора – 68</w:t>
      </w:r>
      <w:r w:rsidR="00C47A63" w:rsidRPr="00515BFD">
        <w:rPr>
          <w:rFonts w:ascii="Times New Roman" w:hAnsi="Times New Roman" w:cs="Times New Roman"/>
        </w:rPr>
        <w:t xml:space="preserve"> </w:t>
      </w:r>
      <w:r w:rsidRPr="00515BFD">
        <w:rPr>
          <w:rFonts w:ascii="Times New Roman" w:hAnsi="Times New Roman" w:cs="Times New Roman"/>
        </w:rPr>
        <w:t>%;</w:t>
      </w:r>
    </w:p>
    <w:p w14:paraId="7637E811" w14:textId="77777777" w:rsidR="00AD1D50" w:rsidRPr="00515BFD" w:rsidRDefault="00AD1D50" w:rsidP="00B31369">
      <w:pPr>
        <w:pStyle w:val="a"/>
        <w:numPr>
          <w:ilvl w:val="0"/>
          <w:numId w:val="93"/>
        </w:numPr>
        <w:rPr>
          <w:rFonts w:ascii="Times New Roman" w:hAnsi="Times New Roman" w:cs="Times New Roman"/>
        </w:rPr>
      </w:pPr>
      <w:r w:rsidRPr="00515BFD">
        <w:rPr>
          <w:rFonts w:ascii="Times New Roman" w:hAnsi="Times New Roman" w:cs="Times New Roman"/>
        </w:rPr>
        <w:t>водопроводные очистные сооружения «Кавитон-2000» производительностью 2,0 тыс. куб. м/сут;</w:t>
      </w:r>
    </w:p>
    <w:p w14:paraId="59CED9B2" w14:textId="1F4D36DA" w:rsidR="00AD1D50" w:rsidRPr="00515BFD" w:rsidRDefault="00AD1D50" w:rsidP="00B31369">
      <w:pPr>
        <w:pStyle w:val="a"/>
        <w:numPr>
          <w:ilvl w:val="0"/>
          <w:numId w:val="93"/>
        </w:numPr>
        <w:rPr>
          <w:rFonts w:ascii="Times New Roman" w:hAnsi="Times New Roman" w:cs="Times New Roman"/>
        </w:rPr>
      </w:pPr>
      <w:r w:rsidRPr="00515BFD">
        <w:rPr>
          <w:rFonts w:ascii="Times New Roman" w:hAnsi="Times New Roman" w:cs="Times New Roman"/>
        </w:rPr>
        <w:t>износ водопроводных очистных сооружений – 11,28</w:t>
      </w:r>
      <w:r w:rsidR="00C47A63" w:rsidRPr="00515BFD">
        <w:rPr>
          <w:rFonts w:ascii="Times New Roman" w:hAnsi="Times New Roman" w:cs="Times New Roman"/>
        </w:rPr>
        <w:t xml:space="preserve"> </w:t>
      </w:r>
      <w:r w:rsidRPr="00515BFD">
        <w:rPr>
          <w:rFonts w:ascii="Times New Roman" w:hAnsi="Times New Roman" w:cs="Times New Roman"/>
        </w:rPr>
        <w:t>%;</w:t>
      </w:r>
    </w:p>
    <w:p w14:paraId="560F47C5" w14:textId="703E153F" w:rsidR="00556F47" w:rsidRPr="00515BFD" w:rsidRDefault="00AD1D50" w:rsidP="00B31369">
      <w:pPr>
        <w:pStyle w:val="a"/>
        <w:numPr>
          <w:ilvl w:val="0"/>
          <w:numId w:val="93"/>
        </w:numPr>
        <w:rPr>
          <w:rFonts w:ascii="Times New Roman" w:hAnsi="Times New Roman" w:cs="Times New Roman"/>
        </w:rPr>
      </w:pPr>
      <w:r w:rsidRPr="00515BFD">
        <w:rPr>
          <w:rFonts w:ascii="Times New Roman" w:hAnsi="Times New Roman" w:cs="Times New Roman"/>
        </w:rPr>
        <w:t>износ сетей водоснабжения – 45</w:t>
      </w:r>
      <w:r w:rsidR="00C47A63" w:rsidRPr="00515BFD">
        <w:rPr>
          <w:rFonts w:ascii="Times New Roman" w:hAnsi="Times New Roman" w:cs="Times New Roman"/>
        </w:rPr>
        <w:t xml:space="preserve"> </w:t>
      </w:r>
      <w:r w:rsidRPr="00515BFD">
        <w:rPr>
          <w:rFonts w:ascii="Times New Roman" w:hAnsi="Times New Roman" w:cs="Times New Roman"/>
        </w:rPr>
        <w:t xml:space="preserve">%, </w:t>
      </w:r>
      <w:r w:rsidR="00C94175" w:rsidRPr="00515BFD">
        <w:rPr>
          <w:rFonts w:ascii="Times New Roman" w:hAnsi="Times New Roman" w:cs="Times New Roman"/>
        </w:rPr>
        <w:t>протяжённость</w:t>
      </w:r>
      <w:r w:rsidRPr="00515BFD">
        <w:rPr>
          <w:rFonts w:ascii="Times New Roman" w:hAnsi="Times New Roman" w:cs="Times New Roman"/>
        </w:rPr>
        <w:t xml:space="preserve"> сетей </w:t>
      </w:r>
      <w:r w:rsidRPr="00515BFD">
        <w:rPr>
          <w:rFonts w:ascii="Times New Roman" w:hAnsi="Times New Roman" w:cs="Times New Roman"/>
        </w:rPr>
        <w:br/>
        <w:t>водоснабжения – 15,65 км, из которых ветхих – 7,04 км.</w:t>
      </w:r>
    </w:p>
    <w:p w14:paraId="7AF10802" w14:textId="51083F53" w:rsidR="00AD1D50" w:rsidRPr="00515BFD" w:rsidRDefault="00AD1D50" w:rsidP="00641031">
      <w:pPr>
        <w:spacing w:before="0" w:after="0"/>
        <w:ind w:firstLine="709"/>
      </w:pPr>
      <w:r w:rsidRPr="00515BFD">
        <w:t xml:space="preserve">Вода от артезианских скважин </w:t>
      </w:r>
      <w:r w:rsidR="00C94175" w:rsidRPr="00515BFD">
        <w:t>подаётся</w:t>
      </w:r>
      <w:r w:rsidRPr="00515BFD">
        <w:t xml:space="preserve"> по двум водоводам на ВОС</w:t>
      </w:r>
      <w:r w:rsidR="00641031" w:rsidRPr="00515BFD">
        <w:t>. Скважины и ВОС расположены н</w:t>
      </w:r>
      <w:r w:rsidR="00C47A63" w:rsidRPr="00515BFD">
        <w:t xml:space="preserve"> территории </w:t>
      </w:r>
      <w:r w:rsidRPr="00515BFD">
        <w:t>котельной №</w:t>
      </w:r>
      <w:r w:rsidR="00C47A63" w:rsidRPr="00515BFD">
        <w:t xml:space="preserve"> </w:t>
      </w:r>
      <w:r w:rsidRPr="00515BFD">
        <w:t>1. В 2017 г</w:t>
      </w:r>
      <w:r w:rsidR="00C47A63" w:rsidRPr="00515BFD">
        <w:t>оду</w:t>
      </w:r>
      <w:r w:rsidRPr="00515BFD">
        <w:t xml:space="preserve"> было провед</w:t>
      </w:r>
      <w:r w:rsidR="00C47A63" w:rsidRPr="00515BFD">
        <w:t xml:space="preserve">ено техническое перевооружение </w:t>
      </w:r>
      <w:r w:rsidRPr="00515BFD">
        <w:t xml:space="preserve">ВОС «Кавитон-2000» с увеличением производительности до 2,0 тыс. куб. м/сут. На площадке водопроводных очистных сооружений расположено 2 резервуара чистой воды </w:t>
      </w:r>
      <w:r w:rsidR="00C94175" w:rsidRPr="00515BFD">
        <w:t>объёмом</w:t>
      </w:r>
      <w:r w:rsidRPr="00515BFD">
        <w:t xml:space="preserve"> 250 куб. м каждый. Подача чистой воды осуществляется через насосную станцию второго </w:t>
      </w:r>
      <w:r w:rsidR="00C94175" w:rsidRPr="00515BFD">
        <w:t>подъёма</w:t>
      </w:r>
      <w:r w:rsidRPr="00515BFD">
        <w:t>.</w:t>
      </w:r>
    </w:p>
    <w:p w14:paraId="0BCD3BD3"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На территории городского поселения функционируют скважины, резервуары, технические водоводы для обслуживания промышленных и иных объектов.</w:t>
      </w:r>
    </w:p>
    <w:p w14:paraId="5B7CD44F" w14:textId="35BD277D" w:rsidR="00AD1D50" w:rsidRPr="00515BFD" w:rsidRDefault="00AD1D50" w:rsidP="00556F47">
      <w:pPr>
        <w:pStyle w:val="a7"/>
        <w:rPr>
          <w:rFonts w:ascii="Times New Roman" w:hAnsi="Times New Roman" w:cs="Times New Roman"/>
        </w:rPr>
      </w:pPr>
      <w:r w:rsidRPr="00515BFD">
        <w:rPr>
          <w:rFonts w:ascii="Times New Roman" w:hAnsi="Times New Roman" w:cs="Times New Roman"/>
        </w:rPr>
        <w:t>Характеристика водозабора пгт. Барсово представлена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_Ref51679579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 4</w:t>
      </w:r>
      <w:r w:rsidRPr="00515BFD">
        <w:rPr>
          <w:rFonts w:ascii="Times New Roman" w:hAnsi="Times New Roman" w:cs="Times New Roman"/>
        </w:rPr>
        <w:fldChar w:fldCharType="end"/>
      </w:r>
      <w:r w:rsidR="00E0367D" w:rsidRPr="00515BFD">
        <w:rPr>
          <w:rFonts w:ascii="Times New Roman" w:hAnsi="Times New Roman" w:cs="Times New Roman"/>
        </w:rPr>
        <w:t>7</w:t>
      </w:r>
      <w:r w:rsidRPr="00515BFD">
        <w:rPr>
          <w:rFonts w:ascii="Times New Roman" w:hAnsi="Times New Roman" w:cs="Times New Roman"/>
        </w:rPr>
        <w:t>).</w:t>
      </w:r>
    </w:p>
    <w:p w14:paraId="5EE9BF8D" w14:textId="63A0D550"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Pr="00515BFD">
        <w:rPr>
          <w:rFonts w:ascii="Times New Roman" w:hAnsi="Times New Roman" w:cs="Times New Roman"/>
          <w:bCs/>
        </w:rPr>
        <w:fldChar w:fldCharType="begin"/>
      </w:r>
      <w:r w:rsidRPr="00515BFD">
        <w:rPr>
          <w:rFonts w:ascii="Times New Roman" w:hAnsi="Times New Roman" w:cs="Times New Roman"/>
          <w:bCs/>
        </w:rPr>
        <w:instrText xml:space="preserve"> SEQ Таблица \* ARABIC </w:instrText>
      </w:r>
      <w:r w:rsidRPr="00515BFD">
        <w:rPr>
          <w:rFonts w:ascii="Times New Roman" w:hAnsi="Times New Roman" w:cs="Times New Roman"/>
          <w:bCs/>
        </w:rPr>
        <w:fldChar w:fldCharType="separate"/>
      </w:r>
      <w:r w:rsidR="00C07A95" w:rsidRPr="00515BFD">
        <w:rPr>
          <w:rFonts w:ascii="Times New Roman" w:hAnsi="Times New Roman" w:cs="Times New Roman"/>
          <w:bCs/>
          <w:noProof/>
        </w:rPr>
        <w:t>37</w:t>
      </w:r>
      <w:r w:rsidRPr="00515BFD">
        <w:rPr>
          <w:rFonts w:ascii="Times New Roman" w:hAnsi="Times New Roman" w:cs="Times New Roman"/>
        </w:rPr>
        <w:fldChar w:fldCharType="end"/>
      </w:r>
      <w:r w:rsidR="00E0367D" w:rsidRPr="00515BFD">
        <w:rPr>
          <w:rFonts w:ascii="Times New Roman" w:hAnsi="Times New Roman" w:cs="Times New Roman"/>
        </w:rPr>
        <w:t>7</w:t>
      </w:r>
      <w:r w:rsidRPr="00515BFD">
        <w:rPr>
          <w:rFonts w:ascii="Times New Roman" w:hAnsi="Times New Roman" w:cs="Times New Roman"/>
          <w:bCs/>
        </w:rPr>
        <w:t xml:space="preserve"> – Характеристика водозабора пгт. Барсово</w:t>
      </w:r>
    </w:p>
    <w:p w14:paraId="6D78D86C" w14:textId="77777777" w:rsidR="005329FD" w:rsidRPr="00515BFD" w:rsidRDefault="005329FD" w:rsidP="00AD1D50">
      <w:pPr>
        <w:pStyle w:val="a7"/>
        <w:rPr>
          <w:rFonts w:ascii="Times New Roman" w:hAnsi="Times New Roman" w:cs="Times New Roman"/>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170"/>
        <w:gridCol w:w="2153"/>
        <w:gridCol w:w="1652"/>
        <w:gridCol w:w="2341"/>
        <w:gridCol w:w="2356"/>
      </w:tblGrid>
      <w:tr w:rsidR="00AD1D50" w:rsidRPr="00515BFD" w14:paraId="7059A019" w14:textId="77777777" w:rsidTr="00556F47">
        <w:trPr>
          <w:trHeight w:val="20"/>
          <w:tblHeader/>
          <w:jc w:val="center"/>
        </w:trPr>
        <w:tc>
          <w:tcPr>
            <w:tcW w:w="605" w:type="pct"/>
            <w:vMerge w:val="restart"/>
            <w:shd w:val="clear" w:color="auto" w:fill="auto"/>
            <w:vAlign w:val="center"/>
            <w:hideMark/>
          </w:tcPr>
          <w:p w14:paraId="486670CB" w14:textId="77777777" w:rsidR="00AD1D50" w:rsidRPr="00515BFD" w:rsidRDefault="00AD1D50" w:rsidP="00DA2A7C">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rPr>
              <w:t>Номер скважины</w:t>
            </w:r>
          </w:p>
        </w:tc>
        <w:tc>
          <w:tcPr>
            <w:tcW w:w="4395" w:type="pct"/>
            <w:gridSpan w:val="4"/>
            <w:shd w:val="clear" w:color="auto" w:fill="auto"/>
            <w:vAlign w:val="center"/>
            <w:hideMark/>
          </w:tcPr>
          <w:p w14:paraId="1D01FD28" w14:textId="77777777" w:rsidR="00AD1D50" w:rsidRPr="00515BFD" w:rsidRDefault="00AD1D50" w:rsidP="00DA2A7C">
            <w:pPr>
              <w:pStyle w:val="a7"/>
              <w:ind w:firstLine="0"/>
              <w:jc w:val="center"/>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Артезианские</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скважины</w:t>
            </w:r>
            <w:proofErr w:type="spellEnd"/>
          </w:p>
        </w:tc>
      </w:tr>
      <w:tr w:rsidR="00AD1D50" w:rsidRPr="00515BFD" w14:paraId="515384AE" w14:textId="77777777" w:rsidTr="00556F47">
        <w:trPr>
          <w:trHeight w:val="20"/>
          <w:tblHeader/>
          <w:jc w:val="center"/>
        </w:trPr>
        <w:tc>
          <w:tcPr>
            <w:tcW w:w="605" w:type="pct"/>
            <w:vMerge/>
            <w:vAlign w:val="center"/>
            <w:hideMark/>
          </w:tcPr>
          <w:p w14:paraId="395FE49B" w14:textId="77777777" w:rsidR="00AD1D50" w:rsidRPr="00515BFD" w:rsidRDefault="00AD1D50" w:rsidP="00DA2A7C">
            <w:pPr>
              <w:pStyle w:val="a7"/>
              <w:ind w:firstLine="0"/>
              <w:jc w:val="center"/>
              <w:rPr>
                <w:rFonts w:ascii="Times New Roman" w:hAnsi="Times New Roman" w:cs="Times New Roman"/>
                <w:sz w:val="20"/>
                <w:szCs w:val="20"/>
                <w:lang w:val="en-US"/>
              </w:rPr>
            </w:pPr>
          </w:p>
        </w:tc>
        <w:tc>
          <w:tcPr>
            <w:tcW w:w="1113" w:type="pct"/>
            <w:shd w:val="clear" w:color="auto" w:fill="auto"/>
            <w:vAlign w:val="center"/>
            <w:hideMark/>
          </w:tcPr>
          <w:p w14:paraId="2ED1DC29" w14:textId="77777777" w:rsidR="00AD1D50" w:rsidRPr="00515BFD" w:rsidRDefault="00AD1D50" w:rsidP="00DA2A7C">
            <w:pPr>
              <w:pStyle w:val="a7"/>
              <w:ind w:firstLine="0"/>
              <w:jc w:val="center"/>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Номер</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по</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паспорту</w:t>
            </w:r>
            <w:proofErr w:type="spellEnd"/>
          </w:p>
        </w:tc>
        <w:tc>
          <w:tcPr>
            <w:tcW w:w="854" w:type="pct"/>
            <w:shd w:val="clear" w:color="auto" w:fill="auto"/>
            <w:vAlign w:val="center"/>
            <w:hideMark/>
          </w:tcPr>
          <w:p w14:paraId="43F7E02B" w14:textId="77777777" w:rsidR="00AD1D50" w:rsidRPr="00515BFD" w:rsidRDefault="00AD1D50" w:rsidP="00DA2A7C">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Дебит, куб. м/ч</w:t>
            </w:r>
          </w:p>
        </w:tc>
        <w:tc>
          <w:tcPr>
            <w:tcW w:w="1210" w:type="pct"/>
            <w:shd w:val="clear" w:color="auto" w:fill="auto"/>
            <w:vAlign w:val="center"/>
            <w:hideMark/>
          </w:tcPr>
          <w:p w14:paraId="175FB235" w14:textId="77777777" w:rsidR="00AD1D50" w:rsidRPr="00515BFD" w:rsidRDefault="00AD1D50" w:rsidP="00DA2A7C">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Марка насоса</w:t>
            </w:r>
          </w:p>
        </w:tc>
        <w:tc>
          <w:tcPr>
            <w:tcW w:w="1218" w:type="pct"/>
            <w:shd w:val="clear" w:color="auto" w:fill="auto"/>
            <w:vAlign w:val="center"/>
          </w:tcPr>
          <w:p w14:paraId="4D4453E6" w14:textId="77777777" w:rsidR="00AD1D50" w:rsidRPr="00515BFD" w:rsidRDefault="00AD1D50" w:rsidP="00DA2A7C">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Год ввода в эксплуатацию/ состояние (% износа)</w:t>
            </w:r>
          </w:p>
        </w:tc>
      </w:tr>
      <w:tr w:rsidR="00AD1D50" w:rsidRPr="00515BFD" w14:paraId="3D7B0015" w14:textId="77777777" w:rsidTr="00556F47">
        <w:trPr>
          <w:trHeight w:val="20"/>
          <w:jc w:val="center"/>
        </w:trPr>
        <w:tc>
          <w:tcPr>
            <w:tcW w:w="605" w:type="pct"/>
            <w:shd w:val="clear" w:color="auto" w:fill="auto"/>
            <w:vAlign w:val="center"/>
          </w:tcPr>
          <w:p w14:paraId="0C15F72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1113" w:type="pct"/>
            <w:shd w:val="clear" w:color="auto" w:fill="auto"/>
            <w:vAlign w:val="center"/>
            <w:hideMark/>
          </w:tcPr>
          <w:p w14:paraId="41B77B3E"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СР-294 тампонаж в</w:t>
            </w:r>
          </w:p>
          <w:p w14:paraId="36FFDED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2007 г.</w:t>
            </w:r>
          </w:p>
        </w:tc>
        <w:tc>
          <w:tcPr>
            <w:tcW w:w="854" w:type="pct"/>
            <w:shd w:val="clear" w:color="auto" w:fill="auto"/>
            <w:vAlign w:val="center"/>
            <w:hideMark/>
          </w:tcPr>
          <w:p w14:paraId="111434AC"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25</w:t>
            </w:r>
          </w:p>
        </w:tc>
        <w:tc>
          <w:tcPr>
            <w:tcW w:w="1210" w:type="pct"/>
            <w:shd w:val="clear" w:color="auto" w:fill="auto"/>
            <w:vAlign w:val="center"/>
            <w:hideMark/>
          </w:tcPr>
          <w:p w14:paraId="4F35732A"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508FF37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 данных</w:t>
            </w:r>
          </w:p>
        </w:tc>
      </w:tr>
      <w:tr w:rsidR="00AD1D50" w:rsidRPr="00515BFD" w14:paraId="77045055" w14:textId="77777777" w:rsidTr="00556F47">
        <w:trPr>
          <w:trHeight w:val="20"/>
          <w:jc w:val="center"/>
        </w:trPr>
        <w:tc>
          <w:tcPr>
            <w:tcW w:w="605" w:type="pct"/>
            <w:shd w:val="clear" w:color="auto" w:fill="auto"/>
            <w:vAlign w:val="center"/>
          </w:tcPr>
          <w:p w14:paraId="32BEEAC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1113" w:type="pct"/>
            <w:shd w:val="clear" w:color="auto" w:fill="auto"/>
            <w:vAlign w:val="center"/>
          </w:tcPr>
          <w:p w14:paraId="614213F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СР-645 тампонаж в</w:t>
            </w:r>
          </w:p>
          <w:p w14:paraId="3F04904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2007 г.</w:t>
            </w:r>
          </w:p>
        </w:tc>
        <w:tc>
          <w:tcPr>
            <w:tcW w:w="854" w:type="pct"/>
            <w:shd w:val="clear" w:color="auto" w:fill="auto"/>
            <w:vAlign w:val="center"/>
          </w:tcPr>
          <w:p w14:paraId="2D1F80FB"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25</w:t>
            </w:r>
          </w:p>
        </w:tc>
        <w:tc>
          <w:tcPr>
            <w:tcW w:w="1210" w:type="pct"/>
            <w:shd w:val="clear" w:color="auto" w:fill="auto"/>
            <w:vAlign w:val="center"/>
          </w:tcPr>
          <w:p w14:paraId="2CA3F5D3"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291A74EC"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 данных</w:t>
            </w:r>
          </w:p>
        </w:tc>
      </w:tr>
      <w:tr w:rsidR="00AD1D50" w:rsidRPr="00515BFD" w14:paraId="722A3105" w14:textId="77777777" w:rsidTr="00556F47">
        <w:trPr>
          <w:trHeight w:val="20"/>
          <w:jc w:val="center"/>
        </w:trPr>
        <w:tc>
          <w:tcPr>
            <w:tcW w:w="605" w:type="pct"/>
            <w:shd w:val="clear" w:color="auto" w:fill="auto"/>
            <w:vAlign w:val="center"/>
          </w:tcPr>
          <w:p w14:paraId="7B8ABB7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1113" w:type="pct"/>
            <w:shd w:val="clear" w:color="auto" w:fill="auto"/>
            <w:vAlign w:val="center"/>
          </w:tcPr>
          <w:p w14:paraId="1446EEB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20-775-тампонаж в 2007 г.</w:t>
            </w:r>
          </w:p>
        </w:tc>
        <w:tc>
          <w:tcPr>
            <w:tcW w:w="854" w:type="pct"/>
            <w:shd w:val="clear" w:color="auto" w:fill="auto"/>
            <w:vAlign w:val="center"/>
          </w:tcPr>
          <w:p w14:paraId="003FDF2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40</w:t>
            </w:r>
          </w:p>
        </w:tc>
        <w:tc>
          <w:tcPr>
            <w:tcW w:w="1210" w:type="pct"/>
            <w:shd w:val="clear" w:color="auto" w:fill="auto"/>
            <w:vAlign w:val="center"/>
          </w:tcPr>
          <w:p w14:paraId="2D5FE53B"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52E9E605"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Нет</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данных</w:t>
            </w:r>
            <w:proofErr w:type="spellEnd"/>
          </w:p>
        </w:tc>
      </w:tr>
      <w:tr w:rsidR="00AD1D50" w:rsidRPr="00515BFD" w14:paraId="2C341254" w14:textId="77777777" w:rsidTr="00556F47">
        <w:trPr>
          <w:trHeight w:val="20"/>
          <w:jc w:val="center"/>
        </w:trPr>
        <w:tc>
          <w:tcPr>
            <w:tcW w:w="605" w:type="pct"/>
            <w:shd w:val="clear" w:color="auto" w:fill="auto"/>
            <w:vAlign w:val="center"/>
          </w:tcPr>
          <w:p w14:paraId="57A77989"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4</w:t>
            </w:r>
          </w:p>
        </w:tc>
        <w:tc>
          <w:tcPr>
            <w:tcW w:w="1113" w:type="pct"/>
            <w:shd w:val="clear" w:color="auto" w:fill="auto"/>
            <w:vAlign w:val="center"/>
          </w:tcPr>
          <w:p w14:paraId="4EEE6C30"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СР-255</w:t>
            </w:r>
          </w:p>
        </w:tc>
        <w:tc>
          <w:tcPr>
            <w:tcW w:w="854" w:type="pct"/>
            <w:shd w:val="clear" w:color="auto" w:fill="auto"/>
            <w:vAlign w:val="center"/>
          </w:tcPr>
          <w:p w14:paraId="2BB94B19"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35-40</w:t>
            </w:r>
          </w:p>
        </w:tc>
        <w:tc>
          <w:tcPr>
            <w:tcW w:w="1210" w:type="pct"/>
            <w:shd w:val="clear" w:color="auto" w:fill="auto"/>
            <w:vAlign w:val="center"/>
          </w:tcPr>
          <w:p w14:paraId="7E82D9DE"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7CED070A"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1987</w:t>
            </w:r>
          </w:p>
        </w:tc>
      </w:tr>
      <w:tr w:rsidR="00AD1D50" w:rsidRPr="00515BFD" w14:paraId="4B65497F" w14:textId="77777777" w:rsidTr="00556F47">
        <w:trPr>
          <w:trHeight w:val="20"/>
          <w:jc w:val="center"/>
        </w:trPr>
        <w:tc>
          <w:tcPr>
            <w:tcW w:w="605" w:type="pct"/>
            <w:shd w:val="clear" w:color="auto" w:fill="auto"/>
            <w:vAlign w:val="center"/>
          </w:tcPr>
          <w:p w14:paraId="64AFF88E"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5</w:t>
            </w:r>
          </w:p>
        </w:tc>
        <w:tc>
          <w:tcPr>
            <w:tcW w:w="1113" w:type="pct"/>
            <w:shd w:val="clear" w:color="auto" w:fill="auto"/>
            <w:vAlign w:val="center"/>
          </w:tcPr>
          <w:p w14:paraId="4DDF49D5"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СР-253</w:t>
            </w:r>
          </w:p>
        </w:tc>
        <w:tc>
          <w:tcPr>
            <w:tcW w:w="854" w:type="pct"/>
            <w:shd w:val="clear" w:color="auto" w:fill="auto"/>
            <w:vAlign w:val="center"/>
          </w:tcPr>
          <w:p w14:paraId="0A205FF3"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35-40</w:t>
            </w:r>
          </w:p>
        </w:tc>
        <w:tc>
          <w:tcPr>
            <w:tcW w:w="1210" w:type="pct"/>
            <w:shd w:val="clear" w:color="auto" w:fill="auto"/>
            <w:vAlign w:val="center"/>
          </w:tcPr>
          <w:p w14:paraId="170DB284"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03861F24"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2002</w:t>
            </w:r>
          </w:p>
        </w:tc>
      </w:tr>
      <w:tr w:rsidR="00AD1D50" w:rsidRPr="00515BFD" w14:paraId="3D598AE4" w14:textId="77777777" w:rsidTr="00556F47">
        <w:trPr>
          <w:trHeight w:val="20"/>
          <w:jc w:val="center"/>
        </w:trPr>
        <w:tc>
          <w:tcPr>
            <w:tcW w:w="605" w:type="pct"/>
            <w:shd w:val="clear" w:color="auto" w:fill="auto"/>
            <w:vAlign w:val="center"/>
          </w:tcPr>
          <w:p w14:paraId="07C1676E"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6</w:t>
            </w:r>
          </w:p>
        </w:tc>
        <w:tc>
          <w:tcPr>
            <w:tcW w:w="1113" w:type="pct"/>
            <w:shd w:val="clear" w:color="auto" w:fill="auto"/>
            <w:vAlign w:val="center"/>
          </w:tcPr>
          <w:p w14:paraId="21A995B8"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СР-254</w:t>
            </w:r>
          </w:p>
        </w:tc>
        <w:tc>
          <w:tcPr>
            <w:tcW w:w="854" w:type="pct"/>
            <w:shd w:val="clear" w:color="auto" w:fill="auto"/>
            <w:vAlign w:val="center"/>
          </w:tcPr>
          <w:p w14:paraId="01E17483"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35-40</w:t>
            </w:r>
          </w:p>
        </w:tc>
        <w:tc>
          <w:tcPr>
            <w:tcW w:w="1210" w:type="pct"/>
            <w:shd w:val="clear" w:color="auto" w:fill="auto"/>
            <w:vAlign w:val="center"/>
          </w:tcPr>
          <w:p w14:paraId="413F6FB3"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Wilo</w:t>
            </w:r>
            <w:proofErr w:type="spellEnd"/>
            <w:r w:rsidRPr="00515BFD">
              <w:rPr>
                <w:rFonts w:ascii="Times New Roman" w:hAnsi="Times New Roman" w:cs="Times New Roman"/>
                <w:sz w:val="20"/>
                <w:szCs w:val="20"/>
                <w:lang w:val="en-US"/>
              </w:rPr>
              <w:t xml:space="preserve"> Sub TWI 6-30-13 - 39 куб. м/ч</w:t>
            </w:r>
          </w:p>
        </w:tc>
        <w:tc>
          <w:tcPr>
            <w:tcW w:w="1218" w:type="pct"/>
            <w:shd w:val="clear" w:color="auto" w:fill="auto"/>
            <w:vAlign w:val="center"/>
          </w:tcPr>
          <w:p w14:paraId="39AD0304"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1987</w:t>
            </w:r>
          </w:p>
        </w:tc>
      </w:tr>
    </w:tbl>
    <w:p w14:paraId="2F322FE2" w14:textId="0E763824"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Характеристика резервуаров (пожарных </w:t>
      </w:r>
      <w:r w:rsidR="00C94175" w:rsidRPr="00515BFD">
        <w:rPr>
          <w:rFonts w:ascii="Times New Roman" w:hAnsi="Times New Roman" w:cs="Times New Roman"/>
        </w:rPr>
        <w:t>водоёмов</w:t>
      </w:r>
      <w:r w:rsidRPr="00515BFD">
        <w:rPr>
          <w:rFonts w:ascii="Times New Roman" w:hAnsi="Times New Roman" w:cs="Times New Roman"/>
        </w:rPr>
        <w:t>) пгт. Барсово представлена ниже (</w:t>
      </w:r>
      <w:r w:rsidR="00E0367D" w:rsidRPr="00515BFD">
        <w:rPr>
          <w:rFonts w:ascii="Times New Roman" w:hAnsi="Times New Roman" w:cs="Times New Roman"/>
        </w:rPr>
        <w:t>Таблица 48</w:t>
      </w:r>
      <w:r w:rsidRPr="00515BFD">
        <w:rPr>
          <w:rFonts w:ascii="Times New Roman" w:hAnsi="Times New Roman" w:cs="Times New Roman"/>
        </w:rPr>
        <w:t>).</w:t>
      </w:r>
    </w:p>
    <w:p w14:paraId="3363CFE3" w14:textId="31576770"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48</w:t>
      </w:r>
      <w:r w:rsidRPr="00515BFD">
        <w:rPr>
          <w:rFonts w:ascii="Times New Roman" w:hAnsi="Times New Roman" w:cs="Times New Roman"/>
          <w:bCs/>
        </w:rPr>
        <w:t xml:space="preserve"> – Характеристика резервуаров (пожарных </w:t>
      </w:r>
      <w:r w:rsidR="00C94175" w:rsidRPr="00515BFD">
        <w:rPr>
          <w:rFonts w:ascii="Times New Roman" w:hAnsi="Times New Roman" w:cs="Times New Roman"/>
          <w:bCs/>
        </w:rPr>
        <w:t>водоёмов</w:t>
      </w:r>
      <w:r w:rsidRPr="00515BFD">
        <w:rPr>
          <w:rFonts w:ascii="Times New Roman" w:hAnsi="Times New Roman" w:cs="Times New Roman"/>
          <w:bCs/>
        </w:rPr>
        <w:t>) пгт. Барсово</w:t>
      </w:r>
    </w:p>
    <w:p w14:paraId="5C5B01FE" w14:textId="77777777" w:rsidR="005329FD" w:rsidRPr="00515BFD" w:rsidRDefault="005329FD" w:rsidP="00AD1D50">
      <w:pPr>
        <w:pStyle w:val="a7"/>
        <w:rPr>
          <w:rFonts w:ascii="Times New Roman" w:hAnsi="Times New Roman" w:cs="Times New Roman"/>
          <w:bCs/>
        </w:rPr>
      </w:pPr>
    </w:p>
    <w:tbl>
      <w:tblPr>
        <w:tblW w:w="5000" w:type="pct"/>
        <w:jc w:val="center"/>
        <w:tblLook w:val="04A0" w:firstRow="1" w:lastRow="0" w:firstColumn="1" w:lastColumn="0" w:noHBand="0" w:noVBand="1"/>
      </w:tblPr>
      <w:tblGrid>
        <w:gridCol w:w="885"/>
        <w:gridCol w:w="2777"/>
        <w:gridCol w:w="6192"/>
      </w:tblGrid>
      <w:tr w:rsidR="00AD1D50" w:rsidRPr="00515BFD" w14:paraId="5F8B7ACE" w14:textId="77777777" w:rsidTr="00556F47">
        <w:trPr>
          <w:trHeight w:val="227"/>
          <w:tblHeader/>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B08B1" w14:textId="77777777" w:rsidR="00AD1D50" w:rsidRPr="00515BFD" w:rsidRDefault="00AD1D50" w:rsidP="00DA2A7C">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lang w:val="en-US"/>
              </w:rPr>
              <w:t>№ п/п</w:t>
            </w:r>
          </w:p>
        </w:tc>
        <w:tc>
          <w:tcPr>
            <w:tcW w:w="1409" w:type="pct"/>
            <w:tcBorders>
              <w:top w:val="single" w:sz="4" w:space="0" w:color="auto"/>
              <w:left w:val="nil"/>
              <w:bottom w:val="single" w:sz="4" w:space="0" w:color="auto"/>
              <w:right w:val="single" w:sz="4" w:space="0" w:color="auto"/>
            </w:tcBorders>
            <w:vAlign w:val="center"/>
          </w:tcPr>
          <w:p w14:paraId="68F91DE1" w14:textId="77777777" w:rsidR="00AD1D50" w:rsidRPr="00515BFD" w:rsidRDefault="00AD1D50" w:rsidP="00DA2A7C">
            <w:pPr>
              <w:pStyle w:val="a7"/>
              <w:ind w:firstLine="0"/>
              <w:jc w:val="center"/>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Наименование</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объекта</w:t>
            </w:r>
            <w:proofErr w:type="spellEnd"/>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C27B1" w14:textId="77777777" w:rsidR="00AD1D50" w:rsidRPr="00515BFD" w:rsidRDefault="00AD1D50" w:rsidP="00DA2A7C">
            <w:pPr>
              <w:pStyle w:val="a7"/>
              <w:ind w:firstLine="0"/>
              <w:jc w:val="center"/>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Местоположение</w:t>
            </w:r>
            <w:proofErr w:type="spellEnd"/>
          </w:p>
        </w:tc>
      </w:tr>
      <w:tr w:rsidR="00AD1D50" w:rsidRPr="00515BFD" w14:paraId="77C4FCCB"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4F311F2"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w:t>
            </w:r>
          </w:p>
        </w:tc>
        <w:tc>
          <w:tcPr>
            <w:tcW w:w="1409" w:type="pct"/>
            <w:tcBorders>
              <w:top w:val="single" w:sz="4" w:space="0" w:color="auto"/>
              <w:left w:val="nil"/>
              <w:bottom w:val="single" w:sz="4" w:space="0" w:color="auto"/>
              <w:right w:val="single" w:sz="4" w:space="0" w:color="auto"/>
            </w:tcBorders>
            <w:vAlign w:val="center"/>
          </w:tcPr>
          <w:p w14:paraId="7C0433F9"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1</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484AC71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Сосновый бор (возле КНС)</w:t>
            </w:r>
          </w:p>
        </w:tc>
      </w:tr>
      <w:tr w:rsidR="00AD1D50" w:rsidRPr="00515BFD" w14:paraId="286A78A9"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5B22FB78"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2</w:t>
            </w:r>
          </w:p>
        </w:tc>
        <w:tc>
          <w:tcPr>
            <w:tcW w:w="1409" w:type="pct"/>
            <w:tcBorders>
              <w:top w:val="single" w:sz="4" w:space="0" w:color="auto"/>
              <w:left w:val="nil"/>
              <w:bottom w:val="single" w:sz="4" w:space="0" w:color="auto"/>
              <w:right w:val="single" w:sz="4" w:space="0" w:color="auto"/>
            </w:tcBorders>
            <w:vAlign w:val="center"/>
          </w:tcPr>
          <w:p w14:paraId="68161105"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2</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197D24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Сосновый бор д. 34</w:t>
            </w:r>
          </w:p>
        </w:tc>
      </w:tr>
      <w:tr w:rsidR="00AD1D50" w:rsidRPr="00515BFD" w14:paraId="40DCC12F"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17A3ABD6"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3</w:t>
            </w:r>
          </w:p>
        </w:tc>
        <w:tc>
          <w:tcPr>
            <w:tcW w:w="1409" w:type="pct"/>
            <w:tcBorders>
              <w:top w:val="single" w:sz="4" w:space="0" w:color="auto"/>
              <w:left w:val="nil"/>
              <w:bottom w:val="single" w:sz="4" w:space="0" w:color="auto"/>
              <w:right w:val="single" w:sz="4" w:space="0" w:color="auto"/>
            </w:tcBorders>
            <w:vAlign w:val="center"/>
          </w:tcPr>
          <w:p w14:paraId="7D03EC4F"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3</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1A8D7C0D"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Сосновый бор между д. 18 и д. 19</w:t>
            </w:r>
          </w:p>
        </w:tc>
      </w:tr>
      <w:tr w:rsidR="00AD1D50" w:rsidRPr="00515BFD" w14:paraId="35BF7101"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FEC0655"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4</w:t>
            </w:r>
          </w:p>
        </w:tc>
        <w:tc>
          <w:tcPr>
            <w:tcW w:w="1409" w:type="pct"/>
            <w:tcBorders>
              <w:top w:val="single" w:sz="4" w:space="0" w:color="auto"/>
              <w:left w:val="nil"/>
              <w:bottom w:val="single" w:sz="4" w:space="0" w:color="auto"/>
              <w:right w:val="single" w:sz="4" w:space="0" w:color="auto"/>
            </w:tcBorders>
            <w:vAlign w:val="center"/>
          </w:tcPr>
          <w:p w14:paraId="4CBBD80D"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4</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5D5C373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Майская, возле д. 19</w:t>
            </w:r>
          </w:p>
        </w:tc>
      </w:tr>
      <w:tr w:rsidR="00AD1D50" w:rsidRPr="00515BFD" w14:paraId="60E6A8F8"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C5F1167"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5</w:t>
            </w:r>
          </w:p>
        </w:tc>
        <w:tc>
          <w:tcPr>
            <w:tcW w:w="1409" w:type="pct"/>
            <w:tcBorders>
              <w:top w:val="single" w:sz="4" w:space="0" w:color="auto"/>
              <w:left w:val="nil"/>
              <w:bottom w:val="single" w:sz="4" w:space="0" w:color="auto"/>
              <w:right w:val="single" w:sz="4" w:space="0" w:color="auto"/>
            </w:tcBorders>
            <w:vAlign w:val="center"/>
          </w:tcPr>
          <w:p w14:paraId="362B4E52"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5</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668789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Обская, около д. 32 и д. 34</w:t>
            </w:r>
          </w:p>
        </w:tc>
      </w:tr>
      <w:tr w:rsidR="00AD1D50" w:rsidRPr="00515BFD" w14:paraId="0C3D225E"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BED1ED1"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6</w:t>
            </w:r>
          </w:p>
        </w:tc>
        <w:tc>
          <w:tcPr>
            <w:tcW w:w="1409" w:type="pct"/>
            <w:tcBorders>
              <w:top w:val="single" w:sz="4" w:space="0" w:color="auto"/>
              <w:left w:val="nil"/>
              <w:bottom w:val="single" w:sz="4" w:space="0" w:color="auto"/>
              <w:right w:val="single" w:sz="4" w:space="0" w:color="auto"/>
            </w:tcBorders>
            <w:vAlign w:val="center"/>
          </w:tcPr>
          <w:p w14:paraId="22C400E8"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6</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54639AF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Обская, около д. 34</w:t>
            </w:r>
          </w:p>
        </w:tc>
      </w:tr>
      <w:tr w:rsidR="00AD1D50" w:rsidRPr="00515BFD" w14:paraId="1CFF21A3"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05C36CF"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7</w:t>
            </w:r>
          </w:p>
        </w:tc>
        <w:tc>
          <w:tcPr>
            <w:tcW w:w="1409" w:type="pct"/>
            <w:tcBorders>
              <w:top w:val="single" w:sz="4" w:space="0" w:color="auto"/>
              <w:left w:val="nil"/>
              <w:bottom w:val="single" w:sz="4" w:space="0" w:color="auto"/>
              <w:right w:val="single" w:sz="4" w:space="0" w:color="auto"/>
            </w:tcBorders>
            <w:vAlign w:val="center"/>
          </w:tcPr>
          <w:p w14:paraId="0CAF61B1"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7</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3F43898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Мостостроителей д. 3</w:t>
            </w:r>
          </w:p>
        </w:tc>
      </w:tr>
      <w:tr w:rsidR="00AD1D50" w:rsidRPr="00515BFD" w14:paraId="702A7CD8"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02BA22CA"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8</w:t>
            </w:r>
          </w:p>
        </w:tc>
        <w:tc>
          <w:tcPr>
            <w:tcW w:w="1409" w:type="pct"/>
            <w:tcBorders>
              <w:top w:val="single" w:sz="4" w:space="0" w:color="auto"/>
              <w:left w:val="nil"/>
              <w:bottom w:val="single" w:sz="4" w:space="0" w:color="auto"/>
              <w:right w:val="single" w:sz="4" w:space="0" w:color="auto"/>
            </w:tcBorders>
            <w:vAlign w:val="center"/>
          </w:tcPr>
          <w:p w14:paraId="39D5582E"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8</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48A4AA6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Мостостроителей д. 7а</w:t>
            </w:r>
          </w:p>
        </w:tc>
      </w:tr>
      <w:tr w:rsidR="00AD1D50" w:rsidRPr="00515BFD" w14:paraId="737744C2"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29047098"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9</w:t>
            </w:r>
          </w:p>
        </w:tc>
        <w:tc>
          <w:tcPr>
            <w:tcW w:w="1409" w:type="pct"/>
            <w:tcBorders>
              <w:top w:val="single" w:sz="4" w:space="0" w:color="auto"/>
              <w:left w:val="nil"/>
              <w:bottom w:val="single" w:sz="4" w:space="0" w:color="auto"/>
              <w:right w:val="single" w:sz="4" w:space="0" w:color="auto"/>
            </w:tcBorders>
            <w:vAlign w:val="center"/>
          </w:tcPr>
          <w:p w14:paraId="2A603017"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9</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4721B70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Мостостроителей д. 11</w:t>
            </w:r>
          </w:p>
        </w:tc>
      </w:tr>
      <w:tr w:rsidR="00AD1D50" w:rsidRPr="00515BFD" w14:paraId="1637DEC1"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4195AFAD"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10</w:t>
            </w:r>
          </w:p>
        </w:tc>
        <w:tc>
          <w:tcPr>
            <w:tcW w:w="1409" w:type="pct"/>
            <w:tcBorders>
              <w:top w:val="single" w:sz="4" w:space="0" w:color="auto"/>
              <w:left w:val="nil"/>
              <w:bottom w:val="single" w:sz="4" w:space="0" w:color="auto"/>
              <w:right w:val="single" w:sz="4" w:space="0" w:color="auto"/>
            </w:tcBorders>
            <w:vAlign w:val="center"/>
          </w:tcPr>
          <w:p w14:paraId="26815A96"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10</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4B7D050F" w14:textId="2731F9E6"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пгт. Барсово, ул. </w:t>
            </w:r>
            <w:r w:rsidR="00C94175" w:rsidRPr="00515BFD">
              <w:rPr>
                <w:rFonts w:ascii="Times New Roman" w:hAnsi="Times New Roman" w:cs="Times New Roman"/>
                <w:sz w:val="20"/>
                <w:szCs w:val="20"/>
              </w:rPr>
              <w:t>Мемелова</w:t>
            </w:r>
            <w:r w:rsidRPr="00515BFD">
              <w:rPr>
                <w:rFonts w:ascii="Times New Roman" w:hAnsi="Times New Roman" w:cs="Times New Roman"/>
                <w:sz w:val="20"/>
                <w:szCs w:val="20"/>
              </w:rPr>
              <w:t xml:space="preserve"> д. 10</w:t>
            </w:r>
          </w:p>
        </w:tc>
      </w:tr>
      <w:tr w:rsidR="00AD1D50" w:rsidRPr="00515BFD" w14:paraId="24BFAC3C"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78693E78"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11</w:t>
            </w:r>
          </w:p>
        </w:tc>
        <w:tc>
          <w:tcPr>
            <w:tcW w:w="1409" w:type="pct"/>
            <w:tcBorders>
              <w:top w:val="single" w:sz="4" w:space="0" w:color="auto"/>
              <w:left w:val="nil"/>
              <w:bottom w:val="single" w:sz="4" w:space="0" w:color="auto"/>
              <w:right w:val="single" w:sz="4" w:space="0" w:color="auto"/>
            </w:tcBorders>
            <w:vAlign w:val="center"/>
          </w:tcPr>
          <w:p w14:paraId="788E6FCF"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11</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0B645FE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Мостостроителей д. 9</w:t>
            </w:r>
          </w:p>
        </w:tc>
      </w:tr>
      <w:tr w:rsidR="00AD1D50" w:rsidRPr="00515BFD" w14:paraId="25C26A60" w14:textId="77777777" w:rsidTr="00556F47">
        <w:trPr>
          <w:trHeight w:val="227"/>
          <w:jc w:val="center"/>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14:paraId="683F3DAE" w14:textId="77777777" w:rsidR="00AD1D50" w:rsidRPr="00515BFD" w:rsidRDefault="00AD1D50" w:rsidP="00556F47">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12</w:t>
            </w:r>
          </w:p>
        </w:tc>
        <w:tc>
          <w:tcPr>
            <w:tcW w:w="1409" w:type="pct"/>
            <w:tcBorders>
              <w:top w:val="single" w:sz="4" w:space="0" w:color="auto"/>
              <w:left w:val="nil"/>
              <w:bottom w:val="single" w:sz="4" w:space="0" w:color="auto"/>
              <w:right w:val="single" w:sz="4" w:space="0" w:color="auto"/>
            </w:tcBorders>
            <w:vAlign w:val="center"/>
          </w:tcPr>
          <w:p w14:paraId="5D2E2BC7" w14:textId="77777777" w:rsidR="00AD1D50" w:rsidRPr="00515BFD" w:rsidRDefault="00AD1D50" w:rsidP="00556F47">
            <w:pPr>
              <w:pStyle w:val="a7"/>
              <w:ind w:firstLine="0"/>
              <w:rPr>
                <w:rFonts w:ascii="Times New Roman" w:hAnsi="Times New Roman" w:cs="Times New Roman"/>
                <w:sz w:val="20"/>
                <w:szCs w:val="20"/>
                <w:lang w:val="en-US"/>
              </w:rPr>
            </w:pPr>
            <w:proofErr w:type="spellStart"/>
            <w:r w:rsidRPr="00515BFD">
              <w:rPr>
                <w:rFonts w:ascii="Times New Roman" w:hAnsi="Times New Roman" w:cs="Times New Roman"/>
                <w:sz w:val="20"/>
                <w:szCs w:val="20"/>
                <w:lang w:val="en-US"/>
              </w:rPr>
              <w:t>Пожарный</w:t>
            </w:r>
            <w:proofErr w:type="spellEnd"/>
            <w:r w:rsidRPr="00515BFD">
              <w:rPr>
                <w:rFonts w:ascii="Times New Roman" w:hAnsi="Times New Roman" w:cs="Times New Roman"/>
                <w:sz w:val="20"/>
                <w:szCs w:val="20"/>
                <w:lang w:val="en-US"/>
              </w:rPr>
              <w:t xml:space="preserve"> </w:t>
            </w:r>
            <w:proofErr w:type="spellStart"/>
            <w:r w:rsidRPr="00515BFD">
              <w:rPr>
                <w:rFonts w:ascii="Times New Roman" w:hAnsi="Times New Roman" w:cs="Times New Roman"/>
                <w:sz w:val="20"/>
                <w:szCs w:val="20"/>
                <w:lang w:val="en-US"/>
              </w:rPr>
              <w:t>водоем</w:t>
            </w:r>
            <w:proofErr w:type="spellEnd"/>
            <w:r w:rsidRPr="00515BFD">
              <w:rPr>
                <w:rFonts w:ascii="Times New Roman" w:hAnsi="Times New Roman" w:cs="Times New Roman"/>
                <w:sz w:val="20"/>
                <w:szCs w:val="20"/>
                <w:lang w:val="en-US"/>
              </w:rPr>
              <w:t xml:space="preserve"> № 12</w:t>
            </w:r>
          </w:p>
        </w:tc>
        <w:tc>
          <w:tcPr>
            <w:tcW w:w="3142" w:type="pct"/>
            <w:tcBorders>
              <w:top w:val="single" w:sz="4" w:space="0" w:color="auto"/>
              <w:left w:val="single" w:sz="4" w:space="0" w:color="auto"/>
              <w:bottom w:val="single" w:sz="4" w:space="0" w:color="auto"/>
              <w:right w:val="single" w:sz="4" w:space="0" w:color="auto"/>
            </w:tcBorders>
            <w:shd w:val="clear" w:color="auto" w:fill="auto"/>
            <w:vAlign w:val="center"/>
          </w:tcPr>
          <w:p w14:paraId="4F525CE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пгт. Барсово, ул. Апрельская (у д/с «Рябинка»)</w:t>
            </w:r>
          </w:p>
        </w:tc>
      </w:tr>
    </w:tbl>
    <w:p w14:paraId="44D1A4E7" w14:textId="59C7B219" w:rsidR="00EF4377" w:rsidRPr="00515BFD" w:rsidRDefault="00AD1D50" w:rsidP="00DA2A7C">
      <w:pPr>
        <w:pStyle w:val="a7"/>
        <w:rPr>
          <w:rFonts w:ascii="Times New Roman" w:hAnsi="Times New Roman" w:cs="Times New Roman"/>
        </w:rPr>
      </w:pPr>
      <w:r w:rsidRPr="00515BFD">
        <w:rPr>
          <w:rFonts w:ascii="Times New Roman" w:hAnsi="Times New Roman" w:cs="Times New Roman"/>
        </w:rPr>
        <w:t xml:space="preserve">Качество питьевой воды соответствует требованиям </w:t>
      </w:r>
      <w:r w:rsidR="00DA2A7C" w:rsidRPr="00515BFD">
        <w:rPr>
          <w:rFonts w:ascii="Times New Roman" w:hAnsi="Times New Roman" w:cs="Times New Roman"/>
        </w:rPr>
        <w:t>СанПиН 1.2.3685-2,</w:t>
      </w:r>
      <w:r w:rsidR="005329FD" w:rsidRPr="00515BFD">
        <w:rPr>
          <w:rFonts w:ascii="Times New Roman" w:hAnsi="Times New Roman" w:cs="Times New Roman"/>
        </w:rPr>
        <w:t xml:space="preserve"> утверждённым постановлением Главного государственного санитарно</w:t>
      </w:r>
      <w:r w:rsidR="00C47A63" w:rsidRPr="00515BFD">
        <w:rPr>
          <w:rFonts w:ascii="Times New Roman" w:hAnsi="Times New Roman" w:cs="Times New Roman"/>
        </w:rPr>
        <w:t>го врача Р</w:t>
      </w:r>
      <w:r w:rsidR="00DA2A7C" w:rsidRPr="00515BFD">
        <w:rPr>
          <w:rFonts w:ascii="Times New Roman" w:hAnsi="Times New Roman" w:cs="Times New Roman"/>
        </w:rPr>
        <w:t>оссийской Федерации</w:t>
      </w:r>
      <w:r w:rsidR="00C47A63" w:rsidRPr="00515BFD">
        <w:rPr>
          <w:rFonts w:ascii="Times New Roman" w:hAnsi="Times New Roman" w:cs="Times New Roman"/>
        </w:rPr>
        <w:t xml:space="preserve"> от 28 января 2021 года</w:t>
      </w:r>
      <w:r w:rsidR="00DA2A7C" w:rsidRPr="00515BFD">
        <w:rPr>
          <w:rFonts w:ascii="Times New Roman" w:hAnsi="Times New Roman" w:cs="Times New Roman"/>
        </w:rPr>
        <w:t xml:space="preserve"> N 2 «</w:t>
      </w:r>
      <w:r w:rsidR="005329FD" w:rsidRPr="00515BFD">
        <w:rPr>
          <w:rFonts w:ascii="Times New Roman" w:hAnsi="Times New Roman" w:cs="Times New Roman"/>
        </w:rPr>
        <w:t>Об утверждении санитарных правил и норм</w:t>
      </w:r>
      <w:r w:rsidR="00DA2A7C" w:rsidRPr="00515BFD">
        <w:rPr>
          <w:rFonts w:ascii="Times New Roman" w:hAnsi="Times New Roman" w:cs="Times New Roman"/>
        </w:rPr>
        <w:t>»,</w:t>
      </w:r>
      <w:r w:rsidR="005329FD" w:rsidRPr="00515BFD">
        <w:rPr>
          <w:rFonts w:ascii="Times New Roman" w:hAnsi="Times New Roman" w:cs="Times New Roman"/>
        </w:rPr>
        <w:t xml:space="preserve"> СанПиН 1.2.3685-21 </w:t>
      </w:r>
      <w:r w:rsidR="00C47A63" w:rsidRPr="00515BFD">
        <w:rPr>
          <w:rFonts w:ascii="Times New Roman" w:hAnsi="Times New Roman" w:cs="Times New Roman"/>
        </w:rPr>
        <w:t>«</w:t>
      </w:r>
      <w:r w:rsidR="005329FD" w:rsidRPr="00515BFD">
        <w:rPr>
          <w:rFonts w:ascii="Times New Roman" w:hAnsi="Times New Roman" w:cs="Times New Roman"/>
        </w:rPr>
        <w:t>Гигиенические нормативы и требования к обеспечению безопасности и (или) безвредности для ч</w:t>
      </w:r>
      <w:r w:rsidR="00C47A63" w:rsidRPr="00515BFD">
        <w:rPr>
          <w:rFonts w:ascii="Times New Roman" w:hAnsi="Times New Roman" w:cs="Times New Roman"/>
        </w:rPr>
        <w:t>е</w:t>
      </w:r>
      <w:r w:rsidR="00DA2A7C" w:rsidRPr="00515BFD">
        <w:rPr>
          <w:rFonts w:ascii="Times New Roman" w:hAnsi="Times New Roman" w:cs="Times New Roman"/>
        </w:rPr>
        <w:t>ловека факторов среды обитания».</w:t>
      </w:r>
    </w:p>
    <w:p w14:paraId="40278352" w14:textId="56AEEBC3"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Анализ системы водоснабжения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выявил, что объекты и сети находятся в удовлетворительном состоянии, имеется резерв производственных мощностей.</w:t>
      </w:r>
    </w:p>
    <w:p w14:paraId="46E5B5E8" w14:textId="7C18E110" w:rsidR="00AD1D50" w:rsidRPr="00515BFD" w:rsidRDefault="00AD1D50" w:rsidP="00556F47">
      <w:pPr>
        <w:pStyle w:val="a7"/>
        <w:rPr>
          <w:rFonts w:ascii="Times New Roman" w:hAnsi="Times New Roman" w:cs="Times New Roman"/>
        </w:rPr>
      </w:pPr>
      <w:r w:rsidRPr="00515BFD">
        <w:rPr>
          <w:rFonts w:ascii="Times New Roman" w:hAnsi="Times New Roman" w:cs="Times New Roman"/>
        </w:rPr>
        <w:t>По данным на май 2018 года абоненты оснащены приборами учёта на 25</w:t>
      </w:r>
      <w:r w:rsidR="00DA2A7C" w:rsidRPr="00515BFD">
        <w:rPr>
          <w:rFonts w:ascii="Times New Roman" w:hAnsi="Times New Roman" w:cs="Times New Roman"/>
        </w:rPr>
        <w:t xml:space="preserve"> </w:t>
      </w:r>
      <w:r w:rsidRPr="00515BFD">
        <w:rPr>
          <w:rFonts w:ascii="Times New Roman" w:hAnsi="Times New Roman" w:cs="Times New Roman"/>
        </w:rPr>
        <w:t xml:space="preserve">%. </w:t>
      </w:r>
      <w:r w:rsidR="00C94175" w:rsidRPr="00515BFD">
        <w:rPr>
          <w:rFonts w:ascii="Times New Roman" w:hAnsi="Times New Roman" w:cs="Times New Roman"/>
        </w:rPr>
        <w:t>Счётчики</w:t>
      </w:r>
      <w:r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14:paraId="75806C4E" w14:textId="1CE78618"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Информация об установленных и применяемых тарифах на коммунальные услуги холодного водоснабжения в </w:t>
      </w:r>
      <w:r w:rsidRPr="00515BFD">
        <w:rPr>
          <w:rFonts w:ascii="Times New Roman" w:hAnsi="Times New Roman" w:cs="Times New Roman"/>
          <w:color w:val="FF0000"/>
        </w:rPr>
        <w:t xml:space="preserve">муниципальном образовании </w:t>
      </w:r>
      <w:r w:rsidRPr="00515BFD">
        <w:rPr>
          <w:rFonts w:ascii="Times New Roman" w:hAnsi="Times New Roman" w:cs="Times New Roman"/>
        </w:rPr>
        <w:t xml:space="preserve">Сургутский район </w:t>
      </w:r>
      <w:r w:rsidRPr="00515BFD">
        <w:rPr>
          <w:rFonts w:ascii="Times New Roman" w:hAnsi="Times New Roman" w:cs="Times New Roman"/>
        </w:rPr>
        <w:br/>
        <w:t xml:space="preserve">(с учётом НДС) для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представлена ниже (</w:t>
      </w:r>
      <w:r w:rsidR="00E0367D" w:rsidRPr="00515BFD">
        <w:rPr>
          <w:rFonts w:ascii="Times New Roman" w:hAnsi="Times New Roman" w:cs="Times New Roman"/>
        </w:rPr>
        <w:t>Таблица 49</w:t>
      </w:r>
      <w:r w:rsidRPr="00515BFD">
        <w:rPr>
          <w:rFonts w:ascii="Times New Roman" w:hAnsi="Times New Roman" w:cs="Times New Roman"/>
        </w:rPr>
        <w:t>)</w:t>
      </w:r>
    </w:p>
    <w:p w14:paraId="5AC7E32C" w14:textId="567B321F"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49</w:t>
      </w:r>
      <w:r w:rsidRPr="00515BFD">
        <w:rPr>
          <w:rFonts w:ascii="Times New Roman" w:hAnsi="Times New Roman" w:cs="Times New Roman"/>
          <w:bCs/>
        </w:rPr>
        <w:t xml:space="preserve"> – Утверждённые тарифы на холодное водоснабжение в </w:t>
      </w:r>
      <w:r w:rsidR="0009239B" w:rsidRPr="00515BFD">
        <w:rPr>
          <w:rFonts w:ascii="Times New Roman" w:hAnsi="Times New Roman" w:cs="Times New Roman"/>
          <w:bCs/>
        </w:rPr>
        <w:t>г.п. Барсово</w:t>
      </w:r>
    </w:p>
    <w:p w14:paraId="5BA453E2" w14:textId="77777777" w:rsidR="005329FD" w:rsidRPr="00515BFD" w:rsidRDefault="005329FD" w:rsidP="00AD1D50">
      <w:pPr>
        <w:pStyle w:val="a7"/>
        <w:rPr>
          <w:rFonts w:ascii="Times New Roman" w:hAnsi="Times New Roman" w:cs="Times New Roman"/>
          <w:bCs/>
        </w:rPr>
      </w:pPr>
    </w:p>
    <w:tbl>
      <w:tblPr>
        <w:tblStyle w:val="a4"/>
        <w:tblW w:w="5000" w:type="pct"/>
        <w:tblInd w:w="108" w:type="dxa"/>
        <w:tblLook w:val="0000" w:firstRow="0" w:lastRow="0" w:firstColumn="0" w:lastColumn="0" w:noHBand="0" w:noVBand="0"/>
      </w:tblPr>
      <w:tblGrid>
        <w:gridCol w:w="1447"/>
        <w:gridCol w:w="791"/>
        <w:gridCol w:w="888"/>
        <w:gridCol w:w="791"/>
        <w:gridCol w:w="888"/>
        <w:gridCol w:w="791"/>
        <w:gridCol w:w="890"/>
        <w:gridCol w:w="791"/>
        <w:gridCol w:w="891"/>
        <w:gridCol w:w="791"/>
        <w:gridCol w:w="895"/>
      </w:tblGrid>
      <w:tr w:rsidR="00AD1D50" w:rsidRPr="00515BFD" w14:paraId="7AE854BA" w14:textId="77777777" w:rsidTr="00556F47">
        <w:trPr>
          <w:trHeight w:val="20"/>
        </w:trPr>
        <w:tc>
          <w:tcPr>
            <w:tcW w:w="740" w:type="pct"/>
            <w:vMerge w:val="restart"/>
          </w:tcPr>
          <w:p w14:paraId="4162EC1F"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Потребители</w:t>
            </w:r>
          </w:p>
        </w:tc>
        <w:tc>
          <w:tcPr>
            <w:tcW w:w="4260" w:type="pct"/>
            <w:gridSpan w:val="10"/>
          </w:tcPr>
          <w:p w14:paraId="0B0932A3" w14:textId="77777777" w:rsidR="00AD1D50" w:rsidRPr="00515BFD" w:rsidRDefault="00AD1D50" w:rsidP="00556F47">
            <w:pPr>
              <w:pStyle w:val="a7"/>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Одноставочные</w:t>
            </w:r>
            <w:proofErr w:type="spellEnd"/>
            <w:r w:rsidRPr="00515BFD">
              <w:rPr>
                <w:rFonts w:ascii="Times New Roman" w:hAnsi="Times New Roman" w:cs="Times New Roman"/>
                <w:bCs/>
                <w:sz w:val="20"/>
                <w:szCs w:val="20"/>
              </w:rPr>
              <w:t xml:space="preserve"> тарифы в сфере холодного водоснабжения, руб. куб. м</w:t>
            </w:r>
          </w:p>
        </w:tc>
      </w:tr>
      <w:tr w:rsidR="00AD1D50" w:rsidRPr="00515BFD" w14:paraId="19BF70A0" w14:textId="77777777" w:rsidTr="00556F47">
        <w:trPr>
          <w:trHeight w:val="20"/>
        </w:trPr>
        <w:tc>
          <w:tcPr>
            <w:tcW w:w="740" w:type="pct"/>
            <w:vMerge/>
          </w:tcPr>
          <w:p w14:paraId="3E0768A5" w14:textId="77777777" w:rsidR="00AD1D50" w:rsidRPr="00515BFD" w:rsidRDefault="00AD1D50" w:rsidP="00556F47">
            <w:pPr>
              <w:pStyle w:val="a7"/>
              <w:ind w:firstLine="0"/>
              <w:rPr>
                <w:rFonts w:ascii="Times New Roman" w:hAnsi="Times New Roman" w:cs="Times New Roman"/>
                <w:bCs/>
                <w:sz w:val="20"/>
                <w:szCs w:val="20"/>
              </w:rPr>
            </w:pPr>
          </w:p>
        </w:tc>
        <w:tc>
          <w:tcPr>
            <w:tcW w:w="851" w:type="pct"/>
            <w:gridSpan w:val="2"/>
          </w:tcPr>
          <w:p w14:paraId="3D464C32"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2019 год</w:t>
            </w:r>
          </w:p>
        </w:tc>
        <w:tc>
          <w:tcPr>
            <w:tcW w:w="851" w:type="pct"/>
            <w:gridSpan w:val="2"/>
          </w:tcPr>
          <w:p w14:paraId="4CE5F43A"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2020 год</w:t>
            </w:r>
          </w:p>
        </w:tc>
        <w:tc>
          <w:tcPr>
            <w:tcW w:w="852" w:type="pct"/>
            <w:gridSpan w:val="2"/>
          </w:tcPr>
          <w:p w14:paraId="2CD73BA6"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2021 год</w:t>
            </w:r>
          </w:p>
        </w:tc>
        <w:tc>
          <w:tcPr>
            <w:tcW w:w="852" w:type="pct"/>
            <w:gridSpan w:val="2"/>
          </w:tcPr>
          <w:p w14:paraId="58181C54"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2022 год</w:t>
            </w:r>
          </w:p>
        </w:tc>
        <w:tc>
          <w:tcPr>
            <w:tcW w:w="853" w:type="pct"/>
            <w:gridSpan w:val="2"/>
          </w:tcPr>
          <w:p w14:paraId="3003B83B"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2023 год</w:t>
            </w:r>
          </w:p>
        </w:tc>
      </w:tr>
      <w:tr w:rsidR="00AD1D50" w:rsidRPr="00515BFD" w14:paraId="67FBBB74" w14:textId="77777777" w:rsidTr="00556F47">
        <w:trPr>
          <w:trHeight w:val="20"/>
        </w:trPr>
        <w:tc>
          <w:tcPr>
            <w:tcW w:w="740" w:type="pct"/>
            <w:vMerge/>
          </w:tcPr>
          <w:p w14:paraId="60505EA6" w14:textId="77777777" w:rsidR="00AD1D50" w:rsidRPr="00515BFD" w:rsidRDefault="00AD1D50" w:rsidP="00556F47">
            <w:pPr>
              <w:pStyle w:val="a7"/>
              <w:ind w:firstLine="0"/>
              <w:rPr>
                <w:rFonts w:ascii="Times New Roman" w:hAnsi="Times New Roman" w:cs="Times New Roman"/>
                <w:sz w:val="20"/>
                <w:szCs w:val="20"/>
              </w:rPr>
            </w:pPr>
          </w:p>
        </w:tc>
        <w:tc>
          <w:tcPr>
            <w:tcW w:w="395" w:type="pct"/>
          </w:tcPr>
          <w:p w14:paraId="064BECC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января по 30 июня</w:t>
            </w:r>
          </w:p>
        </w:tc>
        <w:tc>
          <w:tcPr>
            <w:tcW w:w="456" w:type="pct"/>
          </w:tcPr>
          <w:p w14:paraId="29C8874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июля по 31 декабря</w:t>
            </w:r>
          </w:p>
        </w:tc>
        <w:tc>
          <w:tcPr>
            <w:tcW w:w="395" w:type="pct"/>
          </w:tcPr>
          <w:p w14:paraId="0CF9C27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января по 30 июня</w:t>
            </w:r>
          </w:p>
        </w:tc>
        <w:tc>
          <w:tcPr>
            <w:tcW w:w="456" w:type="pct"/>
          </w:tcPr>
          <w:p w14:paraId="64A5769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июля по 31 декабря</w:t>
            </w:r>
          </w:p>
        </w:tc>
        <w:tc>
          <w:tcPr>
            <w:tcW w:w="395" w:type="pct"/>
          </w:tcPr>
          <w:p w14:paraId="3AC35D4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января по 30 июня</w:t>
            </w:r>
          </w:p>
        </w:tc>
        <w:tc>
          <w:tcPr>
            <w:tcW w:w="457" w:type="pct"/>
          </w:tcPr>
          <w:p w14:paraId="73DDCE7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июля по 31 декабря</w:t>
            </w:r>
          </w:p>
        </w:tc>
        <w:tc>
          <w:tcPr>
            <w:tcW w:w="395" w:type="pct"/>
          </w:tcPr>
          <w:p w14:paraId="1F45D5F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января по 30 июня</w:t>
            </w:r>
          </w:p>
        </w:tc>
        <w:tc>
          <w:tcPr>
            <w:tcW w:w="457" w:type="pct"/>
          </w:tcPr>
          <w:p w14:paraId="552E239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июля по 31 декабря</w:t>
            </w:r>
          </w:p>
        </w:tc>
        <w:tc>
          <w:tcPr>
            <w:tcW w:w="395" w:type="pct"/>
          </w:tcPr>
          <w:p w14:paraId="6618674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января по 30 июня</w:t>
            </w:r>
          </w:p>
        </w:tc>
        <w:tc>
          <w:tcPr>
            <w:tcW w:w="458" w:type="pct"/>
          </w:tcPr>
          <w:p w14:paraId="513E8EDE"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с 1 июля по 31 декабря</w:t>
            </w:r>
          </w:p>
        </w:tc>
      </w:tr>
      <w:tr w:rsidR="00AD1D50" w:rsidRPr="00515BFD" w14:paraId="5A156AD6" w14:textId="77777777" w:rsidTr="00556F47">
        <w:trPr>
          <w:trHeight w:val="20"/>
        </w:trPr>
        <w:tc>
          <w:tcPr>
            <w:tcW w:w="740" w:type="pct"/>
            <w:vAlign w:val="center"/>
          </w:tcPr>
          <w:p w14:paraId="3F53450E" w14:textId="23B5E53F"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Для прочих потребителей (без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xml:space="preserve"> НДС)</w:t>
            </w:r>
          </w:p>
        </w:tc>
        <w:tc>
          <w:tcPr>
            <w:tcW w:w="395" w:type="pct"/>
            <w:vAlign w:val="center"/>
          </w:tcPr>
          <w:p w14:paraId="788D03D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53,72</w:t>
            </w:r>
          </w:p>
        </w:tc>
        <w:tc>
          <w:tcPr>
            <w:tcW w:w="456" w:type="pct"/>
            <w:vAlign w:val="center"/>
          </w:tcPr>
          <w:p w14:paraId="54D98CE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63,17</w:t>
            </w:r>
          </w:p>
        </w:tc>
        <w:tc>
          <w:tcPr>
            <w:tcW w:w="395" w:type="pct"/>
            <w:vAlign w:val="center"/>
          </w:tcPr>
          <w:p w14:paraId="38FF312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63,17</w:t>
            </w:r>
          </w:p>
        </w:tc>
        <w:tc>
          <w:tcPr>
            <w:tcW w:w="456" w:type="pct"/>
            <w:vAlign w:val="center"/>
          </w:tcPr>
          <w:p w14:paraId="310D06E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63,84</w:t>
            </w:r>
          </w:p>
        </w:tc>
        <w:tc>
          <w:tcPr>
            <w:tcW w:w="395" w:type="pct"/>
            <w:vAlign w:val="center"/>
          </w:tcPr>
          <w:p w14:paraId="5BCE70B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62,84</w:t>
            </w:r>
          </w:p>
        </w:tc>
        <w:tc>
          <w:tcPr>
            <w:tcW w:w="457" w:type="pct"/>
            <w:vAlign w:val="center"/>
          </w:tcPr>
          <w:p w14:paraId="19C6B0B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62,84</w:t>
            </w:r>
          </w:p>
        </w:tc>
        <w:tc>
          <w:tcPr>
            <w:tcW w:w="395" w:type="pct"/>
            <w:vAlign w:val="center"/>
          </w:tcPr>
          <w:p w14:paraId="7676119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62,84</w:t>
            </w:r>
          </w:p>
        </w:tc>
        <w:tc>
          <w:tcPr>
            <w:tcW w:w="457" w:type="pct"/>
            <w:vAlign w:val="center"/>
          </w:tcPr>
          <w:p w14:paraId="2A8E38D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65,04</w:t>
            </w:r>
          </w:p>
        </w:tc>
        <w:tc>
          <w:tcPr>
            <w:tcW w:w="395" w:type="pct"/>
            <w:vAlign w:val="center"/>
          </w:tcPr>
          <w:p w14:paraId="2D270ED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65,04</w:t>
            </w:r>
          </w:p>
        </w:tc>
        <w:tc>
          <w:tcPr>
            <w:tcW w:w="458" w:type="pct"/>
            <w:vAlign w:val="center"/>
          </w:tcPr>
          <w:p w14:paraId="4E70D7D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67,32</w:t>
            </w:r>
          </w:p>
        </w:tc>
      </w:tr>
      <w:tr w:rsidR="00AD1D50" w:rsidRPr="00515BFD" w14:paraId="379544A7" w14:textId="77777777" w:rsidTr="00556F47">
        <w:trPr>
          <w:trHeight w:val="20"/>
        </w:trPr>
        <w:tc>
          <w:tcPr>
            <w:tcW w:w="740" w:type="pct"/>
            <w:vAlign w:val="center"/>
          </w:tcPr>
          <w:p w14:paraId="02B066C4" w14:textId="258F8326"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Для населения (с </w:t>
            </w:r>
            <w:r w:rsidR="00C94175" w:rsidRPr="00515BFD">
              <w:rPr>
                <w:rFonts w:ascii="Times New Roman" w:hAnsi="Times New Roman" w:cs="Times New Roman"/>
                <w:sz w:val="20"/>
                <w:szCs w:val="20"/>
              </w:rPr>
              <w:t>учётом</w:t>
            </w:r>
            <w:r w:rsidRPr="00515BFD">
              <w:rPr>
                <w:rFonts w:ascii="Times New Roman" w:hAnsi="Times New Roman" w:cs="Times New Roman"/>
                <w:sz w:val="20"/>
                <w:szCs w:val="20"/>
              </w:rPr>
              <w:t xml:space="preserve"> НДС)</w:t>
            </w:r>
          </w:p>
        </w:tc>
        <w:tc>
          <w:tcPr>
            <w:tcW w:w="395" w:type="pct"/>
            <w:vAlign w:val="center"/>
          </w:tcPr>
          <w:p w14:paraId="44632A9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64,46</w:t>
            </w:r>
          </w:p>
        </w:tc>
        <w:tc>
          <w:tcPr>
            <w:tcW w:w="456" w:type="pct"/>
            <w:vAlign w:val="center"/>
          </w:tcPr>
          <w:p w14:paraId="2B64F3D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75,80</w:t>
            </w:r>
          </w:p>
        </w:tc>
        <w:tc>
          <w:tcPr>
            <w:tcW w:w="395" w:type="pct"/>
            <w:vAlign w:val="center"/>
          </w:tcPr>
          <w:p w14:paraId="5AEA5C0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75,80</w:t>
            </w:r>
          </w:p>
        </w:tc>
        <w:tc>
          <w:tcPr>
            <w:tcW w:w="456" w:type="pct"/>
            <w:vAlign w:val="center"/>
          </w:tcPr>
          <w:p w14:paraId="6BDAA20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76,61</w:t>
            </w:r>
          </w:p>
        </w:tc>
        <w:tc>
          <w:tcPr>
            <w:tcW w:w="395" w:type="pct"/>
            <w:vAlign w:val="center"/>
          </w:tcPr>
          <w:p w14:paraId="3D8807E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75,41</w:t>
            </w:r>
          </w:p>
        </w:tc>
        <w:tc>
          <w:tcPr>
            <w:tcW w:w="457" w:type="pct"/>
            <w:vAlign w:val="center"/>
          </w:tcPr>
          <w:p w14:paraId="26A3AC2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75,41</w:t>
            </w:r>
          </w:p>
        </w:tc>
        <w:tc>
          <w:tcPr>
            <w:tcW w:w="395" w:type="pct"/>
            <w:vAlign w:val="center"/>
          </w:tcPr>
          <w:p w14:paraId="700FB3A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75,41</w:t>
            </w:r>
          </w:p>
        </w:tc>
        <w:tc>
          <w:tcPr>
            <w:tcW w:w="457" w:type="pct"/>
            <w:vAlign w:val="center"/>
          </w:tcPr>
          <w:p w14:paraId="256BC79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78,05</w:t>
            </w:r>
          </w:p>
        </w:tc>
        <w:tc>
          <w:tcPr>
            <w:tcW w:w="395" w:type="pct"/>
            <w:vAlign w:val="center"/>
          </w:tcPr>
          <w:p w14:paraId="32D4AF1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78,05</w:t>
            </w:r>
          </w:p>
        </w:tc>
        <w:tc>
          <w:tcPr>
            <w:tcW w:w="458" w:type="pct"/>
            <w:vAlign w:val="center"/>
          </w:tcPr>
          <w:p w14:paraId="244CF66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80,78</w:t>
            </w:r>
          </w:p>
        </w:tc>
      </w:tr>
    </w:tbl>
    <w:p w14:paraId="74778AD7" w14:textId="5A2D5A2C" w:rsidR="00AD1D50" w:rsidRPr="00515BFD" w:rsidRDefault="00AD1D50" w:rsidP="00247AB9">
      <w:pPr>
        <w:pStyle w:val="2"/>
        <w:numPr>
          <w:ilvl w:val="0"/>
          <w:numId w:val="0"/>
        </w:numPr>
        <w:ind w:left="284"/>
      </w:pPr>
      <w:bookmarkStart w:id="192" w:name="_Toc91506251"/>
      <w:r w:rsidRPr="00515BFD">
        <w:t>Водоотведение</w:t>
      </w:r>
      <w:bookmarkEnd w:id="192"/>
    </w:p>
    <w:p w14:paraId="29164195" w14:textId="4751964F"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Водоотведение общественного и жилищного фонда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 МУП «ТО УТВиВ № 1»</w:t>
      </w:r>
      <w:r w:rsidR="00C41631" w:rsidRPr="00515BFD">
        <w:rPr>
          <w:rFonts w:ascii="Times New Roman" w:hAnsi="Times New Roman" w:cs="Times New Roman"/>
        </w:rPr>
        <w:t xml:space="preserve"> М</w:t>
      </w:r>
      <w:r w:rsidR="00C47A63" w:rsidRPr="00515BFD">
        <w:rPr>
          <w:rFonts w:ascii="Times New Roman" w:hAnsi="Times New Roman" w:cs="Times New Roman"/>
        </w:rPr>
        <w:t>О</w:t>
      </w:r>
      <w:r w:rsidR="00C41631" w:rsidRPr="00515BFD">
        <w:rPr>
          <w:rFonts w:ascii="Times New Roman" w:hAnsi="Times New Roman" w:cs="Times New Roman"/>
        </w:rPr>
        <w:t xml:space="preserve"> СР</w:t>
      </w:r>
      <w:r w:rsidRPr="00515BFD">
        <w:rPr>
          <w:rFonts w:ascii="Times New Roman" w:hAnsi="Times New Roman" w:cs="Times New Roman"/>
        </w:rPr>
        <w:t xml:space="preserve">. </w:t>
      </w:r>
    </w:p>
    <w:p w14:paraId="55DEC51F" w14:textId="488E5787"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Водоотведение в </w:t>
      </w:r>
      <w:r w:rsidR="0009239B" w:rsidRPr="00515BFD">
        <w:rPr>
          <w:rFonts w:ascii="Times New Roman" w:hAnsi="Times New Roman" w:cs="Times New Roman"/>
        </w:rPr>
        <w:t>г.п. Барсово</w:t>
      </w:r>
      <w:r w:rsidRPr="00515BFD">
        <w:rPr>
          <w:rFonts w:ascii="Times New Roman" w:hAnsi="Times New Roman" w:cs="Times New Roman"/>
        </w:rPr>
        <w:t xml:space="preserve"> в силу сложившихся особенностей застройки объектов жилого, общественно-делового и промышленного назначения представлено одной централизованной системой водоотведения. Централизованная система водоотведения пгт. Барсово осуществляет канализование, транспортировку сточных стоков (хозяйственно-бытовых и производственных) с объектов жилого, общественно-делового и промышленного назначения.</w:t>
      </w:r>
    </w:p>
    <w:p w14:paraId="5E3D27DA" w14:textId="59147B5D"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 части населённого пункта централизованная система водоотведения отсутствует, канализование происходит в люфт-клозеты, пудр-клозеты, септики для очистки сточных вод или в надворные уборные и выгреба из которых </w:t>
      </w:r>
      <w:r w:rsidR="005329FD" w:rsidRPr="00515BFD">
        <w:rPr>
          <w:rFonts w:ascii="Times New Roman" w:hAnsi="Times New Roman" w:cs="Times New Roman"/>
        </w:rPr>
        <w:t>ЖБО</w:t>
      </w:r>
      <w:r w:rsidRPr="00515BFD">
        <w:rPr>
          <w:rFonts w:ascii="Times New Roman" w:hAnsi="Times New Roman" w:cs="Times New Roman"/>
        </w:rPr>
        <w:t xml:space="preserve"> вывозятся на сливные станции (пункты) или КНС. </w:t>
      </w:r>
    </w:p>
    <w:p w14:paraId="6B2EBE1E" w14:textId="439B8392"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Канализационно-очистные сооружения КОС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не были предусмотрены. Отсутствие свободных территорий и близость г. </w:t>
      </w:r>
      <w:proofErr w:type="spellStart"/>
      <w:r w:rsidRPr="00515BFD">
        <w:rPr>
          <w:rFonts w:ascii="Times New Roman" w:hAnsi="Times New Roman" w:cs="Times New Roman"/>
        </w:rPr>
        <w:t>Сургу</w:t>
      </w:r>
      <w:r w:rsidR="00C47A63" w:rsidRPr="00515BFD">
        <w:rPr>
          <w:rFonts w:ascii="Times New Roman" w:hAnsi="Times New Roman" w:cs="Times New Roman"/>
        </w:rPr>
        <w:t>а</w:t>
      </w:r>
      <w:proofErr w:type="spellEnd"/>
      <w:r w:rsidRPr="00515BFD">
        <w:rPr>
          <w:rFonts w:ascii="Times New Roman" w:hAnsi="Times New Roman" w:cs="Times New Roman"/>
        </w:rPr>
        <w:t xml:space="preserve"> позволили выбрать вариант, согласно которому все сточные воды от жилых и общественных зданий и сооружений принимаются в канализационные трубопроводы, по которым в зависимости от бассейна канализования попадают на соответствующие КНС. Наиболее крупной КНС является КНС-1 в которую поступают стоки от северной и восточной части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сточные воды с КНС-2 и КНС-3. Стоки </w:t>
      </w:r>
      <w:r w:rsidR="00C94175" w:rsidRPr="00515BFD">
        <w:rPr>
          <w:rFonts w:ascii="Times New Roman" w:hAnsi="Times New Roman" w:cs="Times New Roman"/>
        </w:rPr>
        <w:t>от потребителей,</w:t>
      </w:r>
      <w:r w:rsidRPr="00515BFD">
        <w:rPr>
          <w:rFonts w:ascii="Times New Roman" w:hAnsi="Times New Roman" w:cs="Times New Roman"/>
        </w:rPr>
        <w:t xml:space="preserve"> расположенных на данной территории поступают по системе </w:t>
      </w:r>
      <w:r w:rsidR="00C94175" w:rsidRPr="00515BFD">
        <w:rPr>
          <w:rFonts w:ascii="Times New Roman" w:hAnsi="Times New Roman" w:cs="Times New Roman"/>
        </w:rPr>
        <w:t>самотёчных</w:t>
      </w:r>
      <w:r w:rsidRPr="00515BFD">
        <w:rPr>
          <w:rFonts w:ascii="Times New Roman" w:hAnsi="Times New Roman" w:cs="Times New Roman"/>
        </w:rPr>
        <w:t xml:space="preserve"> трубопроводов на КНС-1 и далее по напорному коллектору они перекачиваются в канализационные сети городского поселения Белый Яр, откуда перекачиваются в канализационные сети г. Сургут для очистки на КОС. </w:t>
      </w:r>
    </w:p>
    <w:p w14:paraId="7B4082A0" w14:textId="73A587DF"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Система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представлена тремя зонами:</w:t>
      </w:r>
    </w:p>
    <w:p w14:paraId="74E02C88" w14:textId="77777777" w:rsidR="00AD1D50" w:rsidRPr="00515BFD" w:rsidRDefault="00AD1D50" w:rsidP="00B31369">
      <w:pPr>
        <w:pStyle w:val="a"/>
        <w:numPr>
          <w:ilvl w:val="0"/>
          <w:numId w:val="59"/>
        </w:numPr>
        <w:rPr>
          <w:rFonts w:ascii="Times New Roman" w:hAnsi="Times New Roman" w:cs="Times New Roman"/>
        </w:rPr>
      </w:pPr>
      <w:r w:rsidRPr="00515BFD">
        <w:rPr>
          <w:rFonts w:ascii="Times New Roman" w:hAnsi="Times New Roman" w:cs="Times New Roman"/>
        </w:rPr>
        <w:t>Северная, обслуживание КНС-1 (ул. Центральная);</w:t>
      </w:r>
    </w:p>
    <w:p w14:paraId="571959B6" w14:textId="77777777" w:rsidR="00AD1D50" w:rsidRPr="00515BFD" w:rsidRDefault="00AD1D50" w:rsidP="00B31369">
      <w:pPr>
        <w:pStyle w:val="a"/>
        <w:numPr>
          <w:ilvl w:val="0"/>
          <w:numId w:val="59"/>
        </w:numPr>
        <w:rPr>
          <w:rFonts w:ascii="Times New Roman" w:hAnsi="Times New Roman" w:cs="Times New Roman"/>
        </w:rPr>
      </w:pPr>
      <w:r w:rsidRPr="00515BFD">
        <w:rPr>
          <w:rFonts w:ascii="Times New Roman" w:hAnsi="Times New Roman" w:cs="Times New Roman"/>
        </w:rPr>
        <w:t>Южная, обслуживание КНС-2 (ул. Киевская);</w:t>
      </w:r>
    </w:p>
    <w:p w14:paraId="02938226" w14:textId="77777777" w:rsidR="00AD1D50" w:rsidRPr="00515BFD" w:rsidRDefault="00AD1D50" w:rsidP="00B31369">
      <w:pPr>
        <w:pStyle w:val="a"/>
        <w:numPr>
          <w:ilvl w:val="0"/>
          <w:numId w:val="59"/>
        </w:numPr>
        <w:rPr>
          <w:rFonts w:ascii="Times New Roman" w:hAnsi="Times New Roman" w:cs="Times New Roman"/>
        </w:rPr>
      </w:pPr>
      <w:r w:rsidRPr="00515BFD">
        <w:rPr>
          <w:rFonts w:ascii="Times New Roman" w:hAnsi="Times New Roman" w:cs="Times New Roman"/>
        </w:rPr>
        <w:t>Восточная, обслуживания КНС-3 (ул. Мостостроителей 11а).</w:t>
      </w:r>
    </w:p>
    <w:p w14:paraId="6FF495E9" w14:textId="60EB0FAC" w:rsidR="00AD1D50" w:rsidRPr="00515BFD" w:rsidRDefault="00AD1D50" w:rsidP="00B31369">
      <w:pPr>
        <w:pStyle w:val="a"/>
        <w:numPr>
          <w:ilvl w:val="0"/>
          <w:numId w:val="59"/>
        </w:numPr>
        <w:rPr>
          <w:rFonts w:ascii="Times New Roman" w:hAnsi="Times New Roman" w:cs="Times New Roman"/>
        </w:rPr>
      </w:pPr>
      <w:r w:rsidRPr="00515BFD">
        <w:rPr>
          <w:rFonts w:ascii="Times New Roman" w:hAnsi="Times New Roman" w:cs="Times New Roman"/>
        </w:rPr>
        <w:t xml:space="preserve">Южную зону обслуживает КНС-2, в которую поступают стоки от южной части </w:t>
      </w:r>
      <w:r w:rsidR="00A37C82" w:rsidRPr="00515BFD">
        <w:rPr>
          <w:rFonts w:ascii="Times New Roman" w:hAnsi="Times New Roman" w:cs="Times New Roman"/>
        </w:rPr>
        <w:t>г.п. Барсово</w:t>
      </w:r>
      <w:r w:rsidRPr="00515BFD">
        <w:rPr>
          <w:rFonts w:ascii="Times New Roman" w:hAnsi="Times New Roman" w:cs="Times New Roman"/>
        </w:rPr>
        <w:t xml:space="preserve">. </w:t>
      </w:r>
    </w:p>
    <w:p w14:paraId="15280F00" w14:textId="08B3DB1F"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Восточную зону обслуживает КНС-3, в которую поступают стоки от восточной части, а также промывные воды от ВОС </w:t>
      </w:r>
      <w:r w:rsidR="00A37C82" w:rsidRPr="00515BFD">
        <w:rPr>
          <w:rFonts w:ascii="Times New Roman" w:hAnsi="Times New Roman" w:cs="Times New Roman"/>
        </w:rPr>
        <w:t>г.п. Барсово</w:t>
      </w:r>
      <w:r w:rsidRPr="00515BFD">
        <w:rPr>
          <w:rFonts w:ascii="Times New Roman" w:hAnsi="Times New Roman" w:cs="Times New Roman"/>
        </w:rPr>
        <w:t>.</w:t>
      </w:r>
    </w:p>
    <w:p w14:paraId="3CD42713" w14:textId="15B5D8ED"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Северную зону обслуживает КНС-1, в которую поступают стоки от северной и восточной части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сточные воды с КНС-2 и КНС-3. </w:t>
      </w:r>
    </w:p>
    <w:p w14:paraId="31EBE6F5" w14:textId="3CCBFA79"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Отвод и транспортировка хозяйственно-бытовых стоков от абонентов </w:t>
      </w:r>
      <w:r w:rsidR="00C94175" w:rsidRPr="00515BFD">
        <w:rPr>
          <w:rFonts w:ascii="Times New Roman" w:hAnsi="Times New Roman" w:cs="Times New Roman"/>
        </w:rPr>
        <w:t>осуществляются</w:t>
      </w:r>
      <w:r w:rsidRPr="00515BFD">
        <w:rPr>
          <w:rFonts w:ascii="Times New Roman" w:hAnsi="Times New Roman" w:cs="Times New Roman"/>
        </w:rPr>
        <w:t xml:space="preserve"> через систему самотёчных и напорных трубопроводов. Трубопроводы канализации выполнены, в основном, из чугунных и керамических труб диаметрами от 100 мм до 200 мм. Техническое состояние канализационных трубопроводов удовлетворительное. Основные магистрали располагаются на улицах Центральная и Лесная.</w:t>
      </w:r>
    </w:p>
    <w:p w14:paraId="420823CA" w14:textId="7BDFEDB4"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 </w:t>
      </w:r>
      <w:r w:rsidR="0009239B" w:rsidRPr="00515BFD">
        <w:rPr>
          <w:rFonts w:ascii="Times New Roman" w:hAnsi="Times New Roman" w:cs="Times New Roman"/>
        </w:rPr>
        <w:t>г.п. Барсово</w:t>
      </w:r>
      <w:r w:rsidRPr="00515BFD">
        <w:rPr>
          <w:rFonts w:ascii="Times New Roman" w:hAnsi="Times New Roman" w:cs="Times New Roman"/>
        </w:rPr>
        <w:t xml:space="preserve"> функционируют 3 КНС. Перечень насосного оборудования представлен ниже (</w:t>
      </w:r>
      <w:r w:rsidR="00E0367D" w:rsidRPr="00515BFD">
        <w:rPr>
          <w:rFonts w:ascii="Times New Roman" w:hAnsi="Times New Roman" w:cs="Times New Roman"/>
        </w:rPr>
        <w:t>Таблица 50</w:t>
      </w:r>
      <w:r w:rsidRPr="00515BFD">
        <w:rPr>
          <w:rFonts w:ascii="Times New Roman" w:hAnsi="Times New Roman" w:cs="Times New Roman"/>
        </w:rPr>
        <w:t>).</w:t>
      </w:r>
    </w:p>
    <w:p w14:paraId="4D51CD9B" w14:textId="23A230C3" w:rsidR="00AD1D50" w:rsidRPr="00515BFD" w:rsidRDefault="00AD1D50" w:rsidP="00556F47">
      <w:pPr>
        <w:pStyle w:val="a"/>
        <w:numPr>
          <w:ilvl w:val="0"/>
          <w:numId w:val="0"/>
        </w:numPr>
        <w:ind w:firstLine="567"/>
        <w:rPr>
          <w:rFonts w:ascii="Times New Roman" w:hAnsi="Times New Roman" w:cs="Times New Roman"/>
          <w:b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50</w:t>
      </w:r>
      <w:r w:rsidRPr="00515BFD">
        <w:rPr>
          <w:rFonts w:ascii="Times New Roman" w:hAnsi="Times New Roman" w:cs="Times New Roman"/>
          <w:bCs/>
        </w:rPr>
        <w:t xml:space="preserve"> – Перечень насосного оборудования на КНС</w:t>
      </w:r>
    </w:p>
    <w:p w14:paraId="1D785647" w14:textId="77777777" w:rsidR="005329FD" w:rsidRPr="00515BFD" w:rsidRDefault="005329FD" w:rsidP="00556F47">
      <w:pPr>
        <w:pStyle w:val="a"/>
        <w:numPr>
          <w:ilvl w:val="0"/>
          <w:numId w:val="0"/>
        </w:numPr>
        <w:ind w:firstLine="567"/>
        <w:rPr>
          <w:rFonts w:ascii="Times New Roman" w:hAnsi="Times New Roman" w:cs="Times New Roman"/>
          <w:bCs/>
        </w:rPr>
      </w:pPr>
    </w:p>
    <w:tbl>
      <w:tblPr>
        <w:tblW w:w="5000" w:type="pct"/>
        <w:jc w:val="center"/>
        <w:tblLook w:val="04A0" w:firstRow="1" w:lastRow="0" w:firstColumn="1" w:lastColumn="0" w:noHBand="0" w:noVBand="1"/>
      </w:tblPr>
      <w:tblGrid>
        <w:gridCol w:w="723"/>
        <w:gridCol w:w="3023"/>
        <w:gridCol w:w="6108"/>
      </w:tblGrid>
      <w:tr w:rsidR="00AD1D50" w:rsidRPr="00515BFD" w14:paraId="6EB462CC" w14:textId="77777777" w:rsidTr="00556F47">
        <w:trPr>
          <w:trHeight w:val="20"/>
          <w:tblHeader/>
          <w:jc w:val="center"/>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98940"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 п/п</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14:paraId="5E234333"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Объект</w:t>
            </w:r>
          </w:p>
        </w:tc>
        <w:tc>
          <w:tcPr>
            <w:tcW w:w="3099" w:type="pct"/>
            <w:tcBorders>
              <w:top w:val="single" w:sz="4" w:space="0" w:color="auto"/>
              <w:left w:val="nil"/>
              <w:bottom w:val="single" w:sz="4" w:space="0" w:color="auto"/>
              <w:right w:val="single" w:sz="4" w:space="0" w:color="auto"/>
            </w:tcBorders>
            <w:shd w:val="clear" w:color="auto" w:fill="auto"/>
            <w:vAlign w:val="center"/>
            <w:hideMark/>
          </w:tcPr>
          <w:p w14:paraId="09D5EB66"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Установленное оборудование</w:t>
            </w:r>
          </w:p>
        </w:tc>
      </w:tr>
      <w:tr w:rsidR="00AD1D50" w:rsidRPr="00515BFD" w14:paraId="7E083C1C" w14:textId="77777777" w:rsidTr="00556F47">
        <w:trPr>
          <w:trHeight w:val="20"/>
          <w:jc w:val="center"/>
        </w:trPr>
        <w:tc>
          <w:tcPr>
            <w:tcW w:w="367" w:type="pct"/>
            <w:vMerge w:val="restart"/>
            <w:tcBorders>
              <w:top w:val="single" w:sz="4" w:space="0" w:color="auto"/>
              <w:left w:val="single" w:sz="4" w:space="0" w:color="auto"/>
              <w:right w:val="single" w:sz="4" w:space="0" w:color="auto"/>
            </w:tcBorders>
            <w:shd w:val="clear" w:color="auto" w:fill="auto"/>
            <w:noWrap/>
            <w:vAlign w:val="center"/>
            <w:hideMark/>
          </w:tcPr>
          <w:p w14:paraId="193F1589"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1534" w:type="pct"/>
            <w:vMerge w:val="restart"/>
            <w:tcBorders>
              <w:top w:val="single" w:sz="4" w:space="0" w:color="auto"/>
              <w:left w:val="single" w:sz="4" w:space="0" w:color="auto"/>
              <w:right w:val="single" w:sz="4" w:space="0" w:color="auto"/>
            </w:tcBorders>
            <w:shd w:val="clear" w:color="auto" w:fill="auto"/>
            <w:noWrap/>
            <w:vAlign w:val="center"/>
            <w:hideMark/>
          </w:tcPr>
          <w:p w14:paraId="2429F220" w14:textId="77777777"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 xml:space="preserve">КНС №1 </w:t>
            </w:r>
          </w:p>
          <w:p w14:paraId="783A88CB" w14:textId="64D5C5E8"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 xml:space="preserve"> </w:t>
            </w:r>
            <w:r w:rsidR="00C94175" w:rsidRPr="00515BFD">
              <w:rPr>
                <w:rFonts w:ascii="Times New Roman" w:hAnsi="Times New Roman" w:cs="Times New Roman"/>
                <w:bCs/>
                <w:sz w:val="20"/>
                <w:szCs w:val="20"/>
              </w:rPr>
              <w:t>ул.</w:t>
            </w:r>
            <w:r w:rsidRPr="00515BFD">
              <w:rPr>
                <w:rFonts w:ascii="Times New Roman" w:hAnsi="Times New Roman" w:cs="Times New Roman"/>
                <w:bCs/>
                <w:sz w:val="20"/>
                <w:szCs w:val="20"/>
              </w:rPr>
              <w:t xml:space="preserve"> Центральная</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569" w14:textId="77777777" w:rsidR="00AD1D50" w:rsidRPr="00515BFD" w:rsidRDefault="00AD1D50" w:rsidP="00556F47">
            <w:pPr>
              <w:pStyle w:val="a7"/>
              <w:spacing w:before="0" w:after="0"/>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Hacoc</w:t>
            </w:r>
            <w:proofErr w:type="spellEnd"/>
            <w:r w:rsidRPr="00515BFD">
              <w:rPr>
                <w:rFonts w:ascii="Times New Roman" w:hAnsi="Times New Roman" w:cs="Times New Roman"/>
                <w:bCs/>
                <w:sz w:val="20"/>
                <w:szCs w:val="20"/>
              </w:rPr>
              <w:t xml:space="preserve"> GRUNDFOS S1174 Н1А511</w:t>
            </w:r>
          </w:p>
        </w:tc>
      </w:tr>
      <w:tr w:rsidR="00AD1D50" w:rsidRPr="00515BFD" w14:paraId="08EB7E96" w14:textId="77777777" w:rsidTr="00556F47">
        <w:trPr>
          <w:trHeight w:val="20"/>
          <w:jc w:val="center"/>
        </w:trPr>
        <w:tc>
          <w:tcPr>
            <w:tcW w:w="367" w:type="pct"/>
            <w:vMerge/>
            <w:tcBorders>
              <w:left w:val="single" w:sz="4" w:space="0" w:color="auto"/>
              <w:bottom w:val="single" w:sz="4" w:space="0" w:color="auto"/>
              <w:right w:val="single" w:sz="4" w:space="0" w:color="auto"/>
            </w:tcBorders>
            <w:shd w:val="clear" w:color="auto" w:fill="auto"/>
            <w:noWrap/>
            <w:vAlign w:val="center"/>
            <w:hideMark/>
          </w:tcPr>
          <w:p w14:paraId="1CF6FED4" w14:textId="77777777" w:rsidR="00AD1D50" w:rsidRPr="00515BFD" w:rsidRDefault="00AD1D50" w:rsidP="00556F47">
            <w:pPr>
              <w:pStyle w:val="a7"/>
              <w:spacing w:before="0" w:after="0"/>
              <w:ind w:firstLine="0"/>
              <w:rPr>
                <w:rFonts w:ascii="Times New Roman" w:hAnsi="Times New Roman" w:cs="Times New Roman"/>
                <w:sz w:val="20"/>
                <w:szCs w:val="20"/>
              </w:rPr>
            </w:pPr>
          </w:p>
        </w:tc>
        <w:tc>
          <w:tcPr>
            <w:tcW w:w="1534" w:type="pct"/>
            <w:vMerge/>
            <w:tcBorders>
              <w:left w:val="single" w:sz="4" w:space="0" w:color="auto"/>
              <w:bottom w:val="single" w:sz="4" w:space="0" w:color="auto"/>
              <w:right w:val="single" w:sz="4" w:space="0" w:color="auto"/>
            </w:tcBorders>
            <w:shd w:val="clear" w:color="auto" w:fill="auto"/>
            <w:noWrap/>
            <w:vAlign w:val="center"/>
            <w:hideMark/>
          </w:tcPr>
          <w:p w14:paraId="4A9AB9D8" w14:textId="77777777" w:rsidR="00AD1D50" w:rsidRPr="00515BFD" w:rsidRDefault="00AD1D50" w:rsidP="00556F47">
            <w:pPr>
              <w:pStyle w:val="a7"/>
              <w:spacing w:before="0" w:after="0"/>
              <w:ind w:firstLine="0"/>
              <w:rPr>
                <w:rFonts w:ascii="Times New Roman" w:hAnsi="Times New Roman" w:cs="Times New Roman"/>
                <w:bCs/>
                <w:sz w:val="20"/>
                <w:szCs w:val="20"/>
              </w:rPr>
            </w:pP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88177" w14:textId="77777777" w:rsidR="00AD1D50" w:rsidRPr="00515BFD" w:rsidRDefault="00AD1D50" w:rsidP="00556F47">
            <w:pPr>
              <w:pStyle w:val="a7"/>
              <w:spacing w:before="0" w:after="0"/>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Hacoc</w:t>
            </w:r>
            <w:proofErr w:type="spellEnd"/>
            <w:r w:rsidRPr="00515BFD">
              <w:rPr>
                <w:rFonts w:ascii="Times New Roman" w:hAnsi="Times New Roman" w:cs="Times New Roman"/>
                <w:bCs/>
                <w:sz w:val="20"/>
                <w:szCs w:val="20"/>
              </w:rPr>
              <w:t xml:space="preserve"> GRUNDFOS S1174 Н1А511</w:t>
            </w:r>
          </w:p>
        </w:tc>
      </w:tr>
      <w:tr w:rsidR="00AD1D50" w:rsidRPr="00515BFD" w14:paraId="789ECE82" w14:textId="77777777" w:rsidTr="00556F47">
        <w:trPr>
          <w:trHeight w:val="20"/>
          <w:jc w:val="center"/>
        </w:trPr>
        <w:tc>
          <w:tcPr>
            <w:tcW w:w="367" w:type="pct"/>
            <w:vMerge w:val="restart"/>
            <w:tcBorders>
              <w:top w:val="single" w:sz="4" w:space="0" w:color="auto"/>
              <w:left w:val="single" w:sz="4" w:space="0" w:color="auto"/>
              <w:right w:val="single" w:sz="4" w:space="0" w:color="auto"/>
            </w:tcBorders>
            <w:shd w:val="clear" w:color="auto" w:fill="auto"/>
            <w:noWrap/>
            <w:vAlign w:val="center"/>
            <w:hideMark/>
          </w:tcPr>
          <w:p w14:paraId="4D63F77D"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1534" w:type="pct"/>
            <w:vMerge w:val="restart"/>
            <w:tcBorders>
              <w:top w:val="single" w:sz="4" w:space="0" w:color="auto"/>
              <w:left w:val="single" w:sz="4" w:space="0" w:color="auto"/>
              <w:right w:val="single" w:sz="4" w:space="0" w:color="auto"/>
            </w:tcBorders>
            <w:shd w:val="clear" w:color="auto" w:fill="auto"/>
            <w:noWrap/>
            <w:vAlign w:val="center"/>
            <w:hideMark/>
          </w:tcPr>
          <w:p w14:paraId="0F1A5CB1" w14:textId="77777777"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КНС №2</w:t>
            </w:r>
          </w:p>
          <w:p w14:paraId="0162A375" w14:textId="77777777"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 xml:space="preserve"> ул. Киевская</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578F9" w14:textId="77777777" w:rsidR="00AD1D50" w:rsidRPr="00515BFD" w:rsidRDefault="00AD1D50" w:rsidP="00556F47">
            <w:pPr>
              <w:pStyle w:val="a7"/>
              <w:spacing w:before="0" w:after="0"/>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Hacoc</w:t>
            </w:r>
            <w:proofErr w:type="spellEnd"/>
            <w:r w:rsidRPr="00515BFD">
              <w:rPr>
                <w:rFonts w:ascii="Times New Roman" w:hAnsi="Times New Roman" w:cs="Times New Roman"/>
                <w:bCs/>
                <w:sz w:val="20"/>
                <w:szCs w:val="20"/>
              </w:rPr>
              <w:t xml:space="preserve"> GRUNDFOS SEV.80.80.110.2.51D</w:t>
            </w:r>
          </w:p>
        </w:tc>
      </w:tr>
      <w:tr w:rsidR="00AD1D50" w:rsidRPr="00515BFD" w14:paraId="173246A5" w14:textId="77777777" w:rsidTr="00556F47">
        <w:trPr>
          <w:trHeight w:val="20"/>
          <w:jc w:val="center"/>
        </w:trPr>
        <w:tc>
          <w:tcPr>
            <w:tcW w:w="367" w:type="pct"/>
            <w:vMerge/>
            <w:tcBorders>
              <w:left w:val="single" w:sz="4" w:space="0" w:color="auto"/>
              <w:bottom w:val="single" w:sz="4" w:space="0" w:color="auto"/>
              <w:right w:val="single" w:sz="4" w:space="0" w:color="auto"/>
            </w:tcBorders>
            <w:shd w:val="clear" w:color="auto" w:fill="auto"/>
            <w:noWrap/>
            <w:vAlign w:val="center"/>
            <w:hideMark/>
          </w:tcPr>
          <w:p w14:paraId="7F6545A9" w14:textId="77777777" w:rsidR="00AD1D50" w:rsidRPr="00515BFD" w:rsidRDefault="00AD1D50" w:rsidP="00556F47">
            <w:pPr>
              <w:pStyle w:val="a7"/>
              <w:spacing w:before="0" w:after="0"/>
              <w:ind w:firstLine="0"/>
              <w:rPr>
                <w:rFonts w:ascii="Times New Roman" w:hAnsi="Times New Roman" w:cs="Times New Roman"/>
                <w:sz w:val="20"/>
                <w:szCs w:val="20"/>
              </w:rPr>
            </w:pPr>
          </w:p>
        </w:tc>
        <w:tc>
          <w:tcPr>
            <w:tcW w:w="1534" w:type="pct"/>
            <w:vMerge/>
            <w:tcBorders>
              <w:left w:val="single" w:sz="4" w:space="0" w:color="auto"/>
              <w:bottom w:val="single" w:sz="4" w:space="0" w:color="auto"/>
              <w:right w:val="single" w:sz="4" w:space="0" w:color="auto"/>
            </w:tcBorders>
            <w:shd w:val="clear" w:color="auto" w:fill="auto"/>
            <w:noWrap/>
            <w:vAlign w:val="center"/>
            <w:hideMark/>
          </w:tcPr>
          <w:p w14:paraId="6B2E6F16" w14:textId="77777777" w:rsidR="00AD1D50" w:rsidRPr="00515BFD" w:rsidRDefault="00AD1D50" w:rsidP="00556F47">
            <w:pPr>
              <w:pStyle w:val="a7"/>
              <w:spacing w:before="0" w:after="0"/>
              <w:ind w:firstLine="0"/>
              <w:rPr>
                <w:rFonts w:ascii="Times New Roman" w:hAnsi="Times New Roman" w:cs="Times New Roman"/>
                <w:bCs/>
                <w:sz w:val="20"/>
                <w:szCs w:val="20"/>
              </w:rPr>
            </w:pP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88138" w14:textId="77777777" w:rsidR="00AD1D50" w:rsidRPr="00515BFD" w:rsidRDefault="00AD1D50" w:rsidP="00556F47">
            <w:pPr>
              <w:pStyle w:val="a7"/>
              <w:spacing w:before="0" w:after="0"/>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Hacoc</w:t>
            </w:r>
            <w:proofErr w:type="spellEnd"/>
            <w:r w:rsidRPr="00515BFD">
              <w:rPr>
                <w:rFonts w:ascii="Times New Roman" w:hAnsi="Times New Roman" w:cs="Times New Roman"/>
                <w:bCs/>
                <w:sz w:val="20"/>
                <w:szCs w:val="20"/>
              </w:rPr>
              <w:t xml:space="preserve"> GRUNDFOS SEV.80.80.110.2.51D</w:t>
            </w:r>
          </w:p>
        </w:tc>
      </w:tr>
      <w:tr w:rsidR="00AD1D50" w:rsidRPr="00515BFD" w14:paraId="7684E48D" w14:textId="77777777" w:rsidTr="00556F47">
        <w:trPr>
          <w:trHeight w:val="20"/>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AD1D50" w:rsidRPr="00515BFD" w:rsidRDefault="00AD1D50" w:rsidP="00556F47">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1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9603C" w14:textId="77777777"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 xml:space="preserve">КНС №3 </w:t>
            </w:r>
          </w:p>
          <w:p w14:paraId="724D9B29" w14:textId="77777777" w:rsidR="00AD1D50" w:rsidRPr="00515BFD" w:rsidRDefault="00AD1D50" w:rsidP="00556F47">
            <w:pPr>
              <w:pStyle w:val="a7"/>
              <w:spacing w:before="0" w:after="0"/>
              <w:ind w:firstLine="0"/>
              <w:rPr>
                <w:rFonts w:ascii="Times New Roman" w:hAnsi="Times New Roman" w:cs="Times New Roman"/>
                <w:bCs/>
                <w:sz w:val="20"/>
                <w:szCs w:val="20"/>
              </w:rPr>
            </w:pPr>
            <w:r w:rsidRPr="00515BFD">
              <w:rPr>
                <w:rFonts w:ascii="Times New Roman" w:hAnsi="Times New Roman" w:cs="Times New Roman"/>
                <w:bCs/>
                <w:sz w:val="20"/>
                <w:szCs w:val="20"/>
              </w:rPr>
              <w:t>ул. Мостостроителей 11а</w:t>
            </w:r>
          </w:p>
        </w:tc>
        <w:tc>
          <w:tcPr>
            <w:tcW w:w="30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66B08" w14:textId="77777777" w:rsidR="00AD1D50" w:rsidRPr="00515BFD" w:rsidRDefault="00AD1D50" w:rsidP="00556F47">
            <w:pPr>
              <w:pStyle w:val="a7"/>
              <w:spacing w:before="0" w:after="0"/>
              <w:ind w:firstLine="0"/>
              <w:rPr>
                <w:rFonts w:ascii="Times New Roman" w:hAnsi="Times New Roman" w:cs="Times New Roman"/>
                <w:bCs/>
                <w:sz w:val="20"/>
                <w:szCs w:val="20"/>
              </w:rPr>
            </w:pPr>
            <w:proofErr w:type="spellStart"/>
            <w:r w:rsidRPr="00515BFD">
              <w:rPr>
                <w:rFonts w:ascii="Times New Roman" w:hAnsi="Times New Roman" w:cs="Times New Roman"/>
                <w:bCs/>
                <w:sz w:val="20"/>
                <w:szCs w:val="20"/>
              </w:rPr>
              <w:t>Нacoc</w:t>
            </w:r>
            <w:proofErr w:type="spellEnd"/>
            <w:r w:rsidRPr="00515BFD">
              <w:rPr>
                <w:rFonts w:ascii="Times New Roman" w:hAnsi="Times New Roman" w:cs="Times New Roman"/>
                <w:bCs/>
                <w:sz w:val="20"/>
                <w:szCs w:val="20"/>
              </w:rPr>
              <w:t xml:space="preserve"> ГНОМ 40/10</w:t>
            </w:r>
          </w:p>
        </w:tc>
      </w:tr>
    </w:tbl>
    <w:p w14:paraId="6340DC79" w14:textId="7370B3BB"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На данный момент система централизованного водоотведения существует в </w:t>
      </w:r>
      <w:r w:rsidR="0009239B" w:rsidRPr="00515BFD">
        <w:rPr>
          <w:rFonts w:ascii="Times New Roman" w:hAnsi="Times New Roman" w:cs="Times New Roman"/>
        </w:rPr>
        <w:t>г.п. Барсово</w:t>
      </w:r>
      <w:r w:rsidRPr="00515BFD">
        <w:rPr>
          <w:rFonts w:ascii="Times New Roman" w:hAnsi="Times New Roman" w:cs="Times New Roman"/>
        </w:rPr>
        <w:t>, хотя часть его жителей до сих пор не обеспечена централизованной бытовой канализацией. Жители пользуются выгребными ямами, не обеспеченными достаточной гидроизоляцией, что приводит к загрязнению почв и грунтовых вод.</w:t>
      </w:r>
    </w:p>
    <w:p w14:paraId="4A56F37C"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Приоритетным направлением развития системы сбора ЖБО является развитие сетей канализации, охватывающих социально значимые объекты и индивидуальные домовладения. </w:t>
      </w:r>
    </w:p>
    <w:p w14:paraId="04C7BA9C" w14:textId="185748D8"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В настоящее время одной из основных проблем в водоотведении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является слабое развитие системы канализации бытовых сточных вод. Это и изношенность сетей, и их частичное зарастание, а также состояние оборудования КНС, на которых при замене насосного оборудования должны выполняться необходимые расчёты и подбор оптимального оборудования. </w:t>
      </w:r>
    </w:p>
    <w:p w14:paraId="7D4EAEFC" w14:textId="06F5001C"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По данным на май 2018 года абоненты оснащены приборами учёта на 25%.  </w:t>
      </w:r>
      <w:r w:rsidR="00C94175" w:rsidRPr="00515BFD">
        <w:rPr>
          <w:rFonts w:ascii="Times New Roman" w:hAnsi="Times New Roman" w:cs="Times New Roman"/>
        </w:rPr>
        <w:t>Счётчики</w:t>
      </w:r>
      <w:r w:rsidRPr="00515BFD">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14:paraId="4E9C0237" w14:textId="439CA63F" w:rsidR="00AD1D50" w:rsidRPr="00515BFD" w:rsidRDefault="00AD1D50" w:rsidP="00556F47">
      <w:pPr>
        <w:pStyle w:val="a7"/>
        <w:rPr>
          <w:rFonts w:ascii="Times New Roman" w:hAnsi="Times New Roman" w:cs="Times New Roman"/>
          <w:color w:val="FF0000"/>
        </w:rPr>
      </w:pPr>
      <w:r w:rsidRPr="00515BFD">
        <w:rPr>
          <w:rFonts w:ascii="Times New Roman" w:hAnsi="Times New Roman" w:cs="Times New Roman"/>
        </w:rPr>
        <w:t xml:space="preserve">Информация об установленных и применяемых тарифах на коммунальные услуги водоотведения в </w:t>
      </w:r>
      <w:r w:rsidRPr="00515BFD">
        <w:rPr>
          <w:rFonts w:ascii="Times New Roman" w:hAnsi="Times New Roman" w:cs="Times New Roman"/>
          <w:color w:val="FF0000"/>
        </w:rPr>
        <w:t xml:space="preserve">муниципальном образовании Сургутский район (с учётом НДС) для </w:t>
      </w:r>
      <w:r w:rsidR="003A7B33" w:rsidRPr="00515BFD">
        <w:rPr>
          <w:rFonts w:ascii="Times New Roman" w:hAnsi="Times New Roman" w:cs="Times New Roman"/>
          <w:bCs/>
          <w:color w:val="FF0000"/>
        </w:rPr>
        <w:t xml:space="preserve">г.п. Барсово </w:t>
      </w:r>
      <w:r w:rsidRPr="00515BFD">
        <w:rPr>
          <w:rFonts w:ascii="Times New Roman" w:hAnsi="Times New Roman" w:cs="Times New Roman"/>
          <w:color w:val="FF0000"/>
        </w:rPr>
        <w:t>представлена ниже (</w:t>
      </w:r>
      <w:r w:rsidRPr="00515BFD">
        <w:rPr>
          <w:rFonts w:ascii="Times New Roman" w:hAnsi="Times New Roman" w:cs="Times New Roman"/>
          <w:color w:val="FF0000"/>
        </w:rPr>
        <w:fldChar w:fldCharType="begin"/>
      </w:r>
      <w:r w:rsidRPr="00515BFD">
        <w:rPr>
          <w:rFonts w:ascii="Times New Roman" w:hAnsi="Times New Roman" w:cs="Times New Roman"/>
          <w:color w:val="FF0000"/>
        </w:rPr>
        <w:instrText xml:space="preserve"> REF _Ref58318322 \h  \* MERGEFORMAT </w:instrText>
      </w:r>
      <w:r w:rsidRPr="00515BFD">
        <w:rPr>
          <w:rFonts w:ascii="Times New Roman" w:hAnsi="Times New Roman" w:cs="Times New Roman"/>
          <w:color w:val="FF0000"/>
        </w:rPr>
      </w:r>
      <w:r w:rsidRPr="00515BFD">
        <w:rPr>
          <w:rFonts w:ascii="Times New Roman" w:hAnsi="Times New Roman" w:cs="Times New Roman"/>
          <w:color w:val="FF0000"/>
        </w:rPr>
        <w:fldChar w:fldCharType="separate"/>
      </w:r>
      <w:r w:rsidR="00C07A95" w:rsidRPr="00515BFD">
        <w:rPr>
          <w:rFonts w:ascii="Times New Roman" w:hAnsi="Times New Roman" w:cs="Times New Roman"/>
          <w:color w:val="FF0000"/>
        </w:rPr>
        <w:t xml:space="preserve">Таблица </w:t>
      </w:r>
      <w:r w:rsidR="00C07A95" w:rsidRPr="00515BFD">
        <w:rPr>
          <w:rFonts w:ascii="Times New Roman" w:hAnsi="Times New Roman"/>
          <w:noProof/>
        </w:rPr>
        <w:t>8</w:t>
      </w:r>
      <w:r w:rsidRPr="00515BFD">
        <w:rPr>
          <w:rFonts w:ascii="Times New Roman" w:hAnsi="Times New Roman" w:cs="Times New Roman"/>
          <w:color w:val="FF0000"/>
        </w:rPr>
        <w:fldChar w:fldCharType="end"/>
      </w:r>
      <w:r w:rsidR="00E0367D" w:rsidRPr="00515BFD">
        <w:rPr>
          <w:rFonts w:ascii="Times New Roman" w:hAnsi="Times New Roman" w:cs="Times New Roman"/>
          <w:color w:val="FF0000"/>
        </w:rPr>
        <w:t>51</w:t>
      </w:r>
      <w:r w:rsidRPr="00515BFD">
        <w:rPr>
          <w:rFonts w:ascii="Times New Roman" w:hAnsi="Times New Roman" w:cs="Times New Roman"/>
          <w:color w:val="FF0000"/>
        </w:rPr>
        <w:t>).</w:t>
      </w:r>
    </w:p>
    <w:p w14:paraId="520DDDCF" w14:textId="0BACC8AE"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51</w:t>
      </w:r>
      <w:r w:rsidRPr="00515BFD">
        <w:rPr>
          <w:rFonts w:ascii="Times New Roman" w:hAnsi="Times New Roman" w:cs="Times New Roman"/>
          <w:bCs/>
        </w:rPr>
        <w:t xml:space="preserve"> – Утверждённые тарифы на водоотведение в </w:t>
      </w:r>
      <w:r w:rsidR="0009239B" w:rsidRPr="00515BFD">
        <w:rPr>
          <w:rFonts w:ascii="Times New Roman" w:hAnsi="Times New Roman" w:cs="Times New Roman"/>
          <w:bCs/>
        </w:rPr>
        <w:t>г.п. Барсово</w:t>
      </w:r>
    </w:p>
    <w:tbl>
      <w:tblPr>
        <w:tblStyle w:val="a4"/>
        <w:tblW w:w="5128" w:type="pct"/>
        <w:jc w:val="center"/>
        <w:tblLook w:val="0000" w:firstRow="0" w:lastRow="0" w:firstColumn="0" w:lastColumn="0" w:noHBand="0" w:noVBand="0"/>
      </w:tblPr>
      <w:tblGrid>
        <w:gridCol w:w="478"/>
        <w:gridCol w:w="1359"/>
        <w:gridCol w:w="780"/>
        <w:gridCol w:w="877"/>
        <w:gridCol w:w="778"/>
        <w:gridCol w:w="875"/>
        <w:gridCol w:w="778"/>
        <w:gridCol w:w="875"/>
        <w:gridCol w:w="778"/>
        <w:gridCol w:w="875"/>
        <w:gridCol w:w="778"/>
        <w:gridCol w:w="875"/>
      </w:tblGrid>
      <w:tr w:rsidR="00C47A63" w:rsidRPr="00515BFD" w14:paraId="14268539" w14:textId="77777777" w:rsidTr="00C47A63">
        <w:trPr>
          <w:trHeight w:val="20"/>
          <w:jc w:val="center"/>
        </w:trPr>
        <w:tc>
          <w:tcPr>
            <w:tcW w:w="236" w:type="pct"/>
            <w:vMerge w:val="restart"/>
            <w:vAlign w:val="center"/>
          </w:tcPr>
          <w:p w14:paraId="2B2427E3" w14:textId="1AC1C53A" w:rsidR="00C47A63" w:rsidRPr="00515BFD" w:rsidRDefault="00C47A63" w:rsidP="00556F47">
            <w:pPr>
              <w:pStyle w:val="a7"/>
              <w:spacing w:before="0"/>
              <w:ind w:firstLine="0"/>
              <w:rPr>
                <w:rFonts w:ascii="Times New Roman" w:hAnsi="Times New Roman" w:cs="Times New Roman"/>
                <w:bCs/>
                <w:sz w:val="18"/>
                <w:szCs w:val="18"/>
              </w:rPr>
            </w:pPr>
            <w:r w:rsidRPr="00515BFD">
              <w:rPr>
                <w:rFonts w:ascii="Times New Roman" w:hAnsi="Times New Roman" w:cs="Times New Roman"/>
                <w:bCs/>
                <w:sz w:val="18"/>
                <w:szCs w:val="18"/>
              </w:rPr>
              <w:t>№ п/п</w:t>
            </w:r>
          </w:p>
        </w:tc>
        <w:tc>
          <w:tcPr>
            <w:tcW w:w="672" w:type="pct"/>
            <w:vMerge w:val="restart"/>
          </w:tcPr>
          <w:p w14:paraId="79032244" w14:textId="1B65CADC" w:rsidR="00C47A63" w:rsidRPr="00515BFD" w:rsidRDefault="00C47A63" w:rsidP="00556F47">
            <w:pPr>
              <w:pStyle w:val="a7"/>
              <w:spacing w:before="0"/>
              <w:ind w:firstLine="0"/>
              <w:rPr>
                <w:rFonts w:ascii="Times New Roman" w:hAnsi="Times New Roman" w:cs="Times New Roman"/>
                <w:bCs/>
                <w:sz w:val="18"/>
                <w:szCs w:val="18"/>
              </w:rPr>
            </w:pPr>
            <w:r w:rsidRPr="00515BFD">
              <w:rPr>
                <w:rFonts w:ascii="Times New Roman" w:hAnsi="Times New Roman" w:cs="Times New Roman"/>
                <w:bCs/>
                <w:sz w:val="18"/>
                <w:szCs w:val="18"/>
              </w:rPr>
              <w:t>Потребители</w:t>
            </w:r>
          </w:p>
        </w:tc>
        <w:tc>
          <w:tcPr>
            <w:tcW w:w="4092" w:type="pct"/>
            <w:gridSpan w:val="10"/>
          </w:tcPr>
          <w:p w14:paraId="08468344" w14:textId="77777777" w:rsidR="00C47A63" w:rsidRPr="00515BFD" w:rsidRDefault="00C47A63" w:rsidP="00C47A63">
            <w:pPr>
              <w:pStyle w:val="a7"/>
              <w:spacing w:before="0"/>
              <w:ind w:firstLine="0"/>
              <w:jc w:val="center"/>
              <w:rPr>
                <w:rFonts w:ascii="Times New Roman" w:hAnsi="Times New Roman" w:cs="Times New Roman"/>
                <w:bCs/>
                <w:sz w:val="18"/>
                <w:szCs w:val="18"/>
              </w:rPr>
            </w:pPr>
            <w:proofErr w:type="spellStart"/>
            <w:r w:rsidRPr="00515BFD">
              <w:rPr>
                <w:rFonts w:ascii="Times New Roman" w:hAnsi="Times New Roman" w:cs="Times New Roman"/>
                <w:bCs/>
                <w:sz w:val="18"/>
                <w:szCs w:val="18"/>
              </w:rPr>
              <w:t>Одноставочные</w:t>
            </w:r>
            <w:proofErr w:type="spellEnd"/>
            <w:r w:rsidRPr="00515BFD">
              <w:rPr>
                <w:rFonts w:ascii="Times New Roman" w:hAnsi="Times New Roman" w:cs="Times New Roman"/>
                <w:bCs/>
                <w:sz w:val="18"/>
                <w:szCs w:val="18"/>
              </w:rPr>
              <w:t xml:space="preserve"> тарифы в сфере водоотведения, руб. куб. м</w:t>
            </w:r>
          </w:p>
        </w:tc>
      </w:tr>
      <w:tr w:rsidR="00C47A63" w:rsidRPr="00515BFD" w14:paraId="204FFDE1" w14:textId="77777777" w:rsidTr="00C47A63">
        <w:trPr>
          <w:trHeight w:val="20"/>
          <w:jc w:val="center"/>
        </w:trPr>
        <w:tc>
          <w:tcPr>
            <w:tcW w:w="236" w:type="pct"/>
            <w:vMerge/>
            <w:vAlign w:val="center"/>
          </w:tcPr>
          <w:p w14:paraId="165C9850" w14:textId="77777777" w:rsidR="00C47A63" w:rsidRPr="00515BFD" w:rsidRDefault="00C47A63" w:rsidP="00556F47">
            <w:pPr>
              <w:pStyle w:val="a7"/>
              <w:spacing w:before="0"/>
              <w:ind w:firstLine="0"/>
              <w:rPr>
                <w:rFonts w:ascii="Times New Roman" w:hAnsi="Times New Roman" w:cs="Times New Roman"/>
                <w:sz w:val="18"/>
                <w:szCs w:val="18"/>
              </w:rPr>
            </w:pPr>
          </w:p>
        </w:tc>
        <w:tc>
          <w:tcPr>
            <w:tcW w:w="672" w:type="pct"/>
            <w:vMerge/>
          </w:tcPr>
          <w:p w14:paraId="24D1940E" w14:textId="251AF603" w:rsidR="00C47A63" w:rsidRPr="00515BFD" w:rsidRDefault="00C47A63" w:rsidP="00556F47">
            <w:pPr>
              <w:pStyle w:val="a7"/>
              <w:spacing w:before="0"/>
              <w:ind w:firstLine="0"/>
              <w:rPr>
                <w:rFonts w:ascii="Times New Roman" w:hAnsi="Times New Roman" w:cs="Times New Roman"/>
                <w:sz w:val="18"/>
                <w:szCs w:val="18"/>
              </w:rPr>
            </w:pPr>
          </w:p>
        </w:tc>
        <w:tc>
          <w:tcPr>
            <w:tcW w:w="820" w:type="pct"/>
            <w:gridSpan w:val="2"/>
          </w:tcPr>
          <w:p w14:paraId="1729A758" w14:textId="77777777" w:rsidR="00C47A63" w:rsidRPr="00515BFD" w:rsidRDefault="00C47A63" w:rsidP="00C47A63">
            <w:pPr>
              <w:pStyle w:val="a7"/>
              <w:spacing w:before="0"/>
              <w:ind w:firstLine="0"/>
              <w:jc w:val="center"/>
              <w:rPr>
                <w:rFonts w:ascii="Times New Roman" w:hAnsi="Times New Roman" w:cs="Times New Roman"/>
                <w:bCs/>
                <w:sz w:val="18"/>
                <w:szCs w:val="18"/>
              </w:rPr>
            </w:pPr>
            <w:r w:rsidRPr="00515BFD">
              <w:rPr>
                <w:rFonts w:ascii="Times New Roman" w:hAnsi="Times New Roman" w:cs="Times New Roman"/>
                <w:bCs/>
                <w:sz w:val="18"/>
                <w:szCs w:val="18"/>
              </w:rPr>
              <w:t>2019 год</w:t>
            </w:r>
          </w:p>
        </w:tc>
        <w:tc>
          <w:tcPr>
            <w:tcW w:w="818" w:type="pct"/>
            <w:gridSpan w:val="2"/>
          </w:tcPr>
          <w:p w14:paraId="34058EAC" w14:textId="77777777" w:rsidR="00C47A63" w:rsidRPr="00515BFD" w:rsidRDefault="00C47A63" w:rsidP="00C47A63">
            <w:pPr>
              <w:pStyle w:val="a7"/>
              <w:spacing w:before="0"/>
              <w:ind w:firstLine="0"/>
              <w:jc w:val="center"/>
              <w:rPr>
                <w:rFonts w:ascii="Times New Roman" w:hAnsi="Times New Roman" w:cs="Times New Roman"/>
                <w:bCs/>
                <w:sz w:val="18"/>
                <w:szCs w:val="18"/>
              </w:rPr>
            </w:pPr>
            <w:r w:rsidRPr="00515BFD">
              <w:rPr>
                <w:rFonts w:ascii="Times New Roman" w:hAnsi="Times New Roman" w:cs="Times New Roman"/>
                <w:bCs/>
                <w:sz w:val="18"/>
                <w:szCs w:val="18"/>
              </w:rPr>
              <w:t>2020 год</w:t>
            </w:r>
          </w:p>
        </w:tc>
        <w:tc>
          <w:tcPr>
            <w:tcW w:w="818" w:type="pct"/>
            <w:gridSpan w:val="2"/>
          </w:tcPr>
          <w:p w14:paraId="543F1CB2" w14:textId="77777777" w:rsidR="00C47A63" w:rsidRPr="00515BFD" w:rsidRDefault="00C47A63" w:rsidP="00C47A63">
            <w:pPr>
              <w:pStyle w:val="a7"/>
              <w:spacing w:before="0"/>
              <w:ind w:firstLine="0"/>
              <w:jc w:val="center"/>
              <w:rPr>
                <w:rFonts w:ascii="Times New Roman" w:hAnsi="Times New Roman" w:cs="Times New Roman"/>
                <w:bCs/>
                <w:sz w:val="18"/>
                <w:szCs w:val="18"/>
              </w:rPr>
            </w:pPr>
            <w:r w:rsidRPr="00515BFD">
              <w:rPr>
                <w:rFonts w:ascii="Times New Roman" w:hAnsi="Times New Roman" w:cs="Times New Roman"/>
                <w:bCs/>
                <w:sz w:val="18"/>
                <w:szCs w:val="18"/>
              </w:rPr>
              <w:t>2021 год</w:t>
            </w:r>
          </w:p>
        </w:tc>
        <w:tc>
          <w:tcPr>
            <w:tcW w:w="818" w:type="pct"/>
            <w:gridSpan w:val="2"/>
          </w:tcPr>
          <w:p w14:paraId="143CCC0E" w14:textId="77777777" w:rsidR="00C47A63" w:rsidRPr="00515BFD" w:rsidRDefault="00C47A63" w:rsidP="00C47A63">
            <w:pPr>
              <w:pStyle w:val="a7"/>
              <w:spacing w:before="0"/>
              <w:ind w:firstLine="0"/>
              <w:jc w:val="center"/>
              <w:rPr>
                <w:rFonts w:ascii="Times New Roman" w:hAnsi="Times New Roman" w:cs="Times New Roman"/>
                <w:bCs/>
                <w:sz w:val="18"/>
                <w:szCs w:val="18"/>
              </w:rPr>
            </w:pPr>
            <w:r w:rsidRPr="00515BFD">
              <w:rPr>
                <w:rFonts w:ascii="Times New Roman" w:hAnsi="Times New Roman" w:cs="Times New Roman"/>
                <w:bCs/>
                <w:sz w:val="18"/>
                <w:szCs w:val="18"/>
              </w:rPr>
              <w:t>2022 год</w:t>
            </w:r>
          </w:p>
        </w:tc>
        <w:tc>
          <w:tcPr>
            <w:tcW w:w="819" w:type="pct"/>
            <w:gridSpan w:val="2"/>
          </w:tcPr>
          <w:p w14:paraId="7B6D046F" w14:textId="77777777" w:rsidR="00C47A63" w:rsidRPr="00515BFD" w:rsidRDefault="00C47A63" w:rsidP="00C47A63">
            <w:pPr>
              <w:pStyle w:val="a7"/>
              <w:spacing w:before="0"/>
              <w:ind w:firstLine="0"/>
              <w:jc w:val="center"/>
              <w:rPr>
                <w:rFonts w:ascii="Times New Roman" w:hAnsi="Times New Roman" w:cs="Times New Roman"/>
                <w:bCs/>
                <w:sz w:val="18"/>
                <w:szCs w:val="18"/>
              </w:rPr>
            </w:pPr>
            <w:r w:rsidRPr="00515BFD">
              <w:rPr>
                <w:rFonts w:ascii="Times New Roman" w:hAnsi="Times New Roman" w:cs="Times New Roman"/>
                <w:bCs/>
                <w:sz w:val="18"/>
                <w:szCs w:val="18"/>
              </w:rPr>
              <w:t>2023 год</w:t>
            </w:r>
          </w:p>
        </w:tc>
      </w:tr>
      <w:tr w:rsidR="00C47A63" w:rsidRPr="00515BFD" w14:paraId="330679AE" w14:textId="77777777" w:rsidTr="00C47A63">
        <w:trPr>
          <w:trHeight w:val="20"/>
          <w:jc w:val="center"/>
        </w:trPr>
        <w:tc>
          <w:tcPr>
            <w:tcW w:w="236" w:type="pct"/>
            <w:vMerge/>
            <w:vAlign w:val="center"/>
          </w:tcPr>
          <w:p w14:paraId="7100ADE9" w14:textId="77777777" w:rsidR="00C47A63" w:rsidRPr="00515BFD" w:rsidRDefault="00C47A63" w:rsidP="00556F47">
            <w:pPr>
              <w:pStyle w:val="a7"/>
              <w:spacing w:before="0"/>
              <w:ind w:firstLine="0"/>
              <w:rPr>
                <w:rFonts w:ascii="Times New Roman" w:hAnsi="Times New Roman" w:cs="Times New Roman"/>
                <w:sz w:val="18"/>
                <w:szCs w:val="18"/>
              </w:rPr>
            </w:pPr>
          </w:p>
        </w:tc>
        <w:tc>
          <w:tcPr>
            <w:tcW w:w="672" w:type="pct"/>
            <w:vMerge/>
          </w:tcPr>
          <w:p w14:paraId="37CB556A" w14:textId="794BEE44" w:rsidR="00C47A63" w:rsidRPr="00515BFD" w:rsidRDefault="00C47A63" w:rsidP="00556F47">
            <w:pPr>
              <w:pStyle w:val="a7"/>
              <w:spacing w:before="0"/>
              <w:ind w:firstLine="0"/>
              <w:rPr>
                <w:rFonts w:ascii="Times New Roman" w:hAnsi="Times New Roman" w:cs="Times New Roman"/>
                <w:sz w:val="18"/>
                <w:szCs w:val="18"/>
              </w:rPr>
            </w:pPr>
          </w:p>
        </w:tc>
        <w:tc>
          <w:tcPr>
            <w:tcW w:w="386" w:type="pct"/>
          </w:tcPr>
          <w:p w14:paraId="0E989196"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января по 30 июня</w:t>
            </w:r>
          </w:p>
        </w:tc>
        <w:tc>
          <w:tcPr>
            <w:tcW w:w="433" w:type="pct"/>
          </w:tcPr>
          <w:p w14:paraId="0E15E550"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июля по 31 декабря</w:t>
            </w:r>
          </w:p>
        </w:tc>
        <w:tc>
          <w:tcPr>
            <w:tcW w:w="385" w:type="pct"/>
          </w:tcPr>
          <w:p w14:paraId="790ADBEA"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января по 30 июня</w:t>
            </w:r>
          </w:p>
        </w:tc>
        <w:tc>
          <w:tcPr>
            <w:tcW w:w="432" w:type="pct"/>
          </w:tcPr>
          <w:p w14:paraId="30A3A681"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июля по 31 декабря</w:t>
            </w:r>
          </w:p>
        </w:tc>
        <w:tc>
          <w:tcPr>
            <w:tcW w:w="385" w:type="pct"/>
          </w:tcPr>
          <w:p w14:paraId="11377E81"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января по 30 июня</w:t>
            </w:r>
          </w:p>
        </w:tc>
        <w:tc>
          <w:tcPr>
            <w:tcW w:w="432" w:type="pct"/>
          </w:tcPr>
          <w:p w14:paraId="18FCD3F6"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июля по 31 декабря</w:t>
            </w:r>
          </w:p>
        </w:tc>
        <w:tc>
          <w:tcPr>
            <w:tcW w:w="385" w:type="pct"/>
          </w:tcPr>
          <w:p w14:paraId="365C4794"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января по 30 июня</w:t>
            </w:r>
          </w:p>
        </w:tc>
        <w:tc>
          <w:tcPr>
            <w:tcW w:w="432" w:type="pct"/>
          </w:tcPr>
          <w:p w14:paraId="0D32CFFC"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июля по 31 декабря</w:t>
            </w:r>
          </w:p>
        </w:tc>
        <w:tc>
          <w:tcPr>
            <w:tcW w:w="385" w:type="pct"/>
          </w:tcPr>
          <w:p w14:paraId="7161BA81"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января по 30 июня</w:t>
            </w:r>
          </w:p>
        </w:tc>
        <w:tc>
          <w:tcPr>
            <w:tcW w:w="433" w:type="pct"/>
          </w:tcPr>
          <w:p w14:paraId="4D3CDD66" w14:textId="77777777" w:rsidR="00C47A63" w:rsidRPr="00515BFD" w:rsidRDefault="00C47A63" w:rsidP="00C47A63">
            <w:pPr>
              <w:pStyle w:val="a7"/>
              <w:spacing w:before="0"/>
              <w:ind w:firstLine="0"/>
              <w:jc w:val="center"/>
              <w:rPr>
                <w:rFonts w:ascii="Times New Roman" w:hAnsi="Times New Roman" w:cs="Times New Roman"/>
                <w:sz w:val="18"/>
                <w:szCs w:val="18"/>
              </w:rPr>
            </w:pPr>
            <w:r w:rsidRPr="00515BFD">
              <w:rPr>
                <w:rFonts w:ascii="Times New Roman" w:hAnsi="Times New Roman" w:cs="Times New Roman"/>
                <w:sz w:val="18"/>
                <w:szCs w:val="18"/>
              </w:rPr>
              <w:t>с 1 июля по 31 декабря</w:t>
            </w:r>
          </w:p>
        </w:tc>
      </w:tr>
      <w:tr w:rsidR="00C47A63" w:rsidRPr="00515BFD" w14:paraId="62F5632D" w14:textId="77777777" w:rsidTr="00C47A63">
        <w:trPr>
          <w:trHeight w:val="20"/>
          <w:jc w:val="center"/>
        </w:trPr>
        <w:tc>
          <w:tcPr>
            <w:tcW w:w="236" w:type="pct"/>
            <w:vAlign w:val="center"/>
          </w:tcPr>
          <w:p w14:paraId="6064DDB0" w14:textId="16B80F40"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1</w:t>
            </w:r>
          </w:p>
        </w:tc>
        <w:tc>
          <w:tcPr>
            <w:tcW w:w="672" w:type="pct"/>
          </w:tcPr>
          <w:p w14:paraId="1A76EA12" w14:textId="421CA7F9"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Для прочих потребителей (без учёта НДС)</w:t>
            </w:r>
          </w:p>
        </w:tc>
        <w:tc>
          <w:tcPr>
            <w:tcW w:w="386" w:type="pct"/>
            <w:vAlign w:val="center"/>
          </w:tcPr>
          <w:p w14:paraId="5EFE708E"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38,52</w:t>
            </w:r>
          </w:p>
        </w:tc>
        <w:tc>
          <w:tcPr>
            <w:tcW w:w="433" w:type="pct"/>
            <w:vAlign w:val="center"/>
          </w:tcPr>
          <w:p w14:paraId="6230E461"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44,91</w:t>
            </w:r>
          </w:p>
        </w:tc>
        <w:tc>
          <w:tcPr>
            <w:tcW w:w="385" w:type="pct"/>
            <w:vAlign w:val="center"/>
          </w:tcPr>
          <w:p w14:paraId="08B6538E"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39,28</w:t>
            </w:r>
          </w:p>
        </w:tc>
        <w:tc>
          <w:tcPr>
            <w:tcW w:w="432" w:type="pct"/>
            <w:vAlign w:val="center"/>
          </w:tcPr>
          <w:p w14:paraId="55B01ACB"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40,85</w:t>
            </w:r>
          </w:p>
        </w:tc>
        <w:tc>
          <w:tcPr>
            <w:tcW w:w="385" w:type="pct"/>
            <w:vAlign w:val="center"/>
          </w:tcPr>
          <w:p w14:paraId="6000BE07"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40,85</w:t>
            </w:r>
          </w:p>
        </w:tc>
        <w:tc>
          <w:tcPr>
            <w:tcW w:w="432" w:type="pct"/>
            <w:vAlign w:val="center"/>
          </w:tcPr>
          <w:p w14:paraId="1786FC0B"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42,47</w:t>
            </w:r>
          </w:p>
        </w:tc>
        <w:tc>
          <w:tcPr>
            <w:tcW w:w="385" w:type="pct"/>
            <w:vAlign w:val="center"/>
          </w:tcPr>
          <w:p w14:paraId="3080023F"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42,47</w:t>
            </w:r>
          </w:p>
        </w:tc>
        <w:tc>
          <w:tcPr>
            <w:tcW w:w="432" w:type="pct"/>
            <w:vAlign w:val="center"/>
          </w:tcPr>
          <w:p w14:paraId="39E2F2F8"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44,16</w:t>
            </w:r>
          </w:p>
        </w:tc>
        <w:tc>
          <w:tcPr>
            <w:tcW w:w="385" w:type="pct"/>
            <w:vAlign w:val="center"/>
          </w:tcPr>
          <w:p w14:paraId="528FE3E4"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44,16</w:t>
            </w:r>
          </w:p>
        </w:tc>
        <w:tc>
          <w:tcPr>
            <w:tcW w:w="433" w:type="pct"/>
            <w:vAlign w:val="center"/>
          </w:tcPr>
          <w:p w14:paraId="75268CD3"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45,91</w:t>
            </w:r>
          </w:p>
        </w:tc>
      </w:tr>
      <w:tr w:rsidR="00C47A63" w:rsidRPr="00515BFD" w14:paraId="15300DFE" w14:textId="77777777" w:rsidTr="00C47A63">
        <w:trPr>
          <w:trHeight w:val="20"/>
          <w:jc w:val="center"/>
        </w:trPr>
        <w:tc>
          <w:tcPr>
            <w:tcW w:w="236" w:type="pct"/>
            <w:vAlign w:val="center"/>
          </w:tcPr>
          <w:p w14:paraId="54FB754D" w14:textId="2E2DC12D"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2</w:t>
            </w:r>
          </w:p>
        </w:tc>
        <w:tc>
          <w:tcPr>
            <w:tcW w:w="672" w:type="pct"/>
          </w:tcPr>
          <w:p w14:paraId="7AEA9E2B" w14:textId="189987CD"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Для населения (с учётом НДС)</w:t>
            </w:r>
          </w:p>
        </w:tc>
        <w:tc>
          <w:tcPr>
            <w:tcW w:w="386" w:type="pct"/>
            <w:vAlign w:val="center"/>
          </w:tcPr>
          <w:p w14:paraId="15C2DC3F"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46,22</w:t>
            </w:r>
          </w:p>
        </w:tc>
        <w:tc>
          <w:tcPr>
            <w:tcW w:w="433" w:type="pct"/>
            <w:vAlign w:val="center"/>
          </w:tcPr>
          <w:p w14:paraId="6F8823D7"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53,89</w:t>
            </w:r>
          </w:p>
        </w:tc>
        <w:tc>
          <w:tcPr>
            <w:tcW w:w="385" w:type="pct"/>
            <w:vAlign w:val="center"/>
          </w:tcPr>
          <w:p w14:paraId="54D3EFD5"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47,14</w:t>
            </w:r>
          </w:p>
        </w:tc>
        <w:tc>
          <w:tcPr>
            <w:tcW w:w="432" w:type="pct"/>
            <w:vAlign w:val="center"/>
          </w:tcPr>
          <w:p w14:paraId="61A49A9D"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49,02</w:t>
            </w:r>
          </w:p>
        </w:tc>
        <w:tc>
          <w:tcPr>
            <w:tcW w:w="385" w:type="pct"/>
            <w:vAlign w:val="center"/>
          </w:tcPr>
          <w:p w14:paraId="02CC69E2"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49,02</w:t>
            </w:r>
          </w:p>
        </w:tc>
        <w:tc>
          <w:tcPr>
            <w:tcW w:w="432" w:type="pct"/>
            <w:vAlign w:val="center"/>
          </w:tcPr>
          <w:p w14:paraId="7706A557"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50,96</w:t>
            </w:r>
          </w:p>
        </w:tc>
        <w:tc>
          <w:tcPr>
            <w:tcW w:w="385" w:type="pct"/>
            <w:vAlign w:val="center"/>
          </w:tcPr>
          <w:p w14:paraId="5501FB2F"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50,96</w:t>
            </w:r>
          </w:p>
        </w:tc>
        <w:tc>
          <w:tcPr>
            <w:tcW w:w="432" w:type="pct"/>
            <w:vAlign w:val="center"/>
          </w:tcPr>
          <w:p w14:paraId="480E1F4D"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52,99</w:t>
            </w:r>
          </w:p>
        </w:tc>
        <w:tc>
          <w:tcPr>
            <w:tcW w:w="385" w:type="pct"/>
            <w:vAlign w:val="center"/>
          </w:tcPr>
          <w:p w14:paraId="60D3B605"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52,99</w:t>
            </w:r>
          </w:p>
        </w:tc>
        <w:tc>
          <w:tcPr>
            <w:tcW w:w="433" w:type="pct"/>
            <w:vAlign w:val="center"/>
          </w:tcPr>
          <w:p w14:paraId="34FAD0FB" w14:textId="77777777" w:rsidR="00C47A63" w:rsidRPr="00515BFD" w:rsidRDefault="00C47A63" w:rsidP="00556F47">
            <w:pPr>
              <w:pStyle w:val="a7"/>
              <w:spacing w:before="0"/>
              <w:ind w:firstLine="0"/>
              <w:rPr>
                <w:rFonts w:ascii="Times New Roman" w:hAnsi="Times New Roman" w:cs="Times New Roman"/>
                <w:sz w:val="18"/>
                <w:szCs w:val="18"/>
              </w:rPr>
            </w:pPr>
            <w:r w:rsidRPr="00515BFD">
              <w:rPr>
                <w:rFonts w:ascii="Times New Roman" w:hAnsi="Times New Roman" w:cs="Times New Roman"/>
                <w:sz w:val="18"/>
                <w:szCs w:val="18"/>
              </w:rPr>
              <w:t>55,09</w:t>
            </w:r>
          </w:p>
        </w:tc>
      </w:tr>
    </w:tbl>
    <w:p w14:paraId="6F9596D2" w14:textId="36444D09"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 настоящее время дождевая канализация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отсутствует. Поверхностные воды попадают в реки и другие водные объекты без очистки. Из-за отсутствия системы дождевой канализации отмечается высокий </w:t>
      </w:r>
      <w:r w:rsidR="00C94175" w:rsidRPr="00515BFD">
        <w:rPr>
          <w:rFonts w:ascii="Times New Roman" w:hAnsi="Times New Roman" w:cs="Times New Roman"/>
        </w:rPr>
        <w:t>неучтённый</w:t>
      </w:r>
      <w:r w:rsidRPr="00515BFD">
        <w:rPr>
          <w:rFonts w:ascii="Times New Roman" w:hAnsi="Times New Roman" w:cs="Times New Roman"/>
        </w:rPr>
        <w:t xml:space="preserve"> приток сточных вод.</w:t>
      </w:r>
    </w:p>
    <w:p w14:paraId="58C7F66A" w14:textId="3677552D" w:rsidR="00AD1D50" w:rsidRPr="00515BFD" w:rsidRDefault="00AD1D50" w:rsidP="00247AB9">
      <w:pPr>
        <w:pStyle w:val="2"/>
        <w:numPr>
          <w:ilvl w:val="0"/>
          <w:numId w:val="0"/>
        </w:numPr>
        <w:ind w:left="284"/>
      </w:pPr>
      <w:bookmarkStart w:id="193" w:name="_Toc91506252"/>
      <w:r w:rsidRPr="00515BFD">
        <w:t>Электроснабжение</w:t>
      </w:r>
      <w:bookmarkEnd w:id="193"/>
    </w:p>
    <w:p w14:paraId="0A4531BA" w14:textId="035C8158"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Электроснабжение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осуществляется от Тюменской энергосистемы.</w:t>
      </w:r>
    </w:p>
    <w:p w14:paraId="1B9171A8" w14:textId="62EAD8F1"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Система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централизованная. Опорным центром питания является электрическая подстанция ПС 220/110/10 </w:t>
      </w:r>
      <w:r w:rsidR="00C94175" w:rsidRPr="00515BFD">
        <w:rPr>
          <w:rFonts w:ascii="Times New Roman" w:hAnsi="Times New Roman" w:cs="Times New Roman"/>
        </w:rPr>
        <w:t>кв.</w:t>
      </w:r>
      <w:r w:rsidRPr="00515BFD">
        <w:rPr>
          <w:rFonts w:ascii="Times New Roman" w:hAnsi="Times New Roman" w:cs="Times New Roman"/>
        </w:rPr>
        <w:t xml:space="preserve"> «Барсово», расположенная на территории городское поселение Барсово. Электрическая подстанция находится на балансе Филиала ПАО «Федеральная сетевая компания Единой энергетической системы» </w:t>
      </w:r>
      <w:r w:rsidR="000F2136" w:rsidRPr="00515BFD">
        <w:rPr>
          <w:rFonts w:ascii="Times New Roman" w:hAnsi="Times New Roman" w:cs="Times New Roman"/>
        </w:rPr>
        <w:br/>
      </w:r>
      <w:r w:rsidRPr="00515BFD">
        <w:rPr>
          <w:rFonts w:ascii="Times New Roman" w:hAnsi="Times New Roman" w:cs="Times New Roman"/>
        </w:rPr>
        <w:t>(ФСК ЕЭС) – Магистральные электрические сети (МЭС) Западной Сибири.</w:t>
      </w:r>
    </w:p>
    <w:p w14:paraId="35C1FFA4" w14:textId="4454C219"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Связь ПС 220 </w:t>
      </w:r>
      <w:r w:rsidR="00C94175" w:rsidRPr="00515BFD">
        <w:rPr>
          <w:rFonts w:ascii="Times New Roman" w:hAnsi="Times New Roman" w:cs="Times New Roman"/>
        </w:rPr>
        <w:t>кв.</w:t>
      </w:r>
      <w:r w:rsidRPr="00515BFD">
        <w:rPr>
          <w:rFonts w:ascii="Times New Roman" w:hAnsi="Times New Roman" w:cs="Times New Roman"/>
        </w:rPr>
        <w:t xml:space="preserve"> «Барсово» с источниками энергосистемы производится по высоковольтной воздушной линии электропередачи ВЛ 220 </w:t>
      </w:r>
      <w:r w:rsidR="00C94175" w:rsidRPr="00515BFD">
        <w:rPr>
          <w:rFonts w:ascii="Times New Roman" w:hAnsi="Times New Roman" w:cs="Times New Roman"/>
        </w:rPr>
        <w:t>кв.</w:t>
      </w:r>
      <w:r w:rsidRPr="00515BFD">
        <w:rPr>
          <w:rFonts w:ascii="Times New Roman" w:hAnsi="Times New Roman" w:cs="Times New Roman"/>
        </w:rPr>
        <w:t xml:space="preserve"> «Барсово – Полоцкая» с ПС 220/110/10 </w:t>
      </w:r>
      <w:r w:rsidR="00C94175" w:rsidRPr="00515BFD">
        <w:rPr>
          <w:rFonts w:ascii="Times New Roman" w:hAnsi="Times New Roman" w:cs="Times New Roman"/>
        </w:rPr>
        <w:t>кв.</w:t>
      </w:r>
      <w:r w:rsidRPr="00515BFD">
        <w:rPr>
          <w:rFonts w:ascii="Times New Roman" w:hAnsi="Times New Roman" w:cs="Times New Roman"/>
        </w:rPr>
        <w:t xml:space="preserve"> «Полоцкая» и по высоковольтной воздушной линии электропередачи ВЛ 220 </w:t>
      </w:r>
      <w:r w:rsidR="00C94175" w:rsidRPr="00515BFD">
        <w:rPr>
          <w:rFonts w:ascii="Times New Roman" w:hAnsi="Times New Roman" w:cs="Times New Roman"/>
        </w:rPr>
        <w:t>кв.</w:t>
      </w:r>
      <w:r w:rsidRPr="00515BFD">
        <w:rPr>
          <w:rFonts w:ascii="Times New Roman" w:hAnsi="Times New Roman" w:cs="Times New Roman"/>
        </w:rPr>
        <w:t xml:space="preserve"> «Сургутская ГРЭС-1 – Барсово» с Сургутской ГРЭС-1 (г. Сургут).</w:t>
      </w:r>
    </w:p>
    <w:p w14:paraId="6E790699" w14:textId="386A51C8"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Основным источником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является электрическая подстанция ПС 110/35/10 </w:t>
      </w:r>
      <w:r w:rsidR="00C94175" w:rsidRPr="00515BFD">
        <w:rPr>
          <w:rFonts w:ascii="Times New Roman" w:hAnsi="Times New Roman" w:cs="Times New Roman"/>
        </w:rPr>
        <w:t>кв.</w:t>
      </w:r>
      <w:r w:rsidRPr="00515BFD">
        <w:rPr>
          <w:rFonts w:ascii="Times New Roman" w:hAnsi="Times New Roman" w:cs="Times New Roman"/>
        </w:rPr>
        <w:t xml:space="preserve"> «</w:t>
      </w:r>
      <w:r w:rsidR="00C94175" w:rsidRPr="00515BFD">
        <w:rPr>
          <w:rFonts w:ascii="Times New Roman" w:hAnsi="Times New Roman" w:cs="Times New Roman"/>
        </w:rPr>
        <w:t>Берёзка</w:t>
      </w:r>
      <w:r w:rsidR="005329FD" w:rsidRPr="00515BFD">
        <w:rPr>
          <w:rFonts w:ascii="Times New Roman" w:hAnsi="Times New Roman" w:cs="Times New Roman"/>
        </w:rPr>
        <w:t xml:space="preserve">», </w:t>
      </w:r>
      <w:r w:rsidRPr="00515BFD">
        <w:rPr>
          <w:rFonts w:ascii="Times New Roman" w:hAnsi="Times New Roman" w:cs="Times New Roman"/>
        </w:rPr>
        <w:t xml:space="preserve">расположенная на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33FF1B7C" w14:textId="21C740AC"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От электрической подстанции ПС 110 </w:t>
      </w:r>
      <w:r w:rsidR="00C94175" w:rsidRPr="00515BFD">
        <w:rPr>
          <w:rFonts w:ascii="Times New Roman" w:hAnsi="Times New Roman" w:cs="Times New Roman"/>
        </w:rPr>
        <w:t>кв.</w:t>
      </w:r>
      <w:r w:rsidRPr="00515BFD">
        <w:rPr>
          <w:rFonts w:ascii="Times New Roman" w:hAnsi="Times New Roman" w:cs="Times New Roman"/>
        </w:rPr>
        <w:t xml:space="preserve"> «</w:t>
      </w:r>
      <w:r w:rsidR="00C94175" w:rsidRPr="00515BFD">
        <w:rPr>
          <w:rFonts w:ascii="Times New Roman" w:hAnsi="Times New Roman" w:cs="Times New Roman"/>
        </w:rPr>
        <w:t>Берёзка</w:t>
      </w:r>
      <w:r w:rsidRPr="00515BFD">
        <w:rPr>
          <w:rFonts w:ascii="Times New Roman" w:hAnsi="Times New Roman" w:cs="Times New Roman"/>
        </w:rPr>
        <w:t xml:space="preserve">» осуществляется передача электрической энергии по линиям электропередачи 10 </w:t>
      </w:r>
      <w:r w:rsidR="00C94175" w:rsidRPr="00515BFD">
        <w:rPr>
          <w:rFonts w:ascii="Times New Roman" w:hAnsi="Times New Roman" w:cs="Times New Roman"/>
        </w:rPr>
        <w:t>кв.</w:t>
      </w:r>
      <w:r w:rsidRPr="00515BFD">
        <w:rPr>
          <w:rFonts w:ascii="Times New Roman" w:hAnsi="Times New Roman" w:cs="Times New Roman"/>
        </w:rPr>
        <w:t xml:space="preserve"> на распределительный пункт РП 10 </w:t>
      </w:r>
      <w:r w:rsidR="00C94175" w:rsidRPr="00515BFD">
        <w:rPr>
          <w:rFonts w:ascii="Times New Roman" w:hAnsi="Times New Roman" w:cs="Times New Roman"/>
        </w:rPr>
        <w:t>кв.</w:t>
      </w:r>
      <w:r w:rsidRPr="00515BFD">
        <w:rPr>
          <w:rFonts w:ascii="Times New Roman" w:hAnsi="Times New Roman" w:cs="Times New Roman"/>
        </w:rPr>
        <w:t xml:space="preserve"> и трансформаторные подстанции ТП 10/0,4 </w:t>
      </w:r>
      <w:r w:rsidR="00C94175" w:rsidRPr="00515BFD">
        <w:rPr>
          <w:rFonts w:ascii="Times New Roman" w:hAnsi="Times New Roman" w:cs="Times New Roman"/>
        </w:rPr>
        <w:t>кв.</w:t>
      </w:r>
      <w:r w:rsidRPr="00515BFD">
        <w:rPr>
          <w:rFonts w:ascii="Times New Roman" w:hAnsi="Times New Roman" w:cs="Times New Roman"/>
        </w:rPr>
        <w:t xml:space="preserve"> различных мощностей </w:t>
      </w:r>
      <w:r w:rsidR="00A37C82" w:rsidRPr="00515BFD">
        <w:rPr>
          <w:rFonts w:ascii="Times New Roman" w:hAnsi="Times New Roman" w:cs="Times New Roman"/>
        </w:rPr>
        <w:t>г.п. Барсово</w:t>
      </w:r>
      <w:r w:rsidRPr="00515BFD">
        <w:rPr>
          <w:rFonts w:ascii="Times New Roman" w:hAnsi="Times New Roman" w:cs="Times New Roman"/>
        </w:rPr>
        <w:t>.</w:t>
      </w:r>
    </w:p>
    <w:p w14:paraId="5CCE4048" w14:textId="365CF555"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«СРЭС». </w:t>
      </w:r>
    </w:p>
    <w:p w14:paraId="6F84FAFF" w14:textId="5AEDD344"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 зоне деятельности </w:t>
      </w:r>
      <w:r w:rsidR="00847B45" w:rsidRPr="00515BFD">
        <w:rPr>
          <w:rFonts w:ascii="Times New Roman" w:hAnsi="Times New Roman" w:cs="Times New Roman"/>
        </w:rPr>
        <w:t>МУП «СРЭС» МО СР</w:t>
      </w:r>
      <w:r w:rsidR="005329FD" w:rsidRPr="00515BFD">
        <w:rPr>
          <w:rFonts w:ascii="Times New Roman" w:hAnsi="Times New Roman" w:cs="Times New Roman"/>
        </w:rPr>
        <w:t xml:space="preserve"> </w:t>
      </w:r>
      <w:r w:rsidRPr="00515BFD">
        <w:rPr>
          <w:rFonts w:ascii="Times New Roman" w:hAnsi="Times New Roman" w:cs="Times New Roman"/>
        </w:rPr>
        <w:t xml:space="preserve">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w:t>
      </w:r>
      <w:r w:rsidR="00C94175" w:rsidRPr="00515BFD">
        <w:rPr>
          <w:rFonts w:ascii="Times New Roman" w:hAnsi="Times New Roman" w:cs="Times New Roman"/>
        </w:rPr>
        <w:t>кв.</w:t>
      </w:r>
      <w:r w:rsidRPr="00515BFD">
        <w:rPr>
          <w:rFonts w:ascii="Times New Roman" w:hAnsi="Times New Roman" w:cs="Times New Roman"/>
        </w:rPr>
        <w:t xml:space="preserve">, 6-10 </w:t>
      </w:r>
      <w:r w:rsidR="00C94175" w:rsidRPr="00515BFD">
        <w:rPr>
          <w:rFonts w:ascii="Times New Roman" w:hAnsi="Times New Roman" w:cs="Times New Roman"/>
        </w:rPr>
        <w:t>кв.</w:t>
      </w:r>
      <w:r w:rsidRPr="00515BFD">
        <w:rPr>
          <w:rFonts w:ascii="Times New Roman" w:hAnsi="Times New Roman" w:cs="Times New Roman"/>
        </w:rPr>
        <w:t xml:space="preserve">, 0,4 </w:t>
      </w:r>
      <w:r w:rsidR="00C94175" w:rsidRPr="00515BFD">
        <w:rPr>
          <w:rFonts w:ascii="Times New Roman" w:hAnsi="Times New Roman" w:cs="Times New Roman"/>
        </w:rPr>
        <w:t>кв.</w:t>
      </w:r>
      <w:r w:rsidRPr="00515BFD">
        <w:rPr>
          <w:rFonts w:ascii="Times New Roman" w:hAnsi="Times New Roman" w:cs="Times New Roman"/>
        </w:rPr>
        <w:t>), обеспечивающие электроснабжением потребителей на территории городских и сельских поселений Сургутского района.</w:t>
      </w:r>
    </w:p>
    <w:p w14:paraId="5B9DF79B" w14:textId="77777777"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Основными потребителями услуг электроснабжения являются население и организации.</w:t>
      </w:r>
    </w:p>
    <w:p w14:paraId="5630CF99" w14:textId="4D47902D"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В состав </w:t>
      </w:r>
      <w:r w:rsidR="00847B45" w:rsidRPr="00515BFD">
        <w:rPr>
          <w:rFonts w:ascii="Times New Roman" w:hAnsi="Times New Roman" w:cs="Times New Roman"/>
        </w:rPr>
        <w:t>МУП «СРЭС» МО СР</w:t>
      </w:r>
      <w:r w:rsidR="005329FD" w:rsidRPr="00515BFD">
        <w:rPr>
          <w:rFonts w:ascii="Times New Roman" w:hAnsi="Times New Roman" w:cs="Times New Roman"/>
        </w:rPr>
        <w:t xml:space="preserve"> </w:t>
      </w:r>
      <w:r w:rsidRPr="00515BFD">
        <w:rPr>
          <w:rFonts w:ascii="Times New Roman" w:hAnsi="Times New Roman" w:cs="Times New Roman"/>
        </w:rPr>
        <w:t xml:space="preserve">входят три района электрических сетей – Белоярский РЭС, Лянторский РЭС и Фёдоровский РЭС. Электроснабжение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осуществляется Белоярским РЭС.</w:t>
      </w:r>
    </w:p>
    <w:p w14:paraId="2998F5B4" w14:textId="12F02470"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Основные технические характеристики трансформаторных подстанций 6(10)/0,4 </w:t>
      </w:r>
      <w:r w:rsidR="00C94175" w:rsidRPr="00515BFD">
        <w:rPr>
          <w:rFonts w:ascii="Times New Roman" w:hAnsi="Times New Roman" w:cs="Times New Roman"/>
        </w:rPr>
        <w:t>кв.</w:t>
      </w:r>
      <w:r w:rsidRPr="00515BFD">
        <w:rPr>
          <w:rFonts w:ascii="Times New Roman" w:hAnsi="Times New Roman" w:cs="Times New Roman"/>
        </w:rPr>
        <w:t xml:space="preserve"> по городскому поселению Барсово представлены ниже (</w:t>
      </w:r>
      <w:r w:rsidR="00E0367D" w:rsidRPr="00515BFD">
        <w:rPr>
          <w:rFonts w:ascii="Times New Roman" w:hAnsi="Times New Roman" w:cs="Times New Roman"/>
        </w:rPr>
        <w:t>Таблица 52</w:t>
      </w:r>
      <w:r w:rsidRPr="00515BFD">
        <w:rPr>
          <w:rFonts w:ascii="Times New Roman" w:hAnsi="Times New Roman" w:cs="Times New Roman"/>
        </w:rPr>
        <w:t>).</w:t>
      </w:r>
    </w:p>
    <w:p w14:paraId="6C16BB0D" w14:textId="7945F6CC" w:rsidR="00AD1D50" w:rsidRPr="00515BFD" w:rsidRDefault="00AD1D50" w:rsidP="00556F47">
      <w:pPr>
        <w:pStyle w:val="a"/>
        <w:numPr>
          <w:ilvl w:val="0"/>
          <w:numId w:val="0"/>
        </w:numPr>
        <w:ind w:firstLine="567"/>
        <w:rPr>
          <w:rFonts w:ascii="Times New Roman" w:hAnsi="Times New Roman" w:cs="Times New Roman"/>
          <w:bCs/>
          <w:i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52</w:t>
      </w:r>
      <w:r w:rsidRPr="00515BFD">
        <w:rPr>
          <w:rFonts w:ascii="Times New Roman" w:hAnsi="Times New Roman" w:cs="Times New Roman"/>
          <w:bCs/>
        </w:rPr>
        <w:t xml:space="preserve"> – Технические характеристики трансформаторных подстанций 6(10)/0,4 </w:t>
      </w:r>
      <w:r w:rsidR="00C94175" w:rsidRPr="00515BFD">
        <w:rPr>
          <w:rFonts w:ascii="Times New Roman" w:hAnsi="Times New Roman" w:cs="Times New Roman"/>
          <w:bCs/>
        </w:rPr>
        <w:t>кв.</w:t>
      </w:r>
      <w:r w:rsidRPr="00515BFD">
        <w:rPr>
          <w:rFonts w:ascii="Times New Roman" w:hAnsi="Times New Roman" w:cs="Times New Roman"/>
          <w:bCs/>
        </w:rPr>
        <w:t xml:space="preserve"> по городскому поселению Барсово</w:t>
      </w:r>
    </w:p>
    <w:tbl>
      <w:tblPr>
        <w:tblW w:w="5000" w:type="pct"/>
        <w:jc w:val="center"/>
        <w:tblLook w:val="04A0" w:firstRow="1" w:lastRow="0" w:firstColumn="1" w:lastColumn="0" w:noHBand="0" w:noVBand="1"/>
      </w:tblPr>
      <w:tblGrid>
        <w:gridCol w:w="511"/>
        <w:gridCol w:w="2464"/>
        <w:gridCol w:w="1807"/>
        <w:gridCol w:w="1811"/>
        <w:gridCol w:w="1269"/>
        <w:gridCol w:w="1125"/>
        <w:gridCol w:w="867"/>
      </w:tblGrid>
      <w:tr w:rsidR="00AD1D50" w:rsidRPr="00515BFD" w14:paraId="60075AF8" w14:textId="77777777" w:rsidTr="000F2136">
        <w:trPr>
          <w:trHeight w:val="20"/>
          <w:tblHeader/>
          <w:jc w:val="center"/>
        </w:trPr>
        <w:tc>
          <w:tcPr>
            <w:tcW w:w="2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12D88F"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 п/п</w:t>
            </w:r>
          </w:p>
        </w:tc>
        <w:tc>
          <w:tcPr>
            <w:tcW w:w="12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0AC316"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Наименование ТП</w:t>
            </w:r>
          </w:p>
        </w:tc>
        <w:tc>
          <w:tcPr>
            <w:tcW w:w="91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4EAF45E"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Адрес</w:t>
            </w:r>
          </w:p>
        </w:tc>
        <w:tc>
          <w:tcPr>
            <w:tcW w:w="91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64AD77AA"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 xml:space="preserve">Мощность трансформаторов, </w:t>
            </w:r>
            <w:proofErr w:type="spellStart"/>
            <w:r w:rsidRPr="00515BFD">
              <w:rPr>
                <w:rFonts w:ascii="Times New Roman" w:hAnsi="Times New Roman" w:cs="Times New Roman"/>
                <w:bCs/>
                <w:sz w:val="20"/>
                <w:szCs w:val="20"/>
              </w:rPr>
              <w:t>кВА</w:t>
            </w:r>
            <w:proofErr w:type="spellEnd"/>
          </w:p>
        </w:tc>
        <w:tc>
          <w:tcPr>
            <w:tcW w:w="1215" w:type="pct"/>
            <w:gridSpan w:val="2"/>
            <w:tcBorders>
              <w:top w:val="single" w:sz="8" w:space="0" w:color="auto"/>
              <w:left w:val="nil"/>
              <w:bottom w:val="single" w:sz="8" w:space="0" w:color="auto"/>
              <w:right w:val="single" w:sz="8" w:space="0" w:color="000000"/>
            </w:tcBorders>
            <w:shd w:val="clear" w:color="auto" w:fill="auto"/>
            <w:vAlign w:val="center"/>
            <w:hideMark/>
          </w:tcPr>
          <w:p w14:paraId="6DD49377"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Нагрузка на шинах ТП, кВт</w:t>
            </w:r>
          </w:p>
        </w:tc>
        <w:tc>
          <w:tcPr>
            <w:tcW w:w="4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F2A2CDA"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Резерв, кВт</w:t>
            </w:r>
          </w:p>
        </w:tc>
      </w:tr>
      <w:tr w:rsidR="00AD1D50" w:rsidRPr="00515BFD" w14:paraId="426B81CA" w14:textId="77777777" w:rsidTr="000F2136">
        <w:trPr>
          <w:trHeight w:val="20"/>
          <w:tblHeader/>
          <w:jc w:val="center"/>
        </w:trPr>
        <w:tc>
          <w:tcPr>
            <w:tcW w:w="25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39C9A4" w14:textId="77777777" w:rsidR="00AD1D50" w:rsidRPr="00515BFD" w:rsidRDefault="00AD1D50" w:rsidP="00556F47">
            <w:pPr>
              <w:pStyle w:val="a"/>
              <w:numPr>
                <w:ilvl w:val="0"/>
                <w:numId w:val="0"/>
              </w:numPr>
              <w:rPr>
                <w:rFonts w:ascii="Times New Roman" w:hAnsi="Times New Roman" w:cs="Times New Roman"/>
                <w:sz w:val="20"/>
                <w:szCs w:val="20"/>
              </w:rPr>
            </w:pPr>
          </w:p>
        </w:tc>
        <w:tc>
          <w:tcPr>
            <w:tcW w:w="125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4F9617B" w14:textId="77777777" w:rsidR="00AD1D50" w:rsidRPr="00515BFD" w:rsidRDefault="00AD1D50" w:rsidP="00556F47">
            <w:pPr>
              <w:pStyle w:val="a"/>
              <w:numPr>
                <w:ilvl w:val="0"/>
                <w:numId w:val="0"/>
              </w:numPr>
              <w:rPr>
                <w:rFonts w:ascii="Times New Roman" w:hAnsi="Times New Roman" w:cs="Times New Roman"/>
                <w:sz w:val="20"/>
                <w:szCs w:val="20"/>
              </w:rPr>
            </w:pPr>
          </w:p>
        </w:tc>
        <w:tc>
          <w:tcPr>
            <w:tcW w:w="91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E1DA1C5" w14:textId="77777777" w:rsidR="00AD1D50" w:rsidRPr="00515BFD" w:rsidRDefault="00AD1D50" w:rsidP="00556F47">
            <w:pPr>
              <w:pStyle w:val="a"/>
              <w:numPr>
                <w:ilvl w:val="0"/>
                <w:numId w:val="0"/>
              </w:numPr>
              <w:rPr>
                <w:rFonts w:ascii="Times New Roman" w:hAnsi="Times New Roman" w:cs="Times New Roman"/>
                <w:sz w:val="20"/>
                <w:szCs w:val="20"/>
              </w:rPr>
            </w:pPr>
          </w:p>
        </w:tc>
        <w:tc>
          <w:tcPr>
            <w:tcW w:w="919"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61D3E698" w14:textId="77777777" w:rsidR="00AD1D50" w:rsidRPr="00515BFD" w:rsidRDefault="00AD1D50" w:rsidP="00556F47">
            <w:pPr>
              <w:pStyle w:val="a"/>
              <w:numPr>
                <w:ilvl w:val="0"/>
                <w:numId w:val="0"/>
              </w:numPr>
              <w:rPr>
                <w:rFonts w:ascii="Times New Roman" w:hAnsi="Times New Roman" w:cs="Times New Roman"/>
                <w:sz w:val="20"/>
                <w:szCs w:val="20"/>
              </w:rPr>
            </w:pPr>
          </w:p>
        </w:tc>
        <w:tc>
          <w:tcPr>
            <w:tcW w:w="644" w:type="pct"/>
            <w:tcBorders>
              <w:top w:val="nil"/>
              <w:left w:val="nil"/>
              <w:bottom w:val="single" w:sz="8" w:space="0" w:color="auto"/>
              <w:right w:val="nil"/>
            </w:tcBorders>
            <w:shd w:val="clear" w:color="auto" w:fill="auto"/>
            <w:vAlign w:val="center"/>
            <w:hideMark/>
          </w:tcPr>
          <w:p w14:paraId="194241DE"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допустимая</w:t>
            </w:r>
          </w:p>
        </w:tc>
        <w:tc>
          <w:tcPr>
            <w:tcW w:w="571" w:type="pct"/>
            <w:tcBorders>
              <w:top w:val="nil"/>
              <w:left w:val="single" w:sz="8" w:space="0" w:color="auto"/>
              <w:bottom w:val="single" w:sz="8" w:space="0" w:color="auto"/>
              <w:right w:val="single" w:sz="8" w:space="0" w:color="auto"/>
            </w:tcBorders>
            <w:shd w:val="clear" w:color="auto" w:fill="auto"/>
            <w:vAlign w:val="center"/>
            <w:hideMark/>
          </w:tcPr>
          <w:p w14:paraId="1DE5A3AA"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bCs/>
                <w:sz w:val="20"/>
                <w:szCs w:val="20"/>
              </w:rPr>
              <w:t>расчётная</w:t>
            </w:r>
          </w:p>
        </w:tc>
        <w:tc>
          <w:tcPr>
            <w:tcW w:w="44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DC46536" w14:textId="77777777" w:rsidR="00AD1D50" w:rsidRPr="00515BFD" w:rsidRDefault="00AD1D50" w:rsidP="00556F47">
            <w:pPr>
              <w:pStyle w:val="a"/>
              <w:numPr>
                <w:ilvl w:val="0"/>
                <w:numId w:val="0"/>
              </w:numPr>
              <w:rPr>
                <w:rFonts w:ascii="Times New Roman" w:hAnsi="Times New Roman" w:cs="Times New Roman"/>
                <w:sz w:val="20"/>
                <w:szCs w:val="20"/>
              </w:rPr>
            </w:pPr>
          </w:p>
        </w:tc>
      </w:tr>
      <w:tr w:rsidR="00AD1D50" w:rsidRPr="00515BFD" w14:paraId="21A62369" w14:textId="77777777" w:rsidTr="0083093A">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14:paraId="315EEC90" w14:textId="77777777" w:rsidR="00AD1D50" w:rsidRPr="00515BFD" w:rsidRDefault="00AD1D50"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Существующие ТП МУП «СРЭС»</w:t>
            </w:r>
          </w:p>
        </w:tc>
      </w:tr>
      <w:tr w:rsidR="000F2136" w:rsidRPr="00515BFD" w14:paraId="6368A80D" w14:textId="77777777" w:rsidTr="000F2136">
        <w:trPr>
          <w:trHeight w:val="20"/>
          <w:jc w:val="center"/>
        </w:trPr>
        <w:tc>
          <w:tcPr>
            <w:tcW w:w="259" w:type="pct"/>
            <w:tcBorders>
              <w:top w:val="nil"/>
              <w:left w:val="single" w:sz="8" w:space="0" w:color="auto"/>
              <w:bottom w:val="single" w:sz="4" w:space="0" w:color="auto"/>
              <w:right w:val="single" w:sz="8" w:space="0" w:color="auto"/>
            </w:tcBorders>
            <w:shd w:val="clear" w:color="auto" w:fill="auto"/>
            <w:noWrap/>
            <w:vAlign w:val="center"/>
            <w:hideMark/>
          </w:tcPr>
          <w:p w14:paraId="7DA9377A" w14:textId="04CF81D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w:t>
            </w:r>
          </w:p>
        </w:tc>
        <w:tc>
          <w:tcPr>
            <w:tcW w:w="1250" w:type="pct"/>
            <w:tcBorders>
              <w:top w:val="nil"/>
              <w:left w:val="nil"/>
              <w:bottom w:val="single" w:sz="4" w:space="0" w:color="auto"/>
              <w:right w:val="single" w:sz="8" w:space="0" w:color="auto"/>
            </w:tcBorders>
            <w:shd w:val="clear" w:color="auto" w:fill="auto"/>
            <w:noWrap/>
            <w:vAlign w:val="center"/>
            <w:hideMark/>
          </w:tcPr>
          <w:p w14:paraId="5FC23655" w14:textId="730915C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РП-ТП-15</w:t>
            </w:r>
          </w:p>
        </w:tc>
        <w:tc>
          <w:tcPr>
            <w:tcW w:w="917" w:type="pct"/>
            <w:tcBorders>
              <w:top w:val="nil"/>
              <w:left w:val="nil"/>
              <w:bottom w:val="single" w:sz="4" w:space="0" w:color="auto"/>
              <w:right w:val="single" w:sz="8" w:space="0" w:color="auto"/>
            </w:tcBorders>
            <w:shd w:val="clear" w:color="auto" w:fill="auto"/>
            <w:vAlign w:val="center"/>
            <w:hideMark/>
          </w:tcPr>
          <w:p w14:paraId="38AB5430" w14:textId="5DF9737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Кубанская, 1Б</w:t>
            </w:r>
          </w:p>
        </w:tc>
        <w:tc>
          <w:tcPr>
            <w:tcW w:w="919" w:type="pct"/>
            <w:tcBorders>
              <w:top w:val="nil"/>
              <w:left w:val="nil"/>
              <w:bottom w:val="single" w:sz="4" w:space="0" w:color="auto"/>
              <w:right w:val="nil"/>
            </w:tcBorders>
            <w:shd w:val="clear" w:color="auto" w:fill="auto"/>
            <w:noWrap/>
            <w:vAlign w:val="center"/>
            <w:hideMark/>
          </w:tcPr>
          <w:p w14:paraId="1FC99233" w14:textId="69BCC363"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nil"/>
              <w:left w:val="single" w:sz="8" w:space="0" w:color="auto"/>
              <w:bottom w:val="single" w:sz="4" w:space="0" w:color="auto"/>
              <w:right w:val="single" w:sz="8" w:space="0" w:color="auto"/>
            </w:tcBorders>
            <w:vAlign w:val="center"/>
            <w:hideMark/>
          </w:tcPr>
          <w:p w14:paraId="12FA836D" w14:textId="733D068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nil"/>
              <w:left w:val="nil"/>
              <w:bottom w:val="single" w:sz="4" w:space="0" w:color="auto"/>
              <w:right w:val="single" w:sz="8" w:space="0" w:color="auto"/>
            </w:tcBorders>
            <w:noWrap/>
            <w:vAlign w:val="center"/>
            <w:hideMark/>
          </w:tcPr>
          <w:p w14:paraId="2F90985B" w14:textId="477E759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274,38</w:t>
            </w:r>
          </w:p>
        </w:tc>
        <w:tc>
          <w:tcPr>
            <w:tcW w:w="440" w:type="pct"/>
            <w:tcBorders>
              <w:top w:val="nil"/>
              <w:left w:val="nil"/>
              <w:bottom w:val="single" w:sz="4" w:space="0" w:color="auto"/>
              <w:right w:val="single" w:sz="8" w:space="0" w:color="auto"/>
            </w:tcBorders>
            <w:vAlign w:val="center"/>
            <w:hideMark/>
          </w:tcPr>
          <w:p w14:paraId="5931B7E5" w14:textId="698007F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299,62</w:t>
            </w:r>
          </w:p>
        </w:tc>
      </w:tr>
      <w:tr w:rsidR="000F2136" w:rsidRPr="00515BFD" w14:paraId="01862C00"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103EF16" w14:textId="1579F8C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4EF7FC34" w14:textId="11D5B14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РП-ТП-10</w:t>
            </w:r>
          </w:p>
        </w:tc>
        <w:tc>
          <w:tcPr>
            <w:tcW w:w="917" w:type="pct"/>
            <w:tcBorders>
              <w:top w:val="single" w:sz="4" w:space="0" w:color="auto"/>
              <w:left w:val="nil"/>
              <w:bottom w:val="single" w:sz="4" w:space="0" w:color="auto"/>
              <w:right w:val="single" w:sz="8" w:space="0" w:color="auto"/>
            </w:tcBorders>
            <w:shd w:val="clear" w:color="auto" w:fill="auto"/>
            <w:vAlign w:val="center"/>
          </w:tcPr>
          <w:p w14:paraId="1A932F3C" w14:textId="5B47B64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Центральная</w:t>
            </w:r>
          </w:p>
        </w:tc>
        <w:tc>
          <w:tcPr>
            <w:tcW w:w="919" w:type="pct"/>
            <w:tcBorders>
              <w:top w:val="single" w:sz="4" w:space="0" w:color="auto"/>
              <w:left w:val="nil"/>
              <w:bottom w:val="single" w:sz="4" w:space="0" w:color="auto"/>
              <w:right w:val="nil"/>
            </w:tcBorders>
            <w:shd w:val="clear" w:color="auto" w:fill="auto"/>
            <w:noWrap/>
            <w:vAlign w:val="center"/>
          </w:tcPr>
          <w:p w14:paraId="1B87CA32" w14:textId="7B42D94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2х1600</w:t>
            </w:r>
          </w:p>
        </w:tc>
        <w:tc>
          <w:tcPr>
            <w:tcW w:w="644" w:type="pct"/>
            <w:tcBorders>
              <w:top w:val="single" w:sz="4" w:space="0" w:color="auto"/>
              <w:left w:val="single" w:sz="8" w:space="0" w:color="auto"/>
              <w:bottom w:val="single" w:sz="4" w:space="0" w:color="auto"/>
              <w:right w:val="single" w:sz="8" w:space="0" w:color="auto"/>
            </w:tcBorders>
            <w:vAlign w:val="center"/>
          </w:tcPr>
          <w:p w14:paraId="436498E3" w14:textId="58DB285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1440</w:t>
            </w:r>
          </w:p>
        </w:tc>
        <w:tc>
          <w:tcPr>
            <w:tcW w:w="571" w:type="pct"/>
            <w:tcBorders>
              <w:top w:val="single" w:sz="4" w:space="0" w:color="auto"/>
              <w:left w:val="nil"/>
              <w:bottom w:val="single" w:sz="4" w:space="0" w:color="auto"/>
              <w:right w:val="single" w:sz="8" w:space="0" w:color="auto"/>
            </w:tcBorders>
            <w:noWrap/>
            <w:vAlign w:val="center"/>
          </w:tcPr>
          <w:p w14:paraId="054A0333" w14:textId="5D5A87B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432</w:t>
            </w:r>
          </w:p>
        </w:tc>
        <w:tc>
          <w:tcPr>
            <w:tcW w:w="440" w:type="pct"/>
            <w:tcBorders>
              <w:top w:val="single" w:sz="4" w:space="0" w:color="auto"/>
              <w:left w:val="nil"/>
              <w:bottom w:val="single" w:sz="4" w:space="0" w:color="auto"/>
              <w:right w:val="single" w:sz="8" w:space="0" w:color="auto"/>
            </w:tcBorders>
            <w:vAlign w:val="center"/>
          </w:tcPr>
          <w:p w14:paraId="036980FD" w14:textId="460442D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1008</w:t>
            </w:r>
          </w:p>
        </w:tc>
      </w:tr>
      <w:tr w:rsidR="000F2136" w:rsidRPr="00515BFD" w14:paraId="3BFE5C16"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352B76C" w14:textId="2459C45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67535F48" w14:textId="55A0168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КТПН-1</w:t>
            </w:r>
          </w:p>
        </w:tc>
        <w:tc>
          <w:tcPr>
            <w:tcW w:w="917" w:type="pct"/>
            <w:tcBorders>
              <w:top w:val="single" w:sz="4" w:space="0" w:color="auto"/>
              <w:left w:val="nil"/>
              <w:bottom w:val="single" w:sz="4" w:space="0" w:color="auto"/>
              <w:right w:val="single" w:sz="8" w:space="0" w:color="auto"/>
            </w:tcBorders>
            <w:shd w:val="clear" w:color="auto" w:fill="auto"/>
            <w:vAlign w:val="center"/>
          </w:tcPr>
          <w:p w14:paraId="047B4994" w14:textId="286140C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Территория газовой котельной</w:t>
            </w:r>
          </w:p>
        </w:tc>
        <w:tc>
          <w:tcPr>
            <w:tcW w:w="919" w:type="pct"/>
            <w:tcBorders>
              <w:top w:val="single" w:sz="4" w:space="0" w:color="auto"/>
              <w:left w:val="nil"/>
              <w:bottom w:val="single" w:sz="4" w:space="0" w:color="auto"/>
              <w:right w:val="nil"/>
            </w:tcBorders>
            <w:shd w:val="clear" w:color="auto" w:fill="auto"/>
            <w:noWrap/>
            <w:vAlign w:val="center"/>
          </w:tcPr>
          <w:p w14:paraId="08C26AAA" w14:textId="21C3D61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2582C291" w14:textId="7C002E4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246F011B" w14:textId="7335CA1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451,95</w:t>
            </w:r>
          </w:p>
        </w:tc>
        <w:tc>
          <w:tcPr>
            <w:tcW w:w="440" w:type="pct"/>
            <w:tcBorders>
              <w:top w:val="single" w:sz="4" w:space="0" w:color="auto"/>
              <w:left w:val="nil"/>
              <w:bottom w:val="single" w:sz="4" w:space="0" w:color="auto"/>
              <w:right w:val="single" w:sz="8" w:space="0" w:color="auto"/>
            </w:tcBorders>
            <w:vAlign w:val="center"/>
          </w:tcPr>
          <w:p w14:paraId="518A26C6" w14:textId="5E74A096"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122,05</w:t>
            </w:r>
          </w:p>
        </w:tc>
      </w:tr>
      <w:tr w:rsidR="000F2136" w:rsidRPr="00515BFD" w14:paraId="4A704EE1"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81F8FE3" w14:textId="588EB8C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5DDFAD69" w14:textId="6116DF8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КТПН-3</w:t>
            </w:r>
          </w:p>
        </w:tc>
        <w:tc>
          <w:tcPr>
            <w:tcW w:w="917" w:type="pct"/>
            <w:tcBorders>
              <w:top w:val="single" w:sz="4" w:space="0" w:color="auto"/>
              <w:left w:val="nil"/>
              <w:bottom w:val="single" w:sz="4" w:space="0" w:color="auto"/>
              <w:right w:val="single" w:sz="8" w:space="0" w:color="auto"/>
            </w:tcBorders>
            <w:shd w:val="clear" w:color="auto" w:fill="auto"/>
            <w:vAlign w:val="center"/>
          </w:tcPr>
          <w:p w14:paraId="690C8CF4" w14:textId="5DFC882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Обская</w:t>
            </w:r>
          </w:p>
        </w:tc>
        <w:tc>
          <w:tcPr>
            <w:tcW w:w="919" w:type="pct"/>
            <w:tcBorders>
              <w:top w:val="single" w:sz="4" w:space="0" w:color="auto"/>
              <w:left w:val="nil"/>
              <w:bottom w:val="single" w:sz="4" w:space="0" w:color="auto"/>
              <w:right w:val="nil"/>
            </w:tcBorders>
            <w:shd w:val="clear" w:color="auto" w:fill="auto"/>
            <w:noWrap/>
            <w:vAlign w:val="center"/>
          </w:tcPr>
          <w:p w14:paraId="2188577E" w14:textId="1DC4871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06913101" w14:textId="6D57435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0B1197A2" w14:textId="2BDC637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278,33</w:t>
            </w:r>
          </w:p>
        </w:tc>
        <w:tc>
          <w:tcPr>
            <w:tcW w:w="440" w:type="pct"/>
            <w:tcBorders>
              <w:top w:val="single" w:sz="4" w:space="0" w:color="auto"/>
              <w:left w:val="nil"/>
              <w:bottom w:val="single" w:sz="4" w:space="0" w:color="auto"/>
              <w:right w:val="single" w:sz="8" w:space="0" w:color="auto"/>
            </w:tcBorders>
            <w:vAlign w:val="center"/>
          </w:tcPr>
          <w:p w14:paraId="3CF2D208" w14:textId="1E62916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295,67</w:t>
            </w:r>
          </w:p>
        </w:tc>
      </w:tr>
      <w:tr w:rsidR="000F2136" w:rsidRPr="00515BFD" w14:paraId="5BF79C73"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18EDCA3" w14:textId="19CC1EB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70B33D51" w14:textId="5D8485C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КТПН-4</w:t>
            </w:r>
          </w:p>
        </w:tc>
        <w:tc>
          <w:tcPr>
            <w:tcW w:w="917" w:type="pct"/>
            <w:tcBorders>
              <w:top w:val="single" w:sz="4" w:space="0" w:color="auto"/>
              <w:left w:val="nil"/>
              <w:bottom w:val="single" w:sz="4" w:space="0" w:color="auto"/>
              <w:right w:val="single" w:sz="8" w:space="0" w:color="auto"/>
            </w:tcBorders>
            <w:shd w:val="clear" w:color="auto" w:fill="auto"/>
            <w:vAlign w:val="center"/>
          </w:tcPr>
          <w:p w14:paraId="2744400B" w14:textId="2658B42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Майская</w:t>
            </w:r>
          </w:p>
        </w:tc>
        <w:tc>
          <w:tcPr>
            <w:tcW w:w="919" w:type="pct"/>
            <w:tcBorders>
              <w:top w:val="single" w:sz="4" w:space="0" w:color="auto"/>
              <w:left w:val="nil"/>
              <w:bottom w:val="single" w:sz="4" w:space="0" w:color="auto"/>
              <w:right w:val="nil"/>
            </w:tcBorders>
            <w:shd w:val="clear" w:color="auto" w:fill="auto"/>
            <w:noWrap/>
            <w:vAlign w:val="center"/>
          </w:tcPr>
          <w:p w14:paraId="0059A3F7" w14:textId="38EAAD0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2х1000</w:t>
            </w:r>
          </w:p>
        </w:tc>
        <w:tc>
          <w:tcPr>
            <w:tcW w:w="644" w:type="pct"/>
            <w:tcBorders>
              <w:top w:val="single" w:sz="4" w:space="0" w:color="auto"/>
              <w:left w:val="single" w:sz="8" w:space="0" w:color="auto"/>
              <w:bottom w:val="single" w:sz="4" w:space="0" w:color="auto"/>
              <w:right w:val="single" w:sz="8" w:space="0" w:color="auto"/>
            </w:tcBorders>
            <w:vAlign w:val="center"/>
          </w:tcPr>
          <w:p w14:paraId="09F3F687" w14:textId="2F11976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920</w:t>
            </w:r>
          </w:p>
        </w:tc>
        <w:tc>
          <w:tcPr>
            <w:tcW w:w="571" w:type="pct"/>
            <w:tcBorders>
              <w:top w:val="single" w:sz="4" w:space="0" w:color="auto"/>
              <w:left w:val="nil"/>
              <w:bottom w:val="single" w:sz="4" w:space="0" w:color="auto"/>
              <w:right w:val="single" w:sz="8" w:space="0" w:color="auto"/>
            </w:tcBorders>
            <w:noWrap/>
            <w:vAlign w:val="center"/>
          </w:tcPr>
          <w:p w14:paraId="6F454A92" w14:textId="50757D4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361,40</w:t>
            </w:r>
          </w:p>
        </w:tc>
        <w:tc>
          <w:tcPr>
            <w:tcW w:w="440" w:type="pct"/>
            <w:tcBorders>
              <w:top w:val="single" w:sz="4" w:space="0" w:color="auto"/>
              <w:left w:val="nil"/>
              <w:bottom w:val="single" w:sz="4" w:space="0" w:color="auto"/>
              <w:right w:val="single" w:sz="8" w:space="0" w:color="auto"/>
            </w:tcBorders>
            <w:vAlign w:val="center"/>
          </w:tcPr>
          <w:p w14:paraId="504AADBA" w14:textId="7DD71F2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558,6</w:t>
            </w:r>
          </w:p>
        </w:tc>
      </w:tr>
      <w:tr w:rsidR="000F2136" w:rsidRPr="00515BFD" w14:paraId="0667B986"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539C67D" w14:textId="1C16606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548073AA" w14:textId="49F4EF5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КТПН-5</w:t>
            </w:r>
          </w:p>
        </w:tc>
        <w:tc>
          <w:tcPr>
            <w:tcW w:w="917" w:type="pct"/>
            <w:tcBorders>
              <w:top w:val="single" w:sz="4" w:space="0" w:color="auto"/>
              <w:left w:val="nil"/>
              <w:bottom w:val="single" w:sz="4" w:space="0" w:color="auto"/>
              <w:right w:val="single" w:sz="8" w:space="0" w:color="auto"/>
            </w:tcBorders>
            <w:shd w:val="clear" w:color="auto" w:fill="auto"/>
            <w:vAlign w:val="center"/>
          </w:tcPr>
          <w:p w14:paraId="5EE21AD2" w14:textId="5FCEEE9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Сосновый Бор</w:t>
            </w:r>
          </w:p>
        </w:tc>
        <w:tc>
          <w:tcPr>
            <w:tcW w:w="919" w:type="pct"/>
            <w:tcBorders>
              <w:top w:val="single" w:sz="4" w:space="0" w:color="auto"/>
              <w:left w:val="nil"/>
              <w:bottom w:val="single" w:sz="4" w:space="0" w:color="auto"/>
              <w:right w:val="nil"/>
            </w:tcBorders>
            <w:shd w:val="clear" w:color="auto" w:fill="auto"/>
            <w:noWrap/>
            <w:vAlign w:val="center"/>
          </w:tcPr>
          <w:p w14:paraId="232BD0DE" w14:textId="7F5882C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630</w:t>
            </w:r>
          </w:p>
        </w:tc>
        <w:tc>
          <w:tcPr>
            <w:tcW w:w="644" w:type="pct"/>
            <w:tcBorders>
              <w:top w:val="single" w:sz="4" w:space="0" w:color="auto"/>
              <w:left w:val="single" w:sz="8" w:space="0" w:color="auto"/>
              <w:bottom w:val="single" w:sz="4" w:space="0" w:color="auto"/>
              <w:right w:val="single" w:sz="8" w:space="0" w:color="auto"/>
            </w:tcBorders>
            <w:vAlign w:val="center"/>
          </w:tcPr>
          <w:p w14:paraId="62F8A1AC" w14:textId="4F65483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580</w:t>
            </w:r>
          </w:p>
        </w:tc>
        <w:tc>
          <w:tcPr>
            <w:tcW w:w="571" w:type="pct"/>
            <w:tcBorders>
              <w:top w:val="single" w:sz="4" w:space="0" w:color="auto"/>
              <w:left w:val="nil"/>
              <w:bottom w:val="single" w:sz="4" w:space="0" w:color="auto"/>
              <w:right w:val="single" w:sz="8" w:space="0" w:color="auto"/>
            </w:tcBorders>
            <w:noWrap/>
            <w:vAlign w:val="center"/>
          </w:tcPr>
          <w:p w14:paraId="775F3932" w14:textId="139DE139"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283,54</w:t>
            </w:r>
          </w:p>
        </w:tc>
        <w:tc>
          <w:tcPr>
            <w:tcW w:w="440" w:type="pct"/>
            <w:tcBorders>
              <w:top w:val="single" w:sz="4" w:space="0" w:color="auto"/>
              <w:left w:val="nil"/>
              <w:bottom w:val="single" w:sz="4" w:space="0" w:color="auto"/>
              <w:right w:val="single" w:sz="8" w:space="0" w:color="auto"/>
            </w:tcBorders>
            <w:vAlign w:val="center"/>
          </w:tcPr>
          <w:p w14:paraId="1B221AB8" w14:textId="6CF298A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296,46</w:t>
            </w:r>
          </w:p>
        </w:tc>
      </w:tr>
      <w:tr w:rsidR="000F2136" w:rsidRPr="00515BFD" w14:paraId="04678CF7"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444F164" w14:textId="4A85875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7</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73ED6D81" w14:textId="79324AC3"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КТПН-6</w:t>
            </w:r>
          </w:p>
        </w:tc>
        <w:tc>
          <w:tcPr>
            <w:tcW w:w="917" w:type="pct"/>
            <w:tcBorders>
              <w:top w:val="single" w:sz="4" w:space="0" w:color="auto"/>
              <w:left w:val="nil"/>
              <w:bottom w:val="single" w:sz="4" w:space="0" w:color="auto"/>
              <w:right w:val="single" w:sz="8" w:space="0" w:color="auto"/>
            </w:tcBorders>
            <w:shd w:val="clear" w:color="auto" w:fill="auto"/>
            <w:vAlign w:val="center"/>
          </w:tcPr>
          <w:p w14:paraId="768EE871" w14:textId="39057444"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Мостостроителей</w:t>
            </w:r>
          </w:p>
        </w:tc>
        <w:tc>
          <w:tcPr>
            <w:tcW w:w="919" w:type="pct"/>
            <w:tcBorders>
              <w:top w:val="single" w:sz="4" w:space="0" w:color="auto"/>
              <w:left w:val="nil"/>
              <w:bottom w:val="single" w:sz="4" w:space="0" w:color="auto"/>
              <w:right w:val="nil"/>
            </w:tcBorders>
            <w:shd w:val="clear" w:color="auto" w:fill="auto"/>
            <w:noWrap/>
            <w:vAlign w:val="center"/>
          </w:tcPr>
          <w:p w14:paraId="63783D8C" w14:textId="35CE7D5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16DDFF80" w14:textId="33DEEA7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5D9F8A98" w14:textId="0B18C589"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395,15</w:t>
            </w:r>
          </w:p>
        </w:tc>
        <w:tc>
          <w:tcPr>
            <w:tcW w:w="440" w:type="pct"/>
            <w:tcBorders>
              <w:top w:val="single" w:sz="4" w:space="0" w:color="auto"/>
              <w:left w:val="nil"/>
              <w:bottom w:val="single" w:sz="4" w:space="0" w:color="auto"/>
              <w:right w:val="single" w:sz="8" w:space="0" w:color="auto"/>
            </w:tcBorders>
            <w:vAlign w:val="center"/>
          </w:tcPr>
          <w:p w14:paraId="4C94D2CB" w14:textId="5E55CF8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178,85</w:t>
            </w:r>
          </w:p>
        </w:tc>
      </w:tr>
      <w:tr w:rsidR="000F2136" w:rsidRPr="00515BFD" w14:paraId="54C536D6"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397A3B2" w14:textId="1378664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8</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3B6F8D7A" w14:textId="289B1296"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КТПН-7</w:t>
            </w:r>
          </w:p>
        </w:tc>
        <w:tc>
          <w:tcPr>
            <w:tcW w:w="917" w:type="pct"/>
            <w:tcBorders>
              <w:top w:val="single" w:sz="4" w:space="0" w:color="auto"/>
              <w:left w:val="nil"/>
              <w:bottom w:val="single" w:sz="4" w:space="0" w:color="auto"/>
              <w:right w:val="single" w:sz="8" w:space="0" w:color="auto"/>
            </w:tcBorders>
            <w:shd w:val="clear" w:color="auto" w:fill="auto"/>
            <w:vAlign w:val="center"/>
          </w:tcPr>
          <w:p w14:paraId="4193426F" w14:textId="0038E2A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Апрельская</w:t>
            </w:r>
          </w:p>
        </w:tc>
        <w:tc>
          <w:tcPr>
            <w:tcW w:w="919" w:type="pct"/>
            <w:tcBorders>
              <w:top w:val="single" w:sz="4" w:space="0" w:color="auto"/>
              <w:left w:val="nil"/>
              <w:bottom w:val="single" w:sz="4" w:space="0" w:color="auto"/>
              <w:right w:val="nil"/>
            </w:tcBorders>
            <w:shd w:val="clear" w:color="auto" w:fill="auto"/>
            <w:noWrap/>
            <w:vAlign w:val="center"/>
          </w:tcPr>
          <w:p w14:paraId="4968703E" w14:textId="5928D529"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46A6E525" w14:textId="5427A01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0BB1A87E" w14:textId="68A22BB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281,03</w:t>
            </w:r>
          </w:p>
        </w:tc>
        <w:tc>
          <w:tcPr>
            <w:tcW w:w="440" w:type="pct"/>
            <w:tcBorders>
              <w:top w:val="single" w:sz="4" w:space="0" w:color="auto"/>
              <w:left w:val="nil"/>
              <w:bottom w:val="single" w:sz="4" w:space="0" w:color="auto"/>
              <w:right w:val="single" w:sz="8" w:space="0" w:color="auto"/>
            </w:tcBorders>
            <w:vAlign w:val="center"/>
          </w:tcPr>
          <w:p w14:paraId="39999A67" w14:textId="46A47A66"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292,97</w:t>
            </w:r>
          </w:p>
        </w:tc>
      </w:tr>
      <w:tr w:rsidR="000F2136" w:rsidRPr="00515BFD" w14:paraId="229DC2DD"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CD58C48" w14:textId="09EEC64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9</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17736626" w14:textId="4FA94AC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КТПН-8</w:t>
            </w:r>
          </w:p>
        </w:tc>
        <w:tc>
          <w:tcPr>
            <w:tcW w:w="917" w:type="pct"/>
            <w:tcBorders>
              <w:top w:val="single" w:sz="4" w:space="0" w:color="auto"/>
              <w:left w:val="nil"/>
              <w:bottom w:val="single" w:sz="4" w:space="0" w:color="auto"/>
              <w:right w:val="single" w:sz="8" w:space="0" w:color="auto"/>
            </w:tcBorders>
            <w:shd w:val="clear" w:color="auto" w:fill="auto"/>
            <w:vAlign w:val="center"/>
          </w:tcPr>
          <w:p w14:paraId="412277ED" w14:textId="2ECCD6B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д/с «Рябинка»</w:t>
            </w:r>
          </w:p>
        </w:tc>
        <w:tc>
          <w:tcPr>
            <w:tcW w:w="919" w:type="pct"/>
            <w:tcBorders>
              <w:top w:val="single" w:sz="4" w:space="0" w:color="auto"/>
              <w:left w:val="nil"/>
              <w:bottom w:val="single" w:sz="4" w:space="0" w:color="auto"/>
              <w:right w:val="nil"/>
            </w:tcBorders>
            <w:shd w:val="clear" w:color="auto" w:fill="auto"/>
            <w:noWrap/>
            <w:vAlign w:val="center"/>
          </w:tcPr>
          <w:p w14:paraId="625F9ACF" w14:textId="40034AE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08C2DDA1" w14:textId="47CB48F8"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36BD2894" w14:textId="11AB775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215,25</w:t>
            </w:r>
          </w:p>
        </w:tc>
        <w:tc>
          <w:tcPr>
            <w:tcW w:w="440" w:type="pct"/>
            <w:tcBorders>
              <w:top w:val="single" w:sz="4" w:space="0" w:color="auto"/>
              <w:left w:val="nil"/>
              <w:bottom w:val="single" w:sz="4" w:space="0" w:color="auto"/>
              <w:right w:val="single" w:sz="8" w:space="0" w:color="auto"/>
            </w:tcBorders>
            <w:vAlign w:val="center"/>
          </w:tcPr>
          <w:p w14:paraId="11CA8D5C" w14:textId="1CC3DD0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358,75</w:t>
            </w:r>
          </w:p>
        </w:tc>
      </w:tr>
      <w:tr w:rsidR="000F2136" w:rsidRPr="00515BFD" w14:paraId="52718519"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94953DB" w14:textId="6AD9D9F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2D22BB8C" w14:textId="6C4CB148"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КТПН-9</w:t>
            </w:r>
          </w:p>
        </w:tc>
        <w:tc>
          <w:tcPr>
            <w:tcW w:w="917" w:type="pct"/>
            <w:tcBorders>
              <w:top w:val="single" w:sz="4" w:space="0" w:color="auto"/>
              <w:left w:val="nil"/>
              <w:bottom w:val="single" w:sz="4" w:space="0" w:color="auto"/>
              <w:right w:val="single" w:sz="8" w:space="0" w:color="auto"/>
            </w:tcBorders>
            <w:shd w:val="clear" w:color="auto" w:fill="auto"/>
            <w:vAlign w:val="center"/>
          </w:tcPr>
          <w:p w14:paraId="2881AC2C" w14:textId="2FB060D4"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ул. Центральная</w:t>
            </w:r>
          </w:p>
        </w:tc>
        <w:tc>
          <w:tcPr>
            <w:tcW w:w="919" w:type="pct"/>
            <w:tcBorders>
              <w:top w:val="single" w:sz="4" w:space="0" w:color="auto"/>
              <w:left w:val="nil"/>
              <w:bottom w:val="single" w:sz="4" w:space="0" w:color="auto"/>
              <w:right w:val="nil"/>
            </w:tcBorders>
            <w:shd w:val="clear" w:color="auto" w:fill="auto"/>
            <w:noWrap/>
            <w:vAlign w:val="center"/>
          </w:tcPr>
          <w:p w14:paraId="11B6E450" w14:textId="61A58F9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250</w:t>
            </w:r>
          </w:p>
        </w:tc>
        <w:tc>
          <w:tcPr>
            <w:tcW w:w="644" w:type="pct"/>
            <w:tcBorders>
              <w:top w:val="single" w:sz="4" w:space="0" w:color="auto"/>
              <w:left w:val="single" w:sz="8" w:space="0" w:color="auto"/>
              <w:bottom w:val="single" w:sz="4" w:space="0" w:color="auto"/>
              <w:right w:val="single" w:sz="8" w:space="0" w:color="auto"/>
            </w:tcBorders>
            <w:vAlign w:val="center"/>
          </w:tcPr>
          <w:p w14:paraId="306179C0" w14:textId="30AB73F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230</w:t>
            </w:r>
          </w:p>
        </w:tc>
        <w:tc>
          <w:tcPr>
            <w:tcW w:w="571" w:type="pct"/>
            <w:tcBorders>
              <w:top w:val="single" w:sz="4" w:space="0" w:color="auto"/>
              <w:left w:val="nil"/>
              <w:bottom w:val="single" w:sz="4" w:space="0" w:color="auto"/>
              <w:right w:val="single" w:sz="8" w:space="0" w:color="auto"/>
            </w:tcBorders>
            <w:noWrap/>
            <w:vAlign w:val="center"/>
          </w:tcPr>
          <w:p w14:paraId="2688866E" w14:textId="58D46B5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22,90</w:t>
            </w:r>
          </w:p>
        </w:tc>
        <w:tc>
          <w:tcPr>
            <w:tcW w:w="440" w:type="pct"/>
            <w:tcBorders>
              <w:top w:val="single" w:sz="4" w:space="0" w:color="auto"/>
              <w:left w:val="nil"/>
              <w:bottom w:val="single" w:sz="4" w:space="0" w:color="auto"/>
              <w:right w:val="single" w:sz="8" w:space="0" w:color="auto"/>
            </w:tcBorders>
            <w:vAlign w:val="center"/>
          </w:tcPr>
          <w:p w14:paraId="5E99EEF8" w14:textId="2B0B1124"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207,1</w:t>
            </w:r>
          </w:p>
        </w:tc>
      </w:tr>
      <w:tr w:rsidR="000F2136" w:rsidRPr="00515BFD" w14:paraId="38EC4C54" w14:textId="77777777" w:rsidTr="000F2136">
        <w:trPr>
          <w:trHeight w:val="20"/>
          <w:jc w:val="center"/>
        </w:trPr>
        <w:tc>
          <w:tcPr>
            <w:tcW w:w="3345"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680BE439" w14:textId="49482A5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Итого по существующим ТП МУП «СРЭС» МО СР в г.п. Барсово</w:t>
            </w:r>
          </w:p>
        </w:tc>
        <w:tc>
          <w:tcPr>
            <w:tcW w:w="644" w:type="pct"/>
            <w:tcBorders>
              <w:top w:val="single" w:sz="4" w:space="0" w:color="auto"/>
              <w:left w:val="single" w:sz="8" w:space="0" w:color="auto"/>
              <w:bottom w:val="single" w:sz="4" w:space="0" w:color="auto"/>
              <w:right w:val="single" w:sz="8" w:space="0" w:color="auto"/>
            </w:tcBorders>
            <w:vAlign w:val="center"/>
          </w:tcPr>
          <w:p w14:paraId="2B3F5E3D" w14:textId="4C41E97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6614</w:t>
            </w:r>
          </w:p>
        </w:tc>
        <w:tc>
          <w:tcPr>
            <w:tcW w:w="571" w:type="pct"/>
            <w:tcBorders>
              <w:top w:val="single" w:sz="4" w:space="0" w:color="auto"/>
              <w:left w:val="nil"/>
              <w:bottom w:val="single" w:sz="4" w:space="0" w:color="auto"/>
              <w:right w:val="single" w:sz="8" w:space="0" w:color="auto"/>
            </w:tcBorders>
            <w:noWrap/>
            <w:vAlign w:val="center"/>
          </w:tcPr>
          <w:p w14:paraId="390F037B" w14:textId="573B0F3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2995,93</w:t>
            </w:r>
          </w:p>
        </w:tc>
        <w:tc>
          <w:tcPr>
            <w:tcW w:w="440" w:type="pct"/>
            <w:tcBorders>
              <w:top w:val="single" w:sz="4" w:space="0" w:color="auto"/>
              <w:left w:val="nil"/>
              <w:bottom w:val="single" w:sz="4" w:space="0" w:color="auto"/>
              <w:right w:val="single" w:sz="8" w:space="0" w:color="auto"/>
            </w:tcBorders>
            <w:vAlign w:val="center"/>
          </w:tcPr>
          <w:p w14:paraId="10055DCD" w14:textId="6DB9DC43"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3618,07</w:t>
            </w:r>
          </w:p>
        </w:tc>
      </w:tr>
      <w:tr w:rsidR="00AD1D50" w:rsidRPr="00515BFD" w14:paraId="107F948F" w14:textId="77777777" w:rsidTr="0083093A">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14:paraId="5C38F799" w14:textId="77777777" w:rsidR="00AD1D50" w:rsidRPr="00515BFD" w:rsidRDefault="00AD1D50" w:rsidP="00556F47">
            <w:pPr>
              <w:pStyle w:val="a"/>
              <w:numPr>
                <w:ilvl w:val="0"/>
                <w:numId w:val="0"/>
              </w:numPr>
              <w:rPr>
                <w:rFonts w:ascii="Times New Roman" w:hAnsi="Times New Roman" w:cs="Times New Roman"/>
                <w:bCs/>
                <w:sz w:val="20"/>
                <w:szCs w:val="20"/>
              </w:rPr>
            </w:pPr>
            <w:r w:rsidRPr="00515BFD">
              <w:rPr>
                <w:rFonts w:ascii="Times New Roman" w:hAnsi="Times New Roman" w:cs="Times New Roman"/>
                <w:sz w:val="20"/>
                <w:szCs w:val="20"/>
              </w:rPr>
              <w:t>ТП потребителей</w:t>
            </w:r>
          </w:p>
        </w:tc>
      </w:tr>
      <w:tr w:rsidR="000F2136" w:rsidRPr="00515BFD" w14:paraId="5AF0759F"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972DB9D"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165FC93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Зелёный Бор</w:t>
            </w:r>
          </w:p>
        </w:tc>
        <w:tc>
          <w:tcPr>
            <w:tcW w:w="917" w:type="pct"/>
            <w:tcBorders>
              <w:top w:val="single" w:sz="4" w:space="0" w:color="auto"/>
              <w:left w:val="nil"/>
              <w:bottom w:val="single" w:sz="4" w:space="0" w:color="auto"/>
              <w:right w:val="single" w:sz="8" w:space="0" w:color="auto"/>
            </w:tcBorders>
            <w:shd w:val="clear" w:color="auto" w:fill="auto"/>
            <w:vAlign w:val="center"/>
          </w:tcPr>
          <w:p w14:paraId="73B6F8C7" w14:textId="5EC61066"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4D72D42B"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250</w:t>
            </w:r>
          </w:p>
        </w:tc>
        <w:tc>
          <w:tcPr>
            <w:tcW w:w="644" w:type="pct"/>
            <w:tcBorders>
              <w:top w:val="single" w:sz="4" w:space="0" w:color="auto"/>
              <w:left w:val="single" w:sz="8" w:space="0" w:color="auto"/>
              <w:bottom w:val="single" w:sz="4" w:space="0" w:color="auto"/>
              <w:right w:val="single" w:sz="8" w:space="0" w:color="auto"/>
            </w:tcBorders>
            <w:vAlign w:val="center"/>
          </w:tcPr>
          <w:p w14:paraId="4942426C" w14:textId="580360E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230</w:t>
            </w:r>
          </w:p>
        </w:tc>
        <w:tc>
          <w:tcPr>
            <w:tcW w:w="571" w:type="pct"/>
            <w:tcBorders>
              <w:top w:val="single" w:sz="4" w:space="0" w:color="auto"/>
              <w:left w:val="nil"/>
              <w:bottom w:val="single" w:sz="4" w:space="0" w:color="auto"/>
              <w:right w:val="single" w:sz="8" w:space="0" w:color="auto"/>
            </w:tcBorders>
            <w:noWrap/>
            <w:vAlign w:val="center"/>
          </w:tcPr>
          <w:p w14:paraId="0DFB0A0C" w14:textId="542D7218"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80</w:t>
            </w:r>
          </w:p>
        </w:tc>
        <w:tc>
          <w:tcPr>
            <w:tcW w:w="440" w:type="pct"/>
            <w:tcBorders>
              <w:top w:val="single" w:sz="4" w:space="0" w:color="auto"/>
              <w:left w:val="nil"/>
              <w:bottom w:val="single" w:sz="4" w:space="0" w:color="auto"/>
              <w:right w:val="single" w:sz="8" w:space="0" w:color="auto"/>
            </w:tcBorders>
            <w:vAlign w:val="center"/>
          </w:tcPr>
          <w:p w14:paraId="72BD158B" w14:textId="145BC61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150</w:t>
            </w:r>
          </w:p>
        </w:tc>
      </w:tr>
      <w:tr w:rsidR="000F2136" w:rsidRPr="00515BFD" w14:paraId="06D7AFF1"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5DD45F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24D27345"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ДНТ «Белые росы»</w:t>
            </w:r>
          </w:p>
        </w:tc>
        <w:tc>
          <w:tcPr>
            <w:tcW w:w="917" w:type="pct"/>
            <w:tcBorders>
              <w:top w:val="single" w:sz="4" w:space="0" w:color="auto"/>
              <w:left w:val="nil"/>
              <w:bottom w:val="single" w:sz="4" w:space="0" w:color="auto"/>
              <w:right w:val="single" w:sz="8" w:space="0" w:color="auto"/>
            </w:tcBorders>
            <w:shd w:val="clear" w:color="auto" w:fill="auto"/>
            <w:vAlign w:val="center"/>
          </w:tcPr>
          <w:p w14:paraId="389CE3AD" w14:textId="4304EEDB"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75D733DE"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250</w:t>
            </w:r>
          </w:p>
        </w:tc>
        <w:tc>
          <w:tcPr>
            <w:tcW w:w="644" w:type="pct"/>
            <w:tcBorders>
              <w:top w:val="single" w:sz="4" w:space="0" w:color="auto"/>
              <w:left w:val="single" w:sz="8" w:space="0" w:color="auto"/>
              <w:bottom w:val="single" w:sz="4" w:space="0" w:color="auto"/>
              <w:right w:val="single" w:sz="8" w:space="0" w:color="auto"/>
            </w:tcBorders>
            <w:vAlign w:val="center"/>
          </w:tcPr>
          <w:p w14:paraId="5BEDCB8D" w14:textId="26A89AFC"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230</w:t>
            </w:r>
          </w:p>
        </w:tc>
        <w:tc>
          <w:tcPr>
            <w:tcW w:w="571" w:type="pct"/>
            <w:tcBorders>
              <w:top w:val="single" w:sz="4" w:space="0" w:color="auto"/>
              <w:left w:val="nil"/>
              <w:bottom w:val="single" w:sz="4" w:space="0" w:color="auto"/>
              <w:right w:val="single" w:sz="8" w:space="0" w:color="auto"/>
            </w:tcBorders>
            <w:noWrap/>
            <w:vAlign w:val="center"/>
          </w:tcPr>
          <w:p w14:paraId="4CA6BC75" w14:textId="3772B69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100</w:t>
            </w:r>
          </w:p>
        </w:tc>
        <w:tc>
          <w:tcPr>
            <w:tcW w:w="440" w:type="pct"/>
            <w:tcBorders>
              <w:top w:val="single" w:sz="4" w:space="0" w:color="auto"/>
              <w:left w:val="nil"/>
              <w:bottom w:val="single" w:sz="4" w:space="0" w:color="auto"/>
              <w:right w:val="single" w:sz="8" w:space="0" w:color="auto"/>
            </w:tcBorders>
            <w:vAlign w:val="center"/>
          </w:tcPr>
          <w:p w14:paraId="3398C559" w14:textId="22F0B4B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130</w:t>
            </w:r>
          </w:p>
        </w:tc>
      </w:tr>
      <w:tr w:rsidR="000F2136" w:rsidRPr="00515BFD" w14:paraId="5F8DEBBE"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B85646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6769919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ПГСК «Барсово»</w:t>
            </w:r>
          </w:p>
        </w:tc>
        <w:tc>
          <w:tcPr>
            <w:tcW w:w="917" w:type="pct"/>
            <w:tcBorders>
              <w:top w:val="single" w:sz="4" w:space="0" w:color="auto"/>
              <w:left w:val="nil"/>
              <w:bottom w:val="single" w:sz="4" w:space="0" w:color="auto"/>
              <w:right w:val="single" w:sz="8" w:space="0" w:color="auto"/>
            </w:tcBorders>
            <w:shd w:val="clear" w:color="auto" w:fill="auto"/>
            <w:vAlign w:val="center"/>
          </w:tcPr>
          <w:p w14:paraId="580252D2" w14:textId="1B8A363B"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6C3038C0"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400</w:t>
            </w:r>
          </w:p>
        </w:tc>
        <w:tc>
          <w:tcPr>
            <w:tcW w:w="644" w:type="pct"/>
            <w:tcBorders>
              <w:top w:val="single" w:sz="4" w:space="0" w:color="auto"/>
              <w:left w:val="single" w:sz="8" w:space="0" w:color="auto"/>
              <w:bottom w:val="single" w:sz="4" w:space="0" w:color="auto"/>
              <w:right w:val="single" w:sz="8" w:space="0" w:color="auto"/>
            </w:tcBorders>
            <w:vAlign w:val="center"/>
          </w:tcPr>
          <w:p w14:paraId="10FDFE43" w14:textId="0264F3D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368</w:t>
            </w:r>
          </w:p>
        </w:tc>
        <w:tc>
          <w:tcPr>
            <w:tcW w:w="571" w:type="pct"/>
            <w:tcBorders>
              <w:top w:val="single" w:sz="4" w:space="0" w:color="auto"/>
              <w:left w:val="nil"/>
              <w:bottom w:val="single" w:sz="4" w:space="0" w:color="auto"/>
              <w:right w:val="single" w:sz="8" w:space="0" w:color="auto"/>
            </w:tcBorders>
            <w:noWrap/>
            <w:vAlign w:val="center"/>
          </w:tcPr>
          <w:p w14:paraId="7B100204" w14:textId="06E7962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90</w:t>
            </w:r>
          </w:p>
        </w:tc>
        <w:tc>
          <w:tcPr>
            <w:tcW w:w="440" w:type="pct"/>
            <w:tcBorders>
              <w:top w:val="single" w:sz="4" w:space="0" w:color="auto"/>
              <w:left w:val="nil"/>
              <w:bottom w:val="single" w:sz="4" w:space="0" w:color="auto"/>
              <w:right w:val="single" w:sz="8" w:space="0" w:color="auto"/>
            </w:tcBorders>
            <w:vAlign w:val="center"/>
          </w:tcPr>
          <w:p w14:paraId="302A3DB4" w14:textId="731EF17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278</w:t>
            </w:r>
          </w:p>
        </w:tc>
      </w:tr>
      <w:tr w:rsidR="000F2136" w:rsidRPr="00515BFD" w14:paraId="3C220236"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299D18E"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4209264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Пост ГИБДД</w:t>
            </w:r>
          </w:p>
        </w:tc>
        <w:tc>
          <w:tcPr>
            <w:tcW w:w="917" w:type="pct"/>
            <w:tcBorders>
              <w:top w:val="single" w:sz="4" w:space="0" w:color="auto"/>
              <w:left w:val="nil"/>
              <w:bottom w:val="single" w:sz="4" w:space="0" w:color="auto"/>
              <w:right w:val="single" w:sz="8" w:space="0" w:color="auto"/>
            </w:tcBorders>
            <w:shd w:val="clear" w:color="auto" w:fill="auto"/>
            <w:vAlign w:val="center"/>
          </w:tcPr>
          <w:p w14:paraId="740D5424" w14:textId="777E9430"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3E61E2B0"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250</w:t>
            </w:r>
          </w:p>
        </w:tc>
        <w:tc>
          <w:tcPr>
            <w:tcW w:w="644" w:type="pct"/>
            <w:tcBorders>
              <w:top w:val="single" w:sz="4" w:space="0" w:color="auto"/>
              <w:left w:val="single" w:sz="8" w:space="0" w:color="auto"/>
              <w:bottom w:val="single" w:sz="4" w:space="0" w:color="auto"/>
              <w:right w:val="single" w:sz="8" w:space="0" w:color="auto"/>
            </w:tcBorders>
            <w:vAlign w:val="center"/>
          </w:tcPr>
          <w:p w14:paraId="4C424C49" w14:textId="393D5766"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230</w:t>
            </w:r>
          </w:p>
        </w:tc>
        <w:tc>
          <w:tcPr>
            <w:tcW w:w="571" w:type="pct"/>
            <w:tcBorders>
              <w:top w:val="single" w:sz="4" w:space="0" w:color="auto"/>
              <w:left w:val="nil"/>
              <w:bottom w:val="single" w:sz="4" w:space="0" w:color="auto"/>
              <w:right w:val="single" w:sz="8" w:space="0" w:color="auto"/>
            </w:tcBorders>
            <w:noWrap/>
            <w:vAlign w:val="center"/>
          </w:tcPr>
          <w:p w14:paraId="267557E6" w14:textId="43A9F97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40</w:t>
            </w:r>
          </w:p>
        </w:tc>
        <w:tc>
          <w:tcPr>
            <w:tcW w:w="440" w:type="pct"/>
            <w:tcBorders>
              <w:top w:val="single" w:sz="4" w:space="0" w:color="auto"/>
              <w:left w:val="nil"/>
              <w:bottom w:val="single" w:sz="4" w:space="0" w:color="auto"/>
              <w:right w:val="single" w:sz="8" w:space="0" w:color="auto"/>
            </w:tcBorders>
            <w:vAlign w:val="center"/>
          </w:tcPr>
          <w:p w14:paraId="7EB9E20D" w14:textId="4683FF3F"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190</w:t>
            </w:r>
          </w:p>
        </w:tc>
      </w:tr>
      <w:tr w:rsidR="000F2136" w:rsidRPr="00515BFD" w14:paraId="20AA0633"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FBBA442"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5C99859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ДНТ «</w:t>
            </w:r>
            <w:proofErr w:type="spellStart"/>
            <w:r w:rsidRPr="00515BFD">
              <w:rPr>
                <w:rFonts w:ascii="Times New Roman" w:hAnsi="Times New Roman" w:cs="Times New Roman"/>
                <w:sz w:val="20"/>
                <w:szCs w:val="20"/>
              </w:rPr>
              <w:t>Барсовское</w:t>
            </w:r>
            <w:proofErr w:type="spellEnd"/>
            <w:r w:rsidRPr="00515BFD">
              <w:rPr>
                <w:rFonts w:ascii="Times New Roman" w:hAnsi="Times New Roman" w:cs="Times New Roman"/>
                <w:sz w:val="20"/>
                <w:szCs w:val="20"/>
              </w:rPr>
              <w:t>»</w:t>
            </w:r>
          </w:p>
        </w:tc>
        <w:tc>
          <w:tcPr>
            <w:tcW w:w="917" w:type="pct"/>
            <w:tcBorders>
              <w:top w:val="single" w:sz="4" w:space="0" w:color="auto"/>
              <w:left w:val="nil"/>
              <w:bottom w:val="single" w:sz="4" w:space="0" w:color="auto"/>
              <w:right w:val="single" w:sz="8" w:space="0" w:color="auto"/>
            </w:tcBorders>
            <w:shd w:val="clear" w:color="auto" w:fill="auto"/>
            <w:vAlign w:val="center"/>
          </w:tcPr>
          <w:p w14:paraId="08A6D763" w14:textId="636BB9E9"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03A1A92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2х400</w:t>
            </w:r>
          </w:p>
        </w:tc>
        <w:tc>
          <w:tcPr>
            <w:tcW w:w="644" w:type="pct"/>
            <w:tcBorders>
              <w:top w:val="single" w:sz="4" w:space="0" w:color="auto"/>
              <w:left w:val="single" w:sz="8" w:space="0" w:color="auto"/>
              <w:bottom w:val="single" w:sz="4" w:space="0" w:color="auto"/>
              <w:right w:val="single" w:sz="8" w:space="0" w:color="auto"/>
            </w:tcBorders>
            <w:vAlign w:val="center"/>
          </w:tcPr>
          <w:p w14:paraId="6BE36C93" w14:textId="537FC61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368</w:t>
            </w:r>
          </w:p>
        </w:tc>
        <w:tc>
          <w:tcPr>
            <w:tcW w:w="571" w:type="pct"/>
            <w:tcBorders>
              <w:top w:val="single" w:sz="4" w:space="0" w:color="auto"/>
              <w:left w:val="nil"/>
              <w:bottom w:val="single" w:sz="4" w:space="0" w:color="auto"/>
              <w:right w:val="single" w:sz="8" w:space="0" w:color="auto"/>
            </w:tcBorders>
            <w:noWrap/>
            <w:vAlign w:val="center"/>
          </w:tcPr>
          <w:p w14:paraId="0EC925B6" w14:textId="0E3236B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60</w:t>
            </w:r>
          </w:p>
        </w:tc>
        <w:tc>
          <w:tcPr>
            <w:tcW w:w="440" w:type="pct"/>
            <w:tcBorders>
              <w:top w:val="single" w:sz="4" w:space="0" w:color="auto"/>
              <w:left w:val="nil"/>
              <w:bottom w:val="single" w:sz="4" w:space="0" w:color="auto"/>
              <w:right w:val="single" w:sz="8" w:space="0" w:color="auto"/>
            </w:tcBorders>
            <w:vAlign w:val="center"/>
          </w:tcPr>
          <w:p w14:paraId="55B87695" w14:textId="7E27FF34"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308</w:t>
            </w:r>
          </w:p>
        </w:tc>
      </w:tr>
      <w:tr w:rsidR="000F2136" w:rsidRPr="00515BFD" w14:paraId="3EA2D6DA"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5BCA4B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21083104"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Олимпия</w:t>
            </w:r>
          </w:p>
        </w:tc>
        <w:tc>
          <w:tcPr>
            <w:tcW w:w="917" w:type="pct"/>
            <w:tcBorders>
              <w:top w:val="single" w:sz="4" w:space="0" w:color="auto"/>
              <w:left w:val="nil"/>
              <w:bottom w:val="single" w:sz="4" w:space="0" w:color="auto"/>
              <w:right w:val="single" w:sz="8" w:space="0" w:color="auto"/>
            </w:tcBorders>
            <w:shd w:val="clear" w:color="auto" w:fill="auto"/>
            <w:vAlign w:val="center"/>
          </w:tcPr>
          <w:p w14:paraId="524D17D5" w14:textId="0511EEBC"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729814C0"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2х630</w:t>
            </w:r>
          </w:p>
        </w:tc>
        <w:tc>
          <w:tcPr>
            <w:tcW w:w="644" w:type="pct"/>
            <w:tcBorders>
              <w:top w:val="single" w:sz="4" w:space="0" w:color="auto"/>
              <w:left w:val="single" w:sz="8" w:space="0" w:color="auto"/>
              <w:bottom w:val="single" w:sz="4" w:space="0" w:color="auto"/>
              <w:right w:val="single" w:sz="8" w:space="0" w:color="auto"/>
            </w:tcBorders>
            <w:vAlign w:val="center"/>
          </w:tcPr>
          <w:p w14:paraId="4F6109CD" w14:textId="5BF4B14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58C1E7A5" w14:textId="58CDD199"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380</w:t>
            </w:r>
          </w:p>
        </w:tc>
        <w:tc>
          <w:tcPr>
            <w:tcW w:w="440" w:type="pct"/>
            <w:tcBorders>
              <w:top w:val="single" w:sz="4" w:space="0" w:color="auto"/>
              <w:left w:val="nil"/>
              <w:bottom w:val="single" w:sz="4" w:space="0" w:color="auto"/>
              <w:right w:val="single" w:sz="8" w:space="0" w:color="auto"/>
            </w:tcBorders>
            <w:vAlign w:val="center"/>
          </w:tcPr>
          <w:p w14:paraId="21E08D8B" w14:textId="65DC5EC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194</w:t>
            </w:r>
          </w:p>
        </w:tc>
      </w:tr>
      <w:tr w:rsidR="000F2136" w:rsidRPr="00515BFD" w14:paraId="2CBF55FD"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8193C5F"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7</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4B2DAD73"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 xml:space="preserve">КТПН </w:t>
            </w:r>
            <w:proofErr w:type="spellStart"/>
            <w:r w:rsidRPr="00515BFD">
              <w:rPr>
                <w:rFonts w:ascii="Times New Roman" w:hAnsi="Times New Roman" w:cs="Times New Roman"/>
                <w:sz w:val="20"/>
                <w:szCs w:val="20"/>
              </w:rPr>
              <w:t>Сиб.Легион</w:t>
            </w:r>
            <w:proofErr w:type="spellEnd"/>
          </w:p>
        </w:tc>
        <w:tc>
          <w:tcPr>
            <w:tcW w:w="917" w:type="pct"/>
            <w:tcBorders>
              <w:top w:val="single" w:sz="4" w:space="0" w:color="auto"/>
              <w:left w:val="nil"/>
              <w:bottom w:val="single" w:sz="4" w:space="0" w:color="auto"/>
              <w:right w:val="single" w:sz="8" w:space="0" w:color="auto"/>
            </w:tcBorders>
            <w:shd w:val="clear" w:color="auto" w:fill="auto"/>
            <w:vAlign w:val="center"/>
          </w:tcPr>
          <w:p w14:paraId="326403AC" w14:textId="28802499"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41EDB0BB"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630</w:t>
            </w:r>
          </w:p>
        </w:tc>
        <w:tc>
          <w:tcPr>
            <w:tcW w:w="644" w:type="pct"/>
            <w:tcBorders>
              <w:top w:val="single" w:sz="4" w:space="0" w:color="auto"/>
              <w:left w:val="single" w:sz="8" w:space="0" w:color="auto"/>
              <w:bottom w:val="single" w:sz="4" w:space="0" w:color="auto"/>
              <w:right w:val="single" w:sz="8" w:space="0" w:color="auto"/>
            </w:tcBorders>
            <w:vAlign w:val="center"/>
          </w:tcPr>
          <w:p w14:paraId="56A1C834" w14:textId="7BC26D65"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178A5DAB" w14:textId="2763B6A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230</w:t>
            </w:r>
          </w:p>
        </w:tc>
        <w:tc>
          <w:tcPr>
            <w:tcW w:w="440" w:type="pct"/>
            <w:tcBorders>
              <w:top w:val="single" w:sz="4" w:space="0" w:color="auto"/>
              <w:left w:val="nil"/>
              <w:bottom w:val="single" w:sz="4" w:space="0" w:color="auto"/>
              <w:right w:val="single" w:sz="8" w:space="0" w:color="auto"/>
            </w:tcBorders>
            <w:vAlign w:val="center"/>
          </w:tcPr>
          <w:p w14:paraId="32381661" w14:textId="00F21F41"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344</w:t>
            </w:r>
          </w:p>
        </w:tc>
      </w:tr>
      <w:tr w:rsidR="000F2136" w:rsidRPr="00515BFD" w14:paraId="228ED7ED"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352A114"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8</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53FA51C2"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АГЗС</w:t>
            </w:r>
          </w:p>
        </w:tc>
        <w:tc>
          <w:tcPr>
            <w:tcW w:w="917" w:type="pct"/>
            <w:tcBorders>
              <w:top w:val="single" w:sz="4" w:space="0" w:color="auto"/>
              <w:left w:val="nil"/>
              <w:bottom w:val="single" w:sz="4" w:space="0" w:color="auto"/>
              <w:right w:val="single" w:sz="8" w:space="0" w:color="auto"/>
            </w:tcBorders>
            <w:shd w:val="clear" w:color="auto" w:fill="auto"/>
            <w:vAlign w:val="center"/>
          </w:tcPr>
          <w:p w14:paraId="451F62FB" w14:textId="7689D0DB"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6025196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160</w:t>
            </w:r>
          </w:p>
        </w:tc>
        <w:tc>
          <w:tcPr>
            <w:tcW w:w="644" w:type="pct"/>
            <w:tcBorders>
              <w:top w:val="single" w:sz="4" w:space="0" w:color="auto"/>
              <w:left w:val="single" w:sz="8" w:space="0" w:color="auto"/>
              <w:bottom w:val="single" w:sz="4" w:space="0" w:color="auto"/>
              <w:right w:val="single" w:sz="8" w:space="0" w:color="auto"/>
            </w:tcBorders>
            <w:vAlign w:val="center"/>
          </w:tcPr>
          <w:p w14:paraId="0A4CD65F" w14:textId="64B60226"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147</w:t>
            </w:r>
          </w:p>
        </w:tc>
        <w:tc>
          <w:tcPr>
            <w:tcW w:w="571" w:type="pct"/>
            <w:tcBorders>
              <w:top w:val="single" w:sz="4" w:space="0" w:color="auto"/>
              <w:left w:val="nil"/>
              <w:bottom w:val="single" w:sz="4" w:space="0" w:color="auto"/>
              <w:right w:val="single" w:sz="8" w:space="0" w:color="auto"/>
            </w:tcBorders>
            <w:noWrap/>
            <w:vAlign w:val="center"/>
          </w:tcPr>
          <w:p w14:paraId="40C8AC57" w14:textId="27913B4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80</w:t>
            </w:r>
          </w:p>
        </w:tc>
        <w:tc>
          <w:tcPr>
            <w:tcW w:w="440" w:type="pct"/>
            <w:tcBorders>
              <w:top w:val="single" w:sz="4" w:space="0" w:color="auto"/>
              <w:left w:val="nil"/>
              <w:bottom w:val="single" w:sz="4" w:space="0" w:color="auto"/>
              <w:right w:val="single" w:sz="8" w:space="0" w:color="auto"/>
            </w:tcBorders>
            <w:vAlign w:val="center"/>
          </w:tcPr>
          <w:p w14:paraId="6D88576D" w14:textId="6491B638"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67</w:t>
            </w:r>
          </w:p>
        </w:tc>
      </w:tr>
      <w:tr w:rsidR="000F2136" w:rsidRPr="00515BFD" w14:paraId="703E3F48"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CFE652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9</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267B830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Автокемпинг</w:t>
            </w:r>
          </w:p>
        </w:tc>
        <w:tc>
          <w:tcPr>
            <w:tcW w:w="917" w:type="pct"/>
            <w:tcBorders>
              <w:top w:val="single" w:sz="4" w:space="0" w:color="auto"/>
              <w:left w:val="nil"/>
              <w:bottom w:val="single" w:sz="4" w:space="0" w:color="auto"/>
              <w:right w:val="single" w:sz="8" w:space="0" w:color="auto"/>
            </w:tcBorders>
            <w:shd w:val="clear" w:color="auto" w:fill="auto"/>
            <w:vAlign w:val="center"/>
          </w:tcPr>
          <w:p w14:paraId="6B5D7E2D" w14:textId="11C28A7D"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7CBE62C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400</w:t>
            </w:r>
          </w:p>
        </w:tc>
        <w:tc>
          <w:tcPr>
            <w:tcW w:w="644" w:type="pct"/>
            <w:tcBorders>
              <w:top w:val="single" w:sz="4" w:space="0" w:color="auto"/>
              <w:left w:val="single" w:sz="8" w:space="0" w:color="auto"/>
              <w:bottom w:val="single" w:sz="4" w:space="0" w:color="auto"/>
              <w:right w:val="single" w:sz="8" w:space="0" w:color="auto"/>
            </w:tcBorders>
            <w:vAlign w:val="center"/>
          </w:tcPr>
          <w:p w14:paraId="2EDF8139" w14:textId="6E5A968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368</w:t>
            </w:r>
          </w:p>
        </w:tc>
        <w:tc>
          <w:tcPr>
            <w:tcW w:w="571" w:type="pct"/>
            <w:tcBorders>
              <w:top w:val="single" w:sz="4" w:space="0" w:color="auto"/>
              <w:left w:val="nil"/>
              <w:bottom w:val="single" w:sz="4" w:space="0" w:color="auto"/>
              <w:right w:val="single" w:sz="8" w:space="0" w:color="auto"/>
            </w:tcBorders>
            <w:noWrap/>
            <w:vAlign w:val="center"/>
          </w:tcPr>
          <w:p w14:paraId="4F6D2BF7" w14:textId="3720ED4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145</w:t>
            </w:r>
          </w:p>
        </w:tc>
        <w:tc>
          <w:tcPr>
            <w:tcW w:w="440" w:type="pct"/>
            <w:tcBorders>
              <w:top w:val="single" w:sz="4" w:space="0" w:color="auto"/>
              <w:left w:val="nil"/>
              <w:bottom w:val="single" w:sz="4" w:space="0" w:color="auto"/>
              <w:right w:val="single" w:sz="8" w:space="0" w:color="auto"/>
            </w:tcBorders>
            <w:vAlign w:val="center"/>
          </w:tcPr>
          <w:p w14:paraId="2A3C8EC7" w14:textId="3D9D7E1B"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223</w:t>
            </w:r>
          </w:p>
        </w:tc>
      </w:tr>
      <w:tr w:rsidR="000F2136" w:rsidRPr="00515BFD" w14:paraId="0B06EF7E"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F0EA8F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1073DBB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КТПН ТФ МО-29</w:t>
            </w:r>
          </w:p>
        </w:tc>
        <w:tc>
          <w:tcPr>
            <w:tcW w:w="917" w:type="pct"/>
            <w:tcBorders>
              <w:top w:val="single" w:sz="4" w:space="0" w:color="auto"/>
              <w:left w:val="nil"/>
              <w:bottom w:val="single" w:sz="4" w:space="0" w:color="auto"/>
              <w:right w:val="single" w:sz="8" w:space="0" w:color="auto"/>
            </w:tcBorders>
            <w:shd w:val="clear" w:color="auto" w:fill="auto"/>
            <w:vAlign w:val="center"/>
          </w:tcPr>
          <w:p w14:paraId="47C12E8F" w14:textId="45221599"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5924026F"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630</w:t>
            </w:r>
          </w:p>
        </w:tc>
        <w:tc>
          <w:tcPr>
            <w:tcW w:w="644" w:type="pct"/>
            <w:tcBorders>
              <w:top w:val="single" w:sz="4" w:space="0" w:color="auto"/>
              <w:left w:val="single" w:sz="8" w:space="0" w:color="auto"/>
              <w:bottom w:val="single" w:sz="4" w:space="0" w:color="auto"/>
              <w:right w:val="single" w:sz="8" w:space="0" w:color="auto"/>
            </w:tcBorders>
            <w:vAlign w:val="center"/>
          </w:tcPr>
          <w:p w14:paraId="557E3809" w14:textId="1B762B29"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574</w:t>
            </w:r>
          </w:p>
        </w:tc>
        <w:tc>
          <w:tcPr>
            <w:tcW w:w="571" w:type="pct"/>
            <w:tcBorders>
              <w:top w:val="single" w:sz="4" w:space="0" w:color="auto"/>
              <w:left w:val="nil"/>
              <w:bottom w:val="single" w:sz="4" w:space="0" w:color="auto"/>
              <w:right w:val="single" w:sz="8" w:space="0" w:color="auto"/>
            </w:tcBorders>
            <w:noWrap/>
            <w:vAlign w:val="center"/>
          </w:tcPr>
          <w:p w14:paraId="663897B2" w14:textId="206D5EF8"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150</w:t>
            </w:r>
          </w:p>
        </w:tc>
        <w:tc>
          <w:tcPr>
            <w:tcW w:w="440" w:type="pct"/>
            <w:tcBorders>
              <w:top w:val="single" w:sz="4" w:space="0" w:color="auto"/>
              <w:left w:val="nil"/>
              <w:bottom w:val="single" w:sz="4" w:space="0" w:color="auto"/>
              <w:right w:val="single" w:sz="8" w:space="0" w:color="auto"/>
            </w:tcBorders>
            <w:vAlign w:val="center"/>
          </w:tcPr>
          <w:p w14:paraId="24206D1E" w14:textId="3C35887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424</w:t>
            </w:r>
          </w:p>
        </w:tc>
      </w:tr>
      <w:tr w:rsidR="000F2136" w:rsidRPr="00515BFD" w14:paraId="4C353639" w14:textId="77777777" w:rsidTr="000F2136">
        <w:trPr>
          <w:trHeight w:val="20"/>
          <w:jc w:val="center"/>
        </w:trPr>
        <w:tc>
          <w:tcPr>
            <w:tcW w:w="25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41E753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11</w:t>
            </w:r>
          </w:p>
        </w:tc>
        <w:tc>
          <w:tcPr>
            <w:tcW w:w="1250" w:type="pct"/>
            <w:tcBorders>
              <w:top w:val="single" w:sz="4" w:space="0" w:color="auto"/>
              <w:left w:val="nil"/>
              <w:bottom w:val="single" w:sz="4" w:space="0" w:color="auto"/>
              <w:right w:val="single" w:sz="8" w:space="0" w:color="auto"/>
            </w:tcBorders>
            <w:shd w:val="clear" w:color="auto" w:fill="auto"/>
            <w:noWrap/>
            <w:vAlign w:val="center"/>
          </w:tcPr>
          <w:p w14:paraId="3F837A8C"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 xml:space="preserve">КТПН </w:t>
            </w:r>
            <w:proofErr w:type="spellStart"/>
            <w:r w:rsidRPr="00515BFD">
              <w:rPr>
                <w:rFonts w:ascii="Times New Roman" w:hAnsi="Times New Roman" w:cs="Times New Roman"/>
                <w:sz w:val="20"/>
                <w:szCs w:val="20"/>
              </w:rPr>
              <w:t>Северавтодор</w:t>
            </w:r>
            <w:proofErr w:type="spellEnd"/>
          </w:p>
        </w:tc>
        <w:tc>
          <w:tcPr>
            <w:tcW w:w="917" w:type="pct"/>
            <w:tcBorders>
              <w:top w:val="single" w:sz="4" w:space="0" w:color="auto"/>
              <w:left w:val="nil"/>
              <w:bottom w:val="single" w:sz="4" w:space="0" w:color="auto"/>
              <w:right w:val="single" w:sz="8" w:space="0" w:color="auto"/>
            </w:tcBorders>
            <w:shd w:val="clear" w:color="auto" w:fill="auto"/>
            <w:vAlign w:val="center"/>
          </w:tcPr>
          <w:p w14:paraId="32013636" w14:textId="288265AA" w:rsidR="000F2136" w:rsidRPr="00515BFD" w:rsidRDefault="000F2136" w:rsidP="00556F47">
            <w:pPr>
              <w:pStyle w:val="a"/>
              <w:numPr>
                <w:ilvl w:val="0"/>
                <w:numId w:val="0"/>
              </w:numPr>
              <w:rPr>
                <w:rFonts w:ascii="Times New Roman" w:hAnsi="Times New Roman" w:cs="Times New Roman"/>
                <w:sz w:val="20"/>
                <w:szCs w:val="20"/>
              </w:rPr>
            </w:pPr>
          </w:p>
        </w:tc>
        <w:tc>
          <w:tcPr>
            <w:tcW w:w="919" w:type="pct"/>
            <w:tcBorders>
              <w:top w:val="single" w:sz="4" w:space="0" w:color="auto"/>
              <w:left w:val="nil"/>
              <w:bottom w:val="single" w:sz="4" w:space="0" w:color="auto"/>
              <w:right w:val="nil"/>
            </w:tcBorders>
            <w:shd w:val="clear" w:color="auto" w:fill="auto"/>
            <w:noWrap/>
            <w:vAlign w:val="center"/>
          </w:tcPr>
          <w:p w14:paraId="738977ED"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160</w:t>
            </w:r>
          </w:p>
        </w:tc>
        <w:tc>
          <w:tcPr>
            <w:tcW w:w="644" w:type="pct"/>
            <w:tcBorders>
              <w:top w:val="single" w:sz="4" w:space="0" w:color="auto"/>
              <w:left w:val="single" w:sz="8" w:space="0" w:color="auto"/>
              <w:bottom w:val="single" w:sz="4" w:space="0" w:color="auto"/>
              <w:right w:val="single" w:sz="8" w:space="0" w:color="auto"/>
            </w:tcBorders>
            <w:vAlign w:val="center"/>
          </w:tcPr>
          <w:p w14:paraId="7BCAB5C8" w14:textId="544EE190"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147</w:t>
            </w:r>
          </w:p>
        </w:tc>
        <w:tc>
          <w:tcPr>
            <w:tcW w:w="571" w:type="pct"/>
            <w:tcBorders>
              <w:top w:val="single" w:sz="4" w:space="0" w:color="auto"/>
              <w:left w:val="nil"/>
              <w:bottom w:val="single" w:sz="4" w:space="0" w:color="auto"/>
              <w:right w:val="single" w:sz="8" w:space="0" w:color="auto"/>
            </w:tcBorders>
            <w:noWrap/>
            <w:vAlign w:val="center"/>
          </w:tcPr>
          <w:p w14:paraId="2AACAF12" w14:textId="603385FE"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45</w:t>
            </w:r>
          </w:p>
        </w:tc>
        <w:tc>
          <w:tcPr>
            <w:tcW w:w="440" w:type="pct"/>
            <w:tcBorders>
              <w:top w:val="single" w:sz="4" w:space="0" w:color="auto"/>
              <w:left w:val="nil"/>
              <w:bottom w:val="single" w:sz="4" w:space="0" w:color="auto"/>
              <w:right w:val="single" w:sz="8" w:space="0" w:color="auto"/>
            </w:tcBorders>
            <w:vAlign w:val="center"/>
          </w:tcPr>
          <w:p w14:paraId="3DC5114B" w14:textId="5B886FD2"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102</w:t>
            </w:r>
          </w:p>
        </w:tc>
      </w:tr>
      <w:tr w:rsidR="000F2136" w:rsidRPr="00515BFD" w14:paraId="13B9CBAF" w14:textId="77777777" w:rsidTr="000F2136">
        <w:trPr>
          <w:trHeight w:val="20"/>
          <w:jc w:val="center"/>
        </w:trPr>
        <w:tc>
          <w:tcPr>
            <w:tcW w:w="3345"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306E0997" w14:textId="0A9085CA"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bCs/>
                <w:sz w:val="20"/>
                <w:szCs w:val="20"/>
              </w:rPr>
              <w:t>Итого по существующим ТП потребителей в г.п. Барсово</w:t>
            </w:r>
          </w:p>
        </w:tc>
        <w:tc>
          <w:tcPr>
            <w:tcW w:w="644" w:type="pct"/>
            <w:tcBorders>
              <w:top w:val="single" w:sz="4" w:space="0" w:color="auto"/>
              <w:left w:val="single" w:sz="8" w:space="0" w:color="auto"/>
              <w:bottom w:val="single" w:sz="4" w:space="0" w:color="auto"/>
              <w:right w:val="single" w:sz="8" w:space="0" w:color="auto"/>
            </w:tcBorders>
            <w:vAlign w:val="center"/>
          </w:tcPr>
          <w:p w14:paraId="0872BA61"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3922</w:t>
            </w:r>
          </w:p>
        </w:tc>
        <w:tc>
          <w:tcPr>
            <w:tcW w:w="571" w:type="pct"/>
            <w:tcBorders>
              <w:top w:val="single" w:sz="4" w:space="0" w:color="auto"/>
              <w:left w:val="nil"/>
              <w:bottom w:val="single" w:sz="4" w:space="0" w:color="auto"/>
              <w:right w:val="single" w:sz="8" w:space="0" w:color="auto"/>
            </w:tcBorders>
            <w:noWrap/>
            <w:vAlign w:val="center"/>
          </w:tcPr>
          <w:p w14:paraId="3464CA85"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1400</w:t>
            </w:r>
          </w:p>
        </w:tc>
        <w:tc>
          <w:tcPr>
            <w:tcW w:w="440" w:type="pct"/>
            <w:tcBorders>
              <w:top w:val="single" w:sz="4" w:space="0" w:color="auto"/>
              <w:left w:val="nil"/>
              <w:bottom w:val="single" w:sz="4" w:space="0" w:color="auto"/>
              <w:right w:val="single" w:sz="8" w:space="0" w:color="auto"/>
            </w:tcBorders>
            <w:vAlign w:val="center"/>
          </w:tcPr>
          <w:p w14:paraId="19BA1B66"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2522</w:t>
            </w:r>
          </w:p>
        </w:tc>
      </w:tr>
      <w:tr w:rsidR="000F2136" w:rsidRPr="00515BFD" w14:paraId="0111C7BA" w14:textId="77777777" w:rsidTr="000F2136">
        <w:trPr>
          <w:trHeight w:val="20"/>
          <w:jc w:val="center"/>
        </w:trPr>
        <w:tc>
          <w:tcPr>
            <w:tcW w:w="3345"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59C7B1D1" w14:textId="11ED3DFD"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Всего по существующим ТП в г.п. Барсово</w:t>
            </w:r>
          </w:p>
        </w:tc>
        <w:tc>
          <w:tcPr>
            <w:tcW w:w="644" w:type="pct"/>
            <w:tcBorders>
              <w:top w:val="single" w:sz="4" w:space="0" w:color="auto"/>
              <w:left w:val="single" w:sz="8" w:space="0" w:color="auto"/>
              <w:bottom w:val="single" w:sz="4" w:space="0" w:color="auto"/>
              <w:right w:val="single" w:sz="8" w:space="0" w:color="auto"/>
            </w:tcBorders>
            <w:vAlign w:val="center"/>
          </w:tcPr>
          <w:p w14:paraId="5CFD966F"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10489</w:t>
            </w:r>
          </w:p>
        </w:tc>
        <w:tc>
          <w:tcPr>
            <w:tcW w:w="571" w:type="pct"/>
            <w:tcBorders>
              <w:top w:val="single" w:sz="4" w:space="0" w:color="auto"/>
              <w:left w:val="nil"/>
              <w:bottom w:val="single" w:sz="4" w:space="0" w:color="auto"/>
              <w:right w:val="single" w:sz="8" w:space="0" w:color="auto"/>
            </w:tcBorders>
            <w:noWrap/>
            <w:vAlign w:val="center"/>
          </w:tcPr>
          <w:p w14:paraId="078115AA"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4057,61</w:t>
            </w:r>
          </w:p>
        </w:tc>
        <w:tc>
          <w:tcPr>
            <w:tcW w:w="440" w:type="pct"/>
            <w:tcBorders>
              <w:top w:val="single" w:sz="4" w:space="0" w:color="auto"/>
              <w:left w:val="nil"/>
              <w:bottom w:val="single" w:sz="4" w:space="0" w:color="auto"/>
              <w:right w:val="single" w:sz="8" w:space="0" w:color="auto"/>
            </w:tcBorders>
            <w:vAlign w:val="center"/>
          </w:tcPr>
          <w:p w14:paraId="7E28DF77" w14:textId="77777777" w:rsidR="000F2136" w:rsidRPr="00515BFD" w:rsidRDefault="000F2136" w:rsidP="00556F47">
            <w:pPr>
              <w:pStyle w:val="a"/>
              <w:numPr>
                <w:ilvl w:val="0"/>
                <w:numId w:val="0"/>
              </w:numPr>
              <w:rPr>
                <w:rFonts w:ascii="Times New Roman" w:hAnsi="Times New Roman" w:cs="Times New Roman"/>
                <w:sz w:val="20"/>
                <w:szCs w:val="20"/>
              </w:rPr>
            </w:pPr>
            <w:r w:rsidRPr="00515BFD">
              <w:rPr>
                <w:rFonts w:ascii="Times New Roman" w:hAnsi="Times New Roman" w:cs="Times New Roman"/>
                <w:sz w:val="20"/>
                <w:szCs w:val="20"/>
              </w:rPr>
              <w:t>6437,3</w:t>
            </w:r>
          </w:p>
        </w:tc>
      </w:tr>
    </w:tbl>
    <w:p w14:paraId="2227E8D6" w14:textId="5018342A"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Действующие источники обеспечивают 100</w:t>
      </w:r>
      <w:r w:rsidR="00C47A63" w:rsidRPr="00515BFD">
        <w:rPr>
          <w:rFonts w:ascii="Times New Roman" w:hAnsi="Times New Roman" w:cs="Times New Roman"/>
        </w:rPr>
        <w:t xml:space="preserve"> </w:t>
      </w:r>
      <w:r w:rsidRPr="00515BFD">
        <w:rPr>
          <w:rFonts w:ascii="Times New Roman" w:hAnsi="Times New Roman" w:cs="Times New Roman"/>
        </w:rPr>
        <w:t xml:space="preserve">% электроснабжения </w:t>
      </w:r>
      <w:r w:rsidR="003A7B33" w:rsidRPr="00515BFD">
        <w:rPr>
          <w:rFonts w:ascii="Times New Roman" w:hAnsi="Times New Roman" w:cs="Times New Roman"/>
        </w:rPr>
        <w:t xml:space="preserve">г.п. Барсово </w:t>
      </w:r>
      <w:r w:rsidRPr="00515BFD">
        <w:rPr>
          <w:rFonts w:ascii="Times New Roman" w:hAnsi="Times New Roman" w:cs="Times New Roman"/>
        </w:rPr>
        <w:t>в части зон ответственности МУП «СРЭС». Проблем в части рациональности зон действия существующих источников электроснабжения не выявлено.</w:t>
      </w:r>
    </w:p>
    <w:p w14:paraId="701C3168" w14:textId="5E343891"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 xml:space="preserve">В </w:t>
      </w:r>
      <w:r w:rsidR="0009239B" w:rsidRPr="00515BFD">
        <w:rPr>
          <w:rFonts w:ascii="Times New Roman" w:hAnsi="Times New Roman" w:cs="Times New Roman"/>
        </w:rPr>
        <w:t>г.п. Барсово</w:t>
      </w:r>
      <w:r w:rsidRPr="00515BFD">
        <w:rPr>
          <w:rFonts w:ascii="Times New Roman" w:hAnsi="Times New Roman" w:cs="Times New Roman"/>
        </w:rPr>
        <w:t xml:space="preserve"> на розничном рынке полностью налажен </w:t>
      </w:r>
      <w:r w:rsidR="00C94175" w:rsidRPr="00515BFD">
        <w:rPr>
          <w:rFonts w:ascii="Times New Roman" w:hAnsi="Times New Roman" w:cs="Times New Roman"/>
        </w:rPr>
        <w:t>учёт</w:t>
      </w:r>
      <w:r w:rsidRPr="00515BFD">
        <w:rPr>
          <w:rFonts w:ascii="Times New Roman" w:hAnsi="Times New Roman" w:cs="Times New Roman"/>
        </w:rPr>
        <w:t xml:space="preserve"> потребляемой электрической энергии, в том числе оснащены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энергоресурсов котельные и водоочистные сооружения.</w:t>
      </w:r>
    </w:p>
    <w:p w14:paraId="04A05C0F" w14:textId="4B961011"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 xml:space="preserve">Обеспеченность населения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электроэнергии на территории городского поселения составляет 100</w:t>
      </w:r>
      <w:r w:rsidR="00C47A63" w:rsidRPr="00515BFD">
        <w:rPr>
          <w:rFonts w:ascii="Times New Roman" w:hAnsi="Times New Roman" w:cs="Times New Roman"/>
        </w:rPr>
        <w:t xml:space="preserve"> </w:t>
      </w:r>
      <w:r w:rsidRPr="00515BFD">
        <w:rPr>
          <w:rFonts w:ascii="Times New Roman" w:hAnsi="Times New Roman" w:cs="Times New Roman"/>
        </w:rPr>
        <w:t>%.</w:t>
      </w:r>
    </w:p>
    <w:p w14:paraId="366DDC0D" w14:textId="6BC6DDBD" w:rsidR="005329FD" w:rsidRPr="00515BFD" w:rsidRDefault="005329FD" w:rsidP="005329FD">
      <w:pPr>
        <w:spacing w:before="120"/>
        <w:ind w:firstLine="567"/>
        <w:rPr>
          <w:rFonts w:eastAsia="Times New Roman" w:cs="Times New Roman"/>
          <w:iCs/>
          <w:szCs w:val="24"/>
          <w:lang w:eastAsia="ru-RU"/>
        </w:rPr>
      </w:pPr>
      <w:r w:rsidRPr="00515BFD">
        <w:rPr>
          <w:rFonts w:eastAsia="Times New Roman" w:cs="Times New Roman"/>
          <w:szCs w:val="24"/>
          <w:lang w:eastAsia="ru-RU"/>
        </w:rPr>
        <w:t xml:space="preserve">Электрическая энергия, поставляемая потребителям г.п. Барсово, соответствует нормам качества, устанавливаемым </w:t>
      </w:r>
      <w:r w:rsidR="00C47A63" w:rsidRPr="00515BFD">
        <w:rPr>
          <w:rFonts w:eastAsia="Times New Roman" w:cs="Times New Roman"/>
          <w:szCs w:val="24"/>
          <w:lang w:eastAsia="ru-RU"/>
        </w:rPr>
        <w:t>«</w:t>
      </w:r>
      <w:r w:rsidRPr="00515BFD">
        <w:rPr>
          <w:rFonts w:eastAsia="Times New Roman" w:cs="Times New Roman"/>
          <w:szCs w:val="24"/>
          <w:lang w:eastAsia="ru-RU"/>
        </w:rPr>
        <w:t>ГОСТ 32</w:t>
      </w:r>
      <w:r w:rsidR="000D1640" w:rsidRPr="00515BFD">
        <w:rPr>
          <w:rFonts w:eastAsia="Times New Roman" w:cs="Times New Roman"/>
          <w:szCs w:val="24"/>
          <w:lang w:eastAsia="ru-RU"/>
        </w:rPr>
        <w:t xml:space="preserve">144-2013. Межгосударственный стандарт. </w:t>
      </w:r>
      <w:r w:rsidRPr="00515BFD">
        <w:rPr>
          <w:rFonts w:eastAsia="Times New Roman" w:cs="Times New Roman"/>
          <w:szCs w:val="24"/>
          <w:lang w:eastAsia="ru-RU"/>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00DA2A7C" w:rsidRPr="00515BFD">
        <w:rPr>
          <w:rFonts w:eastAsia="Times New Roman" w:cs="Times New Roman"/>
          <w:iCs/>
          <w:szCs w:val="24"/>
          <w:lang w:eastAsia="ru-RU"/>
        </w:rPr>
        <w:t xml:space="preserve">, </w:t>
      </w:r>
      <w:r w:rsidRPr="00515BFD">
        <w:rPr>
          <w:rFonts w:eastAsia="Times New Roman" w:cs="Times New Roman"/>
          <w:iCs/>
          <w:szCs w:val="24"/>
          <w:lang w:eastAsia="ru-RU"/>
        </w:rPr>
        <w:t>утверждённы</w:t>
      </w:r>
      <w:r w:rsidR="000D1640" w:rsidRPr="00515BFD">
        <w:rPr>
          <w:rFonts w:eastAsia="Times New Roman" w:cs="Times New Roman"/>
          <w:iCs/>
          <w:szCs w:val="24"/>
          <w:lang w:eastAsia="ru-RU"/>
        </w:rPr>
        <w:t>м</w:t>
      </w:r>
      <w:r w:rsidRPr="00515BFD">
        <w:rPr>
          <w:rFonts w:eastAsia="Times New Roman" w:cs="Times New Roman"/>
          <w:iCs/>
          <w:szCs w:val="24"/>
          <w:lang w:eastAsia="ru-RU"/>
        </w:rPr>
        <w:t xml:space="preserve"> приказом Федерального агентства по техническому регулированию и метрологии от 22 июля 2013 г</w:t>
      </w:r>
      <w:r w:rsidR="000D1640" w:rsidRPr="00515BFD">
        <w:rPr>
          <w:rFonts w:eastAsia="Times New Roman" w:cs="Times New Roman"/>
          <w:iCs/>
          <w:szCs w:val="24"/>
          <w:lang w:eastAsia="ru-RU"/>
        </w:rPr>
        <w:t>ода</w:t>
      </w:r>
      <w:r w:rsidRPr="00515BFD">
        <w:rPr>
          <w:rFonts w:eastAsia="Times New Roman" w:cs="Times New Roman"/>
          <w:iCs/>
          <w:szCs w:val="24"/>
          <w:lang w:eastAsia="ru-RU"/>
        </w:rPr>
        <w:t xml:space="preserve"> N 400-ст.</w:t>
      </w:r>
    </w:p>
    <w:p w14:paraId="4E6D5DA7" w14:textId="0EA79A79"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 xml:space="preserve">Основными факторами, отрицательно влияющими на здоровье людей и окружающую среду в системе электроснабжения </w:t>
      </w:r>
      <w:r w:rsidR="00A37C82" w:rsidRPr="00515BFD">
        <w:rPr>
          <w:rFonts w:ascii="Times New Roman" w:hAnsi="Times New Roman" w:cs="Times New Roman"/>
        </w:rPr>
        <w:t>г.п. Барсово</w:t>
      </w:r>
      <w:r w:rsidRPr="00515BFD">
        <w:rPr>
          <w:rFonts w:ascii="Times New Roman" w:hAnsi="Times New Roman" w:cs="Times New Roman"/>
        </w:rPr>
        <w:t>, являются:</w:t>
      </w:r>
    </w:p>
    <w:p w14:paraId="54AEAE9A" w14:textId="77777777" w:rsidR="00AD1D50" w:rsidRPr="00515BFD" w:rsidRDefault="00AD1D50" w:rsidP="00B31369">
      <w:pPr>
        <w:pStyle w:val="a5"/>
        <w:numPr>
          <w:ilvl w:val="0"/>
          <w:numId w:val="60"/>
        </w:numPr>
        <w:spacing w:before="0" w:after="0"/>
        <w:ind w:left="0" w:firstLine="357"/>
        <w:rPr>
          <w:iCs/>
        </w:rPr>
      </w:pPr>
      <w:r w:rsidRPr="00515BFD">
        <w:t>переменное электромагнитное поле, создаваемое открытыми распределительными устройствами и проходящими по территории городского поселения высоковольтными линиями электропередачи;</w:t>
      </w:r>
    </w:p>
    <w:p w14:paraId="4C6D291B" w14:textId="77777777" w:rsidR="00AD1D50" w:rsidRPr="00515BFD" w:rsidRDefault="00AD1D50" w:rsidP="00B31369">
      <w:pPr>
        <w:pStyle w:val="a5"/>
        <w:numPr>
          <w:ilvl w:val="0"/>
          <w:numId w:val="60"/>
        </w:numPr>
        <w:spacing w:before="0" w:after="0"/>
        <w:ind w:left="0" w:firstLine="357"/>
        <w:rPr>
          <w:iCs/>
        </w:rPr>
      </w:pPr>
      <w:r w:rsidRPr="00515BFD">
        <w:t>шум и вибрации, главными источниками которых являются силовые трансформаторы электрических подстанций, распределительных пунктов и трансформаторных подстанций;</w:t>
      </w:r>
    </w:p>
    <w:p w14:paraId="12CEBE83" w14:textId="71356F87" w:rsidR="00AD1D50" w:rsidRPr="00515BFD" w:rsidRDefault="00AD1D50" w:rsidP="00B31369">
      <w:pPr>
        <w:pStyle w:val="a5"/>
        <w:numPr>
          <w:ilvl w:val="0"/>
          <w:numId w:val="60"/>
        </w:numPr>
        <w:spacing w:before="0" w:after="0"/>
        <w:ind w:left="0" w:firstLine="357"/>
        <w:rPr>
          <w:iCs/>
        </w:rPr>
      </w:pPr>
      <w:r w:rsidRPr="00515BFD">
        <w:t xml:space="preserve">потенциальная опасность поражения электрическим током при </w:t>
      </w:r>
      <w:r w:rsidRPr="00515BFD">
        <w:br/>
        <w:t xml:space="preserve">возникновении обрывов неизолированных проводов воздушных линий электропередачи 0,4 </w:t>
      </w:r>
      <w:r w:rsidR="00C94175" w:rsidRPr="00515BFD">
        <w:t>кв.</w:t>
      </w:r>
      <w:r w:rsidRPr="00515BFD">
        <w:t xml:space="preserve"> и 6-10 </w:t>
      </w:r>
      <w:r w:rsidR="00C94175" w:rsidRPr="00515BFD">
        <w:t>кв.</w:t>
      </w:r>
      <w:r w:rsidRPr="00515BFD">
        <w:t xml:space="preserve">, имеющих достаточно большую </w:t>
      </w:r>
      <w:r w:rsidR="00C94175" w:rsidRPr="00515BFD">
        <w:t>распространённость</w:t>
      </w:r>
      <w:r w:rsidRPr="00515BFD">
        <w:t xml:space="preserve"> по территории городского поселения;</w:t>
      </w:r>
    </w:p>
    <w:p w14:paraId="206F68EE" w14:textId="0837223A" w:rsidR="00AD1D50" w:rsidRPr="00515BFD" w:rsidRDefault="00AD1D50" w:rsidP="00B31369">
      <w:pPr>
        <w:pStyle w:val="a5"/>
        <w:numPr>
          <w:ilvl w:val="0"/>
          <w:numId w:val="60"/>
        </w:numPr>
        <w:spacing w:before="0" w:after="0"/>
        <w:ind w:left="0" w:firstLine="357"/>
        <w:rPr>
          <w:iCs/>
        </w:rPr>
      </w:pPr>
      <w:r w:rsidRPr="00515BFD">
        <w:t xml:space="preserve">повышенная пожароопасность применяемого маслонаполненного электрооборудования электрических подстанций, распределительных пунктов, трансформаторных подстанций, </w:t>
      </w:r>
      <w:r w:rsidR="00C94175" w:rsidRPr="00515BFD">
        <w:t>усугублённая</w:t>
      </w:r>
      <w:r w:rsidRPr="00515BFD">
        <w:t xml:space="preserve"> значительным износом большого количества эксплуатируемых силовых трансформаторов и выключателей.</w:t>
      </w:r>
    </w:p>
    <w:p w14:paraId="6D1934EB" w14:textId="232E7D87"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 xml:space="preserve">Для предотвращения воздействия опасных факторов при эксплуатации электрооборудования организациями выполняются мероприятия, </w:t>
      </w:r>
      <w:r w:rsidR="00C94175" w:rsidRPr="00515BFD">
        <w:rPr>
          <w:rFonts w:ascii="Times New Roman" w:hAnsi="Times New Roman" w:cs="Times New Roman"/>
        </w:rPr>
        <w:t>определённые</w:t>
      </w:r>
      <w:r w:rsidRPr="00515BFD">
        <w:rPr>
          <w:rFonts w:ascii="Times New Roman" w:hAnsi="Times New Roman" w:cs="Times New Roman"/>
        </w:rPr>
        <w:t xml:space="preserve"> ГОСТ, СанПиН и предусмотренные сводами правил.</w:t>
      </w:r>
    </w:p>
    <w:p w14:paraId="7B101FFE" w14:textId="77777777"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Отрицательное влияние опасных и вредных факторов действующих объектов системы электроснабжения городского поселения находится в допустимых пределах.</w:t>
      </w:r>
    </w:p>
    <w:p w14:paraId="34A84098" w14:textId="23BCDFCB" w:rsidR="00AD1D50" w:rsidRPr="00515BFD" w:rsidRDefault="00AD1D50" w:rsidP="00556F47">
      <w:pPr>
        <w:pStyle w:val="a"/>
        <w:numPr>
          <w:ilvl w:val="0"/>
          <w:numId w:val="0"/>
        </w:numPr>
        <w:ind w:firstLine="567"/>
        <w:rPr>
          <w:rFonts w:ascii="Times New Roman" w:hAnsi="Times New Roman" w:cs="Times New Roman"/>
          <w:iCs/>
        </w:rPr>
      </w:pPr>
      <w:r w:rsidRPr="00515BFD">
        <w:rPr>
          <w:rFonts w:ascii="Times New Roman" w:hAnsi="Times New Roman" w:cs="Times New Roman"/>
        </w:rPr>
        <w:t xml:space="preserve">Гарантирующим поставщиком электрической энергии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Ханты-Мансийского автономного округа – Югры  и Ямало-Нене</w:t>
      </w:r>
      <w:r w:rsidR="00C41631" w:rsidRPr="00515BFD">
        <w:rPr>
          <w:rFonts w:ascii="Times New Roman" w:hAnsi="Times New Roman" w:cs="Times New Roman"/>
        </w:rPr>
        <w:t xml:space="preserve">цкого автономного округа от 9 июля </w:t>
      </w:r>
      <w:r w:rsidR="000D1640" w:rsidRPr="00515BFD">
        <w:rPr>
          <w:rFonts w:ascii="Times New Roman" w:hAnsi="Times New Roman" w:cs="Times New Roman"/>
        </w:rPr>
        <w:t>2007 года</w:t>
      </w:r>
      <w:r w:rsidRPr="00515BFD">
        <w:rPr>
          <w:rFonts w:ascii="Times New Roman" w:hAnsi="Times New Roman" w:cs="Times New Roman"/>
        </w:rPr>
        <w:t xml:space="preserve"> №44. АО «Газпром энергосбыт Тюмень» осуществляет свою</w:t>
      </w:r>
      <w:r w:rsidR="00DA2A7C" w:rsidRPr="00515BFD">
        <w:rPr>
          <w:rFonts w:ascii="Times New Roman" w:hAnsi="Times New Roman" w:cs="Times New Roman"/>
        </w:rPr>
        <w:t xml:space="preserve"> деятельность в соответствии с о</w:t>
      </w:r>
      <w:r w:rsidRPr="00515BFD">
        <w:rPr>
          <w:rFonts w:ascii="Times New Roman" w:hAnsi="Times New Roman" w:cs="Times New Roman"/>
        </w:rPr>
        <w:t>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14:paraId="35C2E1A8" w14:textId="6AA770C0"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2015 – 2020 гг. представлена ниже (</w:t>
      </w:r>
      <w:r w:rsidR="00E0367D" w:rsidRPr="00515BFD">
        <w:rPr>
          <w:rFonts w:ascii="Times New Roman" w:hAnsi="Times New Roman" w:cs="Times New Roman"/>
        </w:rPr>
        <w:t>Таблица 53</w:t>
      </w:r>
      <w:r w:rsidRPr="00515BFD">
        <w:rPr>
          <w:rFonts w:ascii="Times New Roman" w:hAnsi="Times New Roman" w:cs="Times New Roman"/>
        </w:rPr>
        <w:t xml:space="preserve">). </w:t>
      </w:r>
    </w:p>
    <w:p w14:paraId="1057CD17" w14:textId="77777777" w:rsidR="00AD1D50" w:rsidRPr="00515BFD" w:rsidRDefault="00AD1D50" w:rsidP="00556F47">
      <w:pPr>
        <w:pStyle w:val="a"/>
        <w:numPr>
          <w:ilvl w:val="0"/>
          <w:numId w:val="0"/>
        </w:numPr>
        <w:ind w:firstLine="567"/>
        <w:rPr>
          <w:rFonts w:ascii="Times New Roman" w:hAnsi="Times New Roman" w:cs="Times New Roman"/>
        </w:rPr>
      </w:pPr>
      <w:r w:rsidRPr="00515BFD">
        <w:rPr>
          <w:rFonts w:ascii="Times New Roman" w:hAnsi="Times New Roman" w:cs="Times New Roman"/>
        </w:rPr>
        <w:br w:type="page"/>
      </w:r>
    </w:p>
    <w:p w14:paraId="1363A3C8" w14:textId="77777777" w:rsidR="00AD1D50" w:rsidRPr="00515BFD" w:rsidRDefault="00AD1D50" w:rsidP="00DC6E9F">
      <w:pPr>
        <w:pStyle w:val="a7"/>
        <w:ind w:firstLine="0"/>
        <w:rPr>
          <w:rFonts w:ascii="Times New Roman" w:hAnsi="Times New Roman" w:cs="Times New Roman"/>
        </w:rPr>
        <w:sectPr w:rsidR="00AD1D50" w:rsidRPr="00515BFD" w:rsidSect="00F375BA">
          <w:pgSz w:w="11906" w:h="16838"/>
          <w:pgMar w:top="1134" w:right="567" w:bottom="1134" w:left="1701" w:header="709" w:footer="709" w:gutter="0"/>
          <w:cols w:space="708"/>
          <w:docGrid w:linePitch="360"/>
        </w:sectPr>
      </w:pPr>
    </w:p>
    <w:p w14:paraId="708EDA83" w14:textId="23279749" w:rsidR="00AD1D50" w:rsidRPr="00515BFD" w:rsidRDefault="00AD1D50" w:rsidP="00AD1D50">
      <w:pPr>
        <w:pStyle w:val="a7"/>
        <w:rPr>
          <w:rFonts w:ascii="Times New Roman" w:hAnsi="Times New Roman" w:cs="Times New Roman"/>
          <w:bCs/>
        </w:rPr>
      </w:pPr>
      <w:bookmarkStart w:id="194" w:name="_Ref63849442"/>
      <w:r w:rsidRPr="00515BFD">
        <w:rPr>
          <w:rFonts w:ascii="Times New Roman" w:hAnsi="Times New Roman" w:cs="Times New Roman"/>
          <w:bCs/>
        </w:rPr>
        <w:t xml:space="preserve">Таблица </w:t>
      </w:r>
      <w:bookmarkEnd w:id="194"/>
      <w:r w:rsidR="00E0367D" w:rsidRPr="00515BFD">
        <w:rPr>
          <w:rFonts w:ascii="Times New Roman" w:hAnsi="Times New Roman" w:cs="Times New Roman"/>
          <w:bCs/>
        </w:rPr>
        <w:t>53</w:t>
      </w:r>
      <w:r w:rsidRPr="00515BFD">
        <w:rPr>
          <w:rFonts w:ascii="Times New Roman" w:hAnsi="Times New Roman" w:cs="Times New Roman"/>
          <w:bCs/>
        </w:rPr>
        <w:t xml:space="preserve"> – Утверждённые тарифы на электрическую энергию для населения и приравнённых к нему категорий</w:t>
      </w:r>
    </w:p>
    <w:p w14:paraId="704A2437" w14:textId="77777777" w:rsidR="005329FD" w:rsidRPr="00515BFD" w:rsidRDefault="005329FD" w:rsidP="00AD1D50">
      <w:pPr>
        <w:pStyle w:val="a7"/>
        <w:rPr>
          <w:rFonts w:ascii="Times New Roman" w:hAnsi="Times New Roman" w:cs="Times New Roman"/>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964"/>
        <w:gridCol w:w="964"/>
        <w:gridCol w:w="964"/>
        <w:gridCol w:w="964"/>
        <w:gridCol w:w="964"/>
        <w:gridCol w:w="964"/>
        <w:gridCol w:w="964"/>
        <w:gridCol w:w="964"/>
        <w:gridCol w:w="964"/>
        <w:gridCol w:w="964"/>
        <w:gridCol w:w="964"/>
        <w:gridCol w:w="979"/>
      </w:tblGrid>
      <w:tr w:rsidR="00AD1D50" w:rsidRPr="00515BFD" w14:paraId="13A9136F" w14:textId="77777777" w:rsidTr="005C1846">
        <w:trPr>
          <w:cantSplit/>
          <w:trHeight w:val="1544"/>
          <w:tblHeader/>
          <w:jc w:val="center"/>
        </w:trPr>
        <w:tc>
          <w:tcPr>
            <w:tcW w:w="1083" w:type="pct"/>
            <w:shd w:val="clear" w:color="auto" w:fill="auto"/>
            <w:vAlign w:val="center"/>
            <w:hideMark/>
          </w:tcPr>
          <w:p w14:paraId="3361CFE6" w14:textId="77777777" w:rsidR="00AD1D50" w:rsidRPr="00515BFD" w:rsidRDefault="00AD1D50" w:rsidP="00556F47">
            <w:pPr>
              <w:pStyle w:val="a7"/>
              <w:ind w:firstLine="0"/>
              <w:rPr>
                <w:rFonts w:ascii="Times New Roman" w:hAnsi="Times New Roman" w:cs="Times New Roman"/>
                <w:sz w:val="16"/>
                <w:szCs w:val="20"/>
              </w:rPr>
            </w:pPr>
            <w:r w:rsidRPr="00515BFD">
              <w:rPr>
                <w:rFonts w:ascii="Times New Roman" w:hAnsi="Times New Roman" w:cs="Times New Roman"/>
                <w:sz w:val="16"/>
                <w:szCs w:val="20"/>
              </w:rPr>
              <w:t> </w:t>
            </w:r>
          </w:p>
        </w:tc>
        <w:tc>
          <w:tcPr>
            <w:tcW w:w="326" w:type="pct"/>
            <w:shd w:val="clear" w:color="auto" w:fill="auto"/>
            <w:textDirection w:val="btLr"/>
            <w:vAlign w:val="center"/>
            <w:hideMark/>
          </w:tcPr>
          <w:p w14:paraId="4A716B38" w14:textId="49EBBBF6"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01.01.201</w:t>
            </w:r>
            <w:r w:rsidR="00AC5FE1" w:rsidRPr="00515BFD">
              <w:rPr>
                <w:rFonts w:ascii="Times New Roman" w:hAnsi="Times New Roman" w:cs="Times New Roman"/>
                <w:sz w:val="16"/>
                <w:szCs w:val="20"/>
              </w:rPr>
              <w:t>5</w:t>
            </w:r>
            <w:r w:rsidR="005329FD" w:rsidRPr="00515BFD">
              <w:rPr>
                <w:rFonts w:ascii="Times New Roman" w:hAnsi="Times New Roman" w:cs="Times New Roman"/>
                <w:sz w:val="16"/>
                <w:szCs w:val="20"/>
              </w:rPr>
              <w:t xml:space="preserve"> </w:t>
            </w:r>
            <w:r w:rsidR="00AD1D50" w:rsidRPr="00515BFD">
              <w:rPr>
                <w:rFonts w:ascii="Times New Roman" w:hAnsi="Times New Roman" w:cs="Times New Roman"/>
                <w:sz w:val="16"/>
                <w:szCs w:val="20"/>
              </w:rPr>
              <w:t>– 30.06.2015</w:t>
            </w:r>
          </w:p>
        </w:tc>
        <w:tc>
          <w:tcPr>
            <w:tcW w:w="326" w:type="pct"/>
            <w:shd w:val="clear" w:color="auto" w:fill="auto"/>
            <w:textDirection w:val="btLr"/>
            <w:vAlign w:val="center"/>
          </w:tcPr>
          <w:p w14:paraId="7C2B13D0" w14:textId="0A3AAF8C" w:rsidR="00AD1D50" w:rsidRPr="00515BFD" w:rsidRDefault="00AC5FE1"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01.07.2015</w:t>
            </w:r>
            <w:r w:rsidR="00AD1D50" w:rsidRPr="00515BFD">
              <w:rPr>
                <w:rFonts w:ascii="Times New Roman" w:hAnsi="Times New Roman" w:cs="Times New Roman"/>
                <w:sz w:val="16"/>
                <w:szCs w:val="20"/>
              </w:rPr>
              <w:t xml:space="preserve"> – 31.12.2015</w:t>
            </w:r>
          </w:p>
        </w:tc>
        <w:tc>
          <w:tcPr>
            <w:tcW w:w="326" w:type="pct"/>
            <w:shd w:val="clear" w:color="auto" w:fill="auto"/>
            <w:textDirection w:val="btLr"/>
            <w:vAlign w:val="center"/>
          </w:tcPr>
          <w:p w14:paraId="1BA415EA" w14:textId="153AB53E"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01.01.201</w:t>
            </w:r>
            <w:r w:rsidR="00AC5FE1" w:rsidRPr="00515BFD">
              <w:rPr>
                <w:rFonts w:ascii="Times New Roman" w:hAnsi="Times New Roman" w:cs="Times New Roman"/>
                <w:sz w:val="16"/>
                <w:szCs w:val="20"/>
              </w:rPr>
              <w:t>5</w:t>
            </w:r>
            <w:r w:rsidR="00AD1D50" w:rsidRPr="00515BFD">
              <w:rPr>
                <w:rFonts w:ascii="Times New Roman" w:hAnsi="Times New Roman" w:cs="Times New Roman"/>
                <w:sz w:val="16"/>
                <w:szCs w:val="20"/>
              </w:rPr>
              <w:t xml:space="preserve"> – 30.06.2016</w:t>
            </w:r>
          </w:p>
        </w:tc>
        <w:tc>
          <w:tcPr>
            <w:tcW w:w="326" w:type="pct"/>
            <w:shd w:val="clear" w:color="auto" w:fill="auto"/>
            <w:textDirection w:val="btLr"/>
            <w:vAlign w:val="center"/>
          </w:tcPr>
          <w:p w14:paraId="00E97586" w14:textId="0E5F32EB"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01.07.201</w:t>
            </w:r>
            <w:r w:rsidR="00AC5FE1" w:rsidRPr="00515BFD">
              <w:rPr>
                <w:rFonts w:ascii="Times New Roman" w:hAnsi="Times New Roman" w:cs="Times New Roman"/>
                <w:sz w:val="16"/>
                <w:szCs w:val="20"/>
              </w:rPr>
              <w:t>6</w:t>
            </w:r>
            <w:r w:rsidR="00AD1D50" w:rsidRPr="00515BFD">
              <w:rPr>
                <w:rFonts w:ascii="Times New Roman" w:hAnsi="Times New Roman" w:cs="Times New Roman"/>
                <w:sz w:val="16"/>
                <w:szCs w:val="20"/>
              </w:rPr>
              <w:t>– 31.12.2016</w:t>
            </w:r>
          </w:p>
        </w:tc>
        <w:tc>
          <w:tcPr>
            <w:tcW w:w="326" w:type="pct"/>
            <w:shd w:val="clear" w:color="auto" w:fill="auto"/>
            <w:textDirection w:val="btLr"/>
            <w:vAlign w:val="center"/>
          </w:tcPr>
          <w:p w14:paraId="174E3C0C" w14:textId="573BC08C"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01.01.201</w:t>
            </w:r>
            <w:r w:rsidR="00DC6E9F" w:rsidRPr="00515BFD">
              <w:rPr>
                <w:rFonts w:ascii="Times New Roman" w:hAnsi="Times New Roman" w:cs="Times New Roman"/>
                <w:sz w:val="16"/>
                <w:szCs w:val="20"/>
              </w:rPr>
              <w:t>7</w:t>
            </w:r>
            <w:r w:rsidR="00AD1D50" w:rsidRPr="00515BFD">
              <w:rPr>
                <w:rFonts w:ascii="Times New Roman" w:hAnsi="Times New Roman" w:cs="Times New Roman"/>
                <w:sz w:val="16"/>
                <w:szCs w:val="20"/>
              </w:rPr>
              <w:t>– 30.06.2017</w:t>
            </w:r>
          </w:p>
        </w:tc>
        <w:tc>
          <w:tcPr>
            <w:tcW w:w="326" w:type="pct"/>
            <w:shd w:val="clear" w:color="auto" w:fill="auto"/>
            <w:textDirection w:val="btLr"/>
            <w:vAlign w:val="center"/>
          </w:tcPr>
          <w:p w14:paraId="2F624BD6" w14:textId="20BDDCE6"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01.07.201</w:t>
            </w:r>
            <w:r w:rsidR="00DC6E9F" w:rsidRPr="00515BFD">
              <w:rPr>
                <w:rFonts w:ascii="Times New Roman" w:hAnsi="Times New Roman" w:cs="Times New Roman"/>
                <w:sz w:val="16"/>
                <w:szCs w:val="20"/>
              </w:rPr>
              <w:t>7</w:t>
            </w:r>
            <w:r w:rsidR="00AD1D50" w:rsidRPr="00515BFD">
              <w:rPr>
                <w:rFonts w:ascii="Times New Roman" w:hAnsi="Times New Roman" w:cs="Times New Roman"/>
                <w:sz w:val="16"/>
                <w:szCs w:val="20"/>
              </w:rPr>
              <w:t>– 31.12.2017</w:t>
            </w:r>
          </w:p>
        </w:tc>
        <w:tc>
          <w:tcPr>
            <w:tcW w:w="326" w:type="pct"/>
            <w:shd w:val="clear" w:color="auto" w:fill="auto"/>
            <w:textDirection w:val="btLr"/>
            <w:vAlign w:val="center"/>
          </w:tcPr>
          <w:p w14:paraId="69042DEA" w14:textId="2761271E"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01.01.20</w:t>
            </w:r>
            <w:r w:rsidR="00AC5FE1" w:rsidRPr="00515BFD">
              <w:rPr>
                <w:rFonts w:ascii="Times New Roman" w:hAnsi="Times New Roman" w:cs="Times New Roman"/>
                <w:sz w:val="16"/>
                <w:szCs w:val="20"/>
              </w:rPr>
              <w:t>1</w:t>
            </w:r>
            <w:r w:rsidR="00DC6E9F" w:rsidRPr="00515BFD">
              <w:rPr>
                <w:rFonts w:ascii="Times New Roman" w:hAnsi="Times New Roman" w:cs="Times New Roman"/>
                <w:sz w:val="16"/>
                <w:szCs w:val="20"/>
              </w:rPr>
              <w:t>8</w:t>
            </w:r>
            <w:r w:rsidR="00AD1D50" w:rsidRPr="00515BFD">
              <w:rPr>
                <w:rFonts w:ascii="Times New Roman" w:hAnsi="Times New Roman" w:cs="Times New Roman"/>
                <w:sz w:val="16"/>
                <w:szCs w:val="20"/>
              </w:rPr>
              <w:t xml:space="preserve"> – 30.06.2018</w:t>
            </w:r>
          </w:p>
        </w:tc>
        <w:tc>
          <w:tcPr>
            <w:tcW w:w="326" w:type="pct"/>
            <w:shd w:val="clear" w:color="auto" w:fill="auto"/>
            <w:textDirection w:val="btLr"/>
            <w:vAlign w:val="center"/>
          </w:tcPr>
          <w:p w14:paraId="6062520B" w14:textId="24A31AA7"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01.07.201</w:t>
            </w:r>
            <w:r w:rsidR="00DC6E9F" w:rsidRPr="00515BFD">
              <w:rPr>
                <w:rFonts w:ascii="Times New Roman" w:hAnsi="Times New Roman" w:cs="Times New Roman"/>
                <w:sz w:val="16"/>
                <w:szCs w:val="20"/>
              </w:rPr>
              <w:t>8</w:t>
            </w:r>
            <w:r w:rsidR="00AD1D50" w:rsidRPr="00515BFD">
              <w:rPr>
                <w:rFonts w:ascii="Times New Roman" w:hAnsi="Times New Roman" w:cs="Times New Roman"/>
                <w:sz w:val="16"/>
                <w:szCs w:val="20"/>
              </w:rPr>
              <w:t xml:space="preserve"> – 31.12.2018</w:t>
            </w:r>
          </w:p>
        </w:tc>
        <w:tc>
          <w:tcPr>
            <w:tcW w:w="326" w:type="pct"/>
            <w:shd w:val="clear" w:color="auto" w:fill="auto"/>
            <w:textDirection w:val="btLr"/>
            <w:vAlign w:val="center"/>
          </w:tcPr>
          <w:p w14:paraId="36F26509" w14:textId="5831D785"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01.01.201</w:t>
            </w:r>
            <w:r w:rsidR="00DC6E9F" w:rsidRPr="00515BFD">
              <w:rPr>
                <w:rFonts w:ascii="Times New Roman" w:hAnsi="Times New Roman" w:cs="Times New Roman"/>
                <w:sz w:val="16"/>
                <w:szCs w:val="20"/>
              </w:rPr>
              <w:t>9</w:t>
            </w:r>
            <w:r w:rsidR="00AD1D50" w:rsidRPr="00515BFD">
              <w:rPr>
                <w:rFonts w:ascii="Times New Roman" w:hAnsi="Times New Roman" w:cs="Times New Roman"/>
                <w:sz w:val="16"/>
                <w:szCs w:val="20"/>
              </w:rPr>
              <w:t xml:space="preserve"> – 30.06.2019</w:t>
            </w:r>
          </w:p>
        </w:tc>
        <w:tc>
          <w:tcPr>
            <w:tcW w:w="326" w:type="pct"/>
            <w:shd w:val="clear" w:color="auto" w:fill="auto"/>
            <w:textDirection w:val="btLr"/>
            <w:vAlign w:val="center"/>
          </w:tcPr>
          <w:p w14:paraId="0C1AD979" w14:textId="4666AFA3" w:rsidR="00AD1D50" w:rsidRPr="00515BFD" w:rsidRDefault="005C1846"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01.07.201</w:t>
            </w:r>
            <w:r w:rsidR="00DC6E9F" w:rsidRPr="00515BFD">
              <w:rPr>
                <w:rFonts w:ascii="Times New Roman" w:hAnsi="Times New Roman" w:cs="Times New Roman"/>
                <w:sz w:val="16"/>
                <w:szCs w:val="20"/>
              </w:rPr>
              <w:t>9</w:t>
            </w:r>
            <w:r w:rsidR="00AD1D50" w:rsidRPr="00515BFD">
              <w:rPr>
                <w:rFonts w:ascii="Times New Roman" w:hAnsi="Times New Roman" w:cs="Times New Roman"/>
                <w:sz w:val="16"/>
                <w:szCs w:val="20"/>
              </w:rPr>
              <w:t xml:space="preserve"> – 31.12.2019</w:t>
            </w:r>
          </w:p>
        </w:tc>
        <w:tc>
          <w:tcPr>
            <w:tcW w:w="326" w:type="pct"/>
            <w:shd w:val="clear" w:color="auto" w:fill="auto"/>
            <w:textDirection w:val="btLr"/>
            <w:vAlign w:val="center"/>
          </w:tcPr>
          <w:p w14:paraId="7D15AA34" w14:textId="419B1BD0" w:rsidR="00AD1D50" w:rsidRPr="00515BFD" w:rsidRDefault="00AD1D50"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w:t>
            </w:r>
            <w:r w:rsidRPr="00515BFD">
              <w:rPr>
                <w:rFonts w:ascii="Times New Roman" w:hAnsi="Times New Roman" w:cs="Times New Roman"/>
                <w:sz w:val="16"/>
                <w:szCs w:val="20"/>
                <w:lang w:val="en-US"/>
              </w:rPr>
              <w:t>1</w:t>
            </w:r>
            <w:r w:rsidRPr="00515BFD">
              <w:rPr>
                <w:rFonts w:ascii="Times New Roman" w:hAnsi="Times New Roman" w:cs="Times New Roman"/>
                <w:sz w:val="16"/>
                <w:szCs w:val="20"/>
              </w:rPr>
              <w:t>.20</w:t>
            </w:r>
            <w:r w:rsidR="00DC6E9F" w:rsidRPr="00515BFD">
              <w:rPr>
                <w:rFonts w:ascii="Times New Roman" w:hAnsi="Times New Roman" w:cs="Times New Roman"/>
                <w:sz w:val="16"/>
                <w:szCs w:val="20"/>
                <w:lang w:val="en-US"/>
              </w:rPr>
              <w:t>20</w:t>
            </w:r>
            <w:r w:rsidRPr="00515BFD">
              <w:rPr>
                <w:rFonts w:ascii="Times New Roman" w:hAnsi="Times New Roman" w:cs="Times New Roman"/>
                <w:sz w:val="16"/>
                <w:szCs w:val="20"/>
              </w:rPr>
              <w:t xml:space="preserve"> – 3</w:t>
            </w:r>
            <w:r w:rsidRPr="00515BFD">
              <w:rPr>
                <w:rFonts w:ascii="Times New Roman" w:hAnsi="Times New Roman" w:cs="Times New Roman"/>
                <w:sz w:val="16"/>
                <w:szCs w:val="20"/>
                <w:lang w:val="en-US"/>
              </w:rPr>
              <w:t>0</w:t>
            </w:r>
            <w:r w:rsidRPr="00515BFD">
              <w:rPr>
                <w:rFonts w:ascii="Times New Roman" w:hAnsi="Times New Roman" w:cs="Times New Roman"/>
                <w:sz w:val="16"/>
                <w:szCs w:val="20"/>
              </w:rPr>
              <w:t>.</w:t>
            </w:r>
            <w:r w:rsidRPr="00515BFD">
              <w:rPr>
                <w:rFonts w:ascii="Times New Roman" w:hAnsi="Times New Roman" w:cs="Times New Roman"/>
                <w:sz w:val="16"/>
                <w:szCs w:val="20"/>
                <w:lang w:val="en-US"/>
              </w:rPr>
              <w:t>06</w:t>
            </w:r>
            <w:r w:rsidRPr="00515BFD">
              <w:rPr>
                <w:rFonts w:ascii="Times New Roman" w:hAnsi="Times New Roman" w:cs="Times New Roman"/>
                <w:sz w:val="16"/>
                <w:szCs w:val="20"/>
              </w:rPr>
              <w:t>.20</w:t>
            </w:r>
            <w:r w:rsidRPr="00515BFD">
              <w:rPr>
                <w:rFonts w:ascii="Times New Roman" w:hAnsi="Times New Roman" w:cs="Times New Roman"/>
                <w:sz w:val="16"/>
                <w:szCs w:val="20"/>
                <w:lang w:val="en-US"/>
              </w:rPr>
              <w:t>20</w:t>
            </w:r>
          </w:p>
        </w:tc>
        <w:tc>
          <w:tcPr>
            <w:tcW w:w="331" w:type="pct"/>
            <w:shd w:val="clear" w:color="auto" w:fill="auto"/>
            <w:textDirection w:val="btLr"/>
            <w:vAlign w:val="center"/>
          </w:tcPr>
          <w:p w14:paraId="432F9662" w14:textId="285B0946" w:rsidR="00AD1D50" w:rsidRPr="00515BFD" w:rsidRDefault="00AD1D50" w:rsidP="005329FD">
            <w:pPr>
              <w:pStyle w:val="a7"/>
              <w:spacing w:before="0" w:after="0"/>
              <w:ind w:firstLine="0"/>
              <w:jc w:val="center"/>
              <w:rPr>
                <w:rFonts w:ascii="Times New Roman" w:hAnsi="Times New Roman" w:cs="Times New Roman"/>
                <w:sz w:val="16"/>
                <w:szCs w:val="20"/>
              </w:rPr>
            </w:pPr>
            <w:r w:rsidRPr="00515BFD">
              <w:rPr>
                <w:rFonts w:ascii="Times New Roman" w:hAnsi="Times New Roman" w:cs="Times New Roman"/>
                <w:sz w:val="16"/>
                <w:szCs w:val="20"/>
              </w:rPr>
              <w:t>01.07.20</w:t>
            </w:r>
            <w:r w:rsidR="00DC6E9F" w:rsidRPr="00515BFD">
              <w:rPr>
                <w:rFonts w:ascii="Times New Roman" w:hAnsi="Times New Roman" w:cs="Times New Roman"/>
                <w:sz w:val="16"/>
                <w:szCs w:val="20"/>
                <w:lang w:val="en-US"/>
              </w:rPr>
              <w:t>20</w:t>
            </w:r>
            <w:r w:rsidRPr="00515BFD">
              <w:rPr>
                <w:rFonts w:ascii="Times New Roman" w:hAnsi="Times New Roman" w:cs="Times New Roman"/>
                <w:sz w:val="16"/>
                <w:szCs w:val="20"/>
              </w:rPr>
              <w:t xml:space="preserve"> – 31.12.20</w:t>
            </w:r>
            <w:r w:rsidRPr="00515BFD">
              <w:rPr>
                <w:rFonts w:ascii="Times New Roman" w:hAnsi="Times New Roman" w:cs="Times New Roman"/>
                <w:sz w:val="16"/>
                <w:szCs w:val="20"/>
                <w:lang w:val="en-US"/>
              </w:rPr>
              <w:t>20</w:t>
            </w:r>
          </w:p>
        </w:tc>
      </w:tr>
      <w:tr w:rsidR="00AD1D50" w:rsidRPr="00515BFD" w14:paraId="320844CB" w14:textId="77777777" w:rsidTr="005C1846">
        <w:trPr>
          <w:cantSplit/>
          <w:trHeight w:val="227"/>
          <w:tblHeader/>
          <w:jc w:val="center"/>
        </w:trPr>
        <w:tc>
          <w:tcPr>
            <w:tcW w:w="1083" w:type="pct"/>
            <w:shd w:val="clear" w:color="auto" w:fill="auto"/>
            <w:vAlign w:val="center"/>
          </w:tcPr>
          <w:p w14:paraId="3E5B001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w:t>
            </w:r>
          </w:p>
        </w:tc>
        <w:tc>
          <w:tcPr>
            <w:tcW w:w="326" w:type="pct"/>
            <w:shd w:val="clear" w:color="auto" w:fill="auto"/>
            <w:vAlign w:val="center"/>
          </w:tcPr>
          <w:p w14:paraId="441FC94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w:t>
            </w:r>
          </w:p>
        </w:tc>
        <w:tc>
          <w:tcPr>
            <w:tcW w:w="326" w:type="pct"/>
            <w:shd w:val="clear" w:color="auto" w:fill="auto"/>
            <w:vAlign w:val="center"/>
          </w:tcPr>
          <w:p w14:paraId="127873F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w:t>
            </w:r>
          </w:p>
        </w:tc>
        <w:tc>
          <w:tcPr>
            <w:tcW w:w="326" w:type="pct"/>
            <w:shd w:val="clear" w:color="auto" w:fill="auto"/>
            <w:vAlign w:val="center"/>
          </w:tcPr>
          <w:p w14:paraId="3206A5A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4</w:t>
            </w:r>
          </w:p>
        </w:tc>
        <w:tc>
          <w:tcPr>
            <w:tcW w:w="326" w:type="pct"/>
            <w:shd w:val="clear" w:color="auto" w:fill="auto"/>
            <w:vAlign w:val="center"/>
          </w:tcPr>
          <w:p w14:paraId="440DAAF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5</w:t>
            </w:r>
          </w:p>
        </w:tc>
        <w:tc>
          <w:tcPr>
            <w:tcW w:w="326" w:type="pct"/>
            <w:shd w:val="clear" w:color="auto" w:fill="auto"/>
            <w:vAlign w:val="center"/>
          </w:tcPr>
          <w:p w14:paraId="5B65BC5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6</w:t>
            </w:r>
          </w:p>
        </w:tc>
        <w:tc>
          <w:tcPr>
            <w:tcW w:w="326" w:type="pct"/>
            <w:shd w:val="clear" w:color="auto" w:fill="auto"/>
            <w:vAlign w:val="center"/>
          </w:tcPr>
          <w:p w14:paraId="68F86A2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7</w:t>
            </w:r>
          </w:p>
        </w:tc>
        <w:tc>
          <w:tcPr>
            <w:tcW w:w="326" w:type="pct"/>
            <w:shd w:val="clear" w:color="auto" w:fill="auto"/>
            <w:vAlign w:val="center"/>
          </w:tcPr>
          <w:p w14:paraId="1D0CDAE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8</w:t>
            </w:r>
          </w:p>
        </w:tc>
        <w:tc>
          <w:tcPr>
            <w:tcW w:w="326" w:type="pct"/>
            <w:shd w:val="clear" w:color="auto" w:fill="auto"/>
            <w:vAlign w:val="center"/>
          </w:tcPr>
          <w:p w14:paraId="11373C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9</w:t>
            </w:r>
          </w:p>
        </w:tc>
        <w:tc>
          <w:tcPr>
            <w:tcW w:w="326" w:type="pct"/>
            <w:shd w:val="clear" w:color="auto" w:fill="auto"/>
            <w:vAlign w:val="center"/>
          </w:tcPr>
          <w:p w14:paraId="0F0C0C7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w:t>
            </w:r>
          </w:p>
        </w:tc>
        <w:tc>
          <w:tcPr>
            <w:tcW w:w="326" w:type="pct"/>
            <w:shd w:val="clear" w:color="auto" w:fill="auto"/>
            <w:vAlign w:val="center"/>
          </w:tcPr>
          <w:p w14:paraId="5C464E8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11</w:t>
            </w:r>
          </w:p>
        </w:tc>
        <w:tc>
          <w:tcPr>
            <w:tcW w:w="326" w:type="pct"/>
            <w:shd w:val="clear" w:color="auto" w:fill="auto"/>
            <w:vAlign w:val="center"/>
          </w:tcPr>
          <w:p w14:paraId="1040489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12</w:t>
            </w:r>
          </w:p>
        </w:tc>
        <w:tc>
          <w:tcPr>
            <w:tcW w:w="331" w:type="pct"/>
            <w:shd w:val="clear" w:color="auto" w:fill="auto"/>
            <w:vAlign w:val="center"/>
          </w:tcPr>
          <w:p w14:paraId="0D2DD31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w:t>
            </w:r>
          </w:p>
        </w:tc>
      </w:tr>
      <w:tr w:rsidR="00AD1D50" w:rsidRPr="00515BFD" w14:paraId="0274DC11" w14:textId="77777777" w:rsidTr="005C1846">
        <w:trPr>
          <w:trHeight w:val="20"/>
          <w:jc w:val="center"/>
        </w:trPr>
        <w:tc>
          <w:tcPr>
            <w:tcW w:w="5000" w:type="pct"/>
            <w:gridSpan w:val="13"/>
            <w:shd w:val="clear" w:color="auto" w:fill="auto"/>
            <w:vAlign w:val="center"/>
          </w:tcPr>
          <w:p w14:paraId="0243EA01" w14:textId="2682F6C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Население и </w:t>
            </w:r>
            <w:r w:rsidR="005C1846" w:rsidRPr="00515BFD">
              <w:rPr>
                <w:rFonts w:ascii="Times New Roman" w:hAnsi="Times New Roman" w:cs="Times New Roman"/>
                <w:sz w:val="16"/>
              </w:rPr>
              <w:t>приравнённые</w:t>
            </w:r>
            <w:r w:rsidRPr="00515BFD">
              <w:rPr>
                <w:rFonts w:ascii="Times New Roman" w:hAnsi="Times New Roman" w:cs="Times New Roman"/>
                <w:sz w:val="16"/>
              </w:rPr>
              <w:t xml:space="preserve"> к ним категории потребителей</w:t>
            </w:r>
          </w:p>
        </w:tc>
      </w:tr>
      <w:tr w:rsidR="00AD1D50" w:rsidRPr="00515BFD" w14:paraId="60C27BE5" w14:textId="77777777" w:rsidTr="005C1846">
        <w:trPr>
          <w:trHeight w:val="20"/>
          <w:jc w:val="center"/>
        </w:trPr>
        <w:tc>
          <w:tcPr>
            <w:tcW w:w="1083" w:type="pct"/>
            <w:shd w:val="clear" w:color="auto" w:fill="auto"/>
            <w:vAlign w:val="center"/>
            <w:hideMark/>
          </w:tcPr>
          <w:p w14:paraId="582B386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w:t>
            </w:r>
          </w:p>
        </w:tc>
        <w:tc>
          <w:tcPr>
            <w:tcW w:w="326" w:type="pct"/>
            <w:shd w:val="clear" w:color="auto" w:fill="auto"/>
            <w:vAlign w:val="center"/>
            <w:hideMark/>
          </w:tcPr>
          <w:p w14:paraId="0D1F385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2,25</w:t>
            </w:r>
          </w:p>
        </w:tc>
        <w:tc>
          <w:tcPr>
            <w:tcW w:w="326" w:type="pct"/>
            <w:shd w:val="clear" w:color="auto" w:fill="auto"/>
            <w:vAlign w:val="center"/>
          </w:tcPr>
          <w:p w14:paraId="01C1B9B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2,44</w:t>
            </w:r>
          </w:p>
        </w:tc>
        <w:tc>
          <w:tcPr>
            <w:tcW w:w="326" w:type="pct"/>
            <w:shd w:val="clear" w:color="auto" w:fill="auto"/>
            <w:vAlign w:val="center"/>
          </w:tcPr>
          <w:p w14:paraId="7FFDDC2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2,44</w:t>
            </w:r>
          </w:p>
        </w:tc>
        <w:tc>
          <w:tcPr>
            <w:tcW w:w="326" w:type="pct"/>
            <w:shd w:val="clear" w:color="auto" w:fill="auto"/>
            <w:vAlign w:val="center"/>
          </w:tcPr>
          <w:p w14:paraId="48F45D2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2,58</w:t>
            </w:r>
          </w:p>
        </w:tc>
        <w:tc>
          <w:tcPr>
            <w:tcW w:w="326" w:type="pct"/>
            <w:shd w:val="clear" w:color="auto" w:fill="auto"/>
            <w:noWrap/>
            <w:vAlign w:val="center"/>
          </w:tcPr>
          <w:p w14:paraId="61A6719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2,58</w:t>
            </w:r>
          </w:p>
        </w:tc>
        <w:tc>
          <w:tcPr>
            <w:tcW w:w="326" w:type="pct"/>
            <w:shd w:val="clear" w:color="auto" w:fill="auto"/>
            <w:noWrap/>
            <w:vAlign w:val="center"/>
          </w:tcPr>
          <w:p w14:paraId="495F9DB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2,68</w:t>
            </w:r>
          </w:p>
        </w:tc>
        <w:tc>
          <w:tcPr>
            <w:tcW w:w="326" w:type="pct"/>
            <w:shd w:val="clear" w:color="auto" w:fill="auto"/>
            <w:noWrap/>
            <w:vAlign w:val="center"/>
          </w:tcPr>
          <w:p w14:paraId="74317D3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2,68</w:t>
            </w:r>
          </w:p>
        </w:tc>
        <w:tc>
          <w:tcPr>
            <w:tcW w:w="326" w:type="pct"/>
            <w:shd w:val="clear" w:color="auto" w:fill="auto"/>
            <w:noWrap/>
            <w:vAlign w:val="center"/>
          </w:tcPr>
          <w:p w14:paraId="299DB91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2,78</w:t>
            </w:r>
          </w:p>
        </w:tc>
        <w:tc>
          <w:tcPr>
            <w:tcW w:w="326" w:type="pct"/>
            <w:shd w:val="clear" w:color="auto" w:fill="auto"/>
            <w:vAlign w:val="center"/>
          </w:tcPr>
          <w:p w14:paraId="22D288F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2,82</w:t>
            </w:r>
          </w:p>
        </w:tc>
        <w:tc>
          <w:tcPr>
            <w:tcW w:w="326" w:type="pct"/>
            <w:shd w:val="clear" w:color="auto" w:fill="auto"/>
            <w:vAlign w:val="center"/>
          </w:tcPr>
          <w:p w14:paraId="01DE1F6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2,87</w:t>
            </w:r>
          </w:p>
        </w:tc>
        <w:tc>
          <w:tcPr>
            <w:tcW w:w="326" w:type="pct"/>
            <w:shd w:val="clear" w:color="auto" w:fill="auto"/>
            <w:vAlign w:val="center"/>
          </w:tcPr>
          <w:p w14:paraId="4166EBC3"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lang w:val="en-US"/>
              </w:rPr>
              <w:t>2</w:t>
            </w:r>
            <w:r w:rsidRPr="00515BFD">
              <w:rPr>
                <w:rFonts w:ascii="Times New Roman" w:hAnsi="Times New Roman" w:cs="Times New Roman"/>
                <w:sz w:val="16"/>
              </w:rPr>
              <w:t>,</w:t>
            </w:r>
            <w:r w:rsidRPr="00515BFD">
              <w:rPr>
                <w:rFonts w:ascii="Times New Roman" w:hAnsi="Times New Roman" w:cs="Times New Roman"/>
                <w:sz w:val="16"/>
                <w:lang w:val="en-US"/>
              </w:rPr>
              <w:t>87</w:t>
            </w:r>
          </w:p>
        </w:tc>
        <w:tc>
          <w:tcPr>
            <w:tcW w:w="331" w:type="pct"/>
            <w:shd w:val="clear" w:color="auto" w:fill="auto"/>
            <w:vAlign w:val="center"/>
          </w:tcPr>
          <w:p w14:paraId="246F66A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2,97</w:t>
            </w:r>
          </w:p>
        </w:tc>
      </w:tr>
      <w:tr w:rsidR="00AD1D50" w:rsidRPr="00515BFD" w14:paraId="5D0A84D2" w14:textId="77777777" w:rsidTr="005C1846">
        <w:trPr>
          <w:trHeight w:val="20"/>
          <w:jc w:val="center"/>
        </w:trPr>
        <w:tc>
          <w:tcPr>
            <w:tcW w:w="1083" w:type="pct"/>
            <w:shd w:val="clear" w:color="auto" w:fill="auto"/>
            <w:vAlign w:val="center"/>
            <w:hideMark/>
          </w:tcPr>
          <w:p w14:paraId="2017EED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Темп прироста, %</w:t>
            </w:r>
          </w:p>
        </w:tc>
        <w:tc>
          <w:tcPr>
            <w:tcW w:w="326" w:type="pct"/>
            <w:shd w:val="clear" w:color="auto" w:fill="auto"/>
            <w:vAlign w:val="center"/>
            <w:hideMark/>
          </w:tcPr>
          <w:p w14:paraId="513352A0"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lang w:val="en-US"/>
              </w:rPr>
              <w:t>-</w:t>
            </w:r>
          </w:p>
        </w:tc>
        <w:tc>
          <w:tcPr>
            <w:tcW w:w="326" w:type="pct"/>
            <w:shd w:val="clear" w:color="auto" w:fill="auto"/>
            <w:vAlign w:val="center"/>
          </w:tcPr>
          <w:p w14:paraId="38F5A2C3"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rPr>
              <w:t>8,44</w:t>
            </w:r>
          </w:p>
        </w:tc>
        <w:tc>
          <w:tcPr>
            <w:tcW w:w="326" w:type="pct"/>
            <w:shd w:val="clear" w:color="auto" w:fill="auto"/>
            <w:vAlign w:val="center"/>
          </w:tcPr>
          <w:p w14:paraId="4271D62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lang w:val="en-US"/>
              </w:rPr>
              <w:t>0</w:t>
            </w:r>
          </w:p>
        </w:tc>
        <w:tc>
          <w:tcPr>
            <w:tcW w:w="326" w:type="pct"/>
            <w:shd w:val="clear" w:color="auto" w:fill="auto"/>
            <w:vAlign w:val="center"/>
          </w:tcPr>
          <w:p w14:paraId="243067D0"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rPr>
              <w:t>5,74</w:t>
            </w:r>
          </w:p>
        </w:tc>
        <w:tc>
          <w:tcPr>
            <w:tcW w:w="326" w:type="pct"/>
            <w:shd w:val="clear" w:color="auto" w:fill="auto"/>
            <w:vAlign w:val="center"/>
          </w:tcPr>
          <w:p w14:paraId="700B566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lang w:val="en-US"/>
              </w:rPr>
              <w:t>0</w:t>
            </w:r>
          </w:p>
        </w:tc>
        <w:tc>
          <w:tcPr>
            <w:tcW w:w="326" w:type="pct"/>
            <w:shd w:val="clear" w:color="auto" w:fill="auto"/>
            <w:vAlign w:val="center"/>
          </w:tcPr>
          <w:p w14:paraId="7DFE7DF6"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rPr>
              <w:t>3,88</w:t>
            </w:r>
          </w:p>
        </w:tc>
        <w:tc>
          <w:tcPr>
            <w:tcW w:w="326" w:type="pct"/>
            <w:shd w:val="clear" w:color="auto" w:fill="auto"/>
            <w:vAlign w:val="center"/>
          </w:tcPr>
          <w:p w14:paraId="273350C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lang w:val="en-US"/>
              </w:rPr>
              <w:t>0</w:t>
            </w:r>
          </w:p>
        </w:tc>
        <w:tc>
          <w:tcPr>
            <w:tcW w:w="326" w:type="pct"/>
            <w:shd w:val="clear" w:color="auto" w:fill="auto"/>
            <w:vAlign w:val="center"/>
          </w:tcPr>
          <w:p w14:paraId="76AE0F32" w14:textId="77777777" w:rsidR="00AD1D50" w:rsidRPr="00515BFD" w:rsidRDefault="00AD1D50" w:rsidP="00556F47">
            <w:pPr>
              <w:pStyle w:val="a7"/>
              <w:ind w:firstLine="0"/>
              <w:rPr>
                <w:rFonts w:ascii="Times New Roman" w:hAnsi="Times New Roman" w:cs="Times New Roman"/>
                <w:sz w:val="16"/>
                <w:lang w:val="en-US"/>
              </w:rPr>
            </w:pPr>
            <w:r w:rsidRPr="00515BFD">
              <w:rPr>
                <w:rFonts w:ascii="Times New Roman" w:hAnsi="Times New Roman" w:cs="Times New Roman"/>
                <w:sz w:val="16"/>
              </w:rPr>
              <w:t>3,73</w:t>
            </w:r>
          </w:p>
        </w:tc>
        <w:tc>
          <w:tcPr>
            <w:tcW w:w="326" w:type="pct"/>
            <w:shd w:val="clear" w:color="auto" w:fill="auto"/>
            <w:vAlign w:val="center"/>
          </w:tcPr>
          <w:p w14:paraId="0E89E08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1,44</w:t>
            </w:r>
          </w:p>
        </w:tc>
        <w:tc>
          <w:tcPr>
            <w:tcW w:w="326" w:type="pct"/>
            <w:shd w:val="clear" w:color="auto" w:fill="auto"/>
            <w:vAlign w:val="center"/>
          </w:tcPr>
          <w:p w14:paraId="5A76B21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1,77</w:t>
            </w:r>
          </w:p>
        </w:tc>
        <w:tc>
          <w:tcPr>
            <w:tcW w:w="326" w:type="pct"/>
            <w:shd w:val="clear" w:color="auto" w:fill="auto"/>
            <w:vAlign w:val="center"/>
          </w:tcPr>
          <w:p w14:paraId="169A240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31" w:type="pct"/>
            <w:shd w:val="clear" w:color="auto" w:fill="auto"/>
            <w:vAlign w:val="center"/>
          </w:tcPr>
          <w:p w14:paraId="3264B89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3,48</w:t>
            </w:r>
          </w:p>
        </w:tc>
      </w:tr>
      <w:tr w:rsidR="00AD1D50" w:rsidRPr="00515BFD" w14:paraId="5CCD9D7C" w14:textId="77777777" w:rsidTr="005C1846">
        <w:trPr>
          <w:trHeight w:val="20"/>
          <w:jc w:val="center"/>
        </w:trPr>
        <w:tc>
          <w:tcPr>
            <w:tcW w:w="5000" w:type="pct"/>
            <w:gridSpan w:val="13"/>
            <w:shd w:val="clear" w:color="auto" w:fill="auto"/>
            <w:vAlign w:val="center"/>
            <w:hideMark/>
          </w:tcPr>
          <w:p w14:paraId="779651D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 дифференцированный по двум зонам суток</w:t>
            </w:r>
          </w:p>
        </w:tc>
      </w:tr>
      <w:tr w:rsidR="00AD1D50" w:rsidRPr="00515BFD" w14:paraId="317E420A" w14:textId="77777777" w:rsidTr="005C1846">
        <w:trPr>
          <w:trHeight w:val="20"/>
          <w:jc w:val="center"/>
        </w:trPr>
        <w:tc>
          <w:tcPr>
            <w:tcW w:w="1083" w:type="pct"/>
            <w:shd w:val="clear" w:color="auto" w:fill="auto"/>
            <w:vAlign w:val="center"/>
            <w:hideMark/>
          </w:tcPr>
          <w:p w14:paraId="571F80E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Дневная зона (пиковая и полупиковая)</w:t>
            </w:r>
          </w:p>
        </w:tc>
        <w:tc>
          <w:tcPr>
            <w:tcW w:w="326" w:type="pct"/>
            <w:shd w:val="clear" w:color="auto" w:fill="auto"/>
            <w:vAlign w:val="center"/>
          </w:tcPr>
          <w:p w14:paraId="6EA0019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2,26</w:t>
            </w:r>
          </w:p>
        </w:tc>
        <w:tc>
          <w:tcPr>
            <w:tcW w:w="326" w:type="pct"/>
            <w:shd w:val="clear" w:color="auto" w:fill="auto"/>
            <w:vAlign w:val="center"/>
          </w:tcPr>
          <w:p w14:paraId="0B6AE7F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2,49</w:t>
            </w:r>
          </w:p>
        </w:tc>
        <w:tc>
          <w:tcPr>
            <w:tcW w:w="326" w:type="pct"/>
            <w:shd w:val="clear" w:color="auto" w:fill="auto"/>
            <w:vAlign w:val="center"/>
          </w:tcPr>
          <w:p w14:paraId="1F52837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2,49</w:t>
            </w:r>
          </w:p>
        </w:tc>
        <w:tc>
          <w:tcPr>
            <w:tcW w:w="326" w:type="pct"/>
            <w:shd w:val="clear" w:color="auto" w:fill="auto"/>
            <w:vAlign w:val="center"/>
          </w:tcPr>
          <w:p w14:paraId="3B8958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2,63</w:t>
            </w:r>
          </w:p>
        </w:tc>
        <w:tc>
          <w:tcPr>
            <w:tcW w:w="326" w:type="pct"/>
            <w:shd w:val="clear" w:color="auto" w:fill="auto"/>
            <w:noWrap/>
            <w:vAlign w:val="center"/>
          </w:tcPr>
          <w:p w14:paraId="1F086CD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2,63</w:t>
            </w:r>
          </w:p>
        </w:tc>
        <w:tc>
          <w:tcPr>
            <w:tcW w:w="326" w:type="pct"/>
            <w:shd w:val="clear" w:color="auto" w:fill="auto"/>
            <w:noWrap/>
            <w:vAlign w:val="center"/>
          </w:tcPr>
          <w:p w14:paraId="2143902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2,73</w:t>
            </w:r>
          </w:p>
        </w:tc>
        <w:tc>
          <w:tcPr>
            <w:tcW w:w="326" w:type="pct"/>
            <w:shd w:val="clear" w:color="auto" w:fill="auto"/>
            <w:noWrap/>
            <w:vAlign w:val="center"/>
          </w:tcPr>
          <w:p w14:paraId="37FDF62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2,73</w:t>
            </w:r>
          </w:p>
        </w:tc>
        <w:tc>
          <w:tcPr>
            <w:tcW w:w="326" w:type="pct"/>
            <w:shd w:val="clear" w:color="auto" w:fill="auto"/>
            <w:noWrap/>
            <w:vAlign w:val="center"/>
          </w:tcPr>
          <w:p w14:paraId="24D9ACD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2,78</w:t>
            </w:r>
          </w:p>
        </w:tc>
        <w:tc>
          <w:tcPr>
            <w:tcW w:w="326" w:type="pct"/>
            <w:shd w:val="clear" w:color="auto" w:fill="auto"/>
            <w:vAlign w:val="center"/>
          </w:tcPr>
          <w:p w14:paraId="4DC83FB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2,87</w:t>
            </w:r>
          </w:p>
        </w:tc>
        <w:tc>
          <w:tcPr>
            <w:tcW w:w="326" w:type="pct"/>
            <w:shd w:val="clear" w:color="auto" w:fill="auto"/>
            <w:vAlign w:val="center"/>
          </w:tcPr>
          <w:p w14:paraId="1641559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2,92</w:t>
            </w:r>
          </w:p>
        </w:tc>
        <w:tc>
          <w:tcPr>
            <w:tcW w:w="326" w:type="pct"/>
            <w:shd w:val="clear" w:color="auto" w:fill="auto"/>
            <w:vAlign w:val="center"/>
          </w:tcPr>
          <w:p w14:paraId="637DD40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2,92</w:t>
            </w:r>
          </w:p>
        </w:tc>
        <w:tc>
          <w:tcPr>
            <w:tcW w:w="331" w:type="pct"/>
            <w:shd w:val="clear" w:color="auto" w:fill="auto"/>
            <w:vAlign w:val="center"/>
          </w:tcPr>
          <w:p w14:paraId="6D3BFDA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3,02</w:t>
            </w:r>
          </w:p>
        </w:tc>
      </w:tr>
      <w:tr w:rsidR="00AD1D50" w:rsidRPr="00515BFD" w14:paraId="1B05106F" w14:textId="77777777" w:rsidTr="005C1846">
        <w:trPr>
          <w:trHeight w:val="20"/>
          <w:jc w:val="center"/>
        </w:trPr>
        <w:tc>
          <w:tcPr>
            <w:tcW w:w="1083" w:type="pct"/>
            <w:shd w:val="clear" w:color="auto" w:fill="auto"/>
            <w:vAlign w:val="center"/>
            <w:hideMark/>
          </w:tcPr>
          <w:p w14:paraId="53B83BC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tcPr>
          <w:p w14:paraId="5DDAC37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1,13</w:t>
            </w:r>
          </w:p>
        </w:tc>
        <w:tc>
          <w:tcPr>
            <w:tcW w:w="326" w:type="pct"/>
            <w:shd w:val="clear" w:color="auto" w:fill="auto"/>
            <w:vAlign w:val="center"/>
          </w:tcPr>
          <w:p w14:paraId="2C8AB66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1,24</w:t>
            </w:r>
          </w:p>
        </w:tc>
        <w:tc>
          <w:tcPr>
            <w:tcW w:w="326" w:type="pct"/>
            <w:shd w:val="clear" w:color="auto" w:fill="auto"/>
            <w:vAlign w:val="center"/>
          </w:tcPr>
          <w:p w14:paraId="608564E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1,24</w:t>
            </w:r>
          </w:p>
        </w:tc>
        <w:tc>
          <w:tcPr>
            <w:tcW w:w="326" w:type="pct"/>
            <w:shd w:val="clear" w:color="auto" w:fill="auto"/>
            <w:vAlign w:val="center"/>
          </w:tcPr>
          <w:p w14:paraId="787C4AE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1,31</w:t>
            </w:r>
          </w:p>
        </w:tc>
        <w:tc>
          <w:tcPr>
            <w:tcW w:w="326" w:type="pct"/>
            <w:shd w:val="clear" w:color="auto" w:fill="auto"/>
            <w:noWrap/>
            <w:vAlign w:val="center"/>
          </w:tcPr>
          <w:p w14:paraId="5351819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1,31</w:t>
            </w:r>
          </w:p>
        </w:tc>
        <w:tc>
          <w:tcPr>
            <w:tcW w:w="326" w:type="pct"/>
            <w:shd w:val="clear" w:color="auto" w:fill="auto"/>
            <w:noWrap/>
            <w:vAlign w:val="center"/>
          </w:tcPr>
          <w:p w14:paraId="78E54E6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1,36</w:t>
            </w:r>
          </w:p>
        </w:tc>
        <w:tc>
          <w:tcPr>
            <w:tcW w:w="326" w:type="pct"/>
            <w:shd w:val="clear" w:color="auto" w:fill="auto"/>
            <w:noWrap/>
            <w:vAlign w:val="center"/>
          </w:tcPr>
          <w:p w14:paraId="0FFDA96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1,36</w:t>
            </w:r>
          </w:p>
        </w:tc>
        <w:tc>
          <w:tcPr>
            <w:tcW w:w="326" w:type="pct"/>
            <w:shd w:val="clear" w:color="auto" w:fill="auto"/>
            <w:noWrap/>
            <w:vAlign w:val="center"/>
          </w:tcPr>
          <w:p w14:paraId="1157875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w:t>
            </w:r>
          </w:p>
        </w:tc>
        <w:tc>
          <w:tcPr>
            <w:tcW w:w="326" w:type="pct"/>
            <w:shd w:val="clear" w:color="auto" w:fill="auto"/>
            <w:vAlign w:val="center"/>
          </w:tcPr>
          <w:p w14:paraId="65EFE8A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1,42</w:t>
            </w:r>
          </w:p>
        </w:tc>
        <w:tc>
          <w:tcPr>
            <w:tcW w:w="326" w:type="pct"/>
            <w:shd w:val="clear" w:color="auto" w:fill="auto"/>
            <w:vAlign w:val="center"/>
          </w:tcPr>
          <w:p w14:paraId="3FBE070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1,44</w:t>
            </w:r>
          </w:p>
        </w:tc>
        <w:tc>
          <w:tcPr>
            <w:tcW w:w="326" w:type="pct"/>
            <w:shd w:val="clear" w:color="auto" w:fill="auto"/>
            <w:vAlign w:val="center"/>
          </w:tcPr>
          <w:p w14:paraId="782114C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1,44</w:t>
            </w:r>
          </w:p>
        </w:tc>
        <w:tc>
          <w:tcPr>
            <w:tcW w:w="331" w:type="pct"/>
            <w:shd w:val="clear" w:color="auto" w:fill="auto"/>
            <w:vAlign w:val="center"/>
          </w:tcPr>
          <w:p w14:paraId="2827D43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1,49</w:t>
            </w:r>
          </w:p>
        </w:tc>
      </w:tr>
      <w:tr w:rsidR="00AD1D50" w:rsidRPr="00515BFD" w14:paraId="34408F60" w14:textId="77777777" w:rsidTr="005C1846">
        <w:trPr>
          <w:trHeight w:val="20"/>
          <w:jc w:val="center"/>
        </w:trPr>
        <w:tc>
          <w:tcPr>
            <w:tcW w:w="5000" w:type="pct"/>
            <w:gridSpan w:val="13"/>
            <w:shd w:val="clear" w:color="auto" w:fill="auto"/>
            <w:vAlign w:val="center"/>
            <w:hideMark/>
          </w:tcPr>
          <w:p w14:paraId="2C542C9F" w14:textId="0EE3B31A"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Одноставочный тариф, дифференцированный по </w:t>
            </w:r>
            <w:r w:rsidR="00C94175" w:rsidRPr="00515BFD">
              <w:rPr>
                <w:rFonts w:ascii="Times New Roman" w:hAnsi="Times New Roman" w:cs="Times New Roman"/>
                <w:sz w:val="16"/>
              </w:rPr>
              <w:t>трём</w:t>
            </w:r>
            <w:r w:rsidRPr="00515BFD">
              <w:rPr>
                <w:rFonts w:ascii="Times New Roman" w:hAnsi="Times New Roman" w:cs="Times New Roman"/>
                <w:sz w:val="16"/>
              </w:rPr>
              <w:t xml:space="preserve"> зонам суток</w:t>
            </w:r>
          </w:p>
        </w:tc>
      </w:tr>
      <w:tr w:rsidR="00AD1D50" w:rsidRPr="00515BFD" w14:paraId="26C018E2" w14:textId="77777777" w:rsidTr="005C1846">
        <w:trPr>
          <w:trHeight w:val="20"/>
          <w:jc w:val="center"/>
        </w:trPr>
        <w:tc>
          <w:tcPr>
            <w:tcW w:w="1083" w:type="pct"/>
            <w:shd w:val="clear" w:color="auto" w:fill="auto"/>
            <w:vAlign w:val="center"/>
            <w:hideMark/>
          </w:tcPr>
          <w:p w14:paraId="2BC937E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Пиковая зона</w:t>
            </w:r>
          </w:p>
        </w:tc>
        <w:tc>
          <w:tcPr>
            <w:tcW w:w="326" w:type="pct"/>
            <w:shd w:val="clear" w:color="auto" w:fill="auto"/>
            <w:vAlign w:val="center"/>
            <w:hideMark/>
          </w:tcPr>
          <w:p w14:paraId="6171A30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2,28</w:t>
            </w:r>
          </w:p>
        </w:tc>
        <w:tc>
          <w:tcPr>
            <w:tcW w:w="326" w:type="pct"/>
            <w:shd w:val="clear" w:color="auto" w:fill="auto"/>
            <w:vAlign w:val="center"/>
            <w:hideMark/>
          </w:tcPr>
          <w:p w14:paraId="5F8934A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2,51</w:t>
            </w:r>
          </w:p>
        </w:tc>
        <w:tc>
          <w:tcPr>
            <w:tcW w:w="326" w:type="pct"/>
            <w:shd w:val="clear" w:color="auto" w:fill="auto"/>
            <w:vAlign w:val="center"/>
          </w:tcPr>
          <w:p w14:paraId="2DB5484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1EA2975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noWrap/>
            <w:vAlign w:val="center"/>
          </w:tcPr>
          <w:p w14:paraId="5E94023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2,65</w:t>
            </w:r>
          </w:p>
        </w:tc>
        <w:tc>
          <w:tcPr>
            <w:tcW w:w="326" w:type="pct"/>
            <w:shd w:val="clear" w:color="auto" w:fill="auto"/>
            <w:noWrap/>
            <w:vAlign w:val="center"/>
          </w:tcPr>
          <w:p w14:paraId="6F2631F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2,75</w:t>
            </w:r>
          </w:p>
        </w:tc>
        <w:tc>
          <w:tcPr>
            <w:tcW w:w="326" w:type="pct"/>
            <w:shd w:val="clear" w:color="auto" w:fill="auto"/>
            <w:noWrap/>
            <w:vAlign w:val="center"/>
          </w:tcPr>
          <w:p w14:paraId="2757310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2,75</w:t>
            </w:r>
          </w:p>
        </w:tc>
        <w:tc>
          <w:tcPr>
            <w:tcW w:w="326" w:type="pct"/>
            <w:shd w:val="clear" w:color="auto" w:fill="auto"/>
            <w:noWrap/>
            <w:vAlign w:val="center"/>
          </w:tcPr>
          <w:p w14:paraId="5701068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2,85</w:t>
            </w:r>
          </w:p>
        </w:tc>
        <w:tc>
          <w:tcPr>
            <w:tcW w:w="326" w:type="pct"/>
            <w:shd w:val="clear" w:color="auto" w:fill="auto"/>
            <w:vAlign w:val="center"/>
          </w:tcPr>
          <w:p w14:paraId="5D6538B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2,89</w:t>
            </w:r>
          </w:p>
        </w:tc>
        <w:tc>
          <w:tcPr>
            <w:tcW w:w="326" w:type="pct"/>
            <w:shd w:val="clear" w:color="auto" w:fill="auto"/>
            <w:vAlign w:val="center"/>
          </w:tcPr>
          <w:p w14:paraId="0F3DE17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2,94</w:t>
            </w:r>
          </w:p>
        </w:tc>
        <w:tc>
          <w:tcPr>
            <w:tcW w:w="326" w:type="pct"/>
            <w:shd w:val="clear" w:color="auto" w:fill="auto"/>
            <w:vAlign w:val="center"/>
          </w:tcPr>
          <w:p w14:paraId="53FF0D9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2,94</w:t>
            </w:r>
          </w:p>
        </w:tc>
        <w:tc>
          <w:tcPr>
            <w:tcW w:w="331" w:type="pct"/>
            <w:shd w:val="clear" w:color="auto" w:fill="auto"/>
            <w:vAlign w:val="center"/>
          </w:tcPr>
          <w:p w14:paraId="7AB9034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3,04</w:t>
            </w:r>
          </w:p>
        </w:tc>
      </w:tr>
      <w:tr w:rsidR="00AD1D50" w:rsidRPr="00515BFD" w14:paraId="5760E59C" w14:textId="77777777" w:rsidTr="005C1846">
        <w:trPr>
          <w:trHeight w:val="20"/>
          <w:jc w:val="center"/>
        </w:trPr>
        <w:tc>
          <w:tcPr>
            <w:tcW w:w="1083" w:type="pct"/>
            <w:shd w:val="clear" w:color="auto" w:fill="auto"/>
            <w:vAlign w:val="center"/>
            <w:hideMark/>
          </w:tcPr>
          <w:p w14:paraId="3287584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Полупиковая зона</w:t>
            </w:r>
          </w:p>
        </w:tc>
        <w:tc>
          <w:tcPr>
            <w:tcW w:w="326" w:type="pct"/>
            <w:shd w:val="clear" w:color="auto" w:fill="auto"/>
            <w:vAlign w:val="center"/>
            <w:hideMark/>
          </w:tcPr>
          <w:p w14:paraId="0D51EB1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2,25</w:t>
            </w:r>
          </w:p>
        </w:tc>
        <w:tc>
          <w:tcPr>
            <w:tcW w:w="326" w:type="pct"/>
            <w:shd w:val="clear" w:color="auto" w:fill="auto"/>
            <w:vAlign w:val="center"/>
            <w:hideMark/>
          </w:tcPr>
          <w:p w14:paraId="1AB4A8A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2,44</w:t>
            </w:r>
          </w:p>
        </w:tc>
        <w:tc>
          <w:tcPr>
            <w:tcW w:w="326" w:type="pct"/>
            <w:shd w:val="clear" w:color="auto" w:fill="auto"/>
            <w:vAlign w:val="center"/>
          </w:tcPr>
          <w:p w14:paraId="1FB6B33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1,74</w:t>
            </w:r>
          </w:p>
        </w:tc>
        <w:tc>
          <w:tcPr>
            <w:tcW w:w="326" w:type="pct"/>
            <w:shd w:val="clear" w:color="auto" w:fill="auto"/>
            <w:vAlign w:val="center"/>
          </w:tcPr>
          <w:p w14:paraId="3F06D0D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1,84</w:t>
            </w:r>
          </w:p>
        </w:tc>
        <w:tc>
          <w:tcPr>
            <w:tcW w:w="326" w:type="pct"/>
            <w:shd w:val="clear" w:color="auto" w:fill="auto"/>
            <w:noWrap/>
            <w:vAlign w:val="center"/>
          </w:tcPr>
          <w:p w14:paraId="0386FCB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2,58</w:t>
            </w:r>
          </w:p>
        </w:tc>
        <w:tc>
          <w:tcPr>
            <w:tcW w:w="326" w:type="pct"/>
            <w:shd w:val="clear" w:color="auto" w:fill="auto"/>
            <w:noWrap/>
            <w:vAlign w:val="center"/>
          </w:tcPr>
          <w:p w14:paraId="6C9895F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2,68</w:t>
            </w:r>
          </w:p>
        </w:tc>
        <w:tc>
          <w:tcPr>
            <w:tcW w:w="326" w:type="pct"/>
            <w:shd w:val="clear" w:color="auto" w:fill="auto"/>
            <w:noWrap/>
            <w:vAlign w:val="center"/>
          </w:tcPr>
          <w:p w14:paraId="34BE477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2,68</w:t>
            </w:r>
          </w:p>
        </w:tc>
        <w:tc>
          <w:tcPr>
            <w:tcW w:w="326" w:type="pct"/>
            <w:shd w:val="clear" w:color="auto" w:fill="auto"/>
            <w:noWrap/>
            <w:vAlign w:val="center"/>
          </w:tcPr>
          <w:p w14:paraId="02C8DAE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2,78</w:t>
            </w:r>
          </w:p>
        </w:tc>
        <w:tc>
          <w:tcPr>
            <w:tcW w:w="326" w:type="pct"/>
            <w:shd w:val="clear" w:color="auto" w:fill="auto"/>
            <w:vAlign w:val="center"/>
          </w:tcPr>
          <w:p w14:paraId="6E81AF1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2,82</w:t>
            </w:r>
          </w:p>
        </w:tc>
        <w:tc>
          <w:tcPr>
            <w:tcW w:w="326" w:type="pct"/>
            <w:shd w:val="clear" w:color="auto" w:fill="auto"/>
            <w:vAlign w:val="center"/>
          </w:tcPr>
          <w:p w14:paraId="002819C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2,87</w:t>
            </w:r>
          </w:p>
        </w:tc>
        <w:tc>
          <w:tcPr>
            <w:tcW w:w="326" w:type="pct"/>
            <w:shd w:val="clear" w:color="auto" w:fill="auto"/>
            <w:vAlign w:val="center"/>
          </w:tcPr>
          <w:p w14:paraId="1D708AE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2,87</w:t>
            </w:r>
          </w:p>
        </w:tc>
        <w:tc>
          <w:tcPr>
            <w:tcW w:w="331" w:type="pct"/>
            <w:shd w:val="clear" w:color="auto" w:fill="auto"/>
            <w:vAlign w:val="center"/>
          </w:tcPr>
          <w:p w14:paraId="018E9E7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2,97</w:t>
            </w:r>
          </w:p>
        </w:tc>
      </w:tr>
      <w:tr w:rsidR="00AD1D50" w:rsidRPr="00515BFD" w14:paraId="41986C01" w14:textId="77777777" w:rsidTr="005C1846">
        <w:trPr>
          <w:trHeight w:val="20"/>
          <w:jc w:val="center"/>
        </w:trPr>
        <w:tc>
          <w:tcPr>
            <w:tcW w:w="1083" w:type="pct"/>
            <w:shd w:val="clear" w:color="auto" w:fill="auto"/>
            <w:vAlign w:val="center"/>
            <w:hideMark/>
          </w:tcPr>
          <w:p w14:paraId="3B5570F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hideMark/>
          </w:tcPr>
          <w:p w14:paraId="57DC344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1,13</w:t>
            </w:r>
          </w:p>
        </w:tc>
        <w:tc>
          <w:tcPr>
            <w:tcW w:w="326" w:type="pct"/>
            <w:shd w:val="clear" w:color="auto" w:fill="auto"/>
            <w:vAlign w:val="center"/>
            <w:hideMark/>
          </w:tcPr>
          <w:p w14:paraId="35CEABF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1,24</w:t>
            </w:r>
          </w:p>
        </w:tc>
        <w:tc>
          <w:tcPr>
            <w:tcW w:w="326" w:type="pct"/>
            <w:shd w:val="clear" w:color="auto" w:fill="auto"/>
            <w:vAlign w:val="center"/>
          </w:tcPr>
          <w:p w14:paraId="54A7D53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45AC229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77B87CE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1,31</w:t>
            </w:r>
          </w:p>
        </w:tc>
        <w:tc>
          <w:tcPr>
            <w:tcW w:w="326" w:type="pct"/>
            <w:shd w:val="clear" w:color="auto" w:fill="auto"/>
            <w:noWrap/>
            <w:vAlign w:val="center"/>
          </w:tcPr>
          <w:p w14:paraId="7B9CBFF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1,36</w:t>
            </w:r>
          </w:p>
        </w:tc>
        <w:tc>
          <w:tcPr>
            <w:tcW w:w="326" w:type="pct"/>
            <w:shd w:val="clear" w:color="auto" w:fill="auto"/>
            <w:noWrap/>
            <w:vAlign w:val="center"/>
          </w:tcPr>
          <w:p w14:paraId="477E933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1,36</w:t>
            </w:r>
          </w:p>
        </w:tc>
        <w:tc>
          <w:tcPr>
            <w:tcW w:w="326" w:type="pct"/>
            <w:shd w:val="clear" w:color="auto" w:fill="auto"/>
            <w:noWrap/>
            <w:vAlign w:val="center"/>
          </w:tcPr>
          <w:p w14:paraId="5DE3AA3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w:t>
            </w:r>
          </w:p>
        </w:tc>
        <w:tc>
          <w:tcPr>
            <w:tcW w:w="326" w:type="pct"/>
            <w:shd w:val="clear" w:color="auto" w:fill="auto"/>
            <w:vAlign w:val="center"/>
          </w:tcPr>
          <w:p w14:paraId="02068B2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1,42</w:t>
            </w:r>
          </w:p>
        </w:tc>
        <w:tc>
          <w:tcPr>
            <w:tcW w:w="326" w:type="pct"/>
            <w:shd w:val="clear" w:color="auto" w:fill="auto"/>
            <w:vAlign w:val="center"/>
          </w:tcPr>
          <w:p w14:paraId="50160CD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1,44</w:t>
            </w:r>
          </w:p>
        </w:tc>
        <w:tc>
          <w:tcPr>
            <w:tcW w:w="326" w:type="pct"/>
            <w:shd w:val="clear" w:color="auto" w:fill="auto"/>
            <w:vAlign w:val="center"/>
          </w:tcPr>
          <w:p w14:paraId="78F7AFF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1,44</w:t>
            </w:r>
          </w:p>
        </w:tc>
        <w:tc>
          <w:tcPr>
            <w:tcW w:w="331" w:type="pct"/>
            <w:shd w:val="clear" w:color="auto" w:fill="auto"/>
            <w:vAlign w:val="center"/>
          </w:tcPr>
          <w:p w14:paraId="512633A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1,49</w:t>
            </w:r>
          </w:p>
        </w:tc>
      </w:tr>
      <w:tr w:rsidR="00AD1D50" w:rsidRPr="00515BFD" w14:paraId="77679D62" w14:textId="77777777" w:rsidTr="005C1846">
        <w:trPr>
          <w:trHeight w:val="20"/>
          <w:jc w:val="center"/>
        </w:trPr>
        <w:tc>
          <w:tcPr>
            <w:tcW w:w="5000" w:type="pct"/>
            <w:gridSpan w:val="13"/>
            <w:shd w:val="clear" w:color="auto" w:fill="auto"/>
            <w:vAlign w:val="center"/>
            <w:hideMark/>
          </w:tcPr>
          <w:p w14:paraId="0F743024" w14:textId="7AE0755F"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Население, проживающее в городских </w:t>
            </w:r>
            <w:r w:rsidR="00C94175" w:rsidRPr="00515BFD">
              <w:rPr>
                <w:rFonts w:ascii="Times New Roman" w:hAnsi="Times New Roman" w:cs="Times New Roman"/>
                <w:sz w:val="16"/>
              </w:rPr>
              <w:t>населённых</w:t>
            </w:r>
            <w:r w:rsidRPr="00515BFD">
              <w:rPr>
                <w:rFonts w:ascii="Times New Roman" w:hAnsi="Times New Roman" w:cs="Times New Roman"/>
                <w:sz w:val="16"/>
              </w:rPr>
              <w:t xml:space="preserve"> пунктах в домах, оборудованных стационарными электроплитами и (или) электроотопительными установками, и </w:t>
            </w:r>
            <w:r w:rsidR="007D32FC" w:rsidRPr="00515BFD">
              <w:rPr>
                <w:rFonts w:ascii="Times New Roman" w:hAnsi="Times New Roman" w:cs="Times New Roman"/>
                <w:sz w:val="16"/>
              </w:rPr>
              <w:t>приравнённые</w:t>
            </w:r>
            <w:r w:rsidRPr="00515BFD">
              <w:rPr>
                <w:rFonts w:ascii="Times New Roman" w:hAnsi="Times New Roman" w:cs="Times New Roman"/>
                <w:sz w:val="16"/>
              </w:rPr>
              <w:t xml:space="preserve"> к нему</w:t>
            </w:r>
          </w:p>
        </w:tc>
      </w:tr>
      <w:tr w:rsidR="00AD1D50" w:rsidRPr="00515BFD" w14:paraId="70ACFDC5" w14:textId="77777777" w:rsidTr="005C1846">
        <w:trPr>
          <w:trHeight w:val="20"/>
          <w:jc w:val="center"/>
        </w:trPr>
        <w:tc>
          <w:tcPr>
            <w:tcW w:w="1083" w:type="pct"/>
            <w:shd w:val="clear" w:color="auto" w:fill="auto"/>
            <w:vAlign w:val="center"/>
            <w:hideMark/>
          </w:tcPr>
          <w:p w14:paraId="5D0D9D4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w:t>
            </w:r>
          </w:p>
        </w:tc>
        <w:tc>
          <w:tcPr>
            <w:tcW w:w="326" w:type="pct"/>
            <w:shd w:val="clear" w:color="auto" w:fill="auto"/>
            <w:vAlign w:val="center"/>
            <w:hideMark/>
          </w:tcPr>
          <w:p w14:paraId="6E5897F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w:t>
            </w:r>
          </w:p>
        </w:tc>
        <w:tc>
          <w:tcPr>
            <w:tcW w:w="326" w:type="pct"/>
            <w:shd w:val="clear" w:color="auto" w:fill="auto"/>
            <w:vAlign w:val="center"/>
            <w:hideMark/>
          </w:tcPr>
          <w:p w14:paraId="57CAEEB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1F35CD5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6E14103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vAlign w:val="center"/>
          </w:tcPr>
          <w:p w14:paraId="12BE3CD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vAlign w:val="center"/>
          </w:tcPr>
          <w:p w14:paraId="27309C2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vAlign w:val="center"/>
          </w:tcPr>
          <w:p w14:paraId="0EE3902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vAlign w:val="center"/>
          </w:tcPr>
          <w:p w14:paraId="4B1D4DE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1,95</w:t>
            </w:r>
          </w:p>
        </w:tc>
        <w:tc>
          <w:tcPr>
            <w:tcW w:w="326" w:type="pct"/>
            <w:shd w:val="clear" w:color="auto" w:fill="auto"/>
            <w:vAlign w:val="center"/>
          </w:tcPr>
          <w:p w14:paraId="3E418F4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vAlign w:val="center"/>
          </w:tcPr>
          <w:p w14:paraId="7423394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0659AE3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31" w:type="pct"/>
            <w:shd w:val="clear" w:color="auto" w:fill="auto"/>
            <w:vAlign w:val="center"/>
          </w:tcPr>
          <w:p w14:paraId="397C4D4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2,09</w:t>
            </w:r>
          </w:p>
        </w:tc>
      </w:tr>
      <w:tr w:rsidR="00AD1D50" w:rsidRPr="00515BFD" w14:paraId="6A19BDB9" w14:textId="77777777" w:rsidTr="005C1846">
        <w:trPr>
          <w:trHeight w:val="20"/>
          <w:jc w:val="center"/>
        </w:trPr>
        <w:tc>
          <w:tcPr>
            <w:tcW w:w="1083" w:type="pct"/>
            <w:shd w:val="clear" w:color="auto" w:fill="auto"/>
            <w:vAlign w:val="center"/>
            <w:hideMark/>
          </w:tcPr>
          <w:p w14:paraId="3790672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Темп прироста, %</w:t>
            </w:r>
          </w:p>
        </w:tc>
        <w:tc>
          <w:tcPr>
            <w:tcW w:w="326" w:type="pct"/>
            <w:shd w:val="clear" w:color="auto" w:fill="auto"/>
            <w:vAlign w:val="center"/>
            <w:hideMark/>
          </w:tcPr>
          <w:p w14:paraId="39D11A8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w:t>
            </w:r>
          </w:p>
        </w:tc>
        <w:tc>
          <w:tcPr>
            <w:tcW w:w="326" w:type="pct"/>
            <w:shd w:val="clear" w:color="auto" w:fill="auto"/>
            <w:vAlign w:val="center"/>
            <w:hideMark/>
          </w:tcPr>
          <w:p w14:paraId="25F2A59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8,23</w:t>
            </w:r>
          </w:p>
        </w:tc>
        <w:tc>
          <w:tcPr>
            <w:tcW w:w="326" w:type="pct"/>
            <w:shd w:val="clear" w:color="auto" w:fill="auto"/>
            <w:vAlign w:val="center"/>
          </w:tcPr>
          <w:p w14:paraId="68C6C2A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2C26811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5,85</w:t>
            </w:r>
          </w:p>
        </w:tc>
        <w:tc>
          <w:tcPr>
            <w:tcW w:w="326" w:type="pct"/>
            <w:shd w:val="clear" w:color="auto" w:fill="auto"/>
            <w:vAlign w:val="center"/>
          </w:tcPr>
          <w:p w14:paraId="5C335C4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39689CA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3,87</w:t>
            </w:r>
          </w:p>
        </w:tc>
        <w:tc>
          <w:tcPr>
            <w:tcW w:w="326" w:type="pct"/>
            <w:shd w:val="clear" w:color="auto" w:fill="auto"/>
            <w:vAlign w:val="center"/>
          </w:tcPr>
          <w:p w14:paraId="7D4DE88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30DFC3D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3,72</w:t>
            </w:r>
          </w:p>
        </w:tc>
        <w:tc>
          <w:tcPr>
            <w:tcW w:w="326" w:type="pct"/>
            <w:shd w:val="clear" w:color="auto" w:fill="auto"/>
            <w:vAlign w:val="center"/>
          </w:tcPr>
          <w:p w14:paraId="1369D05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1,54</w:t>
            </w:r>
          </w:p>
        </w:tc>
        <w:tc>
          <w:tcPr>
            <w:tcW w:w="326" w:type="pct"/>
            <w:shd w:val="clear" w:color="auto" w:fill="auto"/>
            <w:vAlign w:val="center"/>
          </w:tcPr>
          <w:p w14:paraId="5D69CE3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3F196B4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31" w:type="pct"/>
            <w:shd w:val="clear" w:color="auto" w:fill="auto"/>
            <w:vAlign w:val="center"/>
          </w:tcPr>
          <w:p w14:paraId="4D344A7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3,47</w:t>
            </w:r>
          </w:p>
        </w:tc>
      </w:tr>
      <w:tr w:rsidR="00AD1D50" w:rsidRPr="00515BFD" w14:paraId="565E44D7" w14:textId="77777777" w:rsidTr="005C1846">
        <w:trPr>
          <w:trHeight w:val="20"/>
          <w:jc w:val="center"/>
        </w:trPr>
        <w:tc>
          <w:tcPr>
            <w:tcW w:w="5000" w:type="pct"/>
            <w:gridSpan w:val="13"/>
            <w:shd w:val="clear" w:color="auto" w:fill="auto"/>
            <w:vAlign w:val="center"/>
            <w:hideMark/>
          </w:tcPr>
          <w:p w14:paraId="7890642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 дифференцированный по двум зонам суток</w:t>
            </w:r>
          </w:p>
        </w:tc>
      </w:tr>
      <w:tr w:rsidR="00AD1D50" w:rsidRPr="00515BFD" w14:paraId="4D0A026E" w14:textId="77777777" w:rsidTr="005C1846">
        <w:trPr>
          <w:trHeight w:val="20"/>
          <w:jc w:val="center"/>
        </w:trPr>
        <w:tc>
          <w:tcPr>
            <w:tcW w:w="1083" w:type="pct"/>
            <w:shd w:val="clear" w:color="auto" w:fill="auto"/>
            <w:vAlign w:val="center"/>
            <w:hideMark/>
          </w:tcPr>
          <w:p w14:paraId="7983D9D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Дневная зона (пиковая и полупиковая)</w:t>
            </w:r>
          </w:p>
        </w:tc>
        <w:tc>
          <w:tcPr>
            <w:tcW w:w="326" w:type="pct"/>
            <w:shd w:val="clear" w:color="auto" w:fill="auto"/>
            <w:vAlign w:val="center"/>
            <w:hideMark/>
          </w:tcPr>
          <w:p w14:paraId="524A442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1,582</w:t>
            </w:r>
          </w:p>
        </w:tc>
        <w:tc>
          <w:tcPr>
            <w:tcW w:w="326" w:type="pct"/>
            <w:shd w:val="clear" w:color="auto" w:fill="auto"/>
            <w:vAlign w:val="center"/>
            <w:hideMark/>
          </w:tcPr>
          <w:p w14:paraId="0626A8C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1,74</w:t>
            </w:r>
          </w:p>
        </w:tc>
        <w:tc>
          <w:tcPr>
            <w:tcW w:w="326" w:type="pct"/>
            <w:shd w:val="clear" w:color="auto" w:fill="auto"/>
            <w:vAlign w:val="center"/>
          </w:tcPr>
          <w:p w14:paraId="14267F4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1,74</w:t>
            </w:r>
          </w:p>
        </w:tc>
        <w:tc>
          <w:tcPr>
            <w:tcW w:w="326" w:type="pct"/>
            <w:shd w:val="clear" w:color="auto" w:fill="auto"/>
            <w:vAlign w:val="center"/>
          </w:tcPr>
          <w:p w14:paraId="23ED0F6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1,84</w:t>
            </w:r>
          </w:p>
        </w:tc>
        <w:tc>
          <w:tcPr>
            <w:tcW w:w="326" w:type="pct"/>
            <w:shd w:val="clear" w:color="auto" w:fill="auto"/>
            <w:noWrap/>
            <w:vAlign w:val="center"/>
          </w:tcPr>
          <w:p w14:paraId="5875732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1,84</w:t>
            </w:r>
          </w:p>
        </w:tc>
        <w:tc>
          <w:tcPr>
            <w:tcW w:w="326" w:type="pct"/>
            <w:shd w:val="clear" w:color="auto" w:fill="auto"/>
            <w:noWrap/>
            <w:vAlign w:val="center"/>
          </w:tcPr>
          <w:p w14:paraId="2CCFA5F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351EC5C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1,91</w:t>
            </w:r>
          </w:p>
        </w:tc>
        <w:tc>
          <w:tcPr>
            <w:tcW w:w="326" w:type="pct"/>
            <w:shd w:val="clear" w:color="auto" w:fill="auto"/>
            <w:noWrap/>
            <w:vAlign w:val="center"/>
          </w:tcPr>
          <w:p w14:paraId="789737D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noWrap/>
            <w:vAlign w:val="center"/>
          </w:tcPr>
          <w:p w14:paraId="5C46224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2,01</w:t>
            </w:r>
          </w:p>
        </w:tc>
        <w:tc>
          <w:tcPr>
            <w:tcW w:w="326" w:type="pct"/>
            <w:shd w:val="clear" w:color="auto" w:fill="auto"/>
            <w:noWrap/>
            <w:vAlign w:val="center"/>
          </w:tcPr>
          <w:p w14:paraId="099EACB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2,04</w:t>
            </w:r>
          </w:p>
        </w:tc>
        <w:tc>
          <w:tcPr>
            <w:tcW w:w="326" w:type="pct"/>
            <w:shd w:val="clear" w:color="auto" w:fill="auto"/>
            <w:vAlign w:val="center"/>
          </w:tcPr>
          <w:p w14:paraId="275543B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2,04</w:t>
            </w:r>
          </w:p>
        </w:tc>
        <w:tc>
          <w:tcPr>
            <w:tcW w:w="331" w:type="pct"/>
            <w:shd w:val="clear" w:color="auto" w:fill="auto"/>
            <w:vAlign w:val="center"/>
          </w:tcPr>
          <w:p w14:paraId="0D13D61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2,11</w:t>
            </w:r>
          </w:p>
        </w:tc>
      </w:tr>
      <w:tr w:rsidR="00AD1D50" w:rsidRPr="00515BFD" w14:paraId="1D1297E7" w14:textId="77777777" w:rsidTr="005C1846">
        <w:trPr>
          <w:trHeight w:val="20"/>
          <w:jc w:val="center"/>
        </w:trPr>
        <w:tc>
          <w:tcPr>
            <w:tcW w:w="1083" w:type="pct"/>
            <w:shd w:val="clear" w:color="auto" w:fill="auto"/>
            <w:vAlign w:val="center"/>
            <w:hideMark/>
          </w:tcPr>
          <w:p w14:paraId="140C256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hideMark/>
          </w:tcPr>
          <w:p w14:paraId="3102D7E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0,79</w:t>
            </w:r>
          </w:p>
        </w:tc>
        <w:tc>
          <w:tcPr>
            <w:tcW w:w="326" w:type="pct"/>
            <w:shd w:val="clear" w:color="auto" w:fill="auto"/>
            <w:vAlign w:val="center"/>
            <w:hideMark/>
          </w:tcPr>
          <w:p w14:paraId="55216E5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7E92ECF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659AFA5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058266E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76B32F9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5336AFF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7409826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0,98</w:t>
            </w:r>
          </w:p>
        </w:tc>
        <w:tc>
          <w:tcPr>
            <w:tcW w:w="326" w:type="pct"/>
            <w:shd w:val="clear" w:color="auto" w:fill="auto"/>
            <w:noWrap/>
            <w:vAlign w:val="center"/>
          </w:tcPr>
          <w:p w14:paraId="2BDC83E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0,99</w:t>
            </w:r>
          </w:p>
        </w:tc>
        <w:tc>
          <w:tcPr>
            <w:tcW w:w="326" w:type="pct"/>
            <w:shd w:val="clear" w:color="auto" w:fill="auto"/>
            <w:noWrap/>
            <w:vAlign w:val="center"/>
          </w:tcPr>
          <w:p w14:paraId="45BE2B7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26" w:type="pct"/>
            <w:shd w:val="clear" w:color="auto" w:fill="auto"/>
            <w:vAlign w:val="center"/>
          </w:tcPr>
          <w:p w14:paraId="2B970EB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31" w:type="pct"/>
            <w:shd w:val="clear" w:color="auto" w:fill="auto"/>
            <w:vAlign w:val="center"/>
          </w:tcPr>
          <w:p w14:paraId="5D1C2DB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1,04</w:t>
            </w:r>
          </w:p>
        </w:tc>
      </w:tr>
      <w:tr w:rsidR="00AD1D50" w:rsidRPr="00515BFD" w14:paraId="3C063B15" w14:textId="77777777" w:rsidTr="005C1846">
        <w:trPr>
          <w:trHeight w:val="20"/>
          <w:jc w:val="center"/>
        </w:trPr>
        <w:tc>
          <w:tcPr>
            <w:tcW w:w="5000" w:type="pct"/>
            <w:gridSpan w:val="13"/>
            <w:shd w:val="clear" w:color="auto" w:fill="auto"/>
            <w:vAlign w:val="center"/>
            <w:hideMark/>
          </w:tcPr>
          <w:p w14:paraId="6D5A4B43" w14:textId="73E0986C"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Одноставочный тариф, дифференцированный по </w:t>
            </w:r>
            <w:r w:rsidR="00C94175" w:rsidRPr="00515BFD">
              <w:rPr>
                <w:rFonts w:ascii="Times New Roman" w:hAnsi="Times New Roman" w:cs="Times New Roman"/>
                <w:sz w:val="16"/>
              </w:rPr>
              <w:t>трём</w:t>
            </w:r>
            <w:r w:rsidRPr="00515BFD">
              <w:rPr>
                <w:rFonts w:ascii="Times New Roman" w:hAnsi="Times New Roman" w:cs="Times New Roman"/>
                <w:sz w:val="16"/>
              </w:rPr>
              <w:t xml:space="preserve"> зонам суток</w:t>
            </w:r>
          </w:p>
        </w:tc>
      </w:tr>
      <w:tr w:rsidR="00AD1D50" w:rsidRPr="00515BFD" w14:paraId="2FB16FD0" w14:textId="77777777" w:rsidTr="005C1846">
        <w:trPr>
          <w:trHeight w:val="20"/>
          <w:jc w:val="center"/>
        </w:trPr>
        <w:tc>
          <w:tcPr>
            <w:tcW w:w="1083" w:type="pct"/>
            <w:shd w:val="clear" w:color="auto" w:fill="auto"/>
            <w:vAlign w:val="center"/>
            <w:hideMark/>
          </w:tcPr>
          <w:p w14:paraId="5615644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Пиковая зона</w:t>
            </w:r>
          </w:p>
        </w:tc>
        <w:tc>
          <w:tcPr>
            <w:tcW w:w="326" w:type="pct"/>
            <w:shd w:val="clear" w:color="auto" w:fill="auto"/>
            <w:vAlign w:val="center"/>
            <w:hideMark/>
          </w:tcPr>
          <w:p w14:paraId="0DB4D4D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1,6</w:t>
            </w:r>
          </w:p>
        </w:tc>
        <w:tc>
          <w:tcPr>
            <w:tcW w:w="326" w:type="pct"/>
            <w:shd w:val="clear" w:color="auto" w:fill="auto"/>
            <w:vAlign w:val="center"/>
            <w:hideMark/>
          </w:tcPr>
          <w:p w14:paraId="6D569FF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1,76</w:t>
            </w:r>
          </w:p>
        </w:tc>
        <w:tc>
          <w:tcPr>
            <w:tcW w:w="326" w:type="pct"/>
            <w:shd w:val="clear" w:color="auto" w:fill="auto"/>
            <w:vAlign w:val="center"/>
          </w:tcPr>
          <w:p w14:paraId="2F43885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1,76</w:t>
            </w:r>
          </w:p>
        </w:tc>
        <w:tc>
          <w:tcPr>
            <w:tcW w:w="326" w:type="pct"/>
            <w:shd w:val="clear" w:color="auto" w:fill="auto"/>
            <w:vAlign w:val="center"/>
          </w:tcPr>
          <w:p w14:paraId="4CD35C7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1,86</w:t>
            </w:r>
          </w:p>
        </w:tc>
        <w:tc>
          <w:tcPr>
            <w:tcW w:w="326" w:type="pct"/>
            <w:shd w:val="clear" w:color="auto" w:fill="auto"/>
            <w:noWrap/>
            <w:vAlign w:val="center"/>
          </w:tcPr>
          <w:p w14:paraId="638FCED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1,86</w:t>
            </w:r>
          </w:p>
        </w:tc>
        <w:tc>
          <w:tcPr>
            <w:tcW w:w="326" w:type="pct"/>
            <w:shd w:val="clear" w:color="auto" w:fill="auto"/>
            <w:noWrap/>
            <w:vAlign w:val="center"/>
          </w:tcPr>
          <w:p w14:paraId="1EFE3CF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1A7567B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2518696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w:t>
            </w:r>
          </w:p>
        </w:tc>
        <w:tc>
          <w:tcPr>
            <w:tcW w:w="326" w:type="pct"/>
            <w:shd w:val="clear" w:color="auto" w:fill="auto"/>
            <w:noWrap/>
            <w:vAlign w:val="center"/>
          </w:tcPr>
          <w:p w14:paraId="348FE49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2,03</w:t>
            </w:r>
          </w:p>
        </w:tc>
        <w:tc>
          <w:tcPr>
            <w:tcW w:w="326" w:type="pct"/>
            <w:shd w:val="clear" w:color="auto" w:fill="auto"/>
            <w:noWrap/>
            <w:vAlign w:val="center"/>
          </w:tcPr>
          <w:p w14:paraId="0F42393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2,07</w:t>
            </w:r>
          </w:p>
        </w:tc>
        <w:tc>
          <w:tcPr>
            <w:tcW w:w="326" w:type="pct"/>
            <w:shd w:val="clear" w:color="auto" w:fill="auto"/>
            <w:vAlign w:val="center"/>
          </w:tcPr>
          <w:p w14:paraId="7A99FF8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2,07</w:t>
            </w:r>
          </w:p>
        </w:tc>
        <w:tc>
          <w:tcPr>
            <w:tcW w:w="331" w:type="pct"/>
            <w:shd w:val="clear" w:color="auto" w:fill="auto"/>
            <w:vAlign w:val="center"/>
          </w:tcPr>
          <w:p w14:paraId="00ED6E6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2,14</w:t>
            </w:r>
          </w:p>
        </w:tc>
      </w:tr>
      <w:tr w:rsidR="00AD1D50" w:rsidRPr="00515BFD" w14:paraId="0E8AB884" w14:textId="77777777" w:rsidTr="005C1846">
        <w:trPr>
          <w:trHeight w:val="20"/>
          <w:jc w:val="center"/>
        </w:trPr>
        <w:tc>
          <w:tcPr>
            <w:tcW w:w="1083" w:type="pct"/>
            <w:shd w:val="clear" w:color="auto" w:fill="auto"/>
            <w:vAlign w:val="center"/>
            <w:hideMark/>
          </w:tcPr>
          <w:p w14:paraId="451B44D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Полупиковая зона</w:t>
            </w:r>
          </w:p>
        </w:tc>
        <w:tc>
          <w:tcPr>
            <w:tcW w:w="326" w:type="pct"/>
            <w:shd w:val="clear" w:color="auto" w:fill="auto"/>
            <w:vAlign w:val="center"/>
            <w:hideMark/>
          </w:tcPr>
          <w:p w14:paraId="422D065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w:t>
            </w:r>
          </w:p>
        </w:tc>
        <w:tc>
          <w:tcPr>
            <w:tcW w:w="326" w:type="pct"/>
            <w:shd w:val="clear" w:color="auto" w:fill="auto"/>
            <w:vAlign w:val="center"/>
            <w:hideMark/>
          </w:tcPr>
          <w:p w14:paraId="5459477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001796D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2402A48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noWrap/>
            <w:vAlign w:val="center"/>
          </w:tcPr>
          <w:p w14:paraId="146F850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noWrap/>
            <w:vAlign w:val="center"/>
          </w:tcPr>
          <w:p w14:paraId="154F097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noWrap/>
            <w:vAlign w:val="center"/>
          </w:tcPr>
          <w:p w14:paraId="142A6B8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noWrap/>
            <w:vAlign w:val="center"/>
          </w:tcPr>
          <w:p w14:paraId="3A6CD3D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1,95</w:t>
            </w:r>
          </w:p>
        </w:tc>
        <w:tc>
          <w:tcPr>
            <w:tcW w:w="326" w:type="pct"/>
            <w:shd w:val="clear" w:color="auto" w:fill="auto"/>
            <w:noWrap/>
            <w:vAlign w:val="center"/>
          </w:tcPr>
          <w:p w14:paraId="7C07D43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noWrap/>
            <w:vAlign w:val="center"/>
          </w:tcPr>
          <w:p w14:paraId="53653E8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6E1BFD3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31" w:type="pct"/>
            <w:shd w:val="clear" w:color="auto" w:fill="auto"/>
            <w:vAlign w:val="center"/>
          </w:tcPr>
          <w:p w14:paraId="42CEB1E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2,09</w:t>
            </w:r>
          </w:p>
        </w:tc>
      </w:tr>
      <w:tr w:rsidR="00AD1D50" w:rsidRPr="00515BFD" w14:paraId="478FB11F" w14:textId="77777777" w:rsidTr="005C1846">
        <w:trPr>
          <w:trHeight w:val="20"/>
          <w:jc w:val="center"/>
        </w:trPr>
        <w:tc>
          <w:tcPr>
            <w:tcW w:w="1083" w:type="pct"/>
            <w:shd w:val="clear" w:color="auto" w:fill="auto"/>
            <w:vAlign w:val="center"/>
            <w:hideMark/>
          </w:tcPr>
          <w:p w14:paraId="7AD5672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hideMark/>
          </w:tcPr>
          <w:p w14:paraId="67E2729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0,79</w:t>
            </w:r>
          </w:p>
        </w:tc>
        <w:tc>
          <w:tcPr>
            <w:tcW w:w="326" w:type="pct"/>
            <w:shd w:val="clear" w:color="auto" w:fill="auto"/>
            <w:vAlign w:val="center"/>
            <w:hideMark/>
          </w:tcPr>
          <w:p w14:paraId="75540D8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349911F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6F52597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453E067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7789CE2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7CB5A0D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5EE8B58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0,98</w:t>
            </w:r>
          </w:p>
        </w:tc>
        <w:tc>
          <w:tcPr>
            <w:tcW w:w="326" w:type="pct"/>
            <w:shd w:val="clear" w:color="auto" w:fill="auto"/>
            <w:noWrap/>
            <w:vAlign w:val="center"/>
          </w:tcPr>
          <w:p w14:paraId="20887F9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0,99</w:t>
            </w:r>
          </w:p>
        </w:tc>
        <w:tc>
          <w:tcPr>
            <w:tcW w:w="326" w:type="pct"/>
            <w:shd w:val="clear" w:color="auto" w:fill="auto"/>
            <w:noWrap/>
            <w:vAlign w:val="center"/>
          </w:tcPr>
          <w:p w14:paraId="2F92A5C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26" w:type="pct"/>
            <w:shd w:val="clear" w:color="auto" w:fill="auto"/>
            <w:vAlign w:val="center"/>
          </w:tcPr>
          <w:p w14:paraId="27EDD34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31" w:type="pct"/>
            <w:shd w:val="clear" w:color="auto" w:fill="auto"/>
            <w:vAlign w:val="center"/>
          </w:tcPr>
          <w:p w14:paraId="69CF0F6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1,04</w:t>
            </w:r>
          </w:p>
        </w:tc>
      </w:tr>
      <w:tr w:rsidR="00AD1D50" w:rsidRPr="00515BFD" w14:paraId="6000D961" w14:textId="77777777" w:rsidTr="005C1846">
        <w:trPr>
          <w:trHeight w:val="20"/>
          <w:jc w:val="center"/>
        </w:trPr>
        <w:tc>
          <w:tcPr>
            <w:tcW w:w="5000" w:type="pct"/>
            <w:gridSpan w:val="13"/>
            <w:shd w:val="clear" w:color="auto" w:fill="auto"/>
            <w:vAlign w:val="center"/>
            <w:hideMark/>
          </w:tcPr>
          <w:p w14:paraId="6E8ADB02" w14:textId="49E72DE6"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Население, проживающее в сельских </w:t>
            </w:r>
            <w:r w:rsidR="00C94175" w:rsidRPr="00515BFD">
              <w:rPr>
                <w:rFonts w:ascii="Times New Roman" w:hAnsi="Times New Roman" w:cs="Times New Roman"/>
                <w:sz w:val="16"/>
              </w:rPr>
              <w:t>населённых</w:t>
            </w:r>
            <w:r w:rsidRPr="00515BFD">
              <w:rPr>
                <w:rFonts w:ascii="Times New Roman" w:hAnsi="Times New Roman" w:cs="Times New Roman"/>
                <w:sz w:val="16"/>
              </w:rPr>
              <w:t xml:space="preserve"> пунктах, и </w:t>
            </w:r>
            <w:r w:rsidR="007D32FC" w:rsidRPr="00515BFD">
              <w:rPr>
                <w:rFonts w:ascii="Times New Roman" w:hAnsi="Times New Roman" w:cs="Times New Roman"/>
                <w:sz w:val="16"/>
              </w:rPr>
              <w:t>приравнённые</w:t>
            </w:r>
            <w:r w:rsidRPr="00515BFD">
              <w:rPr>
                <w:rFonts w:ascii="Times New Roman" w:hAnsi="Times New Roman" w:cs="Times New Roman"/>
                <w:sz w:val="16"/>
              </w:rPr>
              <w:t xml:space="preserve"> к нему</w:t>
            </w:r>
          </w:p>
        </w:tc>
      </w:tr>
      <w:tr w:rsidR="00AD1D50" w:rsidRPr="00515BFD" w14:paraId="0A802864" w14:textId="77777777" w:rsidTr="005C1846">
        <w:trPr>
          <w:trHeight w:val="20"/>
          <w:jc w:val="center"/>
        </w:trPr>
        <w:tc>
          <w:tcPr>
            <w:tcW w:w="1083" w:type="pct"/>
            <w:shd w:val="clear" w:color="auto" w:fill="auto"/>
            <w:vAlign w:val="center"/>
            <w:hideMark/>
          </w:tcPr>
          <w:p w14:paraId="1BA04F9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w:t>
            </w:r>
          </w:p>
        </w:tc>
        <w:tc>
          <w:tcPr>
            <w:tcW w:w="326" w:type="pct"/>
            <w:shd w:val="clear" w:color="auto" w:fill="auto"/>
            <w:vAlign w:val="center"/>
            <w:hideMark/>
          </w:tcPr>
          <w:p w14:paraId="701AC05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w:t>
            </w:r>
          </w:p>
        </w:tc>
        <w:tc>
          <w:tcPr>
            <w:tcW w:w="326" w:type="pct"/>
            <w:shd w:val="clear" w:color="auto" w:fill="auto"/>
            <w:vAlign w:val="center"/>
            <w:hideMark/>
          </w:tcPr>
          <w:p w14:paraId="4D513A3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403453B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327D2CC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vAlign w:val="center"/>
          </w:tcPr>
          <w:p w14:paraId="072B0A0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vAlign w:val="center"/>
          </w:tcPr>
          <w:p w14:paraId="192CC2E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vAlign w:val="center"/>
          </w:tcPr>
          <w:p w14:paraId="653DE44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vAlign w:val="center"/>
          </w:tcPr>
          <w:p w14:paraId="126B086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1,95</w:t>
            </w:r>
          </w:p>
        </w:tc>
        <w:tc>
          <w:tcPr>
            <w:tcW w:w="326" w:type="pct"/>
            <w:shd w:val="clear" w:color="auto" w:fill="auto"/>
            <w:vAlign w:val="center"/>
          </w:tcPr>
          <w:p w14:paraId="2F2F23E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vAlign w:val="center"/>
          </w:tcPr>
          <w:p w14:paraId="3E801FE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54544DA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31" w:type="pct"/>
            <w:shd w:val="clear" w:color="auto" w:fill="auto"/>
            <w:vAlign w:val="center"/>
          </w:tcPr>
          <w:p w14:paraId="4134327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2,09</w:t>
            </w:r>
          </w:p>
        </w:tc>
      </w:tr>
      <w:tr w:rsidR="00AD1D50" w:rsidRPr="00515BFD" w14:paraId="2ED57F27" w14:textId="77777777" w:rsidTr="005C1846">
        <w:trPr>
          <w:trHeight w:val="20"/>
          <w:jc w:val="center"/>
        </w:trPr>
        <w:tc>
          <w:tcPr>
            <w:tcW w:w="1083" w:type="pct"/>
            <w:shd w:val="clear" w:color="auto" w:fill="auto"/>
            <w:vAlign w:val="center"/>
            <w:hideMark/>
          </w:tcPr>
          <w:p w14:paraId="719A4A2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Темп прироста, %</w:t>
            </w:r>
          </w:p>
        </w:tc>
        <w:tc>
          <w:tcPr>
            <w:tcW w:w="326" w:type="pct"/>
            <w:shd w:val="clear" w:color="auto" w:fill="auto"/>
            <w:vAlign w:val="center"/>
            <w:hideMark/>
          </w:tcPr>
          <w:p w14:paraId="471BEBD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w:t>
            </w:r>
          </w:p>
        </w:tc>
        <w:tc>
          <w:tcPr>
            <w:tcW w:w="326" w:type="pct"/>
            <w:shd w:val="clear" w:color="auto" w:fill="auto"/>
            <w:vAlign w:val="center"/>
            <w:hideMark/>
          </w:tcPr>
          <w:p w14:paraId="1532CAE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8,23</w:t>
            </w:r>
          </w:p>
        </w:tc>
        <w:tc>
          <w:tcPr>
            <w:tcW w:w="326" w:type="pct"/>
            <w:shd w:val="clear" w:color="auto" w:fill="auto"/>
            <w:vAlign w:val="center"/>
          </w:tcPr>
          <w:p w14:paraId="589EE4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62A447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5,85</w:t>
            </w:r>
          </w:p>
        </w:tc>
        <w:tc>
          <w:tcPr>
            <w:tcW w:w="326" w:type="pct"/>
            <w:shd w:val="clear" w:color="auto" w:fill="auto"/>
            <w:vAlign w:val="center"/>
          </w:tcPr>
          <w:p w14:paraId="534B3EF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08BC989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3,87</w:t>
            </w:r>
          </w:p>
        </w:tc>
        <w:tc>
          <w:tcPr>
            <w:tcW w:w="326" w:type="pct"/>
            <w:shd w:val="clear" w:color="auto" w:fill="auto"/>
            <w:vAlign w:val="center"/>
          </w:tcPr>
          <w:p w14:paraId="4636145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26" w:type="pct"/>
            <w:shd w:val="clear" w:color="auto" w:fill="auto"/>
            <w:vAlign w:val="center"/>
          </w:tcPr>
          <w:p w14:paraId="23B8599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3,72</w:t>
            </w:r>
          </w:p>
        </w:tc>
        <w:tc>
          <w:tcPr>
            <w:tcW w:w="326" w:type="pct"/>
            <w:shd w:val="clear" w:color="auto" w:fill="auto"/>
            <w:vAlign w:val="center"/>
          </w:tcPr>
          <w:p w14:paraId="725241A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1,54</w:t>
            </w:r>
          </w:p>
        </w:tc>
        <w:tc>
          <w:tcPr>
            <w:tcW w:w="326" w:type="pct"/>
            <w:shd w:val="clear" w:color="auto" w:fill="auto"/>
            <w:vAlign w:val="center"/>
          </w:tcPr>
          <w:p w14:paraId="58ADCCA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1E902D6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w:t>
            </w:r>
          </w:p>
        </w:tc>
        <w:tc>
          <w:tcPr>
            <w:tcW w:w="331" w:type="pct"/>
            <w:shd w:val="clear" w:color="auto" w:fill="auto"/>
            <w:vAlign w:val="center"/>
          </w:tcPr>
          <w:p w14:paraId="1C2ABE5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3,47</w:t>
            </w:r>
          </w:p>
        </w:tc>
      </w:tr>
      <w:tr w:rsidR="00AD1D50" w:rsidRPr="00515BFD" w14:paraId="5AF572ED" w14:textId="77777777" w:rsidTr="005C1846">
        <w:trPr>
          <w:trHeight w:val="20"/>
          <w:jc w:val="center"/>
        </w:trPr>
        <w:tc>
          <w:tcPr>
            <w:tcW w:w="5000" w:type="pct"/>
            <w:gridSpan w:val="13"/>
            <w:shd w:val="clear" w:color="auto" w:fill="auto"/>
            <w:vAlign w:val="center"/>
            <w:hideMark/>
          </w:tcPr>
          <w:p w14:paraId="4F7BC9B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Одноставочный тариф, дифференцированный по двум зонам суток</w:t>
            </w:r>
          </w:p>
        </w:tc>
      </w:tr>
      <w:tr w:rsidR="00AD1D50" w:rsidRPr="00515BFD" w14:paraId="401570E7" w14:textId="77777777" w:rsidTr="005C1846">
        <w:trPr>
          <w:trHeight w:val="20"/>
          <w:jc w:val="center"/>
        </w:trPr>
        <w:tc>
          <w:tcPr>
            <w:tcW w:w="1083" w:type="pct"/>
            <w:shd w:val="clear" w:color="auto" w:fill="auto"/>
            <w:vAlign w:val="center"/>
            <w:hideMark/>
          </w:tcPr>
          <w:p w14:paraId="1546CFF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Дневная зона (пиковая и полупиковая)</w:t>
            </w:r>
          </w:p>
        </w:tc>
        <w:tc>
          <w:tcPr>
            <w:tcW w:w="326" w:type="pct"/>
            <w:shd w:val="clear" w:color="auto" w:fill="auto"/>
            <w:vAlign w:val="center"/>
            <w:hideMark/>
          </w:tcPr>
          <w:p w14:paraId="58A4A605" w14:textId="77777777" w:rsidR="00AD1D50" w:rsidRPr="00515BFD" w:rsidRDefault="00AD1D50" w:rsidP="00556F47">
            <w:pPr>
              <w:pStyle w:val="a7"/>
              <w:ind w:firstLine="0"/>
              <w:rPr>
                <w:rFonts w:ascii="Times New Roman" w:hAnsi="Times New Roman" w:cs="Times New Roman"/>
                <w:sz w:val="16"/>
              </w:rPr>
            </w:pPr>
          </w:p>
          <w:p w14:paraId="3F81FA9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1,582</w:t>
            </w:r>
          </w:p>
          <w:p w14:paraId="787828FB" w14:textId="77777777" w:rsidR="00AD1D50" w:rsidRPr="00515BFD" w:rsidRDefault="00AD1D50" w:rsidP="00556F47">
            <w:pPr>
              <w:pStyle w:val="a7"/>
              <w:ind w:firstLine="0"/>
              <w:rPr>
                <w:rFonts w:ascii="Times New Roman" w:hAnsi="Times New Roman" w:cs="Times New Roman"/>
                <w:sz w:val="16"/>
              </w:rPr>
            </w:pPr>
          </w:p>
        </w:tc>
        <w:tc>
          <w:tcPr>
            <w:tcW w:w="326" w:type="pct"/>
            <w:shd w:val="clear" w:color="auto" w:fill="auto"/>
            <w:vAlign w:val="center"/>
            <w:hideMark/>
          </w:tcPr>
          <w:p w14:paraId="34C91E1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1,74</w:t>
            </w:r>
          </w:p>
        </w:tc>
        <w:tc>
          <w:tcPr>
            <w:tcW w:w="326" w:type="pct"/>
            <w:shd w:val="clear" w:color="auto" w:fill="auto"/>
            <w:vAlign w:val="center"/>
          </w:tcPr>
          <w:p w14:paraId="2295455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1,74</w:t>
            </w:r>
          </w:p>
        </w:tc>
        <w:tc>
          <w:tcPr>
            <w:tcW w:w="326" w:type="pct"/>
            <w:shd w:val="clear" w:color="auto" w:fill="auto"/>
            <w:vAlign w:val="center"/>
          </w:tcPr>
          <w:p w14:paraId="53919EF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1,84</w:t>
            </w:r>
          </w:p>
        </w:tc>
        <w:tc>
          <w:tcPr>
            <w:tcW w:w="326" w:type="pct"/>
            <w:shd w:val="clear" w:color="auto" w:fill="auto"/>
            <w:noWrap/>
            <w:vAlign w:val="center"/>
          </w:tcPr>
          <w:p w14:paraId="148BBEA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1,84</w:t>
            </w:r>
          </w:p>
        </w:tc>
        <w:tc>
          <w:tcPr>
            <w:tcW w:w="326" w:type="pct"/>
            <w:shd w:val="clear" w:color="auto" w:fill="auto"/>
            <w:noWrap/>
            <w:vAlign w:val="center"/>
          </w:tcPr>
          <w:p w14:paraId="501DAF2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1DD49A7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1,91</w:t>
            </w:r>
          </w:p>
        </w:tc>
        <w:tc>
          <w:tcPr>
            <w:tcW w:w="326" w:type="pct"/>
            <w:shd w:val="clear" w:color="auto" w:fill="auto"/>
            <w:noWrap/>
            <w:vAlign w:val="center"/>
          </w:tcPr>
          <w:p w14:paraId="0036D5C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noWrap/>
            <w:vAlign w:val="center"/>
          </w:tcPr>
          <w:p w14:paraId="52B2C64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2,01</w:t>
            </w:r>
          </w:p>
        </w:tc>
        <w:tc>
          <w:tcPr>
            <w:tcW w:w="326" w:type="pct"/>
            <w:shd w:val="clear" w:color="auto" w:fill="auto"/>
            <w:noWrap/>
            <w:vAlign w:val="center"/>
          </w:tcPr>
          <w:p w14:paraId="2F6E172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2,04</w:t>
            </w:r>
          </w:p>
        </w:tc>
        <w:tc>
          <w:tcPr>
            <w:tcW w:w="326" w:type="pct"/>
            <w:shd w:val="clear" w:color="auto" w:fill="auto"/>
            <w:vAlign w:val="center"/>
          </w:tcPr>
          <w:p w14:paraId="2D7ABDE2"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2,04</w:t>
            </w:r>
          </w:p>
        </w:tc>
        <w:tc>
          <w:tcPr>
            <w:tcW w:w="331" w:type="pct"/>
            <w:shd w:val="clear" w:color="auto" w:fill="auto"/>
            <w:vAlign w:val="center"/>
          </w:tcPr>
          <w:p w14:paraId="58D35FF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2,11</w:t>
            </w:r>
          </w:p>
        </w:tc>
      </w:tr>
      <w:tr w:rsidR="00AD1D50" w:rsidRPr="00515BFD" w14:paraId="240BF81D" w14:textId="77777777" w:rsidTr="005C1846">
        <w:trPr>
          <w:trHeight w:val="20"/>
          <w:jc w:val="center"/>
        </w:trPr>
        <w:tc>
          <w:tcPr>
            <w:tcW w:w="1083" w:type="pct"/>
            <w:shd w:val="clear" w:color="auto" w:fill="auto"/>
            <w:vAlign w:val="center"/>
            <w:hideMark/>
          </w:tcPr>
          <w:p w14:paraId="1199368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hideMark/>
          </w:tcPr>
          <w:p w14:paraId="3DCD55A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0,79</w:t>
            </w:r>
          </w:p>
        </w:tc>
        <w:tc>
          <w:tcPr>
            <w:tcW w:w="326" w:type="pct"/>
            <w:shd w:val="clear" w:color="auto" w:fill="auto"/>
            <w:vAlign w:val="center"/>
            <w:hideMark/>
          </w:tcPr>
          <w:p w14:paraId="095C7AA9"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3BDA4A5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40628DC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1FE5B82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4AD7689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44D560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48D74B9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0,98</w:t>
            </w:r>
          </w:p>
        </w:tc>
        <w:tc>
          <w:tcPr>
            <w:tcW w:w="326" w:type="pct"/>
            <w:shd w:val="clear" w:color="auto" w:fill="auto"/>
            <w:noWrap/>
            <w:vAlign w:val="center"/>
          </w:tcPr>
          <w:p w14:paraId="067C481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0,99</w:t>
            </w:r>
          </w:p>
        </w:tc>
        <w:tc>
          <w:tcPr>
            <w:tcW w:w="326" w:type="pct"/>
            <w:shd w:val="clear" w:color="auto" w:fill="auto"/>
            <w:noWrap/>
            <w:vAlign w:val="center"/>
          </w:tcPr>
          <w:p w14:paraId="68E53D9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26" w:type="pct"/>
            <w:shd w:val="clear" w:color="auto" w:fill="auto"/>
            <w:vAlign w:val="center"/>
          </w:tcPr>
          <w:p w14:paraId="3D79ABE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31" w:type="pct"/>
            <w:shd w:val="clear" w:color="auto" w:fill="auto"/>
            <w:vAlign w:val="center"/>
          </w:tcPr>
          <w:p w14:paraId="7FC42D5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1,04</w:t>
            </w:r>
          </w:p>
        </w:tc>
      </w:tr>
      <w:tr w:rsidR="00AD1D50" w:rsidRPr="00515BFD" w14:paraId="2447CFF8" w14:textId="77777777" w:rsidTr="005C1846">
        <w:trPr>
          <w:trHeight w:val="20"/>
          <w:jc w:val="center"/>
        </w:trPr>
        <w:tc>
          <w:tcPr>
            <w:tcW w:w="5000" w:type="pct"/>
            <w:gridSpan w:val="13"/>
            <w:shd w:val="clear" w:color="auto" w:fill="auto"/>
            <w:vAlign w:val="center"/>
            <w:hideMark/>
          </w:tcPr>
          <w:p w14:paraId="7A3A291A" w14:textId="69ED958C"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 xml:space="preserve">Одноставочный тариф, дифференцированный по </w:t>
            </w:r>
            <w:r w:rsidR="00C94175" w:rsidRPr="00515BFD">
              <w:rPr>
                <w:rFonts w:ascii="Times New Roman" w:hAnsi="Times New Roman" w:cs="Times New Roman"/>
                <w:sz w:val="16"/>
              </w:rPr>
              <w:t>трём</w:t>
            </w:r>
            <w:r w:rsidRPr="00515BFD">
              <w:rPr>
                <w:rFonts w:ascii="Times New Roman" w:hAnsi="Times New Roman" w:cs="Times New Roman"/>
                <w:sz w:val="16"/>
              </w:rPr>
              <w:t xml:space="preserve"> зонам суток</w:t>
            </w:r>
          </w:p>
        </w:tc>
      </w:tr>
      <w:tr w:rsidR="00AD1D50" w:rsidRPr="00515BFD" w14:paraId="424607CD" w14:textId="77777777" w:rsidTr="005C1846">
        <w:trPr>
          <w:trHeight w:val="20"/>
          <w:jc w:val="center"/>
        </w:trPr>
        <w:tc>
          <w:tcPr>
            <w:tcW w:w="1083" w:type="pct"/>
            <w:shd w:val="clear" w:color="auto" w:fill="auto"/>
            <w:vAlign w:val="center"/>
            <w:hideMark/>
          </w:tcPr>
          <w:p w14:paraId="72022AF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Пиковая зона</w:t>
            </w:r>
          </w:p>
        </w:tc>
        <w:tc>
          <w:tcPr>
            <w:tcW w:w="326" w:type="pct"/>
            <w:shd w:val="clear" w:color="auto" w:fill="auto"/>
            <w:vAlign w:val="center"/>
            <w:hideMark/>
          </w:tcPr>
          <w:p w14:paraId="5836553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1,6</w:t>
            </w:r>
          </w:p>
        </w:tc>
        <w:tc>
          <w:tcPr>
            <w:tcW w:w="326" w:type="pct"/>
            <w:shd w:val="clear" w:color="auto" w:fill="auto"/>
            <w:vAlign w:val="center"/>
            <w:hideMark/>
          </w:tcPr>
          <w:p w14:paraId="376EF32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1,76</w:t>
            </w:r>
          </w:p>
        </w:tc>
        <w:tc>
          <w:tcPr>
            <w:tcW w:w="326" w:type="pct"/>
            <w:shd w:val="clear" w:color="auto" w:fill="auto"/>
            <w:vAlign w:val="center"/>
          </w:tcPr>
          <w:p w14:paraId="3673A59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1,76</w:t>
            </w:r>
          </w:p>
        </w:tc>
        <w:tc>
          <w:tcPr>
            <w:tcW w:w="326" w:type="pct"/>
            <w:shd w:val="clear" w:color="auto" w:fill="auto"/>
            <w:vAlign w:val="center"/>
          </w:tcPr>
          <w:p w14:paraId="0DA3899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1,86</w:t>
            </w:r>
          </w:p>
        </w:tc>
        <w:tc>
          <w:tcPr>
            <w:tcW w:w="326" w:type="pct"/>
            <w:shd w:val="clear" w:color="auto" w:fill="auto"/>
            <w:noWrap/>
            <w:vAlign w:val="center"/>
          </w:tcPr>
          <w:p w14:paraId="55E123A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1,86</w:t>
            </w:r>
          </w:p>
        </w:tc>
        <w:tc>
          <w:tcPr>
            <w:tcW w:w="326" w:type="pct"/>
            <w:shd w:val="clear" w:color="auto" w:fill="auto"/>
            <w:noWrap/>
            <w:vAlign w:val="center"/>
          </w:tcPr>
          <w:p w14:paraId="39212B9C"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4892E22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1,93</w:t>
            </w:r>
          </w:p>
        </w:tc>
        <w:tc>
          <w:tcPr>
            <w:tcW w:w="326" w:type="pct"/>
            <w:shd w:val="clear" w:color="auto" w:fill="auto"/>
            <w:noWrap/>
            <w:vAlign w:val="center"/>
          </w:tcPr>
          <w:p w14:paraId="45F9D964"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w:t>
            </w:r>
          </w:p>
        </w:tc>
        <w:tc>
          <w:tcPr>
            <w:tcW w:w="326" w:type="pct"/>
            <w:shd w:val="clear" w:color="auto" w:fill="auto"/>
            <w:noWrap/>
            <w:vAlign w:val="center"/>
          </w:tcPr>
          <w:p w14:paraId="1D159D2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2,03</w:t>
            </w:r>
          </w:p>
        </w:tc>
        <w:tc>
          <w:tcPr>
            <w:tcW w:w="326" w:type="pct"/>
            <w:shd w:val="clear" w:color="auto" w:fill="auto"/>
            <w:noWrap/>
            <w:vAlign w:val="center"/>
          </w:tcPr>
          <w:p w14:paraId="613ADA7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2,07</w:t>
            </w:r>
          </w:p>
        </w:tc>
        <w:tc>
          <w:tcPr>
            <w:tcW w:w="326" w:type="pct"/>
            <w:shd w:val="clear" w:color="auto" w:fill="auto"/>
            <w:vAlign w:val="center"/>
          </w:tcPr>
          <w:p w14:paraId="29DC571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2,07</w:t>
            </w:r>
          </w:p>
        </w:tc>
        <w:tc>
          <w:tcPr>
            <w:tcW w:w="331" w:type="pct"/>
            <w:shd w:val="clear" w:color="auto" w:fill="auto"/>
            <w:vAlign w:val="center"/>
          </w:tcPr>
          <w:p w14:paraId="0505958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2,14</w:t>
            </w:r>
          </w:p>
        </w:tc>
      </w:tr>
      <w:tr w:rsidR="00AD1D50" w:rsidRPr="00515BFD" w14:paraId="04949BA9" w14:textId="77777777" w:rsidTr="005C1846">
        <w:trPr>
          <w:trHeight w:val="20"/>
          <w:jc w:val="center"/>
        </w:trPr>
        <w:tc>
          <w:tcPr>
            <w:tcW w:w="1083" w:type="pct"/>
            <w:shd w:val="clear" w:color="auto" w:fill="auto"/>
            <w:vAlign w:val="center"/>
            <w:hideMark/>
          </w:tcPr>
          <w:p w14:paraId="13A6205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Полупиковая зона</w:t>
            </w:r>
          </w:p>
        </w:tc>
        <w:tc>
          <w:tcPr>
            <w:tcW w:w="326" w:type="pct"/>
            <w:shd w:val="clear" w:color="auto" w:fill="auto"/>
            <w:vAlign w:val="center"/>
            <w:hideMark/>
          </w:tcPr>
          <w:p w14:paraId="6732528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1,58</w:t>
            </w:r>
          </w:p>
        </w:tc>
        <w:tc>
          <w:tcPr>
            <w:tcW w:w="326" w:type="pct"/>
            <w:shd w:val="clear" w:color="auto" w:fill="auto"/>
            <w:vAlign w:val="center"/>
            <w:hideMark/>
          </w:tcPr>
          <w:p w14:paraId="10962C5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6C2ED64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1,71</w:t>
            </w:r>
          </w:p>
        </w:tc>
        <w:tc>
          <w:tcPr>
            <w:tcW w:w="326" w:type="pct"/>
            <w:shd w:val="clear" w:color="auto" w:fill="auto"/>
            <w:vAlign w:val="center"/>
          </w:tcPr>
          <w:p w14:paraId="5BDF13C5"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noWrap/>
            <w:vAlign w:val="center"/>
          </w:tcPr>
          <w:p w14:paraId="18064C6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1,81</w:t>
            </w:r>
          </w:p>
        </w:tc>
        <w:tc>
          <w:tcPr>
            <w:tcW w:w="326" w:type="pct"/>
            <w:shd w:val="clear" w:color="auto" w:fill="auto"/>
            <w:noWrap/>
            <w:vAlign w:val="center"/>
          </w:tcPr>
          <w:p w14:paraId="44ADCB1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noWrap/>
            <w:vAlign w:val="center"/>
          </w:tcPr>
          <w:p w14:paraId="5A55B3C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1,88</w:t>
            </w:r>
          </w:p>
        </w:tc>
        <w:tc>
          <w:tcPr>
            <w:tcW w:w="326" w:type="pct"/>
            <w:shd w:val="clear" w:color="auto" w:fill="auto"/>
            <w:noWrap/>
            <w:vAlign w:val="center"/>
          </w:tcPr>
          <w:p w14:paraId="24DEEBD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1,95</w:t>
            </w:r>
          </w:p>
        </w:tc>
        <w:tc>
          <w:tcPr>
            <w:tcW w:w="326" w:type="pct"/>
            <w:shd w:val="clear" w:color="auto" w:fill="auto"/>
            <w:noWrap/>
            <w:vAlign w:val="center"/>
          </w:tcPr>
          <w:p w14:paraId="170AEF20"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1,98</w:t>
            </w:r>
          </w:p>
        </w:tc>
        <w:tc>
          <w:tcPr>
            <w:tcW w:w="326" w:type="pct"/>
            <w:shd w:val="clear" w:color="auto" w:fill="auto"/>
            <w:noWrap/>
            <w:vAlign w:val="center"/>
          </w:tcPr>
          <w:p w14:paraId="19846BCE"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26" w:type="pct"/>
            <w:shd w:val="clear" w:color="auto" w:fill="auto"/>
            <w:vAlign w:val="center"/>
          </w:tcPr>
          <w:p w14:paraId="082874C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2,02</w:t>
            </w:r>
          </w:p>
        </w:tc>
        <w:tc>
          <w:tcPr>
            <w:tcW w:w="331" w:type="pct"/>
            <w:shd w:val="clear" w:color="auto" w:fill="auto"/>
            <w:vAlign w:val="center"/>
          </w:tcPr>
          <w:p w14:paraId="131415CA"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2,09</w:t>
            </w:r>
          </w:p>
        </w:tc>
      </w:tr>
      <w:tr w:rsidR="00AD1D50" w:rsidRPr="00515BFD" w14:paraId="713506E0" w14:textId="77777777" w:rsidTr="005C1846">
        <w:trPr>
          <w:trHeight w:val="20"/>
          <w:jc w:val="center"/>
        </w:trPr>
        <w:tc>
          <w:tcPr>
            <w:tcW w:w="1083" w:type="pct"/>
            <w:shd w:val="clear" w:color="auto" w:fill="auto"/>
            <w:vAlign w:val="center"/>
            <w:hideMark/>
          </w:tcPr>
          <w:p w14:paraId="54245B7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Ночная зона</w:t>
            </w:r>
          </w:p>
        </w:tc>
        <w:tc>
          <w:tcPr>
            <w:tcW w:w="326" w:type="pct"/>
            <w:shd w:val="clear" w:color="auto" w:fill="auto"/>
            <w:vAlign w:val="center"/>
            <w:hideMark/>
          </w:tcPr>
          <w:p w14:paraId="11D6B3F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0,79</w:t>
            </w:r>
          </w:p>
        </w:tc>
        <w:tc>
          <w:tcPr>
            <w:tcW w:w="326" w:type="pct"/>
            <w:shd w:val="clear" w:color="auto" w:fill="auto"/>
            <w:vAlign w:val="center"/>
            <w:hideMark/>
          </w:tcPr>
          <w:p w14:paraId="74C3A1C3"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1021A02B"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0,87</w:t>
            </w:r>
          </w:p>
        </w:tc>
        <w:tc>
          <w:tcPr>
            <w:tcW w:w="326" w:type="pct"/>
            <w:shd w:val="clear" w:color="auto" w:fill="auto"/>
            <w:vAlign w:val="center"/>
          </w:tcPr>
          <w:p w14:paraId="750A3B8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2499B24F"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0,92</w:t>
            </w:r>
          </w:p>
        </w:tc>
        <w:tc>
          <w:tcPr>
            <w:tcW w:w="326" w:type="pct"/>
            <w:shd w:val="clear" w:color="auto" w:fill="auto"/>
            <w:noWrap/>
            <w:vAlign w:val="center"/>
          </w:tcPr>
          <w:p w14:paraId="375A50A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1ED4C2E1"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0,95</w:t>
            </w:r>
          </w:p>
        </w:tc>
        <w:tc>
          <w:tcPr>
            <w:tcW w:w="326" w:type="pct"/>
            <w:shd w:val="clear" w:color="auto" w:fill="auto"/>
            <w:noWrap/>
            <w:vAlign w:val="center"/>
          </w:tcPr>
          <w:p w14:paraId="6344EBA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0,98</w:t>
            </w:r>
          </w:p>
        </w:tc>
        <w:tc>
          <w:tcPr>
            <w:tcW w:w="326" w:type="pct"/>
            <w:shd w:val="clear" w:color="auto" w:fill="auto"/>
            <w:noWrap/>
            <w:vAlign w:val="center"/>
          </w:tcPr>
          <w:p w14:paraId="66117587"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0,99</w:t>
            </w:r>
          </w:p>
        </w:tc>
        <w:tc>
          <w:tcPr>
            <w:tcW w:w="326" w:type="pct"/>
            <w:shd w:val="clear" w:color="auto" w:fill="auto"/>
            <w:noWrap/>
            <w:vAlign w:val="center"/>
          </w:tcPr>
          <w:p w14:paraId="46D6B2A8"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26" w:type="pct"/>
            <w:shd w:val="clear" w:color="auto" w:fill="auto"/>
            <w:vAlign w:val="center"/>
          </w:tcPr>
          <w:p w14:paraId="35909F1D"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1,01</w:t>
            </w:r>
          </w:p>
        </w:tc>
        <w:tc>
          <w:tcPr>
            <w:tcW w:w="331" w:type="pct"/>
            <w:shd w:val="clear" w:color="auto" w:fill="auto"/>
            <w:vAlign w:val="center"/>
          </w:tcPr>
          <w:p w14:paraId="0834EB56" w14:textId="77777777" w:rsidR="00AD1D50" w:rsidRPr="00515BFD" w:rsidRDefault="00AD1D50" w:rsidP="00556F47">
            <w:pPr>
              <w:pStyle w:val="a7"/>
              <w:ind w:firstLine="0"/>
              <w:rPr>
                <w:rFonts w:ascii="Times New Roman" w:hAnsi="Times New Roman" w:cs="Times New Roman"/>
                <w:sz w:val="16"/>
              </w:rPr>
            </w:pPr>
            <w:r w:rsidRPr="00515BFD">
              <w:rPr>
                <w:rFonts w:ascii="Times New Roman" w:hAnsi="Times New Roman" w:cs="Times New Roman"/>
                <w:sz w:val="16"/>
              </w:rPr>
              <w:t>1,04</w:t>
            </w:r>
          </w:p>
        </w:tc>
      </w:tr>
    </w:tbl>
    <w:p w14:paraId="1A55A7E7" w14:textId="77777777" w:rsidR="00AD1D50" w:rsidRPr="00515BFD" w:rsidRDefault="00AD1D50" w:rsidP="00AD1D50">
      <w:pPr>
        <w:pStyle w:val="a7"/>
        <w:rPr>
          <w:rFonts w:ascii="Times New Roman" w:hAnsi="Times New Roman" w:cs="Times New Roman"/>
        </w:rPr>
        <w:sectPr w:rsidR="00AD1D50" w:rsidRPr="00515BFD" w:rsidSect="00F375BA">
          <w:pgSz w:w="16838" w:h="11906" w:orient="landscape"/>
          <w:pgMar w:top="1134" w:right="567" w:bottom="1134" w:left="1701" w:header="709" w:footer="709" w:gutter="0"/>
          <w:cols w:space="708"/>
          <w:docGrid w:linePitch="360"/>
        </w:sectPr>
      </w:pPr>
    </w:p>
    <w:p w14:paraId="63170B61" w14:textId="32644B8C" w:rsidR="00AD1D50" w:rsidRPr="00515BFD" w:rsidRDefault="00AD1D50" w:rsidP="00163E3A">
      <w:pPr>
        <w:pStyle w:val="2"/>
        <w:numPr>
          <w:ilvl w:val="0"/>
          <w:numId w:val="0"/>
        </w:numPr>
        <w:ind w:left="284"/>
      </w:pPr>
      <w:bookmarkStart w:id="195" w:name="_Toc91506253"/>
      <w:r w:rsidRPr="00515BFD">
        <w:t>Газоснабжение</w:t>
      </w:r>
      <w:bookmarkEnd w:id="195"/>
    </w:p>
    <w:p w14:paraId="061C6680" w14:textId="4CB311AD"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 xml:space="preserve">Газоснабжение потребителей </w:t>
      </w:r>
      <w:r w:rsidR="003A7B33" w:rsidRPr="00515BFD">
        <w:rPr>
          <w:rFonts w:ascii="Times New Roman" w:hAnsi="Times New Roman" w:cs="Times New Roman"/>
        </w:rPr>
        <w:t xml:space="preserve">г.п. Барсово </w:t>
      </w:r>
      <w:r w:rsidRPr="00515BFD">
        <w:rPr>
          <w:rFonts w:ascii="Times New Roman" w:hAnsi="Times New Roman" w:cs="Times New Roman"/>
        </w:rPr>
        <w:t>осуществляет ОАО «Сургутгаз».</w:t>
      </w:r>
    </w:p>
    <w:p w14:paraId="0A950350" w14:textId="77777777"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Распределение газообразного топлива по газораспределительным сетям является основным видом деятельности для ОАО «Сургутгаз».</w:t>
      </w:r>
    </w:p>
    <w:p w14:paraId="11ACBA21" w14:textId="7B2EEC61"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 xml:space="preserve">Газоснабжение </w:t>
      </w:r>
      <w:r w:rsidR="00847B45" w:rsidRPr="00515BFD">
        <w:rPr>
          <w:rFonts w:ascii="Times New Roman" w:hAnsi="Times New Roman" w:cs="Times New Roman"/>
        </w:rPr>
        <w:t>г.п. Барсово</w:t>
      </w:r>
      <w:r w:rsidRPr="00515BFD">
        <w:rPr>
          <w:rFonts w:ascii="Times New Roman" w:hAnsi="Times New Roman" w:cs="Times New Roman"/>
        </w:rPr>
        <w:t xml:space="preserve"> осуществляется природным газом от газопроводов распределительных высокого давления II категории (0,6 МПа), подходящих к пгт. Барсово с территории сельского поселения Солнечный и городского поселения Белый Яр. Ч</w:t>
      </w:r>
      <w:r w:rsidR="005329FD" w:rsidRPr="00515BFD">
        <w:rPr>
          <w:rFonts w:ascii="Times New Roman" w:hAnsi="Times New Roman" w:cs="Times New Roman"/>
        </w:rPr>
        <w:t>ерез ПРГ</w:t>
      </w:r>
      <w:r w:rsidRPr="00515BFD">
        <w:rPr>
          <w:rFonts w:ascii="Times New Roman" w:hAnsi="Times New Roman" w:cs="Times New Roman"/>
        </w:rPr>
        <w:t>, расположенные в западной и восточной частях пгт. Барсово, данные газопроводы закольцованы газопроводом распределительным низкого давления (0,005 МПа), проходящего по селитебной территории пгт. Барсово. От газопровода распределительного низкого давления осуществляется подача газа потребителям, использующим газ в целях отопления от индивидуальных источников теплоснабжения.</w:t>
      </w:r>
    </w:p>
    <w:p w14:paraId="2A6D41F5" w14:textId="2D723C69"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 xml:space="preserve">Данные газопроводы подключены к газораспределительной сети городского округа город Сургут на территории сельского поселения Солнечный и </w:t>
      </w:r>
      <w:r w:rsidR="00A37C82" w:rsidRPr="00515BFD">
        <w:rPr>
          <w:rFonts w:ascii="Times New Roman" w:hAnsi="Times New Roman" w:cs="Times New Roman"/>
        </w:rPr>
        <w:t>г.п. Барсово</w:t>
      </w:r>
      <w:r w:rsidRPr="00515BFD">
        <w:rPr>
          <w:rFonts w:ascii="Times New Roman" w:hAnsi="Times New Roman" w:cs="Times New Roman"/>
        </w:rPr>
        <w:t xml:space="preserve">. </w:t>
      </w:r>
    </w:p>
    <w:p w14:paraId="3C880FCC" w14:textId="77777777"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 xml:space="preserve">По числу ступеней регулирования давления газа система </w:t>
      </w:r>
      <w:r w:rsidRPr="00515BFD">
        <w:rPr>
          <w:rFonts w:ascii="Times New Roman" w:hAnsi="Times New Roman" w:cs="Times New Roman"/>
        </w:rPr>
        <w:br/>
        <w:t>газораспределения 2-х ступенчатая:</w:t>
      </w:r>
    </w:p>
    <w:p w14:paraId="4AD2DD00" w14:textId="77777777" w:rsidR="00AD1D50" w:rsidRPr="00515BFD" w:rsidRDefault="00AD1D50" w:rsidP="00B31369">
      <w:pPr>
        <w:pStyle w:val="a7"/>
        <w:numPr>
          <w:ilvl w:val="0"/>
          <w:numId w:val="61"/>
        </w:numPr>
        <w:ind w:left="0" w:firstLine="357"/>
        <w:rPr>
          <w:rFonts w:ascii="Times New Roman" w:hAnsi="Times New Roman" w:cs="Times New Roman"/>
        </w:rPr>
      </w:pPr>
      <w:r w:rsidRPr="00515BFD">
        <w:rPr>
          <w:rFonts w:ascii="Times New Roman" w:hAnsi="Times New Roman" w:cs="Times New Roman"/>
        </w:rPr>
        <w:t xml:space="preserve">от ГРС-4 (расположенной на территории городского округа город Сургут) подключены газопроводы распределительные высокого давления II категории </w:t>
      </w:r>
      <w:r w:rsidRPr="00515BFD">
        <w:rPr>
          <w:rFonts w:ascii="Times New Roman" w:hAnsi="Times New Roman" w:cs="Times New Roman"/>
        </w:rPr>
        <w:br/>
        <w:t xml:space="preserve">(0,6 МПа), подводящие газ к источникам тепловой энергии (котельным) и пунктам редуцирования газа (ПРГ); </w:t>
      </w:r>
    </w:p>
    <w:p w14:paraId="16752551" w14:textId="320428B3" w:rsidR="00AD1D50" w:rsidRPr="00515BFD" w:rsidRDefault="00AD1D50" w:rsidP="00B31369">
      <w:pPr>
        <w:pStyle w:val="a7"/>
        <w:numPr>
          <w:ilvl w:val="0"/>
          <w:numId w:val="61"/>
        </w:numPr>
        <w:ind w:left="0" w:firstLine="357"/>
        <w:rPr>
          <w:rFonts w:ascii="Times New Roman" w:hAnsi="Times New Roman" w:cs="Times New Roman"/>
        </w:rPr>
      </w:pPr>
      <w:r w:rsidRPr="00515BFD">
        <w:rPr>
          <w:rFonts w:ascii="Times New Roman" w:hAnsi="Times New Roman" w:cs="Times New Roman"/>
        </w:rPr>
        <w:t xml:space="preserve">от ПРГ подключены газопроводы низкого </w:t>
      </w:r>
      <w:r w:rsidR="00F65631" w:rsidRPr="00515BFD">
        <w:rPr>
          <w:rFonts w:ascii="Times New Roman" w:hAnsi="Times New Roman" w:cs="Times New Roman"/>
        </w:rPr>
        <w:t>давления (до 0,005 МПа);</w:t>
      </w:r>
    </w:p>
    <w:p w14:paraId="27253F83" w14:textId="5E89FFC5" w:rsidR="00AD1D50" w:rsidRPr="00515BFD" w:rsidRDefault="00F65631" w:rsidP="00B31369">
      <w:pPr>
        <w:pStyle w:val="a7"/>
        <w:numPr>
          <w:ilvl w:val="0"/>
          <w:numId w:val="61"/>
        </w:numPr>
        <w:ind w:left="0" w:firstLine="357"/>
        <w:rPr>
          <w:rFonts w:ascii="Times New Roman" w:hAnsi="Times New Roman" w:cs="Times New Roman"/>
        </w:rPr>
      </w:pPr>
      <w:r w:rsidRPr="00515BFD">
        <w:rPr>
          <w:rFonts w:ascii="Times New Roman" w:hAnsi="Times New Roman" w:cs="Times New Roman"/>
        </w:rPr>
        <w:t>м</w:t>
      </w:r>
      <w:r w:rsidR="00AD1D50" w:rsidRPr="00515BFD">
        <w:rPr>
          <w:rFonts w:ascii="Times New Roman" w:hAnsi="Times New Roman" w:cs="Times New Roman"/>
        </w:rPr>
        <w:t xml:space="preserve">атериал газопроводов – сталь. Прокладка выполнена преимущественно подземным способом прокладки. </w:t>
      </w:r>
    </w:p>
    <w:p w14:paraId="5B024913" w14:textId="77777777"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Природный газ используется на выработку тепловой энергии для отопления и горячего водоснабжения:</w:t>
      </w:r>
    </w:p>
    <w:p w14:paraId="01BA387F" w14:textId="77777777" w:rsidR="00AD1D50" w:rsidRPr="00515BFD" w:rsidRDefault="00AD1D50" w:rsidP="00B31369">
      <w:pPr>
        <w:pStyle w:val="a5"/>
        <w:numPr>
          <w:ilvl w:val="0"/>
          <w:numId w:val="62"/>
        </w:numPr>
      </w:pPr>
      <w:r w:rsidRPr="00515BFD">
        <w:t>индивидуальными крышными котельными для отопления и горячего водоснабжения многоквартирных жилых домов по ул. Центральная, 12, ул. Центральная, 7, ул. Киевская, 1/1, ул. Майская,17;</w:t>
      </w:r>
    </w:p>
    <w:p w14:paraId="60160466" w14:textId="77777777" w:rsidR="00AD1D50" w:rsidRPr="00515BFD" w:rsidRDefault="00AD1D50" w:rsidP="00B31369">
      <w:pPr>
        <w:pStyle w:val="a5"/>
        <w:numPr>
          <w:ilvl w:val="0"/>
          <w:numId w:val="62"/>
        </w:numPr>
      </w:pPr>
      <w:r w:rsidRPr="00515BFD">
        <w:t xml:space="preserve">индивидуальными поквартирными теплогенераторами и водонагревателями для отопления и горячего водоснабжения многоквартирных жилых домов по </w:t>
      </w:r>
      <w:r w:rsidRPr="00515BFD">
        <w:br/>
        <w:t>ул. Киевская, 1/2 и ул. Центральная, 11.</w:t>
      </w:r>
    </w:p>
    <w:p w14:paraId="47B3B9F6" w14:textId="77777777" w:rsidR="00AD1D50" w:rsidRPr="00515BFD" w:rsidRDefault="00AD1D50" w:rsidP="00B31369">
      <w:pPr>
        <w:pStyle w:val="a5"/>
        <w:numPr>
          <w:ilvl w:val="0"/>
          <w:numId w:val="62"/>
        </w:numPr>
      </w:pPr>
      <w:r w:rsidRPr="00515BFD">
        <w:t>для отопления (котельные) и нужд коммунально-бытовых и промышленных потребителей.</w:t>
      </w:r>
    </w:p>
    <w:p w14:paraId="54F1FB57" w14:textId="77777777"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Так же подача газа осуществляется газопроводом высокого давления II категории от системы распределительных газопроводов подходит к ПРГ котельной лыжной базы ГМУ СОЦ «Олимпия» и к ПРГ расположенные на территории ДНТ «</w:t>
      </w:r>
      <w:proofErr w:type="spellStart"/>
      <w:r w:rsidRPr="00515BFD">
        <w:rPr>
          <w:rFonts w:ascii="Times New Roman" w:hAnsi="Times New Roman" w:cs="Times New Roman"/>
        </w:rPr>
        <w:t>Барсовское</w:t>
      </w:r>
      <w:proofErr w:type="spellEnd"/>
      <w:r w:rsidRPr="00515BFD">
        <w:rPr>
          <w:rFonts w:ascii="Times New Roman" w:hAnsi="Times New Roman" w:cs="Times New Roman"/>
        </w:rPr>
        <w:t>».</w:t>
      </w:r>
    </w:p>
    <w:p w14:paraId="624424CD" w14:textId="4639178F"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Химический состав газа соответствует требованиям</w:t>
      </w:r>
      <w:r w:rsidR="000D1640" w:rsidRPr="00515BFD">
        <w:rPr>
          <w:rFonts w:ascii="Times New Roman" w:hAnsi="Times New Roman" w:cs="Times New Roman"/>
        </w:rPr>
        <w:t xml:space="preserve"> «</w:t>
      </w:r>
      <w:r w:rsidRPr="00515BFD">
        <w:rPr>
          <w:rFonts w:ascii="Times New Roman" w:hAnsi="Times New Roman" w:cs="Times New Roman"/>
        </w:rPr>
        <w:t>ГОСТ 5542-2014</w:t>
      </w:r>
      <w:r w:rsidR="00F65631" w:rsidRPr="00515BFD">
        <w:rPr>
          <w:rFonts w:ascii="Times New Roman" w:hAnsi="Times New Roman" w:cs="Times New Roman"/>
        </w:rPr>
        <w:t>.</w:t>
      </w:r>
      <w:r w:rsidR="000D1640" w:rsidRPr="00515BFD">
        <w:rPr>
          <w:rFonts w:ascii="Times New Roman" w:hAnsi="Times New Roman" w:cs="Times New Roman"/>
        </w:rPr>
        <w:t xml:space="preserve"> Межгосударственный стандарт. </w:t>
      </w:r>
      <w:r w:rsidRPr="00515BFD">
        <w:rPr>
          <w:rFonts w:ascii="Times New Roman" w:hAnsi="Times New Roman" w:cs="Times New Roman"/>
        </w:rPr>
        <w:t xml:space="preserve">Газы горючие природные промышленного и коммунально-бытового назначения. Технические условия», </w:t>
      </w:r>
      <w:r w:rsidR="00F65631" w:rsidRPr="00515BFD">
        <w:rPr>
          <w:rFonts w:ascii="Times New Roman" w:hAnsi="Times New Roman" w:cs="Times New Roman"/>
        </w:rPr>
        <w:t>введённым</w:t>
      </w:r>
      <w:r w:rsidR="000D1640" w:rsidRPr="00515BFD">
        <w:rPr>
          <w:rFonts w:ascii="Times New Roman" w:hAnsi="Times New Roman" w:cs="Times New Roman"/>
        </w:rPr>
        <w:t xml:space="preserve"> в действие приказом </w:t>
      </w:r>
      <w:proofErr w:type="spellStart"/>
      <w:r w:rsidR="000D1640" w:rsidRPr="00515BFD">
        <w:rPr>
          <w:rFonts w:ascii="Times New Roman" w:hAnsi="Times New Roman" w:cs="Times New Roman"/>
        </w:rPr>
        <w:t>Ростандарта</w:t>
      </w:r>
      <w:proofErr w:type="spellEnd"/>
      <w:r w:rsidR="000D1640" w:rsidRPr="00515BFD">
        <w:rPr>
          <w:rFonts w:ascii="Times New Roman" w:hAnsi="Times New Roman" w:cs="Times New Roman"/>
        </w:rPr>
        <w:t xml:space="preserve"> от 09 октября №1289-ст, </w:t>
      </w:r>
      <w:r w:rsidRPr="00515BFD">
        <w:rPr>
          <w:rFonts w:ascii="Times New Roman" w:hAnsi="Times New Roman" w:cs="Times New Roman"/>
        </w:rPr>
        <w:t>согласно паспорту, на газ горючий, УВСИНГ ПАО «Сургутнефтегаз».</w:t>
      </w:r>
    </w:p>
    <w:p w14:paraId="6B44B166" w14:textId="46697A1B" w:rsidR="00AD1D50" w:rsidRPr="00515BFD" w:rsidRDefault="00AD1D50" w:rsidP="00556F47">
      <w:pPr>
        <w:pStyle w:val="a7"/>
        <w:ind w:firstLine="709"/>
        <w:rPr>
          <w:rFonts w:ascii="Times New Roman" w:hAnsi="Times New Roman" w:cs="Times New Roman"/>
        </w:rPr>
      </w:pPr>
      <w:r w:rsidRPr="00515BFD">
        <w:rPr>
          <w:rFonts w:ascii="Times New Roman" w:hAnsi="Times New Roman" w:cs="Times New Roman"/>
        </w:rPr>
        <w:t xml:space="preserve">Отбор проб </w:t>
      </w:r>
      <w:r w:rsidR="00C94175" w:rsidRPr="00515BFD">
        <w:rPr>
          <w:rFonts w:ascii="Times New Roman" w:hAnsi="Times New Roman" w:cs="Times New Roman"/>
        </w:rPr>
        <w:t>произведён</w:t>
      </w:r>
      <w:r w:rsidRPr="00515BFD">
        <w:rPr>
          <w:rFonts w:ascii="Times New Roman" w:hAnsi="Times New Roman" w:cs="Times New Roman"/>
        </w:rPr>
        <w:t xml:space="preserve"> центральной базовой лабораторией физико-химических анализов УВСИНГ ПАО «Сургутнефтегаза», место отбора проб – выход ГРС. Характеристики природного горючего газа показаны ниже (</w:t>
      </w:r>
      <w:r w:rsidR="00E0367D" w:rsidRPr="00515BFD">
        <w:rPr>
          <w:rFonts w:ascii="Times New Roman" w:hAnsi="Times New Roman" w:cs="Times New Roman"/>
        </w:rPr>
        <w:t>Таблица 54</w:t>
      </w:r>
      <w:r w:rsidRPr="00515BFD">
        <w:rPr>
          <w:rFonts w:ascii="Times New Roman" w:hAnsi="Times New Roman" w:cs="Times New Roman"/>
        </w:rPr>
        <w:t>).</w:t>
      </w:r>
    </w:p>
    <w:p w14:paraId="3856829B" w14:textId="7D1A4D6F" w:rsidR="005E75AA" w:rsidRPr="00515BFD" w:rsidRDefault="00AD1D50" w:rsidP="005E75AA">
      <w:pPr>
        <w:pStyle w:val="a7"/>
        <w:ind w:firstLine="709"/>
        <w:rPr>
          <w:rFonts w:ascii="Times New Roman" w:hAnsi="Times New Roman" w:cs="Times New Roman"/>
          <w:bCs/>
        </w:rPr>
      </w:pPr>
      <w:r w:rsidRPr="00515BFD">
        <w:rPr>
          <w:rFonts w:ascii="Times New Roman" w:hAnsi="Times New Roman" w:cs="Times New Roman"/>
          <w:bCs/>
        </w:rPr>
        <w:t xml:space="preserve">Таблица </w:t>
      </w:r>
      <w:r w:rsidR="00E0367D" w:rsidRPr="00515BFD">
        <w:rPr>
          <w:rFonts w:ascii="Times New Roman" w:hAnsi="Times New Roman" w:cs="Times New Roman"/>
          <w:bCs/>
        </w:rPr>
        <w:t>54</w:t>
      </w:r>
      <w:r w:rsidRPr="00515BFD">
        <w:rPr>
          <w:rFonts w:ascii="Times New Roman" w:hAnsi="Times New Roman" w:cs="Times New Roman"/>
          <w:bCs/>
        </w:rPr>
        <w:t xml:space="preserve"> – Характеристики природного горючего газа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6"/>
        <w:gridCol w:w="3285"/>
        <w:gridCol w:w="3283"/>
      </w:tblGrid>
      <w:tr w:rsidR="00AD1D50" w:rsidRPr="00515BFD" w14:paraId="5223FBA0" w14:textId="77777777" w:rsidTr="00556F47">
        <w:trPr>
          <w:tblHeader/>
        </w:trPr>
        <w:tc>
          <w:tcPr>
            <w:tcW w:w="1667" w:type="pct"/>
            <w:shd w:val="clear" w:color="auto" w:fill="auto"/>
            <w:vAlign w:val="center"/>
          </w:tcPr>
          <w:p w14:paraId="23E969A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Наименование показателя</w:t>
            </w:r>
          </w:p>
        </w:tc>
        <w:tc>
          <w:tcPr>
            <w:tcW w:w="1667" w:type="pct"/>
            <w:shd w:val="clear" w:color="auto" w:fill="auto"/>
            <w:vAlign w:val="center"/>
          </w:tcPr>
          <w:p w14:paraId="4C8718EA"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Единица измерений</w:t>
            </w:r>
          </w:p>
        </w:tc>
        <w:tc>
          <w:tcPr>
            <w:tcW w:w="1667" w:type="pct"/>
            <w:shd w:val="clear" w:color="auto" w:fill="auto"/>
            <w:vAlign w:val="center"/>
          </w:tcPr>
          <w:p w14:paraId="75D39C66"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Результат измерений</w:t>
            </w:r>
          </w:p>
        </w:tc>
      </w:tr>
      <w:tr w:rsidR="00AD1D50" w:rsidRPr="00515BFD" w14:paraId="540499F2" w14:textId="77777777" w:rsidTr="00556F47">
        <w:tc>
          <w:tcPr>
            <w:tcW w:w="1667" w:type="pct"/>
            <w:shd w:val="clear" w:color="auto" w:fill="auto"/>
          </w:tcPr>
          <w:p w14:paraId="49790BA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Метан (по разности)</w:t>
            </w:r>
          </w:p>
        </w:tc>
        <w:tc>
          <w:tcPr>
            <w:tcW w:w="1667" w:type="pct"/>
            <w:vMerge w:val="restart"/>
            <w:shd w:val="clear" w:color="auto" w:fill="auto"/>
            <w:vAlign w:val="center"/>
          </w:tcPr>
          <w:p w14:paraId="43C1006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w:t>
            </w:r>
          </w:p>
        </w:tc>
        <w:tc>
          <w:tcPr>
            <w:tcW w:w="1667" w:type="pct"/>
            <w:shd w:val="clear" w:color="auto" w:fill="auto"/>
            <w:vAlign w:val="center"/>
          </w:tcPr>
          <w:p w14:paraId="5E39371F"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94,3141</w:t>
            </w:r>
          </w:p>
        </w:tc>
      </w:tr>
      <w:tr w:rsidR="00AD1D50" w:rsidRPr="00515BFD" w14:paraId="4661FFBF" w14:textId="77777777" w:rsidTr="00556F47">
        <w:tc>
          <w:tcPr>
            <w:tcW w:w="1667" w:type="pct"/>
            <w:shd w:val="clear" w:color="auto" w:fill="auto"/>
          </w:tcPr>
          <w:p w14:paraId="4F92B22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Этан</w:t>
            </w:r>
          </w:p>
        </w:tc>
        <w:tc>
          <w:tcPr>
            <w:tcW w:w="1667" w:type="pct"/>
            <w:vMerge/>
            <w:shd w:val="clear" w:color="auto" w:fill="auto"/>
            <w:vAlign w:val="center"/>
          </w:tcPr>
          <w:p w14:paraId="49C968D2"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4EC7144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2,1683</w:t>
            </w:r>
          </w:p>
        </w:tc>
      </w:tr>
      <w:tr w:rsidR="00AD1D50" w:rsidRPr="00515BFD" w14:paraId="1724FEDB" w14:textId="77777777" w:rsidTr="00556F47">
        <w:tc>
          <w:tcPr>
            <w:tcW w:w="1667" w:type="pct"/>
            <w:shd w:val="clear" w:color="auto" w:fill="auto"/>
          </w:tcPr>
          <w:p w14:paraId="389D2A50"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Пропан</w:t>
            </w:r>
          </w:p>
        </w:tc>
        <w:tc>
          <w:tcPr>
            <w:tcW w:w="1667" w:type="pct"/>
            <w:vMerge/>
            <w:shd w:val="clear" w:color="auto" w:fill="auto"/>
            <w:vAlign w:val="center"/>
          </w:tcPr>
          <w:p w14:paraId="006D166F"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74024BDB"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1,2159</w:t>
            </w:r>
          </w:p>
        </w:tc>
      </w:tr>
      <w:tr w:rsidR="00AD1D50" w:rsidRPr="00515BFD" w14:paraId="7CF4AC65" w14:textId="77777777" w:rsidTr="00556F47">
        <w:tc>
          <w:tcPr>
            <w:tcW w:w="1667" w:type="pct"/>
            <w:shd w:val="clear" w:color="auto" w:fill="auto"/>
          </w:tcPr>
          <w:p w14:paraId="0151E4F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Изобутан</w:t>
            </w:r>
          </w:p>
        </w:tc>
        <w:tc>
          <w:tcPr>
            <w:tcW w:w="1667" w:type="pct"/>
            <w:vMerge/>
            <w:shd w:val="clear" w:color="auto" w:fill="auto"/>
            <w:vAlign w:val="center"/>
          </w:tcPr>
          <w:p w14:paraId="3DC97D32"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75D4BA1C"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0,0773</w:t>
            </w:r>
          </w:p>
        </w:tc>
      </w:tr>
      <w:tr w:rsidR="00AD1D50" w:rsidRPr="00515BFD" w14:paraId="03B0C517" w14:textId="77777777" w:rsidTr="00556F47">
        <w:tc>
          <w:tcPr>
            <w:tcW w:w="1667" w:type="pct"/>
            <w:shd w:val="clear" w:color="auto" w:fill="auto"/>
          </w:tcPr>
          <w:p w14:paraId="51869201"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Н-бутан</w:t>
            </w:r>
          </w:p>
        </w:tc>
        <w:tc>
          <w:tcPr>
            <w:tcW w:w="1667" w:type="pct"/>
            <w:vMerge/>
            <w:shd w:val="clear" w:color="auto" w:fill="auto"/>
            <w:vAlign w:val="center"/>
          </w:tcPr>
          <w:p w14:paraId="329C1F2F"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2A651A5A"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0,1003</w:t>
            </w:r>
          </w:p>
        </w:tc>
      </w:tr>
      <w:tr w:rsidR="00AD1D50" w:rsidRPr="00515BFD" w14:paraId="41107292" w14:textId="77777777" w:rsidTr="00556F47">
        <w:tc>
          <w:tcPr>
            <w:tcW w:w="1667" w:type="pct"/>
            <w:shd w:val="clear" w:color="auto" w:fill="auto"/>
          </w:tcPr>
          <w:p w14:paraId="2F85C764"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Изо-пентан</w:t>
            </w:r>
          </w:p>
        </w:tc>
        <w:tc>
          <w:tcPr>
            <w:tcW w:w="1667" w:type="pct"/>
            <w:vMerge/>
            <w:shd w:val="clear" w:color="auto" w:fill="auto"/>
            <w:vAlign w:val="center"/>
          </w:tcPr>
          <w:p w14:paraId="3A3F1E78"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2280C4F3"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0,0098</w:t>
            </w:r>
          </w:p>
        </w:tc>
      </w:tr>
      <w:tr w:rsidR="00AD1D50" w:rsidRPr="00515BFD" w14:paraId="575C2FE2" w14:textId="77777777" w:rsidTr="00556F47">
        <w:tc>
          <w:tcPr>
            <w:tcW w:w="1667" w:type="pct"/>
            <w:shd w:val="clear" w:color="auto" w:fill="auto"/>
          </w:tcPr>
          <w:p w14:paraId="2F083224"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Н-пентан</w:t>
            </w:r>
          </w:p>
        </w:tc>
        <w:tc>
          <w:tcPr>
            <w:tcW w:w="1667" w:type="pct"/>
            <w:vMerge/>
            <w:shd w:val="clear" w:color="auto" w:fill="auto"/>
            <w:vAlign w:val="center"/>
          </w:tcPr>
          <w:p w14:paraId="68786684"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6E01D52E"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0,0086</w:t>
            </w:r>
          </w:p>
        </w:tc>
      </w:tr>
      <w:tr w:rsidR="00AD1D50" w:rsidRPr="00515BFD" w14:paraId="1B9F8275" w14:textId="77777777" w:rsidTr="00556F47">
        <w:tc>
          <w:tcPr>
            <w:tcW w:w="1667" w:type="pct"/>
            <w:shd w:val="clear" w:color="auto" w:fill="auto"/>
          </w:tcPr>
          <w:p w14:paraId="06A5D9C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Гекасаны</w:t>
            </w:r>
          </w:p>
        </w:tc>
        <w:tc>
          <w:tcPr>
            <w:tcW w:w="1667" w:type="pct"/>
            <w:vMerge/>
            <w:shd w:val="clear" w:color="auto" w:fill="auto"/>
            <w:vAlign w:val="center"/>
          </w:tcPr>
          <w:p w14:paraId="23A0779E"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5E19B772"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0,0033</w:t>
            </w:r>
          </w:p>
        </w:tc>
      </w:tr>
      <w:tr w:rsidR="00AD1D50" w:rsidRPr="00515BFD" w14:paraId="2EC9F0F4" w14:textId="77777777" w:rsidTr="00556F47">
        <w:tc>
          <w:tcPr>
            <w:tcW w:w="1667" w:type="pct"/>
            <w:shd w:val="clear" w:color="auto" w:fill="auto"/>
          </w:tcPr>
          <w:p w14:paraId="515C8783"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Азот (индивидуально)</w:t>
            </w:r>
          </w:p>
        </w:tc>
        <w:tc>
          <w:tcPr>
            <w:tcW w:w="1667" w:type="pct"/>
            <w:vMerge/>
            <w:shd w:val="clear" w:color="auto" w:fill="auto"/>
            <w:vAlign w:val="center"/>
          </w:tcPr>
          <w:p w14:paraId="65C79197"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3429485D"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1,3430</w:t>
            </w:r>
          </w:p>
        </w:tc>
      </w:tr>
      <w:tr w:rsidR="00AD1D50" w:rsidRPr="00515BFD" w14:paraId="5BC26000" w14:textId="77777777" w:rsidTr="00556F47">
        <w:tc>
          <w:tcPr>
            <w:tcW w:w="1667" w:type="pct"/>
            <w:shd w:val="clear" w:color="auto" w:fill="auto"/>
          </w:tcPr>
          <w:p w14:paraId="142D79F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Гелий</w:t>
            </w:r>
          </w:p>
        </w:tc>
        <w:tc>
          <w:tcPr>
            <w:tcW w:w="1667" w:type="pct"/>
            <w:vMerge/>
            <w:shd w:val="clear" w:color="auto" w:fill="auto"/>
            <w:vAlign w:val="center"/>
          </w:tcPr>
          <w:p w14:paraId="2FACAA7C"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0E1521E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0,0125</w:t>
            </w:r>
          </w:p>
        </w:tc>
      </w:tr>
      <w:tr w:rsidR="00AD1D50" w:rsidRPr="00515BFD" w14:paraId="4446A5DE" w14:textId="77777777" w:rsidTr="00556F47">
        <w:tc>
          <w:tcPr>
            <w:tcW w:w="1667" w:type="pct"/>
            <w:shd w:val="clear" w:color="auto" w:fill="auto"/>
          </w:tcPr>
          <w:p w14:paraId="4AE9CBF9"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Водород</w:t>
            </w:r>
          </w:p>
        </w:tc>
        <w:tc>
          <w:tcPr>
            <w:tcW w:w="1667" w:type="pct"/>
            <w:vMerge/>
            <w:shd w:val="clear" w:color="auto" w:fill="auto"/>
            <w:vAlign w:val="center"/>
          </w:tcPr>
          <w:p w14:paraId="0642DF7C"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4E844B39"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0,0033</w:t>
            </w:r>
          </w:p>
        </w:tc>
      </w:tr>
      <w:tr w:rsidR="00AD1D50" w:rsidRPr="00515BFD" w14:paraId="6EC73C6E" w14:textId="77777777" w:rsidTr="00556F47">
        <w:tc>
          <w:tcPr>
            <w:tcW w:w="1667" w:type="pct"/>
            <w:shd w:val="clear" w:color="auto" w:fill="auto"/>
          </w:tcPr>
          <w:p w14:paraId="65561F8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Кислород</w:t>
            </w:r>
          </w:p>
        </w:tc>
        <w:tc>
          <w:tcPr>
            <w:tcW w:w="1667" w:type="pct"/>
            <w:vMerge/>
            <w:shd w:val="clear" w:color="auto" w:fill="auto"/>
            <w:vAlign w:val="center"/>
          </w:tcPr>
          <w:p w14:paraId="34042468"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1DF5839F"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0,0193</w:t>
            </w:r>
          </w:p>
        </w:tc>
      </w:tr>
      <w:tr w:rsidR="00AD1D50" w:rsidRPr="00515BFD" w14:paraId="29AADCF8" w14:textId="77777777" w:rsidTr="00556F47">
        <w:tc>
          <w:tcPr>
            <w:tcW w:w="1667" w:type="pct"/>
            <w:shd w:val="clear" w:color="auto" w:fill="auto"/>
          </w:tcPr>
          <w:p w14:paraId="6C6647B6"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Диоксид углерода</w:t>
            </w:r>
          </w:p>
        </w:tc>
        <w:tc>
          <w:tcPr>
            <w:tcW w:w="1667" w:type="pct"/>
            <w:vMerge/>
            <w:shd w:val="clear" w:color="auto" w:fill="auto"/>
            <w:vAlign w:val="center"/>
          </w:tcPr>
          <w:p w14:paraId="2ADA05C8" w14:textId="77777777" w:rsidR="00AD1D50" w:rsidRPr="00515BFD" w:rsidRDefault="00AD1D50" w:rsidP="00556F47">
            <w:pPr>
              <w:pStyle w:val="a7"/>
              <w:ind w:firstLine="0"/>
              <w:jc w:val="center"/>
              <w:rPr>
                <w:rFonts w:ascii="Times New Roman" w:hAnsi="Times New Roman" w:cs="Times New Roman"/>
                <w:sz w:val="18"/>
                <w:szCs w:val="20"/>
              </w:rPr>
            </w:pPr>
          </w:p>
        </w:tc>
        <w:tc>
          <w:tcPr>
            <w:tcW w:w="1667" w:type="pct"/>
            <w:shd w:val="clear" w:color="auto" w:fill="auto"/>
            <w:vAlign w:val="center"/>
          </w:tcPr>
          <w:p w14:paraId="091C9C7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0,7242</w:t>
            </w:r>
          </w:p>
        </w:tc>
      </w:tr>
      <w:tr w:rsidR="00AD1D50" w:rsidRPr="00515BFD" w14:paraId="1EB60460" w14:textId="77777777" w:rsidTr="00556F47">
        <w:tc>
          <w:tcPr>
            <w:tcW w:w="1667" w:type="pct"/>
            <w:shd w:val="clear" w:color="auto" w:fill="auto"/>
          </w:tcPr>
          <w:p w14:paraId="1AEBCCDE"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Молярная масса</w:t>
            </w:r>
          </w:p>
        </w:tc>
        <w:tc>
          <w:tcPr>
            <w:tcW w:w="1667" w:type="pct"/>
            <w:shd w:val="clear" w:color="auto" w:fill="auto"/>
            <w:vAlign w:val="center"/>
          </w:tcPr>
          <w:p w14:paraId="631F320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кг/моль</w:t>
            </w:r>
          </w:p>
        </w:tc>
        <w:tc>
          <w:tcPr>
            <w:tcW w:w="1667" w:type="pct"/>
            <w:shd w:val="clear" w:color="auto" w:fill="auto"/>
            <w:vAlign w:val="center"/>
          </w:tcPr>
          <w:p w14:paraId="3ECECDB2"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17,140</w:t>
            </w:r>
          </w:p>
        </w:tc>
      </w:tr>
      <w:tr w:rsidR="00AD1D50" w:rsidRPr="00515BFD" w14:paraId="642D7D12" w14:textId="77777777" w:rsidTr="00556F47">
        <w:tc>
          <w:tcPr>
            <w:tcW w:w="1667" w:type="pct"/>
            <w:shd w:val="clear" w:color="auto" w:fill="auto"/>
          </w:tcPr>
          <w:p w14:paraId="47D2A121"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Плотность при стандартных условиях</w:t>
            </w:r>
          </w:p>
        </w:tc>
        <w:tc>
          <w:tcPr>
            <w:tcW w:w="1667" w:type="pct"/>
            <w:shd w:val="clear" w:color="auto" w:fill="auto"/>
            <w:vAlign w:val="center"/>
          </w:tcPr>
          <w:p w14:paraId="767C490D"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 xml:space="preserve">кг/ </w:t>
            </w:r>
            <w:r w:rsidRPr="00515BFD">
              <w:rPr>
                <w:rFonts w:ascii="Times New Roman" w:hAnsi="Times New Roman" w:cs="Times New Roman"/>
                <w:sz w:val="18"/>
                <w:szCs w:val="20"/>
                <w:lang w:val="en-US"/>
              </w:rPr>
              <w:t>куб.</w:t>
            </w:r>
            <w:r w:rsidRPr="00515BFD">
              <w:rPr>
                <w:rFonts w:ascii="Times New Roman" w:hAnsi="Times New Roman" w:cs="Times New Roman"/>
                <w:sz w:val="18"/>
                <w:szCs w:val="20"/>
              </w:rPr>
              <w:t>м</w:t>
            </w:r>
          </w:p>
        </w:tc>
        <w:tc>
          <w:tcPr>
            <w:tcW w:w="1667" w:type="pct"/>
            <w:shd w:val="clear" w:color="auto" w:fill="auto"/>
            <w:vAlign w:val="center"/>
          </w:tcPr>
          <w:p w14:paraId="190B5E4D"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0,7140</w:t>
            </w:r>
          </w:p>
        </w:tc>
      </w:tr>
      <w:tr w:rsidR="00AD1D50" w:rsidRPr="00515BFD" w14:paraId="77257CC7" w14:textId="77777777" w:rsidTr="00556F47">
        <w:tc>
          <w:tcPr>
            <w:tcW w:w="1667" w:type="pct"/>
            <w:shd w:val="clear" w:color="auto" w:fill="auto"/>
          </w:tcPr>
          <w:p w14:paraId="4024183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Низшая теплота сгорания</w:t>
            </w:r>
          </w:p>
        </w:tc>
        <w:tc>
          <w:tcPr>
            <w:tcW w:w="1667" w:type="pct"/>
            <w:shd w:val="clear" w:color="auto" w:fill="auto"/>
            <w:vAlign w:val="center"/>
          </w:tcPr>
          <w:p w14:paraId="43C1FFC6"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ккал/</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047E2A32"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8141,875</w:t>
            </w:r>
          </w:p>
        </w:tc>
      </w:tr>
      <w:tr w:rsidR="00AD1D50" w:rsidRPr="00515BFD" w14:paraId="4698367A" w14:textId="77777777" w:rsidTr="00556F47">
        <w:tc>
          <w:tcPr>
            <w:tcW w:w="1667" w:type="pct"/>
            <w:shd w:val="clear" w:color="auto" w:fill="auto"/>
          </w:tcPr>
          <w:p w14:paraId="7430DC7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при стандартных условиях</w:t>
            </w:r>
          </w:p>
        </w:tc>
        <w:tc>
          <w:tcPr>
            <w:tcW w:w="1667" w:type="pct"/>
            <w:shd w:val="clear" w:color="auto" w:fill="auto"/>
            <w:vAlign w:val="center"/>
          </w:tcPr>
          <w:p w14:paraId="1186E34E"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МДж/</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7ECAD69D"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34,09</w:t>
            </w:r>
          </w:p>
        </w:tc>
      </w:tr>
      <w:tr w:rsidR="00AD1D50" w:rsidRPr="00515BFD" w14:paraId="71734536" w14:textId="77777777" w:rsidTr="00556F47">
        <w:tc>
          <w:tcPr>
            <w:tcW w:w="1667" w:type="pct"/>
            <w:shd w:val="clear" w:color="auto" w:fill="auto"/>
          </w:tcPr>
          <w:p w14:paraId="586EC075" w14:textId="4E775589"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 xml:space="preserve">Число </w:t>
            </w:r>
            <w:r w:rsidR="00C94175" w:rsidRPr="00515BFD">
              <w:rPr>
                <w:rFonts w:ascii="Times New Roman" w:hAnsi="Times New Roman" w:cs="Times New Roman"/>
                <w:sz w:val="18"/>
                <w:szCs w:val="20"/>
              </w:rPr>
              <w:t>Вебе</w:t>
            </w:r>
            <w:r w:rsidRPr="00515BFD">
              <w:rPr>
                <w:rFonts w:ascii="Times New Roman" w:hAnsi="Times New Roman" w:cs="Times New Roman"/>
                <w:sz w:val="18"/>
                <w:szCs w:val="20"/>
              </w:rPr>
              <w:t xml:space="preserve"> высшее при</w:t>
            </w:r>
          </w:p>
        </w:tc>
        <w:tc>
          <w:tcPr>
            <w:tcW w:w="1667" w:type="pct"/>
            <w:shd w:val="clear" w:color="auto" w:fill="auto"/>
            <w:vAlign w:val="center"/>
          </w:tcPr>
          <w:p w14:paraId="2BDA360D"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ккал/</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6D5859A0"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11723</w:t>
            </w:r>
          </w:p>
        </w:tc>
      </w:tr>
      <w:tr w:rsidR="00AD1D50" w:rsidRPr="00515BFD" w14:paraId="085A953A" w14:textId="77777777" w:rsidTr="00556F47">
        <w:tc>
          <w:tcPr>
            <w:tcW w:w="1667" w:type="pct"/>
            <w:shd w:val="clear" w:color="auto" w:fill="auto"/>
          </w:tcPr>
          <w:p w14:paraId="6E330CA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стандартных условиях</w:t>
            </w:r>
          </w:p>
        </w:tc>
        <w:tc>
          <w:tcPr>
            <w:tcW w:w="1667" w:type="pct"/>
            <w:shd w:val="clear" w:color="auto" w:fill="auto"/>
            <w:vAlign w:val="center"/>
          </w:tcPr>
          <w:p w14:paraId="377902AA"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МДж/</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3867FCD0"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49,08</w:t>
            </w:r>
          </w:p>
        </w:tc>
      </w:tr>
      <w:tr w:rsidR="00AD1D50" w:rsidRPr="00515BFD" w14:paraId="3D305C9B" w14:textId="77777777" w:rsidTr="00556F47">
        <w:tc>
          <w:tcPr>
            <w:tcW w:w="1667" w:type="pct"/>
            <w:shd w:val="clear" w:color="auto" w:fill="auto"/>
          </w:tcPr>
          <w:p w14:paraId="161B877F"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Массовая концентрация сероводорода</w:t>
            </w:r>
          </w:p>
        </w:tc>
        <w:tc>
          <w:tcPr>
            <w:tcW w:w="1667" w:type="pct"/>
            <w:shd w:val="clear" w:color="auto" w:fill="auto"/>
            <w:vAlign w:val="center"/>
          </w:tcPr>
          <w:p w14:paraId="3929DA2B"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г/</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15A384F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0,0069</w:t>
            </w:r>
          </w:p>
        </w:tc>
      </w:tr>
      <w:tr w:rsidR="00AD1D50" w:rsidRPr="00515BFD" w14:paraId="79FFE5E3" w14:textId="77777777" w:rsidTr="00556F47">
        <w:tc>
          <w:tcPr>
            <w:tcW w:w="1667" w:type="pct"/>
            <w:shd w:val="clear" w:color="auto" w:fill="auto"/>
          </w:tcPr>
          <w:p w14:paraId="035D8998"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Массовая концентрация меркаптановой серы</w:t>
            </w:r>
          </w:p>
        </w:tc>
        <w:tc>
          <w:tcPr>
            <w:tcW w:w="1667" w:type="pct"/>
            <w:shd w:val="clear" w:color="auto" w:fill="auto"/>
            <w:vAlign w:val="center"/>
          </w:tcPr>
          <w:p w14:paraId="3674332F"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г/</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22DC56EF"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 xml:space="preserve">менее 0,001 </w:t>
            </w:r>
          </w:p>
        </w:tc>
      </w:tr>
      <w:tr w:rsidR="00AD1D50" w:rsidRPr="00515BFD" w14:paraId="0424F0BB" w14:textId="77777777" w:rsidTr="00556F47">
        <w:tc>
          <w:tcPr>
            <w:tcW w:w="1667" w:type="pct"/>
            <w:shd w:val="clear" w:color="auto" w:fill="auto"/>
          </w:tcPr>
          <w:p w14:paraId="69233836"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Массовая концентрация механических примесей</w:t>
            </w:r>
          </w:p>
        </w:tc>
        <w:tc>
          <w:tcPr>
            <w:tcW w:w="1667" w:type="pct"/>
            <w:shd w:val="clear" w:color="auto" w:fill="auto"/>
            <w:vAlign w:val="center"/>
          </w:tcPr>
          <w:p w14:paraId="07306E79" w14:textId="77777777" w:rsidR="00AD1D50" w:rsidRPr="00515BFD" w:rsidRDefault="00AD1D50" w:rsidP="00556F47">
            <w:pPr>
              <w:pStyle w:val="a7"/>
              <w:ind w:firstLine="0"/>
              <w:jc w:val="center"/>
              <w:rPr>
                <w:rFonts w:ascii="Times New Roman" w:hAnsi="Times New Roman" w:cs="Times New Roman"/>
                <w:sz w:val="18"/>
                <w:szCs w:val="20"/>
                <w:vertAlign w:val="superscript"/>
              </w:rPr>
            </w:pPr>
            <w:r w:rsidRPr="00515BFD">
              <w:rPr>
                <w:rFonts w:ascii="Times New Roman" w:hAnsi="Times New Roman" w:cs="Times New Roman"/>
                <w:sz w:val="18"/>
                <w:szCs w:val="20"/>
              </w:rPr>
              <w:t>г/</w:t>
            </w:r>
            <w:r w:rsidRPr="00515BFD">
              <w:rPr>
                <w:rFonts w:ascii="Times New Roman" w:hAnsi="Times New Roman" w:cs="Times New Roman"/>
                <w:sz w:val="18"/>
                <w:szCs w:val="20"/>
                <w:lang w:val="en-US"/>
              </w:rPr>
              <w:t xml:space="preserve"> куб.</w:t>
            </w:r>
            <w:r w:rsidRPr="00515BFD">
              <w:rPr>
                <w:rFonts w:ascii="Times New Roman" w:hAnsi="Times New Roman" w:cs="Times New Roman"/>
                <w:sz w:val="18"/>
                <w:szCs w:val="20"/>
              </w:rPr>
              <w:t>м</w:t>
            </w:r>
          </w:p>
        </w:tc>
        <w:tc>
          <w:tcPr>
            <w:tcW w:w="1667" w:type="pct"/>
            <w:shd w:val="clear" w:color="auto" w:fill="auto"/>
            <w:vAlign w:val="center"/>
          </w:tcPr>
          <w:p w14:paraId="680ADF49" w14:textId="77777777" w:rsidR="00AD1D50" w:rsidRPr="00515BFD" w:rsidRDefault="00AD1D50" w:rsidP="00556F47">
            <w:pPr>
              <w:pStyle w:val="a7"/>
              <w:ind w:firstLine="0"/>
              <w:jc w:val="center"/>
              <w:rPr>
                <w:rFonts w:ascii="Times New Roman" w:hAnsi="Times New Roman" w:cs="Times New Roman"/>
                <w:sz w:val="18"/>
                <w:szCs w:val="20"/>
              </w:rPr>
            </w:pPr>
            <w:proofErr w:type="spellStart"/>
            <w:r w:rsidRPr="00515BFD">
              <w:rPr>
                <w:rFonts w:ascii="Times New Roman" w:hAnsi="Times New Roman" w:cs="Times New Roman"/>
                <w:sz w:val="18"/>
                <w:szCs w:val="20"/>
              </w:rPr>
              <w:t>отсут</w:t>
            </w:r>
            <w:proofErr w:type="spellEnd"/>
            <w:r w:rsidRPr="00515BFD">
              <w:rPr>
                <w:rFonts w:ascii="Times New Roman" w:hAnsi="Times New Roman" w:cs="Times New Roman"/>
                <w:sz w:val="18"/>
                <w:szCs w:val="20"/>
              </w:rPr>
              <w:t>.</w:t>
            </w:r>
          </w:p>
        </w:tc>
      </w:tr>
      <w:tr w:rsidR="00AD1D50" w:rsidRPr="00515BFD" w14:paraId="030D10FA" w14:textId="77777777" w:rsidTr="00556F47">
        <w:tc>
          <w:tcPr>
            <w:tcW w:w="1667" w:type="pct"/>
            <w:shd w:val="clear" w:color="auto" w:fill="auto"/>
          </w:tcPr>
          <w:p w14:paraId="1833D70E"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Температура точки росы по воде при давлении в точке отбора пробы</w:t>
            </w:r>
          </w:p>
        </w:tc>
        <w:tc>
          <w:tcPr>
            <w:tcW w:w="1667" w:type="pct"/>
            <w:shd w:val="clear" w:color="auto" w:fill="auto"/>
            <w:vAlign w:val="center"/>
          </w:tcPr>
          <w:p w14:paraId="17CDF281"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vertAlign w:val="superscript"/>
              </w:rPr>
              <w:t>0</w:t>
            </w:r>
            <w:r w:rsidRPr="00515BFD">
              <w:rPr>
                <w:rFonts w:ascii="Times New Roman" w:hAnsi="Times New Roman" w:cs="Times New Roman"/>
                <w:sz w:val="18"/>
                <w:szCs w:val="20"/>
              </w:rPr>
              <w:t>С</w:t>
            </w:r>
          </w:p>
        </w:tc>
        <w:tc>
          <w:tcPr>
            <w:tcW w:w="1667" w:type="pct"/>
            <w:shd w:val="clear" w:color="auto" w:fill="auto"/>
            <w:vAlign w:val="center"/>
          </w:tcPr>
          <w:p w14:paraId="52DCFE1A"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-46,9</w:t>
            </w:r>
          </w:p>
        </w:tc>
      </w:tr>
      <w:tr w:rsidR="00AD1D50" w:rsidRPr="00515BFD" w14:paraId="0E2BB429" w14:textId="77777777" w:rsidTr="00556F47">
        <w:tc>
          <w:tcPr>
            <w:tcW w:w="1667" w:type="pct"/>
            <w:shd w:val="clear" w:color="auto" w:fill="auto"/>
          </w:tcPr>
          <w:p w14:paraId="2750FF05"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Температура ГГП в точке отбора пробы (вне области аккредитации)</w:t>
            </w:r>
          </w:p>
        </w:tc>
        <w:tc>
          <w:tcPr>
            <w:tcW w:w="1667" w:type="pct"/>
            <w:shd w:val="clear" w:color="auto" w:fill="auto"/>
            <w:vAlign w:val="center"/>
          </w:tcPr>
          <w:p w14:paraId="69541F22"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vertAlign w:val="superscript"/>
              </w:rPr>
              <w:t>0</w:t>
            </w:r>
            <w:r w:rsidRPr="00515BFD">
              <w:rPr>
                <w:rFonts w:ascii="Times New Roman" w:hAnsi="Times New Roman" w:cs="Times New Roman"/>
                <w:sz w:val="18"/>
                <w:szCs w:val="20"/>
              </w:rPr>
              <w:t>С</w:t>
            </w:r>
          </w:p>
        </w:tc>
        <w:tc>
          <w:tcPr>
            <w:tcW w:w="1667" w:type="pct"/>
            <w:shd w:val="clear" w:color="auto" w:fill="auto"/>
            <w:vAlign w:val="center"/>
          </w:tcPr>
          <w:p w14:paraId="5B3B54A9"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19,1</w:t>
            </w:r>
          </w:p>
        </w:tc>
      </w:tr>
      <w:tr w:rsidR="00AD1D50" w:rsidRPr="00515BFD" w14:paraId="2E4FF426" w14:textId="77777777" w:rsidTr="00556F47">
        <w:tc>
          <w:tcPr>
            <w:tcW w:w="1667" w:type="pct"/>
            <w:shd w:val="clear" w:color="auto" w:fill="auto"/>
          </w:tcPr>
          <w:p w14:paraId="3DAB376D"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Давление ГГП в точке отбора пробы (вне области аккредитации)</w:t>
            </w:r>
          </w:p>
        </w:tc>
        <w:tc>
          <w:tcPr>
            <w:tcW w:w="1667" w:type="pct"/>
            <w:shd w:val="clear" w:color="auto" w:fill="auto"/>
            <w:vAlign w:val="center"/>
          </w:tcPr>
          <w:p w14:paraId="6C7A22B7"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МПа</w:t>
            </w:r>
          </w:p>
        </w:tc>
        <w:tc>
          <w:tcPr>
            <w:tcW w:w="1667" w:type="pct"/>
            <w:shd w:val="clear" w:color="auto" w:fill="auto"/>
            <w:vAlign w:val="center"/>
          </w:tcPr>
          <w:p w14:paraId="2492C9AF" w14:textId="77777777" w:rsidR="00AD1D50" w:rsidRPr="00515BFD" w:rsidRDefault="00AD1D50" w:rsidP="00556F47">
            <w:pPr>
              <w:pStyle w:val="a7"/>
              <w:ind w:firstLine="0"/>
              <w:jc w:val="center"/>
              <w:rPr>
                <w:rFonts w:ascii="Times New Roman" w:hAnsi="Times New Roman" w:cs="Times New Roman"/>
                <w:sz w:val="18"/>
                <w:szCs w:val="20"/>
              </w:rPr>
            </w:pPr>
            <w:r w:rsidRPr="00515BFD">
              <w:rPr>
                <w:rFonts w:ascii="Times New Roman" w:hAnsi="Times New Roman" w:cs="Times New Roman"/>
                <w:sz w:val="18"/>
                <w:szCs w:val="20"/>
              </w:rPr>
              <w:t>0,99</w:t>
            </w:r>
          </w:p>
        </w:tc>
      </w:tr>
    </w:tbl>
    <w:p w14:paraId="4C562AC6"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Газораспределительная система в целом удовлетворяет потребностям городского поселения и обеспечивает необходимый уровень обслуживания.</w:t>
      </w:r>
    </w:p>
    <w:p w14:paraId="20B3C706"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14:paraId="2BE6E388" w14:textId="0416733C"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Технические характеристики сетей газоснабжения (согласно Мониторинга газового </w:t>
      </w:r>
      <w:r w:rsidRPr="00515BFD">
        <w:rPr>
          <w:rFonts w:ascii="Times New Roman" w:hAnsi="Times New Roman" w:cs="Times New Roman"/>
          <w:color w:val="FF0000"/>
        </w:rPr>
        <w:t xml:space="preserve">хозяйства муниципального образования Сургутский район в разрезе </w:t>
      </w:r>
      <w:r w:rsidR="00C94175" w:rsidRPr="00515BFD">
        <w:rPr>
          <w:rFonts w:ascii="Times New Roman" w:hAnsi="Times New Roman" w:cs="Times New Roman"/>
          <w:color w:val="FF0000"/>
        </w:rPr>
        <w:t>населённых</w:t>
      </w:r>
      <w:r w:rsidRPr="00515BFD">
        <w:rPr>
          <w:rFonts w:ascii="Times New Roman" w:hAnsi="Times New Roman" w:cs="Times New Roman"/>
          <w:color w:val="FF0000"/>
        </w:rPr>
        <w:t xml:space="preserve"> пунктов, по состоянию на </w:t>
      </w:r>
      <w:r w:rsidR="009E60C9" w:rsidRPr="00515BFD">
        <w:rPr>
          <w:rFonts w:ascii="Times New Roman" w:hAnsi="Times New Roman" w:cs="Times New Roman"/>
          <w:color w:val="FF0000"/>
        </w:rPr>
        <w:t xml:space="preserve">январь </w:t>
      </w:r>
      <w:r w:rsidRPr="00515BFD">
        <w:rPr>
          <w:rFonts w:ascii="Times New Roman" w:hAnsi="Times New Roman" w:cs="Times New Roman"/>
          <w:color w:val="FF0000"/>
        </w:rPr>
        <w:t xml:space="preserve">2020 года) </w:t>
      </w:r>
      <w:r w:rsidR="00847B45" w:rsidRPr="00515BFD">
        <w:rPr>
          <w:rFonts w:ascii="Times New Roman" w:hAnsi="Times New Roman" w:cs="Times New Roman"/>
          <w:color w:val="FF0000"/>
        </w:rPr>
        <w:t>г.п. Барсово</w:t>
      </w:r>
      <w:r w:rsidRPr="00515BFD">
        <w:rPr>
          <w:rFonts w:ascii="Times New Roman" w:hAnsi="Times New Roman" w:cs="Times New Roman"/>
          <w:color w:val="FF0000"/>
        </w:rPr>
        <w:t xml:space="preserve"> </w:t>
      </w:r>
      <w:r w:rsidRPr="00515BFD">
        <w:rPr>
          <w:rFonts w:ascii="Times New Roman" w:hAnsi="Times New Roman" w:cs="Times New Roman"/>
        </w:rPr>
        <w:t>и объём потребления газа представлены ниже (</w:t>
      </w:r>
      <w:r w:rsidR="00984AC2" w:rsidRPr="00515BFD">
        <w:rPr>
          <w:rFonts w:ascii="Times New Roman" w:hAnsi="Times New Roman" w:cs="Times New Roman"/>
        </w:rPr>
        <w:t>Таблица 55</w:t>
      </w:r>
      <w:r w:rsidRPr="00515BFD">
        <w:rPr>
          <w:rFonts w:ascii="Times New Roman" w:hAnsi="Times New Roman" w:cs="Times New Roman"/>
        </w:rPr>
        <w:t>) и (</w:t>
      </w:r>
      <w:r w:rsidR="000D1640" w:rsidRPr="00515BFD">
        <w:rPr>
          <w:rFonts w:ascii="Times New Roman" w:hAnsi="Times New Roman" w:cs="Times New Roman"/>
        </w:rPr>
        <w:t>Таблица 5</w:t>
      </w:r>
      <w:r w:rsidR="00984AC2" w:rsidRPr="00515BFD">
        <w:rPr>
          <w:rFonts w:ascii="Times New Roman" w:hAnsi="Times New Roman" w:cs="Times New Roman"/>
        </w:rPr>
        <w:t>6</w:t>
      </w:r>
      <w:r w:rsidRPr="00515BFD">
        <w:rPr>
          <w:rFonts w:ascii="Times New Roman" w:hAnsi="Times New Roman" w:cs="Times New Roman"/>
        </w:rPr>
        <w:t>).</w:t>
      </w:r>
    </w:p>
    <w:p w14:paraId="53B3B4A4" w14:textId="579CAE88"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0D1640" w:rsidRPr="00515BFD">
        <w:rPr>
          <w:rFonts w:ascii="Times New Roman" w:hAnsi="Times New Roman" w:cs="Times New Roman"/>
          <w:bCs/>
        </w:rPr>
        <w:t>5</w:t>
      </w:r>
      <w:r w:rsidR="00984AC2" w:rsidRPr="00515BFD">
        <w:rPr>
          <w:rFonts w:ascii="Times New Roman" w:hAnsi="Times New Roman" w:cs="Times New Roman"/>
          <w:bCs/>
        </w:rPr>
        <w:t>5</w:t>
      </w:r>
      <w:r w:rsidRPr="00515BFD">
        <w:rPr>
          <w:rFonts w:ascii="Times New Roman" w:hAnsi="Times New Roman" w:cs="Times New Roman"/>
          <w:bCs/>
        </w:rPr>
        <w:t xml:space="preserve"> – Технические характеристики сетей газоснабжения </w:t>
      </w:r>
      <w:r w:rsidR="00847B45" w:rsidRPr="00515BFD">
        <w:rPr>
          <w:rFonts w:ascii="Times New Roman" w:hAnsi="Times New Roman" w:cs="Times New Roman"/>
          <w:bCs/>
        </w:rPr>
        <w:t>г.п. Барсово</w:t>
      </w:r>
    </w:p>
    <w:p w14:paraId="297F7DB2" w14:textId="77777777" w:rsidR="005E75AA" w:rsidRPr="00515BFD" w:rsidRDefault="005E75A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413"/>
        <w:gridCol w:w="2353"/>
        <w:gridCol w:w="1912"/>
      </w:tblGrid>
      <w:tr w:rsidR="00AD1D50" w:rsidRPr="00515BFD" w14:paraId="04389A57" w14:textId="77777777" w:rsidTr="00556F47">
        <w:trPr>
          <w:trHeight w:val="20"/>
          <w:tblHeader/>
        </w:trPr>
        <w:tc>
          <w:tcPr>
            <w:tcW w:w="597" w:type="pct"/>
            <w:shd w:val="clear" w:color="auto" w:fill="auto"/>
            <w:vAlign w:val="center"/>
            <w:hideMark/>
          </w:tcPr>
          <w:p w14:paraId="3025E86C"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 xml:space="preserve">№ </w:t>
            </w:r>
            <w:proofErr w:type="spellStart"/>
            <w:r w:rsidRPr="00515BFD">
              <w:rPr>
                <w:rFonts w:ascii="Times New Roman" w:hAnsi="Times New Roman" w:cs="Times New Roman"/>
                <w:bCs/>
                <w:sz w:val="18"/>
                <w:szCs w:val="20"/>
              </w:rPr>
              <w:t>п.п</w:t>
            </w:r>
            <w:proofErr w:type="spellEnd"/>
            <w:r w:rsidRPr="00515BFD">
              <w:rPr>
                <w:rFonts w:ascii="Times New Roman" w:hAnsi="Times New Roman" w:cs="Times New Roman"/>
                <w:bCs/>
                <w:sz w:val="18"/>
                <w:szCs w:val="20"/>
              </w:rPr>
              <w:t>.</w:t>
            </w:r>
          </w:p>
        </w:tc>
        <w:tc>
          <w:tcPr>
            <w:tcW w:w="2239" w:type="pct"/>
            <w:shd w:val="clear" w:color="auto" w:fill="auto"/>
            <w:vAlign w:val="center"/>
            <w:hideMark/>
          </w:tcPr>
          <w:p w14:paraId="39523FD7"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 xml:space="preserve">Показатели </w:t>
            </w:r>
          </w:p>
        </w:tc>
        <w:tc>
          <w:tcPr>
            <w:tcW w:w="1194" w:type="pct"/>
            <w:shd w:val="clear" w:color="auto" w:fill="auto"/>
            <w:vAlign w:val="center"/>
            <w:hideMark/>
          </w:tcPr>
          <w:p w14:paraId="2367F552"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единицы измерения</w:t>
            </w:r>
          </w:p>
        </w:tc>
        <w:tc>
          <w:tcPr>
            <w:tcW w:w="970" w:type="pct"/>
            <w:shd w:val="clear" w:color="auto" w:fill="auto"/>
            <w:vAlign w:val="center"/>
            <w:hideMark/>
          </w:tcPr>
          <w:p w14:paraId="663B18F0"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Значение показателя</w:t>
            </w:r>
          </w:p>
        </w:tc>
      </w:tr>
      <w:tr w:rsidR="00AD1D50" w:rsidRPr="00515BFD" w14:paraId="590A7D9C" w14:textId="77777777" w:rsidTr="00556F47">
        <w:tblPrEx>
          <w:jc w:val="center"/>
        </w:tblPrEx>
        <w:trPr>
          <w:trHeight w:val="20"/>
          <w:tblHeader/>
          <w:jc w:val="center"/>
        </w:trPr>
        <w:tc>
          <w:tcPr>
            <w:tcW w:w="597" w:type="pct"/>
            <w:shd w:val="clear" w:color="auto" w:fill="auto"/>
            <w:vAlign w:val="center"/>
          </w:tcPr>
          <w:p w14:paraId="4424DB1D"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1</w:t>
            </w:r>
          </w:p>
        </w:tc>
        <w:tc>
          <w:tcPr>
            <w:tcW w:w="2239" w:type="pct"/>
            <w:shd w:val="clear" w:color="auto" w:fill="auto"/>
            <w:vAlign w:val="center"/>
          </w:tcPr>
          <w:p w14:paraId="54F6BF93"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2</w:t>
            </w:r>
          </w:p>
        </w:tc>
        <w:tc>
          <w:tcPr>
            <w:tcW w:w="1194" w:type="pct"/>
            <w:shd w:val="clear" w:color="auto" w:fill="auto"/>
            <w:vAlign w:val="center"/>
          </w:tcPr>
          <w:p w14:paraId="192054A7"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3</w:t>
            </w:r>
          </w:p>
        </w:tc>
        <w:tc>
          <w:tcPr>
            <w:tcW w:w="970" w:type="pct"/>
            <w:shd w:val="clear" w:color="auto" w:fill="auto"/>
            <w:vAlign w:val="center"/>
          </w:tcPr>
          <w:p w14:paraId="085C53E0" w14:textId="77777777" w:rsidR="00AD1D50" w:rsidRPr="00515BFD" w:rsidRDefault="00AD1D50" w:rsidP="007D32FC">
            <w:pPr>
              <w:pStyle w:val="a7"/>
              <w:ind w:firstLine="0"/>
              <w:rPr>
                <w:rFonts w:ascii="Times New Roman" w:hAnsi="Times New Roman" w:cs="Times New Roman"/>
                <w:bCs/>
                <w:sz w:val="18"/>
                <w:szCs w:val="20"/>
              </w:rPr>
            </w:pPr>
            <w:r w:rsidRPr="00515BFD">
              <w:rPr>
                <w:rFonts w:ascii="Times New Roman" w:hAnsi="Times New Roman" w:cs="Times New Roman"/>
                <w:bCs/>
                <w:sz w:val="18"/>
                <w:szCs w:val="20"/>
              </w:rPr>
              <w:t>4</w:t>
            </w:r>
          </w:p>
        </w:tc>
      </w:tr>
      <w:tr w:rsidR="00AD1D50" w:rsidRPr="00515BFD" w14:paraId="25804EF3" w14:textId="77777777" w:rsidTr="00556F47">
        <w:tblPrEx>
          <w:jc w:val="center"/>
        </w:tblPrEx>
        <w:trPr>
          <w:trHeight w:val="20"/>
          <w:jc w:val="center"/>
        </w:trPr>
        <w:tc>
          <w:tcPr>
            <w:tcW w:w="597" w:type="pct"/>
            <w:shd w:val="clear" w:color="auto" w:fill="auto"/>
            <w:vAlign w:val="center"/>
            <w:hideMark/>
          </w:tcPr>
          <w:p w14:paraId="02819D3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w:t>
            </w:r>
          </w:p>
        </w:tc>
        <w:tc>
          <w:tcPr>
            <w:tcW w:w="2239" w:type="pct"/>
            <w:shd w:val="clear" w:color="auto" w:fill="auto"/>
            <w:vAlign w:val="center"/>
            <w:hideMark/>
          </w:tcPr>
          <w:p w14:paraId="41793520" w14:textId="7E217B23"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 xml:space="preserve">Данные о газификации </w:t>
            </w:r>
            <w:r w:rsidR="00C94175" w:rsidRPr="00515BFD">
              <w:rPr>
                <w:rFonts w:ascii="Times New Roman" w:hAnsi="Times New Roman" w:cs="Times New Roman"/>
                <w:sz w:val="18"/>
                <w:szCs w:val="20"/>
              </w:rPr>
              <w:t>населённого</w:t>
            </w:r>
            <w:r w:rsidRPr="00515BFD">
              <w:rPr>
                <w:rFonts w:ascii="Times New Roman" w:hAnsi="Times New Roman" w:cs="Times New Roman"/>
                <w:sz w:val="18"/>
                <w:szCs w:val="20"/>
              </w:rPr>
              <w:t xml:space="preserve"> пункта</w:t>
            </w:r>
          </w:p>
        </w:tc>
        <w:tc>
          <w:tcPr>
            <w:tcW w:w="1194" w:type="pct"/>
            <w:shd w:val="clear" w:color="auto" w:fill="auto"/>
            <w:vAlign w:val="center"/>
            <w:hideMark/>
          </w:tcPr>
          <w:p w14:paraId="61F7E6E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 </w:t>
            </w:r>
          </w:p>
        </w:tc>
        <w:tc>
          <w:tcPr>
            <w:tcW w:w="970" w:type="pct"/>
            <w:shd w:val="clear" w:color="auto" w:fill="auto"/>
            <w:vAlign w:val="center"/>
            <w:hideMark/>
          </w:tcPr>
          <w:p w14:paraId="7E628B2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пгт. Барсово</w:t>
            </w:r>
          </w:p>
        </w:tc>
      </w:tr>
      <w:tr w:rsidR="00AD1D50" w:rsidRPr="00515BFD" w14:paraId="1766F9DE" w14:textId="77777777" w:rsidTr="00556F47">
        <w:tblPrEx>
          <w:jc w:val="center"/>
        </w:tblPrEx>
        <w:trPr>
          <w:trHeight w:val="20"/>
          <w:jc w:val="center"/>
        </w:trPr>
        <w:tc>
          <w:tcPr>
            <w:tcW w:w="597" w:type="pct"/>
            <w:shd w:val="clear" w:color="auto" w:fill="auto"/>
            <w:vAlign w:val="center"/>
            <w:hideMark/>
          </w:tcPr>
          <w:p w14:paraId="466191B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w:t>
            </w:r>
          </w:p>
        </w:tc>
        <w:tc>
          <w:tcPr>
            <w:tcW w:w="2239" w:type="pct"/>
            <w:shd w:val="clear" w:color="auto" w:fill="auto"/>
            <w:vAlign w:val="center"/>
            <w:hideMark/>
          </w:tcPr>
          <w:p w14:paraId="2820510E" w14:textId="143F6895"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 xml:space="preserve">Общее количество квартир и домовладений в </w:t>
            </w:r>
            <w:r w:rsidR="00C94175" w:rsidRPr="00515BFD">
              <w:rPr>
                <w:rFonts w:ascii="Times New Roman" w:hAnsi="Times New Roman" w:cs="Times New Roman"/>
                <w:sz w:val="18"/>
                <w:szCs w:val="20"/>
              </w:rPr>
              <w:t>населённом</w:t>
            </w:r>
            <w:r w:rsidRPr="00515BFD">
              <w:rPr>
                <w:rFonts w:ascii="Times New Roman" w:hAnsi="Times New Roman" w:cs="Times New Roman"/>
                <w:sz w:val="18"/>
                <w:szCs w:val="20"/>
              </w:rPr>
              <w:t xml:space="preserve"> пункте</w:t>
            </w:r>
            <w:r w:rsidRPr="00515BFD">
              <w:rPr>
                <w:rFonts w:ascii="Times New Roman" w:hAnsi="Times New Roman" w:cs="Times New Roman"/>
                <w:sz w:val="18"/>
                <w:szCs w:val="20"/>
              </w:rPr>
              <w:br/>
              <w:t>из них:</w:t>
            </w:r>
          </w:p>
        </w:tc>
        <w:tc>
          <w:tcPr>
            <w:tcW w:w="1194" w:type="pct"/>
            <w:shd w:val="clear" w:color="auto" w:fill="auto"/>
            <w:vAlign w:val="center"/>
            <w:hideMark/>
          </w:tcPr>
          <w:p w14:paraId="7AD260A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73D3977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1 623</w:t>
            </w:r>
          </w:p>
        </w:tc>
      </w:tr>
      <w:tr w:rsidR="00AD1D50" w:rsidRPr="00515BFD" w14:paraId="398CA752" w14:textId="77777777" w:rsidTr="00556F47">
        <w:tblPrEx>
          <w:jc w:val="center"/>
        </w:tblPrEx>
        <w:trPr>
          <w:trHeight w:val="20"/>
          <w:jc w:val="center"/>
        </w:trPr>
        <w:tc>
          <w:tcPr>
            <w:tcW w:w="597" w:type="pct"/>
            <w:shd w:val="clear" w:color="auto" w:fill="auto"/>
            <w:vAlign w:val="center"/>
            <w:hideMark/>
          </w:tcPr>
          <w:p w14:paraId="648C655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1.1.1</w:t>
            </w:r>
          </w:p>
        </w:tc>
        <w:tc>
          <w:tcPr>
            <w:tcW w:w="2239" w:type="pct"/>
            <w:shd w:val="clear" w:color="auto" w:fill="auto"/>
            <w:vAlign w:val="center"/>
            <w:hideMark/>
          </w:tcPr>
          <w:p w14:paraId="791843B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не газифицированы</w:t>
            </w:r>
          </w:p>
        </w:tc>
        <w:tc>
          <w:tcPr>
            <w:tcW w:w="1194" w:type="pct"/>
            <w:shd w:val="clear" w:color="auto" w:fill="auto"/>
            <w:vAlign w:val="center"/>
            <w:hideMark/>
          </w:tcPr>
          <w:p w14:paraId="32EBD65F"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1C8BC83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39A44C03" w14:textId="77777777" w:rsidTr="00556F47">
        <w:tblPrEx>
          <w:jc w:val="center"/>
        </w:tblPrEx>
        <w:trPr>
          <w:trHeight w:val="20"/>
          <w:jc w:val="center"/>
        </w:trPr>
        <w:tc>
          <w:tcPr>
            <w:tcW w:w="597" w:type="pct"/>
            <w:shd w:val="clear" w:color="auto" w:fill="auto"/>
            <w:vAlign w:val="center"/>
            <w:hideMark/>
          </w:tcPr>
          <w:p w14:paraId="63FBB74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1.1.2</w:t>
            </w:r>
          </w:p>
        </w:tc>
        <w:tc>
          <w:tcPr>
            <w:tcW w:w="2239" w:type="pct"/>
            <w:shd w:val="clear" w:color="auto" w:fill="auto"/>
            <w:vAlign w:val="center"/>
            <w:hideMark/>
          </w:tcPr>
          <w:p w14:paraId="4AB1F08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не подлежащих газификации</w:t>
            </w:r>
          </w:p>
        </w:tc>
        <w:tc>
          <w:tcPr>
            <w:tcW w:w="1194" w:type="pct"/>
            <w:shd w:val="clear" w:color="auto" w:fill="auto"/>
            <w:vAlign w:val="center"/>
            <w:hideMark/>
          </w:tcPr>
          <w:p w14:paraId="2764986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59374D7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832</w:t>
            </w:r>
          </w:p>
        </w:tc>
      </w:tr>
      <w:tr w:rsidR="00AD1D50" w:rsidRPr="00515BFD" w14:paraId="6FD206D9" w14:textId="77777777" w:rsidTr="00556F47">
        <w:tblPrEx>
          <w:jc w:val="center"/>
        </w:tblPrEx>
        <w:trPr>
          <w:trHeight w:val="20"/>
          <w:jc w:val="center"/>
        </w:trPr>
        <w:tc>
          <w:tcPr>
            <w:tcW w:w="597" w:type="pct"/>
            <w:shd w:val="clear" w:color="auto" w:fill="auto"/>
            <w:vAlign w:val="center"/>
            <w:hideMark/>
          </w:tcPr>
          <w:p w14:paraId="6F04F13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1.1.3</w:t>
            </w:r>
          </w:p>
        </w:tc>
        <w:tc>
          <w:tcPr>
            <w:tcW w:w="2239" w:type="pct"/>
            <w:shd w:val="clear" w:color="auto" w:fill="auto"/>
            <w:vAlign w:val="center"/>
            <w:hideMark/>
          </w:tcPr>
          <w:p w14:paraId="2BA7D5C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газифицированных природным газом</w:t>
            </w:r>
          </w:p>
        </w:tc>
        <w:tc>
          <w:tcPr>
            <w:tcW w:w="1194" w:type="pct"/>
            <w:shd w:val="clear" w:color="auto" w:fill="auto"/>
            <w:vAlign w:val="center"/>
            <w:hideMark/>
          </w:tcPr>
          <w:p w14:paraId="60C10FA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69835EA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5E8156FC" w14:textId="77777777" w:rsidTr="00556F47">
        <w:tblPrEx>
          <w:jc w:val="center"/>
        </w:tblPrEx>
        <w:trPr>
          <w:trHeight w:val="20"/>
          <w:jc w:val="center"/>
        </w:trPr>
        <w:tc>
          <w:tcPr>
            <w:tcW w:w="597" w:type="pct"/>
            <w:shd w:val="clear" w:color="auto" w:fill="auto"/>
            <w:vAlign w:val="center"/>
            <w:hideMark/>
          </w:tcPr>
          <w:p w14:paraId="675DB42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1.1.4</w:t>
            </w:r>
          </w:p>
        </w:tc>
        <w:tc>
          <w:tcPr>
            <w:tcW w:w="2239" w:type="pct"/>
            <w:shd w:val="clear" w:color="auto" w:fill="auto"/>
            <w:vAlign w:val="center"/>
            <w:hideMark/>
          </w:tcPr>
          <w:p w14:paraId="10D5502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газифицированных попутным нефтяным газом</w:t>
            </w:r>
          </w:p>
        </w:tc>
        <w:tc>
          <w:tcPr>
            <w:tcW w:w="1194" w:type="pct"/>
            <w:shd w:val="clear" w:color="auto" w:fill="auto"/>
            <w:vAlign w:val="center"/>
            <w:hideMark/>
          </w:tcPr>
          <w:p w14:paraId="6270B80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1951499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442</w:t>
            </w:r>
          </w:p>
        </w:tc>
      </w:tr>
      <w:tr w:rsidR="00AD1D50" w:rsidRPr="00515BFD" w14:paraId="0CE9DECD" w14:textId="77777777" w:rsidTr="00556F47">
        <w:tblPrEx>
          <w:jc w:val="center"/>
        </w:tblPrEx>
        <w:trPr>
          <w:trHeight w:val="20"/>
          <w:jc w:val="center"/>
        </w:trPr>
        <w:tc>
          <w:tcPr>
            <w:tcW w:w="597" w:type="pct"/>
            <w:shd w:val="clear" w:color="auto" w:fill="auto"/>
            <w:vAlign w:val="center"/>
            <w:hideMark/>
          </w:tcPr>
          <w:p w14:paraId="22F2EAA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1.1.5</w:t>
            </w:r>
          </w:p>
        </w:tc>
        <w:tc>
          <w:tcPr>
            <w:tcW w:w="2239" w:type="pct"/>
            <w:shd w:val="clear" w:color="auto" w:fill="auto"/>
            <w:vAlign w:val="center"/>
            <w:hideMark/>
          </w:tcPr>
          <w:p w14:paraId="5C219C41"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сжиженным углеводородным газом</w:t>
            </w:r>
          </w:p>
        </w:tc>
        <w:tc>
          <w:tcPr>
            <w:tcW w:w="1194" w:type="pct"/>
            <w:shd w:val="clear" w:color="auto" w:fill="auto"/>
            <w:vAlign w:val="center"/>
            <w:hideMark/>
          </w:tcPr>
          <w:p w14:paraId="1074464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57B9C5E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349</w:t>
            </w:r>
          </w:p>
        </w:tc>
      </w:tr>
      <w:tr w:rsidR="00AD1D50" w:rsidRPr="00515BFD" w14:paraId="0A10A54D" w14:textId="77777777" w:rsidTr="00556F47">
        <w:tblPrEx>
          <w:jc w:val="center"/>
        </w:tblPrEx>
        <w:trPr>
          <w:trHeight w:val="20"/>
          <w:jc w:val="center"/>
        </w:trPr>
        <w:tc>
          <w:tcPr>
            <w:tcW w:w="597" w:type="pct"/>
            <w:shd w:val="clear" w:color="auto" w:fill="auto"/>
            <w:vAlign w:val="center"/>
            <w:hideMark/>
          </w:tcPr>
          <w:p w14:paraId="03151493"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1.2</w:t>
            </w:r>
          </w:p>
        </w:tc>
        <w:tc>
          <w:tcPr>
            <w:tcW w:w="2239" w:type="pct"/>
            <w:shd w:val="clear" w:color="auto" w:fill="auto"/>
            <w:vAlign w:val="center"/>
            <w:hideMark/>
          </w:tcPr>
          <w:p w14:paraId="5AC3046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количество газовых плит из них:</w:t>
            </w:r>
          </w:p>
        </w:tc>
        <w:tc>
          <w:tcPr>
            <w:tcW w:w="1194" w:type="pct"/>
            <w:shd w:val="clear" w:color="auto" w:fill="auto"/>
            <w:vAlign w:val="center"/>
            <w:hideMark/>
          </w:tcPr>
          <w:p w14:paraId="068D85D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7E547B71"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538</w:t>
            </w:r>
          </w:p>
        </w:tc>
      </w:tr>
      <w:tr w:rsidR="00AD1D50" w:rsidRPr="00515BFD" w14:paraId="10519BC2" w14:textId="77777777" w:rsidTr="00556F47">
        <w:tblPrEx>
          <w:jc w:val="center"/>
        </w:tblPrEx>
        <w:trPr>
          <w:trHeight w:val="20"/>
          <w:jc w:val="center"/>
        </w:trPr>
        <w:tc>
          <w:tcPr>
            <w:tcW w:w="597" w:type="pct"/>
            <w:shd w:val="clear" w:color="auto" w:fill="auto"/>
            <w:vAlign w:val="center"/>
            <w:hideMark/>
          </w:tcPr>
          <w:p w14:paraId="3BA2293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1.2.1</w:t>
            </w:r>
          </w:p>
        </w:tc>
        <w:tc>
          <w:tcPr>
            <w:tcW w:w="2239" w:type="pct"/>
            <w:shd w:val="clear" w:color="auto" w:fill="auto"/>
            <w:vAlign w:val="center"/>
            <w:hideMark/>
          </w:tcPr>
          <w:p w14:paraId="57138C8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использующих природный газ</w:t>
            </w:r>
          </w:p>
        </w:tc>
        <w:tc>
          <w:tcPr>
            <w:tcW w:w="1194" w:type="pct"/>
            <w:shd w:val="clear" w:color="auto" w:fill="auto"/>
            <w:vAlign w:val="center"/>
            <w:hideMark/>
          </w:tcPr>
          <w:p w14:paraId="2401F7D3"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7A8D0DA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189</w:t>
            </w:r>
          </w:p>
        </w:tc>
      </w:tr>
      <w:tr w:rsidR="00AD1D50" w:rsidRPr="00515BFD" w14:paraId="409B38EB" w14:textId="77777777" w:rsidTr="00556F47">
        <w:tblPrEx>
          <w:jc w:val="center"/>
        </w:tblPrEx>
        <w:trPr>
          <w:trHeight w:val="20"/>
          <w:jc w:val="center"/>
        </w:trPr>
        <w:tc>
          <w:tcPr>
            <w:tcW w:w="597" w:type="pct"/>
            <w:shd w:val="clear" w:color="auto" w:fill="auto"/>
            <w:vAlign w:val="center"/>
            <w:hideMark/>
          </w:tcPr>
          <w:p w14:paraId="25D11E1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1.2.2</w:t>
            </w:r>
          </w:p>
        </w:tc>
        <w:tc>
          <w:tcPr>
            <w:tcW w:w="2239" w:type="pct"/>
            <w:shd w:val="clear" w:color="auto" w:fill="auto"/>
            <w:vAlign w:val="center"/>
            <w:hideMark/>
          </w:tcPr>
          <w:p w14:paraId="627C568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сжиженный углеводородный газ</w:t>
            </w:r>
          </w:p>
        </w:tc>
        <w:tc>
          <w:tcPr>
            <w:tcW w:w="1194" w:type="pct"/>
            <w:shd w:val="clear" w:color="auto" w:fill="auto"/>
            <w:vAlign w:val="center"/>
            <w:hideMark/>
          </w:tcPr>
          <w:p w14:paraId="57109B1D"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331B7D1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349</w:t>
            </w:r>
          </w:p>
        </w:tc>
      </w:tr>
      <w:tr w:rsidR="00AD1D50" w:rsidRPr="00515BFD" w14:paraId="51E1E1D1" w14:textId="77777777" w:rsidTr="00556F47">
        <w:tblPrEx>
          <w:jc w:val="center"/>
        </w:tblPrEx>
        <w:trPr>
          <w:trHeight w:val="20"/>
          <w:jc w:val="center"/>
        </w:trPr>
        <w:tc>
          <w:tcPr>
            <w:tcW w:w="597" w:type="pct"/>
            <w:shd w:val="clear" w:color="auto" w:fill="auto"/>
            <w:vAlign w:val="center"/>
            <w:hideMark/>
          </w:tcPr>
          <w:p w14:paraId="1DE36D7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1.3</w:t>
            </w:r>
          </w:p>
        </w:tc>
        <w:tc>
          <w:tcPr>
            <w:tcW w:w="2239" w:type="pct"/>
            <w:shd w:val="clear" w:color="auto" w:fill="auto"/>
            <w:vAlign w:val="center"/>
            <w:hideMark/>
          </w:tcPr>
          <w:p w14:paraId="38EBE6E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количество газовых водонагревателей (проточных, отопительных аппаратов)</w:t>
            </w:r>
          </w:p>
        </w:tc>
        <w:tc>
          <w:tcPr>
            <w:tcW w:w="1194" w:type="pct"/>
            <w:shd w:val="clear" w:color="auto" w:fill="auto"/>
            <w:vAlign w:val="center"/>
            <w:hideMark/>
          </w:tcPr>
          <w:p w14:paraId="4D069A0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1150553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414</w:t>
            </w:r>
          </w:p>
        </w:tc>
      </w:tr>
      <w:tr w:rsidR="00AD1D50" w:rsidRPr="00515BFD" w14:paraId="3C662B16" w14:textId="77777777" w:rsidTr="00556F47">
        <w:tblPrEx>
          <w:jc w:val="center"/>
        </w:tblPrEx>
        <w:trPr>
          <w:trHeight w:val="20"/>
          <w:jc w:val="center"/>
        </w:trPr>
        <w:tc>
          <w:tcPr>
            <w:tcW w:w="597" w:type="pct"/>
            <w:shd w:val="clear" w:color="auto" w:fill="auto"/>
            <w:vAlign w:val="center"/>
            <w:hideMark/>
          </w:tcPr>
          <w:p w14:paraId="61A0E9A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1.3</w:t>
            </w:r>
          </w:p>
        </w:tc>
        <w:tc>
          <w:tcPr>
            <w:tcW w:w="2239" w:type="pct"/>
            <w:shd w:val="clear" w:color="auto" w:fill="auto"/>
            <w:vAlign w:val="center"/>
            <w:hideMark/>
          </w:tcPr>
          <w:p w14:paraId="7530F75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количество газовых водонагревателей</w:t>
            </w:r>
          </w:p>
        </w:tc>
        <w:tc>
          <w:tcPr>
            <w:tcW w:w="1194" w:type="pct"/>
            <w:shd w:val="clear" w:color="auto" w:fill="auto"/>
            <w:vAlign w:val="center"/>
            <w:hideMark/>
          </w:tcPr>
          <w:p w14:paraId="728CF973"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254AA9F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0D18F526" w14:textId="77777777" w:rsidTr="00556F47">
        <w:tblPrEx>
          <w:jc w:val="center"/>
        </w:tblPrEx>
        <w:trPr>
          <w:trHeight w:val="20"/>
          <w:jc w:val="center"/>
        </w:trPr>
        <w:tc>
          <w:tcPr>
            <w:tcW w:w="597" w:type="pct"/>
            <w:shd w:val="clear" w:color="auto" w:fill="auto"/>
            <w:vAlign w:val="center"/>
            <w:hideMark/>
          </w:tcPr>
          <w:p w14:paraId="368FCF1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1.4</w:t>
            </w:r>
          </w:p>
        </w:tc>
        <w:tc>
          <w:tcPr>
            <w:tcW w:w="2239" w:type="pct"/>
            <w:shd w:val="clear" w:color="auto" w:fill="auto"/>
            <w:vAlign w:val="center"/>
            <w:hideMark/>
          </w:tcPr>
          <w:p w14:paraId="4608BF5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количество котельных из них:</w:t>
            </w:r>
          </w:p>
        </w:tc>
        <w:tc>
          <w:tcPr>
            <w:tcW w:w="1194" w:type="pct"/>
            <w:shd w:val="clear" w:color="auto" w:fill="auto"/>
            <w:vAlign w:val="center"/>
            <w:hideMark/>
          </w:tcPr>
          <w:p w14:paraId="58A1042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3428678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6</w:t>
            </w:r>
          </w:p>
        </w:tc>
      </w:tr>
      <w:tr w:rsidR="00AD1D50" w:rsidRPr="00515BFD" w14:paraId="61B755CF" w14:textId="77777777" w:rsidTr="00556F47">
        <w:tblPrEx>
          <w:jc w:val="center"/>
        </w:tblPrEx>
        <w:trPr>
          <w:trHeight w:val="20"/>
          <w:jc w:val="center"/>
        </w:trPr>
        <w:tc>
          <w:tcPr>
            <w:tcW w:w="597" w:type="pct"/>
            <w:shd w:val="clear" w:color="auto" w:fill="auto"/>
            <w:vAlign w:val="center"/>
            <w:hideMark/>
          </w:tcPr>
          <w:p w14:paraId="1181686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1.4.1</w:t>
            </w:r>
          </w:p>
        </w:tc>
        <w:tc>
          <w:tcPr>
            <w:tcW w:w="2239" w:type="pct"/>
            <w:shd w:val="clear" w:color="auto" w:fill="auto"/>
            <w:vAlign w:val="center"/>
            <w:hideMark/>
          </w:tcPr>
          <w:p w14:paraId="2C8E263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газифицированных</w:t>
            </w:r>
          </w:p>
        </w:tc>
        <w:tc>
          <w:tcPr>
            <w:tcW w:w="1194" w:type="pct"/>
            <w:shd w:val="clear" w:color="auto" w:fill="auto"/>
            <w:vAlign w:val="center"/>
            <w:hideMark/>
          </w:tcPr>
          <w:p w14:paraId="645C985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4F4D40AF"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w:t>
            </w:r>
          </w:p>
        </w:tc>
      </w:tr>
      <w:tr w:rsidR="00AD1D50" w:rsidRPr="00515BFD" w14:paraId="1E2A6325" w14:textId="77777777" w:rsidTr="00556F47">
        <w:tblPrEx>
          <w:jc w:val="center"/>
        </w:tblPrEx>
        <w:trPr>
          <w:trHeight w:val="20"/>
          <w:jc w:val="center"/>
        </w:trPr>
        <w:tc>
          <w:tcPr>
            <w:tcW w:w="597" w:type="pct"/>
            <w:shd w:val="clear" w:color="auto" w:fill="auto"/>
            <w:vAlign w:val="center"/>
            <w:hideMark/>
          </w:tcPr>
          <w:p w14:paraId="5163D70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1.4.2</w:t>
            </w:r>
          </w:p>
        </w:tc>
        <w:tc>
          <w:tcPr>
            <w:tcW w:w="2239" w:type="pct"/>
            <w:shd w:val="clear" w:color="auto" w:fill="auto"/>
            <w:vAlign w:val="center"/>
            <w:hideMark/>
          </w:tcPr>
          <w:p w14:paraId="7E3D899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крышных котельных</w:t>
            </w:r>
          </w:p>
        </w:tc>
        <w:tc>
          <w:tcPr>
            <w:tcW w:w="1194" w:type="pct"/>
            <w:shd w:val="clear" w:color="auto" w:fill="auto"/>
            <w:vAlign w:val="center"/>
            <w:hideMark/>
          </w:tcPr>
          <w:p w14:paraId="19D4B32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0FE9FA0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4</w:t>
            </w:r>
          </w:p>
        </w:tc>
      </w:tr>
      <w:tr w:rsidR="00AD1D50" w:rsidRPr="00515BFD" w14:paraId="285D5697" w14:textId="77777777" w:rsidTr="00556F47">
        <w:tblPrEx>
          <w:jc w:val="center"/>
        </w:tblPrEx>
        <w:trPr>
          <w:trHeight w:val="20"/>
          <w:jc w:val="center"/>
        </w:trPr>
        <w:tc>
          <w:tcPr>
            <w:tcW w:w="597" w:type="pct"/>
            <w:shd w:val="clear" w:color="auto" w:fill="auto"/>
            <w:vAlign w:val="center"/>
            <w:hideMark/>
          </w:tcPr>
          <w:p w14:paraId="5B2A528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1.5</w:t>
            </w:r>
          </w:p>
        </w:tc>
        <w:tc>
          <w:tcPr>
            <w:tcW w:w="2239" w:type="pct"/>
            <w:shd w:val="clear" w:color="auto" w:fill="auto"/>
            <w:vAlign w:val="center"/>
            <w:hideMark/>
          </w:tcPr>
          <w:p w14:paraId="01AD58A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 xml:space="preserve">количество газорегуляторных пунктов </w:t>
            </w:r>
          </w:p>
        </w:tc>
        <w:tc>
          <w:tcPr>
            <w:tcW w:w="1194" w:type="pct"/>
            <w:shd w:val="clear" w:color="auto" w:fill="auto"/>
            <w:vAlign w:val="center"/>
            <w:hideMark/>
          </w:tcPr>
          <w:p w14:paraId="722E639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78B08EA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4</w:t>
            </w:r>
          </w:p>
        </w:tc>
      </w:tr>
      <w:tr w:rsidR="00AD1D50" w:rsidRPr="00515BFD" w14:paraId="79BE8473" w14:textId="77777777" w:rsidTr="00556F47">
        <w:tblPrEx>
          <w:jc w:val="center"/>
        </w:tblPrEx>
        <w:trPr>
          <w:trHeight w:val="20"/>
          <w:jc w:val="center"/>
        </w:trPr>
        <w:tc>
          <w:tcPr>
            <w:tcW w:w="597" w:type="pct"/>
            <w:shd w:val="clear" w:color="auto" w:fill="auto"/>
            <w:vAlign w:val="center"/>
            <w:hideMark/>
          </w:tcPr>
          <w:p w14:paraId="1FCFA21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1.6</w:t>
            </w:r>
          </w:p>
        </w:tc>
        <w:tc>
          <w:tcPr>
            <w:tcW w:w="2239" w:type="pct"/>
            <w:shd w:val="clear" w:color="auto" w:fill="auto"/>
            <w:vAlign w:val="center"/>
            <w:hideMark/>
          </w:tcPr>
          <w:p w14:paraId="7B893D6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количество газорегуляторных шкафов</w:t>
            </w:r>
          </w:p>
        </w:tc>
        <w:tc>
          <w:tcPr>
            <w:tcW w:w="1194" w:type="pct"/>
            <w:shd w:val="clear" w:color="auto" w:fill="auto"/>
            <w:vAlign w:val="center"/>
            <w:hideMark/>
          </w:tcPr>
          <w:p w14:paraId="5B050FA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ед.</w:t>
            </w:r>
          </w:p>
        </w:tc>
        <w:tc>
          <w:tcPr>
            <w:tcW w:w="970" w:type="pct"/>
            <w:shd w:val="clear" w:color="auto" w:fill="auto"/>
            <w:vAlign w:val="center"/>
            <w:hideMark/>
          </w:tcPr>
          <w:p w14:paraId="6C3649E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61B2BB1C" w14:textId="77777777" w:rsidTr="00556F47">
        <w:tblPrEx>
          <w:jc w:val="center"/>
        </w:tblPrEx>
        <w:trPr>
          <w:trHeight w:val="20"/>
          <w:jc w:val="center"/>
        </w:trPr>
        <w:tc>
          <w:tcPr>
            <w:tcW w:w="597" w:type="pct"/>
            <w:shd w:val="clear" w:color="auto" w:fill="auto"/>
            <w:vAlign w:val="center"/>
            <w:hideMark/>
          </w:tcPr>
          <w:p w14:paraId="1CEC261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w:t>
            </w:r>
          </w:p>
        </w:tc>
        <w:tc>
          <w:tcPr>
            <w:tcW w:w="2239" w:type="pct"/>
            <w:shd w:val="clear" w:color="auto" w:fill="auto"/>
            <w:vAlign w:val="center"/>
            <w:hideMark/>
          </w:tcPr>
          <w:p w14:paraId="2A7E1301"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Состояние газопроводов</w:t>
            </w:r>
          </w:p>
        </w:tc>
        <w:tc>
          <w:tcPr>
            <w:tcW w:w="1194" w:type="pct"/>
            <w:shd w:val="clear" w:color="auto" w:fill="auto"/>
            <w:vAlign w:val="center"/>
            <w:hideMark/>
          </w:tcPr>
          <w:p w14:paraId="41ABCE4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w:t>
            </w:r>
          </w:p>
        </w:tc>
        <w:tc>
          <w:tcPr>
            <w:tcW w:w="970" w:type="pct"/>
            <w:shd w:val="clear" w:color="auto" w:fill="auto"/>
            <w:vAlign w:val="center"/>
            <w:hideMark/>
          </w:tcPr>
          <w:p w14:paraId="771452A0"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w:t>
            </w:r>
          </w:p>
        </w:tc>
      </w:tr>
      <w:tr w:rsidR="00AD1D50" w:rsidRPr="00515BFD" w14:paraId="13FF4148" w14:textId="77777777" w:rsidTr="00556F47">
        <w:tblPrEx>
          <w:jc w:val="center"/>
        </w:tblPrEx>
        <w:trPr>
          <w:trHeight w:val="20"/>
          <w:jc w:val="center"/>
        </w:trPr>
        <w:tc>
          <w:tcPr>
            <w:tcW w:w="597" w:type="pct"/>
            <w:shd w:val="clear" w:color="auto" w:fill="auto"/>
            <w:vAlign w:val="center"/>
            <w:hideMark/>
          </w:tcPr>
          <w:p w14:paraId="20C10C19"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2.1</w:t>
            </w:r>
          </w:p>
        </w:tc>
        <w:tc>
          <w:tcPr>
            <w:tcW w:w="2239" w:type="pct"/>
            <w:shd w:val="clear" w:color="auto" w:fill="auto"/>
            <w:vAlign w:val="center"/>
            <w:hideMark/>
          </w:tcPr>
          <w:p w14:paraId="28F9D647" w14:textId="77FC7907" w:rsidR="00AD1D50" w:rsidRPr="00515BFD" w:rsidRDefault="00C94175"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протяжённость</w:t>
            </w:r>
            <w:r w:rsidR="00AD1D50" w:rsidRPr="00515BFD">
              <w:rPr>
                <w:rFonts w:ascii="Times New Roman" w:hAnsi="Times New Roman" w:cs="Times New Roman"/>
                <w:sz w:val="18"/>
                <w:szCs w:val="20"/>
              </w:rPr>
              <w:t xml:space="preserve"> газопроводов из них:</w:t>
            </w:r>
          </w:p>
        </w:tc>
        <w:tc>
          <w:tcPr>
            <w:tcW w:w="1194" w:type="pct"/>
            <w:shd w:val="clear" w:color="auto" w:fill="auto"/>
            <w:vAlign w:val="center"/>
            <w:hideMark/>
          </w:tcPr>
          <w:p w14:paraId="139E284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noWrap/>
            <w:vAlign w:val="center"/>
            <w:hideMark/>
          </w:tcPr>
          <w:p w14:paraId="357CE8E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8,16</w:t>
            </w:r>
          </w:p>
        </w:tc>
      </w:tr>
      <w:tr w:rsidR="00AD1D50" w:rsidRPr="00515BFD" w14:paraId="6785C99B" w14:textId="77777777" w:rsidTr="00556F47">
        <w:tblPrEx>
          <w:jc w:val="center"/>
        </w:tblPrEx>
        <w:trPr>
          <w:trHeight w:val="20"/>
          <w:jc w:val="center"/>
        </w:trPr>
        <w:tc>
          <w:tcPr>
            <w:tcW w:w="597" w:type="pct"/>
            <w:shd w:val="clear" w:color="auto" w:fill="auto"/>
            <w:vAlign w:val="center"/>
            <w:hideMark/>
          </w:tcPr>
          <w:p w14:paraId="42782173"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2.1.1</w:t>
            </w:r>
          </w:p>
        </w:tc>
        <w:tc>
          <w:tcPr>
            <w:tcW w:w="2239" w:type="pct"/>
            <w:shd w:val="clear" w:color="auto" w:fill="auto"/>
            <w:vAlign w:val="center"/>
            <w:hideMark/>
          </w:tcPr>
          <w:p w14:paraId="15A81EC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высокого давления</w:t>
            </w:r>
          </w:p>
        </w:tc>
        <w:tc>
          <w:tcPr>
            <w:tcW w:w="1194" w:type="pct"/>
            <w:shd w:val="clear" w:color="auto" w:fill="auto"/>
            <w:vAlign w:val="center"/>
            <w:hideMark/>
          </w:tcPr>
          <w:p w14:paraId="6DB0B41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2EFAD33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5,87</w:t>
            </w:r>
          </w:p>
        </w:tc>
      </w:tr>
      <w:tr w:rsidR="00AD1D50" w:rsidRPr="00515BFD" w14:paraId="2A9177F3" w14:textId="77777777" w:rsidTr="00556F47">
        <w:tblPrEx>
          <w:jc w:val="center"/>
        </w:tblPrEx>
        <w:trPr>
          <w:trHeight w:val="20"/>
          <w:jc w:val="center"/>
        </w:trPr>
        <w:tc>
          <w:tcPr>
            <w:tcW w:w="597" w:type="pct"/>
            <w:shd w:val="clear" w:color="auto" w:fill="auto"/>
            <w:vAlign w:val="center"/>
            <w:hideMark/>
          </w:tcPr>
          <w:p w14:paraId="12943D5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2.1.2</w:t>
            </w:r>
          </w:p>
        </w:tc>
        <w:tc>
          <w:tcPr>
            <w:tcW w:w="2239" w:type="pct"/>
            <w:shd w:val="clear" w:color="auto" w:fill="auto"/>
            <w:vAlign w:val="center"/>
            <w:hideMark/>
          </w:tcPr>
          <w:p w14:paraId="5C01FA03"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среднего давления</w:t>
            </w:r>
          </w:p>
        </w:tc>
        <w:tc>
          <w:tcPr>
            <w:tcW w:w="1194" w:type="pct"/>
            <w:shd w:val="clear" w:color="auto" w:fill="auto"/>
            <w:vAlign w:val="center"/>
            <w:hideMark/>
          </w:tcPr>
          <w:p w14:paraId="52E122E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2204BB4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0,11</w:t>
            </w:r>
          </w:p>
        </w:tc>
      </w:tr>
      <w:tr w:rsidR="00AD1D50" w:rsidRPr="00515BFD" w14:paraId="3E31F5DB" w14:textId="77777777" w:rsidTr="00556F47">
        <w:tblPrEx>
          <w:jc w:val="center"/>
        </w:tblPrEx>
        <w:trPr>
          <w:trHeight w:val="20"/>
          <w:jc w:val="center"/>
        </w:trPr>
        <w:tc>
          <w:tcPr>
            <w:tcW w:w="597" w:type="pct"/>
            <w:shd w:val="clear" w:color="auto" w:fill="auto"/>
            <w:vAlign w:val="center"/>
            <w:hideMark/>
          </w:tcPr>
          <w:p w14:paraId="29B360FF"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2.1.3</w:t>
            </w:r>
          </w:p>
        </w:tc>
        <w:tc>
          <w:tcPr>
            <w:tcW w:w="2239" w:type="pct"/>
            <w:shd w:val="clear" w:color="auto" w:fill="auto"/>
            <w:vAlign w:val="center"/>
            <w:hideMark/>
          </w:tcPr>
          <w:p w14:paraId="619CE78F"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низкого давления</w:t>
            </w:r>
          </w:p>
        </w:tc>
        <w:tc>
          <w:tcPr>
            <w:tcW w:w="1194" w:type="pct"/>
            <w:shd w:val="clear" w:color="auto" w:fill="auto"/>
            <w:vAlign w:val="center"/>
            <w:hideMark/>
          </w:tcPr>
          <w:p w14:paraId="5B6C3961"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61E235A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2,18</w:t>
            </w:r>
          </w:p>
        </w:tc>
      </w:tr>
      <w:tr w:rsidR="00AD1D50" w:rsidRPr="00515BFD" w14:paraId="49E01F35" w14:textId="77777777" w:rsidTr="00556F47">
        <w:tblPrEx>
          <w:jc w:val="center"/>
        </w:tblPrEx>
        <w:trPr>
          <w:trHeight w:val="20"/>
          <w:jc w:val="center"/>
        </w:trPr>
        <w:tc>
          <w:tcPr>
            <w:tcW w:w="597" w:type="pct"/>
            <w:shd w:val="clear" w:color="auto" w:fill="auto"/>
            <w:vAlign w:val="center"/>
            <w:hideMark/>
          </w:tcPr>
          <w:p w14:paraId="1DB19B6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2.2</w:t>
            </w:r>
          </w:p>
        </w:tc>
        <w:tc>
          <w:tcPr>
            <w:tcW w:w="2239" w:type="pct"/>
            <w:shd w:val="clear" w:color="auto" w:fill="auto"/>
            <w:vAlign w:val="center"/>
            <w:hideMark/>
          </w:tcPr>
          <w:p w14:paraId="41A3141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газопроводы требующие реконструкции</w:t>
            </w:r>
          </w:p>
        </w:tc>
        <w:tc>
          <w:tcPr>
            <w:tcW w:w="1194" w:type="pct"/>
            <w:shd w:val="clear" w:color="auto" w:fill="auto"/>
            <w:vAlign w:val="center"/>
            <w:hideMark/>
          </w:tcPr>
          <w:p w14:paraId="284651C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2CBC2B91"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4B37C290" w14:textId="77777777" w:rsidTr="00556F47">
        <w:tblPrEx>
          <w:jc w:val="center"/>
        </w:tblPrEx>
        <w:trPr>
          <w:trHeight w:val="20"/>
          <w:jc w:val="center"/>
        </w:trPr>
        <w:tc>
          <w:tcPr>
            <w:tcW w:w="597" w:type="pct"/>
            <w:shd w:val="clear" w:color="auto" w:fill="auto"/>
            <w:vAlign w:val="center"/>
            <w:hideMark/>
          </w:tcPr>
          <w:p w14:paraId="361A23A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2.3</w:t>
            </w:r>
          </w:p>
        </w:tc>
        <w:tc>
          <w:tcPr>
            <w:tcW w:w="2239" w:type="pct"/>
            <w:shd w:val="clear" w:color="auto" w:fill="auto"/>
            <w:vAlign w:val="center"/>
            <w:hideMark/>
          </w:tcPr>
          <w:p w14:paraId="23D75B26"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наличие электрохимзащиты</w:t>
            </w:r>
          </w:p>
        </w:tc>
        <w:tc>
          <w:tcPr>
            <w:tcW w:w="1194" w:type="pct"/>
            <w:shd w:val="clear" w:color="auto" w:fill="auto"/>
            <w:vAlign w:val="center"/>
            <w:hideMark/>
          </w:tcPr>
          <w:p w14:paraId="17D0763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33547C77"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6D837F4F" w14:textId="77777777" w:rsidTr="00556F47">
        <w:tblPrEx>
          <w:jc w:val="center"/>
        </w:tblPrEx>
        <w:trPr>
          <w:trHeight w:val="20"/>
          <w:jc w:val="center"/>
        </w:trPr>
        <w:tc>
          <w:tcPr>
            <w:tcW w:w="597" w:type="pct"/>
            <w:shd w:val="clear" w:color="auto" w:fill="auto"/>
            <w:vAlign w:val="center"/>
            <w:hideMark/>
          </w:tcPr>
          <w:p w14:paraId="352FE648"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2.4</w:t>
            </w:r>
          </w:p>
        </w:tc>
        <w:tc>
          <w:tcPr>
            <w:tcW w:w="2239" w:type="pct"/>
            <w:shd w:val="clear" w:color="auto" w:fill="auto"/>
            <w:vAlign w:val="center"/>
            <w:hideMark/>
          </w:tcPr>
          <w:p w14:paraId="09A2151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не требуют электрохимзащиты</w:t>
            </w:r>
          </w:p>
        </w:tc>
        <w:tc>
          <w:tcPr>
            <w:tcW w:w="1194" w:type="pct"/>
            <w:shd w:val="clear" w:color="auto" w:fill="auto"/>
            <w:vAlign w:val="center"/>
            <w:hideMark/>
          </w:tcPr>
          <w:p w14:paraId="2A0F473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272C674B"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r w:rsidR="00AD1D50" w:rsidRPr="00515BFD" w14:paraId="611C301C" w14:textId="77777777" w:rsidTr="00556F47">
        <w:tblPrEx>
          <w:jc w:val="center"/>
        </w:tblPrEx>
        <w:trPr>
          <w:trHeight w:val="20"/>
          <w:jc w:val="center"/>
        </w:trPr>
        <w:tc>
          <w:tcPr>
            <w:tcW w:w="597" w:type="pct"/>
            <w:shd w:val="clear" w:color="auto" w:fill="auto"/>
            <w:vAlign w:val="center"/>
            <w:hideMark/>
          </w:tcPr>
          <w:p w14:paraId="68B7FC72"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2.5</w:t>
            </w:r>
          </w:p>
        </w:tc>
        <w:tc>
          <w:tcPr>
            <w:tcW w:w="2239" w:type="pct"/>
            <w:shd w:val="clear" w:color="auto" w:fill="auto"/>
            <w:vAlign w:val="center"/>
            <w:hideMark/>
          </w:tcPr>
          <w:p w14:paraId="755CA044"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износ газопроводов</w:t>
            </w:r>
          </w:p>
        </w:tc>
        <w:tc>
          <w:tcPr>
            <w:tcW w:w="1194" w:type="pct"/>
            <w:shd w:val="clear" w:color="auto" w:fill="auto"/>
            <w:vAlign w:val="center"/>
            <w:hideMark/>
          </w:tcPr>
          <w:p w14:paraId="7D7D3E6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w:t>
            </w:r>
          </w:p>
        </w:tc>
        <w:tc>
          <w:tcPr>
            <w:tcW w:w="970" w:type="pct"/>
            <w:shd w:val="clear" w:color="auto" w:fill="auto"/>
            <w:vAlign w:val="center"/>
            <w:hideMark/>
          </w:tcPr>
          <w:p w14:paraId="48CFA5E5"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32</w:t>
            </w:r>
          </w:p>
        </w:tc>
      </w:tr>
      <w:tr w:rsidR="00AD1D50" w:rsidRPr="00515BFD" w14:paraId="4975D356" w14:textId="77777777" w:rsidTr="00556F47">
        <w:tblPrEx>
          <w:jc w:val="center"/>
        </w:tblPrEx>
        <w:trPr>
          <w:trHeight w:val="20"/>
          <w:jc w:val="center"/>
        </w:trPr>
        <w:tc>
          <w:tcPr>
            <w:tcW w:w="597" w:type="pct"/>
            <w:shd w:val="clear" w:color="auto" w:fill="auto"/>
            <w:vAlign w:val="center"/>
            <w:hideMark/>
          </w:tcPr>
          <w:p w14:paraId="116E8DEC"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2.6</w:t>
            </w:r>
          </w:p>
        </w:tc>
        <w:tc>
          <w:tcPr>
            <w:tcW w:w="2239" w:type="pct"/>
            <w:shd w:val="clear" w:color="auto" w:fill="auto"/>
            <w:vAlign w:val="center"/>
            <w:hideMark/>
          </w:tcPr>
          <w:p w14:paraId="594751DA" w14:textId="66E0CB07" w:rsidR="00AD1D50" w:rsidRPr="00515BFD" w:rsidRDefault="00C94175"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протяжённость</w:t>
            </w:r>
            <w:r w:rsidR="00AD1D50" w:rsidRPr="00515BFD">
              <w:rPr>
                <w:rFonts w:ascii="Times New Roman" w:hAnsi="Times New Roman" w:cs="Times New Roman"/>
                <w:sz w:val="18"/>
                <w:szCs w:val="20"/>
              </w:rPr>
              <w:t xml:space="preserve"> бесхозяйных газопроводов</w:t>
            </w:r>
          </w:p>
        </w:tc>
        <w:tc>
          <w:tcPr>
            <w:tcW w:w="1194" w:type="pct"/>
            <w:shd w:val="clear" w:color="auto" w:fill="auto"/>
            <w:vAlign w:val="center"/>
            <w:hideMark/>
          </w:tcPr>
          <w:p w14:paraId="201BFE1A"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км.</w:t>
            </w:r>
          </w:p>
        </w:tc>
        <w:tc>
          <w:tcPr>
            <w:tcW w:w="970" w:type="pct"/>
            <w:shd w:val="clear" w:color="auto" w:fill="auto"/>
            <w:vAlign w:val="center"/>
            <w:hideMark/>
          </w:tcPr>
          <w:p w14:paraId="6CEFE01E" w14:textId="77777777" w:rsidR="00AD1D50" w:rsidRPr="00515BFD" w:rsidRDefault="00AD1D50" w:rsidP="007D32FC">
            <w:pPr>
              <w:pStyle w:val="a7"/>
              <w:ind w:firstLine="0"/>
              <w:rPr>
                <w:rFonts w:ascii="Times New Roman" w:hAnsi="Times New Roman" w:cs="Times New Roman"/>
                <w:sz w:val="18"/>
                <w:szCs w:val="20"/>
              </w:rPr>
            </w:pPr>
            <w:r w:rsidRPr="00515BFD">
              <w:rPr>
                <w:rFonts w:ascii="Times New Roman" w:hAnsi="Times New Roman" w:cs="Times New Roman"/>
                <w:sz w:val="18"/>
                <w:szCs w:val="20"/>
              </w:rPr>
              <w:t>0</w:t>
            </w:r>
          </w:p>
        </w:tc>
      </w:tr>
    </w:tbl>
    <w:p w14:paraId="48396E92" w14:textId="77777777" w:rsidR="00AD1D50" w:rsidRPr="00515BFD" w:rsidRDefault="00AD1D50" w:rsidP="00556F47">
      <w:pPr>
        <w:pStyle w:val="a7"/>
        <w:rPr>
          <w:rFonts w:ascii="Times New Roman" w:hAnsi="Times New Roman" w:cs="Times New Roman"/>
        </w:rPr>
      </w:pPr>
      <w:r w:rsidRPr="00515BFD">
        <w:rPr>
          <w:rFonts w:ascii="Times New Roman" w:hAnsi="Times New Roman" w:cs="Times New Roman"/>
        </w:rPr>
        <w:t>Основной проблемой в области газоснабжения является отсутствие возможности подключения новых потребителей в связи с ограничениями на подачу газа, которые обусловлены низкой пропускной способностью газораспределительной сети в западной части городского округа город Сургут.</w:t>
      </w:r>
    </w:p>
    <w:p w14:paraId="5E53B932" w14:textId="7C607F94" w:rsidR="00AD1D50" w:rsidRPr="00515BFD" w:rsidRDefault="00AD1D50" w:rsidP="00556F47">
      <w:pPr>
        <w:pStyle w:val="a7"/>
        <w:rPr>
          <w:rFonts w:ascii="Times New Roman" w:hAnsi="Times New Roman" w:cs="Times New Roman"/>
        </w:rPr>
      </w:pPr>
      <w:r w:rsidRPr="00515BFD">
        <w:rPr>
          <w:rFonts w:ascii="Times New Roman" w:hAnsi="Times New Roman" w:cs="Times New Roman"/>
        </w:rPr>
        <w:t xml:space="preserve">Для решения этой проблемы Генеральной схемой газоснабжения и газификации Ханты-Мансийского автономного округа-Югры предусмотрено строительство газопровода от альтернативного источника газоснабжения – газопровода распределительного высокого давления I и II категории (1,2 и 0,6 МПа) от ГРС Завода по стабилизации конденсата им. В.С. Черномырдина (Сургутский ЗСК) филиала ООО «Газпром переработка», расположенного на территории сельского поселения Солнечный. Данный газопровод предназначен для подачи газа потребителям сельского поселения Солнечный,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и городского поселения Белый Яр. Реализация этого мероприятия позволит снять ограничения в доступе потребителям </w:t>
      </w:r>
      <w:r w:rsidR="003A7B33" w:rsidRPr="00515BFD">
        <w:rPr>
          <w:rFonts w:ascii="Times New Roman" w:hAnsi="Times New Roman" w:cs="Times New Roman"/>
        </w:rPr>
        <w:t xml:space="preserve">г.п. Барсово </w:t>
      </w:r>
      <w:r w:rsidRPr="00515BFD">
        <w:rPr>
          <w:rFonts w:ascii="Times New Roman" w:hAnsi="Times New Roman" w:cs="Times New Roman"/>
        </w:rPr>
        <w:t>к системе газоснабжения, который ограничивается отсутствием резерва мощности ГРС-4 и дефицитом пропускной способности существующих распределительных газопроводов западной части городского округа город Сургут. Газопровод распределительный высокого давления от ГРС Сургутского ЗСК.</w:t>
      </w:r>
    </w:p>
    <w:p w14:paraId="4CF48B0E" w14:textId="23098B13"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00984AC2" w:rsidRPr="00515BFD">
        <w:rPr>
          <w:rFonts w:ascii="Times New Roman" w:hAnsi="Times New Roman" w:cs="Times New Roman"/>
          <w:bCs/>
        </w:rPr>
        <w:t>56</w:t>
      </w:r>
      <w:r w:rsidRPr="00515BFD">
        <w:rPr>
          <w:rFonts w:ascii="Times New Roman" w:hAnsi="Times New Roman" w:cs="Times New Roman"/>
          <w:bCs/>
        </w:rPr>
        <w:t xml:space="preserve"> – Объем потребления газа</w:t>
      </w:r>
    </w:p>
    <w:p w14:paraId="2156A2A2" w14:textId="77777777" w:rsidR="005E75AA" w:rsidRPr="00515BFD" w:rsidRDefault="005E75AA" w:rsidP="00AD1D50">
      <w:pPr>
        <w:pStyle w:val="a7"/>
        <w:rPr>
          <w:rFonts w:ascii="Times New Roman" w:hAnsi="Times New Roman" w:cs="Times New Roman"/>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413"/>
        <w:gridCol w:w="2353"/>
        <w:gridCol w:w="1912"/>
      </w:tblGrid>
      <w:tr w:rsidR="00AD1D50" w:rsidRPr="00515BFD" w14:paraId="709A6F5C" w14:textId="77777777" w:rsidTr="00556F47">
        <w:trPr>
          <w:trHeight w:val="20"/>
          <w:jc w:val="center"/>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77465" w14:textId="77777777" w:rsidR="00AD1D50" w:rsidRPr="00515BFD" w:rsidRDefault="00AD1D50" w:rsidP="00556F47">
            <w:pPr>
              <w:pStyle w:val="a7"/>
              <w:spacing w:before="0" w:after="0"/>
              <w:ind w:firstLine="0"/>
              <w:jc w:val="center"/>
              <w:rPr>
                <w:rFonts w:ascii="Times New Roman" w:hAnsi="Times New Roman" w:cs="Times New Roman"/>
                <w:sz w:val="20"/>
                <w:szCs w:val="20"/>
              </w:rPr>
            </w:pPr>
            <w:r w:rsidRPr="00515BFD">
              <w:rPr>
                <w:rFonts w:ascii="Times New Roman" w:hAnsi="Times New Roman" w:cs="Times New Roman"/>
                <w:sz w:val="20"/>
                <w:szCs w:val="20"/>
              </w:rPr>
              <w:t xml:space="preserve">№ </w:t>
            </w:r>
            <w:proofErr w:type="spellStart"/>
            <w:r w:rsidRPr="00515BFD">
              <w:rPr>
                <w:rFonts w:ascii="Times New Roman" w:hAnsi="Times New Roman" w:cs="Times New Roman"/>
                <w:sz w:val="20"/>
                <w:szCs w:val="20"/>
              </w:rPr>
              <w:t>п.п</w:t>
            </w:r>
            <w:proofErr w:type="spellEnd"/>
            <w:r w:rsidRPr="00515BFD">
              <w:rPr>
                <w:rFonts w:ascii="Times New Roman" w:hAnsi="Times New Roman" w:cs="Times New Roman"/>
                <w:sz w:val="20"/>
                <w:szCs w:val="20"/>
              </w:rPr>
              <w:t>.</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93E80" w14:textId="77777777" w:rsidR="00AD1D50" w:rsidRPr="00515BFD" w:rsidRDefault="00AD1D50" w:rsidP="00556F47">
            <w:pPr>
              <w:pStyle w:val="a7"/>
              <w:spacing w:before="0" w:after="0"/>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F9F59" w14:textId="77777777" w:rsidR="00AD1D50" w:rsidRPr="00515BFD" w:rsidRDefault="00AD1D50" w:rsidP="00556F47">
            <w:pPr>
              <w:pStyle w:val="a7"/>
              <w:spacing w:before="0" w:after="0"/>
              <w:ind w:firstLine="0"/>
              <w:jc w:val="center"/>
              <w:rPr>
                <w:rFonts w:ascii="Times New Roman" w:hAnsi="Times New Roman" w:cs="Times New Roman"/>
                <w:sz w:val="20"/>
                <w:szCs w:val="20"/>
              </w:rPr>
            </w:pPr>
            <w:r w:rsidRPr="00515BFD">
              <w:rPr>
                <w:rFonts w:ascii="Times New Roman" w:hAnsi="Times New Roman" w:cs="Times New Roman"/>
                <w:sz w:val="20"/>
                <w:szCs w:val="20"/>
              </w:rPr>
              <w:t>единицы измерения</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F3EB" w14:textId="77777777" w:rsidR="00AD1D50" w:rsidRPr="00515BFD" w:rsidRDefault="00AD1D50" w:rsidP="00556F47">
            <w:pPr>
              <w:pStyle w:val="a7"/>
              <w:spacing w:before="0" w:after="0"/>
              <w:ind w:firstLine="0"/>
              <w:jc w:val="center"/>
              <w:rPr>
                <w:rFonts w:ascii="Times New Roman" w:hAnsi="Times New Roman" w:cs="Times New Roman"/>
                <w:sz w:val="20"/>
                <w:szCs w:val="20"/>
              </w:rPr>
            </w:pPr>
            <w:r w:rsidRPr="00515BFD">
              <w:rPr>
                <w:rFonts w:ascii="Times New Roman" w:hAnsi="Times New Roman" w:cs="Times New Roman"/>
                <w:bCs/>
                <w:sz w:val="20"/>
                <w:szCs w:val="20"/>
              </w:rPr>
              <w:t>Значение показателя</w:t>
            </w:r>
          </w:p>
        </w:tc>
      </w:tr>
      <w:tr w:rsidR="00AD1D50" w:rsidRPr="00515BFD" w14:paraId="08989CD2" w14:textId="77777777" w:rsidTr="0083093A">
        <w:tblPrEx>
          <w:jc w:val="left"/>
        </w:tblPrEx>
        <w:trPr>
          <w:trHeight w:val="20"/>
          <w:tblHeader/>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2B6B7D9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2239" w:type="pct"/>
            <w:tcBorders>
              <w:top w:val="single" w:sz="4" w:space="0" w:color="auto"/>
              <w:left w:val="single" w:sz="4" w:space="0" w:color="auto"/>
              <w:bottom w:val="single" w:sz="4" w:space="0" w:color="auto"/>
              <w:right w:val="single" w:sz="4" w:space="0" w:color="auto"/>
            </w:tcBorders>
            <w:shd w:val="clear" w:color="auto" w:fill="auto"/>
            <w:vAlign w:val="center"/>
          </w:tcPr>
          <w:p w14:paraId="55BCD34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14:paraId="48014B9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74BCC32D" w14:textId="77777777" w:rsidR="00AD1D50" w:rsidRPr="00515BFD" w:rsidRDefault="00AD1D50" w:rsidP="00556F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4</w:t>
            </w:r>
          </w:p>
        </w:tc>
      </w:tr>
      <w:tr w:rsidR="00AD1D50" w:rsidRPr="00515BFD" w14:paraId="42074E77" w14:textId="77777777" w:rsidTr="0083093A">
        <w:tblPrEx>
          <w:jc w:val="left"/>
        </w:tblPrEx>
        <w:trPr>
          <w:trHeight w:val="20"/>
        </w:trPr>
        <w:tc>
          <w:tcPr>
            <w:tcW w:w="597" w:type="pct"/>
            <w:shd w:val="clear" w:color="auto" w:fill="auto"/>
            <w:vAlign w:val="center"/>
            <w:hideMark/>
          </w:tcPr>
          <w:p w14:paraId="61C4E75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2239" w:type="pct"/>
            <w:shd w:val="clear" w:color="auto" w:fill="auto"/>
            <w:vAlign w:val="center"/>
            <w:hideMark/>
          </w:tcPr>
          <w:p w14:paraId="59EC30F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Потребление газа в 2019 году</w:t>
            </w:r>
          </w:p>
        </w:tc>
        <w:tc>
          <w:tcPr>
            <w:tcW w:w="1194" w:type="pct"/>
            <w:shd w:val="clear" w:color="auto" w:fill="auto"/>
            <w:vAlign w:val="center"/>
            <w:hideMark/>
          </w:tcPr>
          <w:p w14:paraId="551FB30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970" w:type="pct"/>
            <w:shd w:val="clear" w:color="auto" w:fill="auto"/>
            <w:vAlign w:val="center"/>
            <w:hideMark/>
          </w:tcPr>
          <w:p w14:paraId="3C23BC9B"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r>
      <w:tr w:rsidR="00AD1D50" w:rsidRPr="00515BFD" w14:paraId="2A5A3244" w14:textId="77777777" w:rsidTr="0083093A">
        <w:tblPrEx>
          <w:jc w:val="left"/>
        </w:tblPrEx>
        <w:trPr>
          <w:trHeight w:val="20"/>
        </w:trPr>
        <w:tc>
          <w:tcPr>
            <w:tcW w:w="597" w:type="pct"/>
            <w:shd w:val="clear" w:color="auto" w:fill="auto"/>
            <w:vAlign w:val="center"/>
            <w:hideMark/>
          </w:tcPr>
          <w:p w14:paraId="2D5A020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2239" w:type="pct"/>
            <w:shd w:val="clear" w:color="auto" w:fill="auto"/>
            <w:vAlign w:val="center"/>
            <w:hideMark/>
          </w:tcPr>
          <w:p w14:paraId="710B7A8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потребления природного газа</w:t>
            </w:r>
            <w:r w:rsidRPr="00515BFD">
              <w:rPr>
                <w:rFonts w:ascii="Times New Roman" w:hAnsi="Times New Roman" w:cs="Times New Roman"/>
                <w:sz w:val="20"/>
                <w:szCs w:val="20"/>
              </w:rPr>
              <w:br/>
              <w:t>в том числе:</w:t>
            </w:r>
          </w:p>
        </w:tc>
        <w:tc>
          <w:tcPr>
            <w:tcW w:w="1194" w:type="pct"/>
            <w:shd w:val="clear" w:color="auto" w:fill="auto"/>
            <w:vAlign w:val="center"/>
            <w:hideMark/>
          </w:tcPr>
          <w:p w14:paraId="6067DC7D"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0B828CA4"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0F27D5FB" w14:textId="77777777" w:rsidTr="0083093A">
        <w:tblPrEx>
          <w:jc w:val="left"/>
        </w:tblPrEx>
        <w:trPr>
          <w:trHeight w:val="20"/>
        </w:trPr>
        <w:tc>
          <w:tcPr>
            <w:tcW w:w="597" w:type="pct"/>
            <w:shd w:val="clear" w:color="auto" w:fill="auto"/>
            <w:vAlign w:val="center"/>
            <w:hideMark/>
          </w:tcPr>
          <w:p w14:paraId="6147278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1.1.1</w:t>
            </w:r>
          </w:p>
        </w:tc>
        <w:tc>
          <w:tcPr>
            <w:tcW w:w="2239" w:type="pct"/>
            <w:shd w:val="clear" w:color="auto" w:fill="auto"/>
            <w:vAlign w:val="center"/>
            <w:hideMark/>
          </w:tcPr>
          <w:p w14:paraId="01C360AD"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населением</w:t>
            </w:r>
          </w:p>
        </w:tc>
        <w:tc>
          <w:tcPr>
            <w:tcW w:w="1194" w:type="pct"/>
            <w:shd w:val="clear" w:color="auto" w:fill="auto"/>
            <w:vAlign w:val="center"/>
            <w:hideMark/>
          </w:tcPr>
          <w:p w14:paraId="3F60740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7250570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058BC61B" w14:textId="77777777" w:rsidTr="0083093A">
        <w:tblPrEx>
          <w:jc w:val="left"/>
        </w:tblPrEx>
        <w:trPr>
          <w:trHeight w:val="20"/>
        </w:trPr>
        <w:tc>
          <w:tcPr>
            <w:tcW w:w="597" w:type="pct"/>
            <w:shd w:val="clear" w:color="auto" w:fill="auto"/>
            <w:vAlign w:val="center"/>
            <w:hideMark/>
          </w:tcPr>
          <w:p w14:paraId="0648AC4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1.1.2</w:t>
            </w:r>
          </w:p>
        </w:tc>
        <w:tc>
          <w:tcPr>
            <w:tcW w:w="2239" w:type="pct"/>
            <w:shd w:val="clear" w:color="auto" w:fill="auto"/>
            <w:vAlign w:val="center"/>
            <w:hideMark/>
          </w:tcPr>
          <w:p w14:paraId="2D057B6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коммунально-бытовыми потребителями</w:t>
            </w:r>
          </w:p>
        </w:tc>
        <w:tc>
          <w:tcPr>
            <w:tcW w:w="1194" w:type="pct"/>
            <w:shd w:val="clear" w:color="auto" w:fill="auto"/>
            <w:vAlign w:val="center"/>
            <w:hideMark/>
          </w:tcPr>
          <w:p w14:paraId="465B077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2D392D4E"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554AE9F7" w14:textId="77777777" w:rsidTr="0083093A">
        <w:tblPrEx>
          <w:jc w:val="left"/>
        </w:tblPrEx>
        <w:trPr>
          <w:trHeight w:val="20"/>
        </w:trPr>
        <w:tc>
          <w:tcPr>
            <w:tcW w:w="597" w:type="pct"/>
            <w:shd w:val="clear" w:color="auto" w:fill="auto"/>
            <w:vAlign w:val="center"/>
            <w:hideMark/>
          </w:tcPr>
          <w:p w14:paraId="5E3BB93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1.1.3</w:t>
            </w:r>
          </w:p>
        </w:tc>
        <w:tc>
          <w:tcPr>
            <w:tcW w:w="2239" w:type="pct"/>
            <w:shd w:val="clear" w:color="auto" w:fill="auto"/>
            <w:vAlign w:val="center"/>
            <w:hideMark/>
          </w:tcPr>
          <w:p w14:paraId="343CA6A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промышленными предприятиями и др.</w:t>
            </w:r>
          </w:p>
        </w:tc>
        <w:tc>
          <w:tcPr>
            <w:tcW w:w="1194" w:type="pct"/>
            <w:shd w:val="clear" w:color="auto" w:fill="auto"/>
            <w:vAlign w:val="center"/>
            <w:hideMark/>
          </w:tcPr>
          <w:p w14:paraId="15D144C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1849764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0F8C5474" w14:textId="77777777" w:rsidTr="0083093A">
        <w:tblPrEx>
          <w:jc w:val="left"/>
        </w:tblPrEx>
        <w:trPr>
          <w:trHeight w:val="20"/>
        </w:trPr>
        <w:tc>
          <w:tcPr>
            <w:tcW w:w="597" w:type="pct"/>
            <w:shd w:val="clear" w:color="auto" w:fill="auto"/>
            <w:vAlign w:val="center"/>
            <w:hideMark/>
          </w:tcPr>
          <w:p w14:paraId="35FE8BB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1.2</w:t>
            </w:r>
          </w:p>
        </w:tc>
        <w:tc>
          <w:tcPr>
            <w:tcW w:w="2239" w:type="pct"/>
            <w:shd w:val="clear" w:color="auto" w:fill="auto"/>
            <w:vAlign w:val="center"/>
            <w:hideMark/>
          </w:tcPr>
          <w:p w14:paraId="01429CF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потребления попутного нефтяного, сухого отбензиненного и др. видов газа</w:t>
            </w:r>
            <w:r w:rsidRPr="00515BFD">
              <w:rPr>
                <w:rFonts w:ascii="Times New Roman" w:hAnsi="Times New Roman" w:cs="Times New Roman"/>
                <w:sz w:val="20"/>
                <w:szCs w:val="20"/>
              </w:rPr>
              <w:br/>
              <w:t>в том числе:</w:t>
            </w:r>
          </w:p>
        </w:tc>
        <w:tc>
          <w:tcPr>
            <w:tcW w:w="1194" w:type="pct"/>
            <w:shd w:val="clear" w:color="auto" w:fill="auto"/>
            <w:vAlign w:val="center"/>
            <w:hideMark/>
          </w:tcPr>
          <w:p w14:paraId="738B522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42DC1131"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6 755 754</w:t>
            </w:r>
          </w:p>
        </w:tc>
      </w:tr>
      <w:tr w:rsidR="00AD1D50" w:rsidRPr="00515BFD" w14:paraId="58F4778E" w14:textId="77777777" w:rsidTr="0083093A">
        <w:tblPrEx>
          <w:jc w:val="left"/>
        </w:tblPrEx>
        <w:trPr>
          <w:trHeight w:val="20"/>
        </w:trPr>
        <w:tc>
          <w:tcPr>
            <w:tcW w:w="597" w:type="pct"/>
            <w:shd w:val="clear" w:color="auto" w:fill="auto"/>
            <w:vAlign w:val="center"/>
            <w:hideMark/>
          </w:tcPr>
          <w:p w14:paraId="15909CD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1.2.1</w:t>
            </w:r>
          </w:p>
        </w:tc>
        <w:tc>
          <w:tcPr>
            <w:tcW w:w="2239" w:type="pct"/>
            <w:shd w:val="clear" w:color="auto" w:fill="auto"/>
            <w:vAlign w:val="center"/>
            <w:hideMark/>
          </w:tcPr>
          <w:p w14:paraId="67DDAE8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населением</w:t>
            </w:r>
          </w:p>
        </w:tc>
        <w:tc>
          <w:tcPr>
            <w:tcW w:w="1194" w:type="pct"/>
            <w:shd w:val="clear" w:color="auto" w:fill="auto"/>
            <w:vAlign w:val="center"/>
            <w:hideMark/>
          </w:tcPr>
          <w:p w14:paraId="3E7C993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4D0F246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3 144 147</w:t>
            </w:r>
          </w:p>
        </w:tc>
      </w:tr>
      <w:tr w:rsidR="00AD1D50" w:rsidRPr="00515BFD" w14:paraId="15247F6B" w14:textId="77777777" w:rsidTr="0083093A">
        <w:tblPrEx>
          <w:jc w:val="left"/>
        </w:tblPrEx>
        <w:trPr>
          <w:trHeight w:val="20"/>
        </w:trPr>
        <w:tc>
          <w:tcPr>
            <w:tcW w:w="597" w:type="pct"/>
            <w:shd w:val="clear" w:color="auto" w:fill="auto"/>
            <w:vAlign w:val="center"/>
            <w:hideMark/>
          </w:tcPr>
          <w:p w14:paraId="359B714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1.2.2</w:t>
            </w:r>
          </w:p>
        </w:tc>
        <w:tc>
          <w:tcPr>
            <w:tcW w:w="2239" w:type="pct"/>
            <w:shd w:val="clear" w:color="auto" w:fill="auto"/>
            <w:vAlign w:val="center"/>
            <w:hideMark/>
          </w:tcPr>
          <w:p w14:paraId="2754AF52"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коммунально-бытовыми потребителями</w:t>
            </w:r>
          </w:p>
        </w:tc>
        <w:tc>
          <w:tcPr>
            <w:tcW w:w="1194" w:type="pct"/>
            <w:shd w:val="clear" w:color="auto" w:fill="auto"/>
            <w:vAlign w:val="center"/>
            <w:hideMark/>
          </w:tcPr>
          <w:p w14:paraId="76D6950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21214A1A"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112 988</w:t>
            </w:r>
          </w:p>
        </w:tc>
      </w:tr>
      <w:tr w:rsidR="00AD1D50" w:rsidRPr="00515BFD" w14:paraId="2AC6BFE1" w14:textId="77777777" w:rsidTr="0083093A">
        <w:tblPrEx>
          <w:jc w:val="left"/>
        </w:tblPrEx>
        <w:trPr>
          <w:trHeight w:val="20"/>
        </w:trPr>
        <w:tc>
          <w:tcPr>
            <w:tcW w:w="597" w:type="pct"/>
            <w:shd w:val="clear" w:color="auto" w:fill="auto"/>
            <w:vAlign w:val="center"/>
            <w:hideMark/>
          </w:tcPr>
          <w:p w14:paraId="3438F9A6"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3.2.3</w:t>
            </w:r>
          </w:p>
        </w:tc>
        <w:tc>
          <w:tcPr>
            <w:tcW w:w="2239" w:type="pct"/>
            <w:shd w:val="clear" w:color="auto" w:fill="auto"/>
            <w:vAlign w:val="center"/>
            <w:hideMark/>
          </w:tcPr>
          <w:p w14:paraId="08CE1D9D"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промышленными предприятиями и др.</w:t>
            </w:r>
          </w:p>
        </w:tc>
        <w:tc>
          <w:tcPr>
            <w:tcW w:w="1194" w:type="pct"/>
            <w:shd w:val="clear" w:color="auto" w:fill="auto"/>
            <w:vAlign w:val="center"/>
            <w:hideMark/>
          </w:tcPr>
          <w:p w14:paraId="6652CE6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куб.м</w:t>
            </w:r>
          </w:p>
        </w:tc>
        <w:tc>
          <w:tcPr>
            <w:tcW w:w="970" w:type="pct"/>
            <w:shd w:val="clear" w:color="auto" w:fill="auto"/>
            <w:vAlign w:val="center"/>
            <w:hideMark/>
          </w:tcPr>
          <w:p w14:paraId="11C4178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3 498 619</w:t>
            </w:r>
          </w:p>
        </w:tc>
      </w:tr>
      <w:tr w:rsidR="00AD1D50" w:rsidRPr="00515BFD" w14:paraId="09709601" w14:textId="77777777" w:rsidTr="0083093A">
        <w:tblPrEx>
          <w:jc w:val="left"/>
        </w:tblPrEx>
        <w:trPr>
          <w:trHeight w:val="20"/>
        </w:trPr>
        <w:tc>
          <w:tcPr>
            <w:tcW w:w="597" w:type="pct"/>
            <w:shd w:val="clear" w:color="auto" w:fill="auto"/>
            <w:vAlign w:val="center"/>
            <w:hideMark/>
          </w:tcPr>
          <w:p w14:paraId="25BBD29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1.3</w:t>
            </w:r>
          </w:p>
        </w:tc>
        <w:tc>
          <w:tcPr>
            <w:tcW w:w="2239" w:type="pct"/>
            <w:shd w:val="clear" w:color="auto" w:fill="auto"/>
            <w:vAlign w:val="center"/>
            <w:hideMark/>
          </w:tcPr>
          <w:p w14:paraId="31899E27"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потребления сжиженного газа</w:t>
            </w:r>
            <w:r w:rsidRPr="00515BFD">
              <w:rPr>
                <w:rFonts w:ascii="Times New Roman" w:hAnsi="Times New Roman" w:cs="Times New Roman"/>
                <w:sz w:val="20"/>
                <w:szCs w:val="20"/>
              </w:rPr>
              <w:br/>
              <w:t>в том числе:</w:t>
            </w:r>
          </w:p>
        </w:tc>
        <w:tc>
          <w:tcPr>
            <w:tcW w:w="1194" w:type="pct"/>
            <w:shd w:val="clear" w:color="auto" w:fill="auto"/>
            <w:vAlign w:val="center"/>
            <w:hideMark/>
          </w:tcPr>
          <w:p w14:paraId="07850EB8"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т.</w:t>
            </w:r>
          </w:p>
        </w:tc>
        <w:tc>
          <w:tcPr>
            <w:tcW w:w="970" w:type="pct"/>
            <w:shd w:val="clear" w:color="auto" w:fill="auto"/>
            <w:vAlign w:val="center"/>
            <w:hideMark/>
          </w:tcPr>
          <w:p w14:paraId="1692667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1,34</w:t>
            </w:r>
          </w:p>
        </w:tc>
      </w:tr>
      <w:tr w:rsidR="00AD1D50" w:rsidRPr="00515BFD" w14:paraId="01AC011C" w14:textId="77777777" w:rsidTr="0083093A">
        <w:tblPrEx>
          <w:jc w:val="left"/>
        </w:tblPrEx>
        <w:trPr>
          <w:trHeight w:val="20"/>
        </w:trPr>
        <w:tc>
          <w:tcPr>
            <w:tcW w:w="597" w:type="pct"/>
            <w:shd w:val="clear" w:color="auto" w:fill="auto"/>
            <w:vAlign w:val="center"/>
            <w:hideMark/>
          </w:tcPr>
          <w:p w14:paraId="3F376A7F"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1.3.1</w:t>
            </w:r>
          </w:p>
        </w:tc>
        <w:tc>
          <w:tcPr>
            <w:tcW w:w="2239" w:type="pct"/>
            <w:shd w:val="clear" w:color="auto" w:fill="auto"/>
            <w:vAlign w:val="center"/>
            <w:hideMark/>
          </w:tcPr>
          <w:p w14:paraId="4BFD649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населением </w:t>
            </w:r>
          </w:p>
        </w:tc>
        <w:tc>
          <w:tcPr>
            <w:tcW w:w="1194" w:type="pct"/>
            <w:shd w:val="clear" w:color="auto" w:fill="auto"/>
            <w:vAlign w:val="center"/>
            <w:hideMark/>
          </w:tcPr>
          <w:p w14:paraId="53083E7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т.</w:t>
            </w:r>
          </w:p>
        </w:tc>
        <w:tc>
          <w:tcPr>
            <w:tcW w:w="970" w:type="pct"/>
            <w:shd w:val="clear" w:color="auto" w:fill="auto"/>
            <w:vAlign w:val="center"/>
            <w:hideMark/>
          </w:tcPr>
          <w:p w14:paraId="7E50ED4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1,34</w:t>
            </w:r>
          </w:p>
        </w:tc>
      </w:tr>
      <w:tr w:rsidR="00AD1D50" w:rsidRPr="00515BFD" w14:paraId="0E03BF8C" w14:textId="77777777" w:rsidTr="0083093A">
        <w:tblPrEx>
          <w:jc w:val="left"/>
        </w:tblPrEx>
        <w:trPr>
          <w:trHeight w:val="20"/>
        </w:trPr>
        <w:tc>
          <w:tcPr>
            <w:tcW w:w="597" w:type="pct"/>
            <w:shd w:val="clear" w:color="auto" w:fill="auto"/>
            <w:vAlign w:val="center"/>
            <w:hideMark/>
          </w:tcPr>
          <w:p w14:paraId="3EB33EC0"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1.3.2</w:t>
            </w:r>
          </w:p>
        </w:tc>
        <w:tc>
          <w:tcPr>
            <w:tcW w:w="2239" w:type="pct"/>
            <w:shd w:val="clear" w:color="auto" w:fill="auto"/>
            <w:vAlign w:val="center"/>
            <w:hideMark/>
          </w:tcPr>
          <w:p w14:paraId="7D7B32B3"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другими потребителями</w:t>
            </w:r>
          </w:p>
        </w:tc>
        <w:tc>
          <w:tcPr>
            <w:tcW w:w="1194" w:type="pct"/>
            <w:shd w:val="clear" w:color="auto" w:fill="auto"/>
            <w:vAlign w:val="center"/>
            <w:hideMark/>
          </w:tcPr>
          <w:p w14:paraId="7A5503E5"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т.</w:t>
            </w:r>
          </w:p>
        </w:tc>
        <w:tc>
          <w:tcPr>
            <w:tcW w:w="970" w:type="pct"/>
            <w:shd w:val="clear" w:color="auto" w:fill="auto"/>
            <w:vAlign w:val="center"/>
            <w:hideMark/>
          </w:tcPr>
          <w:p w14:paraId="2A836699" w14:textId="77777777" w:rsidR="00AD1D50" w:rsidRPr="00515BFD" w:rsidRDefault="00AD1D50" w:rsidP="00556F47">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bl>
    <w:p w14:paraId="40D807AB" w14:textId="77777777" w:rsidR="00AD1D50" w:rsidRPr="00515BFD" w:rsidRDefault="00AD1D50" w:rsidP="00F25147">
      <w:pPr>
        <w:pStyle w:val="a7"/>
        <w:ind w:left="567" w:firstLine="0"/>
        <w:rPr>
          <w:rFonts w:ascii="Times New Roman" w:hAnsi="Times New Roman" w:cs="Times New Roman"/>
        </w:rPr>
      </w:pPr>
      <w:r w:rsidRPr="00515BFD">
        <w:rPr>
          <w:rFonts w:ascii="Times New Roman" w:hAnsi="Times New Roman" w:cs="Times New Roman"/>
        </w:rPr>
        <w:t>100 % потребителей оснащены приборами учёта.</w:t>
      </w:r>
    </w:p>
    <w:p w14:paraId="3AAB1299" w14:textId="5C8DD852" w:rsidR="00AD1D50" w:rsidRPr="00515BFD" w:rsidRDefault="00AD1D50" w:rsidP="00F25147">
      <w:pPr>
        <w:pStyle w:val="a7"/>
        <w:rPr>
          <w:rFonts w:ascii="Times New Roman" w:hAnsi="Times New Roman" w:cs="Times New Roman"/>
        </w:rPr>
      </w:pPr>
      <w:r w:rsidRPr="00515BFD">
        <w:rPr>
          <w:rFonts w:ascii="Times New Roman" w:hAnsi="Times New Roman" w:cs="Times New Roman"/>
        </w:rPr>
        <w:t xml:space="preserve">Информация по утверждённым для потребителей тарифам ОАО «Сургутгаз» на газоснабжение за период 2017 – 2020 </w:t>
      </w:r>
      <w:r w:rsidR="000D1640" w:rsidRPr="00515BFD">
        <w:rPr>
          <w:rFonts w:ascii="Times New Roman" w:hAnsi="Times New Roman" w:cs="Times New Roman"/>
        </w:rPr>
        <w:t>годы</w:t>
      </w:r>
      <w:r w:rsidRPr="00515BFD">
        <w:rPr>
          <w:rFonts w:ascii="Times New Roman" w:hAnsi="Times New Roman" w:cs="Times New Roman"/>
        </w:rPr>
        <w:t xml:space="preserve"> представлена ниже (</w:t>
      </w:r>
      <w:r w:rsidR="00984AC2" w:rsidRPr="00515BFD">
        <w:rPr>
          <w:rFonts w:ascii="Times New Roman" w:hAnsi="Times New Roman" w:cs="Times New Roman"/>
        </w:rPr>
        <w:t>Таблица 57</w:t>
      </w:r>
      <w:r w:rsidRPr="00515BFD">
        <w:rPr>
          <w:rFonts w:ascii="Times New Roman" w:hAnsi="Times New Roman" w:cs="Times New Roman"/>
        </w:rPr>
        <w:t>).</w:t>
      </w:r>
    </w:p>
    <w:p w14:paraId="4FF54B80" w14:textId="7051A3DB" w:rsidR="00AD1D50" w:rsidRPr="00515BFD" w:rsidRDefault="00AD1D50" w:rsidP="00AD1D50">
      <w:pPr>
        <w:pStyle w:val="a7"/>
        <w:rPr>
          <w:rFonts w:ascii="Times New Roman" w:hAnsi="Times New Roman" w:cs="Times New Roman"/>
          <w:bCs/>
        </w:rPr>
      </w:pPr>
      <w:r w:rsidRPr="00515BFD">
        <w:rPr>
          <w:rFonts w:ascii="Times New Roman" w:hAnsi="Times New Roman" w:cs="Times New Roman"/>
          <w:bCs/>
        </w:rPr>
        <w:t xml:space="preserve">Таблица </w:t>
      </w:r>
      <w:r w:rsidRPr="00515BFD">
        <w:rPr>
          <w:rFonts w:ascii="Times New Roman" w:hAnsi="Times New Roman" w:cs="Times New Roman"/>
          <w:bCs/>
        </w:rPr>
        <w:fldChar w:fldCharType="begin"/>
      </w:r>
      <w:r w:rsidRPr="00515BFD">
        <w:rPr>
          <w:rFonts w:ascii="Times New Roman" w:hAnsi="Times New Roman" w:cs="Times New Roman"/>
          <w:bCs/>
        </w:rPr>
        <w:instrText xml:space="preserve"> SEQ Таблица \* ARABIC </w:instrText>
      </w:r>
      <w:r w:rsidRPr="00515BFD">
        <w:rPr>
          <w:rFonts w:ascii="Times New Roman" w:hAnsi="Times New Roman" w:cs="Times New Roman"/>
          <w:bCs/>
        </w:rPr>
        <w:fldChar w:fldCharType="separate"/>
      </w:r>
      <w:r w:rsidR="00C07A95" w:rsidRPr="00515BFD">
        <w:rPr>
          <w:rFonts w:ascii="Times New Roman" w:hAnsi="Times New Roman" w:cs="Times New Roman"/>
          <w:bCs/>
          <w:noProof/>
        </w:rPr>
        <w:t>38</w:t>
      </w:r>
      <w:r w:rsidRPr="00515BFD">
        <w:rPr>
          <w:rFonts w:ascii="Times New Roman" w:hAnsi="Times New Roman" w:cs="Times New Roman"/>
        </w:rPr>
        <w:fldChar w:fldCharType="end"/>
      </w:r>
      <w:r w:rsidR="00984AC2" w:rsidRPr="00515BFD">
        <w:rPr>
          <w:rFonts w:ascii="Times New Roman" w:hAnsi="Times New Roman" w:cs="Times New Roman"/>
        </w:rPr>
        <w:t>7</w:t>
      </w:r>
      <w:r w:rsidRPr="00515BFD">
        <w:rPr>
          <w:rFonts w:ascii="Times New Roman" w:hAnsi="Times New Roman" w:cs="Times New Roman"/>
          <w:bCs/>
        </w:rPr>
        <w:t xml:space="preserve"> – Утверждённые тарифы газоснабжение за период 2017 – 2020 гг.</w:t>
      </w:r>
    </w:p>
    <w:p w14:paraId="77286068" w14:textId="77777777" w:rsidR="005E75AA" w:rsidRPr="00515BFD" w:rsidRDefault="005E75AA" w:rsidP="00AD1D50">
      <w:pPr>
        <w:pStyle w:val="a7"/>
        <w:rPr>
          <w:rFonts w:ascii="Times New Roman" w:hAnsi="Times New Roman" w:cs="Times New Roman"/>
          <w:bCs/>
        </w:rPr>
      </w:pPr>
    </w:p>
    <w:tbl>
      <w:tblPr>
        <w:tblW w:w="5000" w:type="pct"/>
        <w:jc w:val="center"/>
        <w:tblLook w:val="04A0" w:firstRow="1" w:lastRow="0" w:firstColumn="1" w:lastColumn="0" w:noHBand="0" w:noVBand="1"/>
      </w:tblPr>
      <w:tblGrid>
        <w:gridCol w:w="1520"/>
        <w:gridCol w:w="1521"/>
        <w:gridCol w:w="1344"/>
        <w:gridCol w:w="1344"/>
        <w:gridCol w:w="1344"/>
        <w:gridCol w:w="1344"/>
        <w:gridCol w:w="1437"/>
      </w:tblGrid>
      <w:tr w:rsidR="00AD1D50" w:rsidRPr="00515BFD" w14:paraId="350B72B1" w14:textId="77777777" w:rsidTr="0083093A">
        <w:trPr>
          <w:trHeight w:val="20"/>
          <w:tblHeader/>
          <w:jc w:val="center"/>
        </w:trPr>
        <w:tc>
          <w:tcPr>
            <w:tcW w:w="771" w:type="pct"/>
            <w:vMerge w:val="restart"/>
            <w:tcBorders>
              <w:top w:val="single" w:sz="4" w:space="0" w:color="auto"/>
              <w:left w:val="single" w:sz="4" w:space="0" w:color="auto"/>
              <w:bottom w:val="single" w:sz="4" w:space="0" w:color="auto"/>
              <w:right w:val="single" w:sz="4" w:space="0" w:color="auto"/>
            </w:tcBorders>
            <w:vAlign w:val="center"/>
          </w:tcPr>
          <w:p w14:paraId="105E5820" w14:textId="77777777" w:rsidR="00AD1D50" w:rsidRPr="00515BFD" w:rsidRDefault="00AD1D50" w:rsidP="00F251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Ед. изм.</w:t>
            </w:r>
          </w:p>
        </w:tc>
        <w:tc>
          <w:tcPr>
            <w:tcW w:w="4229" w:type="pct"/>
            <w:gridSpan w:val="6"/>
            <w:tcBorders>
              <w:top w:val="single" w:sz="4" w:space="0" w:color="auto"/>
              <w:left w:val="nil"/>
              <w:bottom w:val="single" w:sz="4" w:space="0" w:color="auto"/>
              <w:right w:val="single" w:sz="4" w:space="0" w:color="000000"/>
            </w:tcBorders>
            <w:vAlign w:val="center"/>
            <w:hideMark/>
          </w:tcPr>
          <w:p w14:paraId="0E678950" w14:textId="77777777" w:rsidR="00AD1D50" w:rsidRPr="00515BFD" w:rsidRDefault="00AD1D50" w:rsidP="00F25147">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Период действия</w:t>
            </w:r>
          </w:p>
        </w:tc>
      </w:tr>
      <w:tr w:rsidR="00AD1D50" w:rsidRPr="00515BFD" w14:paraId="546A866A" w14:textId="77777777" w:rsidTr="0083093A">
        <w:trPr>
          <w:trHeight w:val="20"/>
          <w:tblHeader/>
          <w:jc w:val="center"/>
        </w:trPr>
        <w:tc>
          <w:tcPr>
            <w:tcW w:w="771" w:type="pct"/>
            <w:vMerge/>
            <w:tcBorders>
              <w:top w:val="single" w:sz="4" w:space="0" w:color="auto"/>
              <w:left w:val="single" w:sz="4" w:space="0" w:color="auto"/>
              <w:bottom w:val="single" w:sz="4" w:space="0" w:color="auto"/>
              <w:right w:val="single" w:sz="4" w:space="0" w:color="auto"/>
            </w:tcBorders>
            <w:vAlign w:val="center"/>
          </w:tcPr>
          <w:p w14:paraId="133BC5B9" w14:textId="77777777" w:rsidR="00AD1D50" w:rsidRPr="00515BFD" w:rsidRDefault="00AD1D50" w:rsidP="00F25147">
            <w:pPr>
              <w:pStyle w:val="a7"/>
              <w:ind w:firstLine="0"/>
              <w:rPr>
                <w:rFonts w:ascii="Times New Roman" w:hAnsi="Times New Roman" w:cs="Times New Roman"/>
                <w:sz w:val="20"/>
                <w:szCs w:val="20"/>
              </w:rPr>
            </w:pPr>
          </w:p>
        </w:tc>
        <w:tc>
          <w:tcPr>
            <w:tcW w:w="772" w:type="pct"/>
            <w:tcBorders>
              <w:top w:val="nil"/>
              <w:left w:val="nil"/>
              <w:bottom w:val="single" w:sz="4" w:space="0" w:color="auto"/>
              <w:right w:val="single" w:sz="4" w:space="0" w:color="auto"/>
            </w:tcBorders>
            <w:vAlign w:val="center"/>
          </w:tcPr>
          <w:p w14:paraId="771D0061"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13.06.2017-14.06.2018</w:t>
            </w:r>
          </w:p>
        </w:tc>
        <w:tc>
          <w:tcPr>
            <w:tcW w:w="682" w:type="pct"/>
            <w:tcBorders>
              <w:top w:val="nil"/>
              <w:left w:val="nil"/>
              <w:bottom w:val="single" w:sz="4" w:space="0" w:color="auto"/>
              <w:right w:val="single" w:sz="4" w:space="0" w:color="auto"/>
            </w:tcBorders>
            <w:vAlign w:val="center"/>
          </w:tcPr>
          <w:p w14:paraId="2EA46F97"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14.06.2018-01.01.2019</w:t>
            </w:r>
          </w:p>
        </w:tc>
        <w:tc>
          <w:tcPr>
            <w:tcW w:w="682" w:type="pct"/>
            <w:tcBorders>
              <w:top w:val="nil"/>
              <w:left w:val="nil"/>
              <w:bottom w:val="single" w:sz="4" w:space="0" w:color="auto"/>
              <w:right w:val="single" w:sz="4" w:space="0" w:color="auto"/>
            </w:tcBorders>
            <w:vAlign w:val="center"/>
          </w:tcPr>
          <w:p w14:paraId="7559D27D"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01.01.2019-03.10.2019</w:t>
            </w:r>
          </w:p>
        </w:tc>
        <w:tc>
          <w:tcPr>
            <w:tcW w:w="682" w:type="pct"/>
            <w:tcBorders>
              <w:top w:val="nil"/>
              <w:left w:val="nil"/>
              <w:bottom w:val="single" w:sz="4" w:space="0" w:color="auto"/>
              <w:right w:val="single" w:sz="4" w:space="0" w:color="auto"/>
            </w:tcBorders>
            <w:vAlign w:val="center"/>
            <w:hideMark/>
          </w:tcPr>
          <w:p w14:paraId="11ECEF10"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03.10.2019-09.06.2020</w:t>
            </w:r>
          </w:p>
        </w:tc>
        <w:tc>
          <w:tcPr>
            <w:tcW w:w="682" w:type="pct"/>
            <w:tcBorders>
              <w:top w:val="nil"/>
              <w:left w:val="nil"/>
              <w:bottom w:val="single" w:sz="4" w:space="0" w:color="auto"/>
              <w:right w:val="single" w:sz="4" w:space="0" w:color="auto"/>
            </w:tcBorders>
            <w:vAlign w:val="center"/>
            <w:hideMark/>
          </w:tcPr>
          <w:p w14:paraId="499BF0C9"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09.06.2020- 11.09.2020</w:t>
            </w:r>
          </w:p>
        </w:tc>
        <w:tc>
          <w:tcPr>
            <w:tcW w:w="730" w:type="pct"/>
            <w:tcBorders>
              <w:top w:val="nil"/>
              <w:left w:val="nil"/>
              <w:bottom w:val="single" w:sz="4" w:space="0" w:color="auto"/>
              <w:right w:val="single" w:sz="4" w:space="0" w:color="auto"/>
            </w:tcBorders>
            <w:vAlign w:val="center"/>
          </w:tcPr>
          <w:p w14:paraId="7E711CCB"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11.09.2020</w:t>
            </w:r>
          </w:p>
        </w:tc>
      </w:tr>
      <w:tr w:rsidR="00AD1D50" w:rsidRPr="00515BFD" w14:paraId="3BE9FC7B" w14:textId="77777777" w:rsidTr="0083093A">
        <w:trPr>
          <w:trHeight w:val="20"/>
          <w:jc w:val="center"/>
        </w:trPr>
        <w:tc>
          <w:tcPr>
            <w:tcW w:w="771" w:type="pct"/>
            <w:tcBorders>
              <w:top w:val="nil"/>
              <w:left w:val="single" w:sz="4" w:space="0" w:color="auto"/>
              <w:bottom w:val="single" w:sz="4" w:space="0" w:color="000000"/>
              <w:right w:val="single" w:sz="4" w:space="0" w:color="auto"/>
            </w:tcBorders>
            <w:vAlign w:val="center"/>
          </w:tcPr>
          <w:p w14:paraId="15B3754A"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руб./1000 куб.м </w:t>
            </w:r>
            <w:r w:rsidRPr="00515BFD">
              <w:rPr>
                <w:rFonts w:ascii="Times New Roman" w:hAnsi="Times New Roman" w:cs="Times New Roman"/>
                <w:sz w:val="20"/>
                <w:szCs w:val="20"/>
              </w:rPr>
              <w:br/>
              <w:t>с НДС</w:t>
            </w:r>
          </w:p>
        </w:tc>
        <w:tc>
          <w:tcPr>
            <w:tcW w:w="772" w:type="pct"/>
            <w:tcBorders>
              <w:top w:val="nil"/>
              <w:left w:val="single" w:sz="4" w:space="0" w:color="auto"/>
              <w:bottom w:val="single" w:sz="4" w:space="0" w:color="auto"/>
              <w:right w:val="single" w:sz="4" w:space="0" w:color="auto"/>
            </w:tcBorders>
            <w:vAlign w:val="center"/>
          </w:tcPr>
          <w:p w14:paraId="20A75720"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4382,31</w:t>
            </w:r>
          </w:p>
        </w:tc>
        <w:tc>
          <w:tcPr>
            <w:tcW w:w="682" w:type="pct"/>
            <w:tcBorders>
              <w:top w:val="nil"/>
              <w:left w:val="single" w:sz="4" w:space="0" w:color="auto"/>
              <w:bottom w:val="single" w:sz="4" w:space="0" w:color="auto"/>
              <w:right w:val="single" w:sz="4" w:space="0" w:color="auto"/>
            </w:tcBorders>
            <w:vAlign w:val="center"/>
          </w:tcPr>
          <w:p w14:paraId="4EC625CA"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4505,88</w:t>
            </w:r>
          </w:p>
        </w:tc>
        <w:tc>
          <w:tcPr>
            <w:tcW w:w="682" w:type="pct"/>
            <w:tcBorders>
              <w:top w:val="nil"/>
              <w:left w:val="single" w:sz="4" w:space="0" w:color="auto"/>
              <w:bottom w:val="single" w:sz="4" w:space="0" w:color="auto"/>
              <w:right w:val="single" w:sz="4" w:space="0" w:color="auto"/>
            </w:tcBorders>
            <w:vAlign w:val="center"/>
          </w:tcPr>
          <w:p w14:paraId="22A494F2"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4582,25</w:t>
            </w:r>
          </w:p>
        </w:tc>
        <w:tc>
          <w:tcPr>
            <w:tcW w:w="682" w:type="pct"/>
            <w:tcBorders>
              <w:top w:val="nil"/>
              <w:left w:val="single" w:sz="4" w:space="0" w:color="auto"/>
              <w:bottom w:val="single" w:sz="4" w:space="0" w:color="auto"/>
              <w:right w:val="single" w:sz="4" w:space="0" w:color="auto"/>
            </w:tcBorders>
            <w:vAlign w:val="center"/>
            <w:hideMark/>
          </w:tcPr>
          <w:p w14:paraId="1EF2C43C"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4646,41</w:t>
            </w:r>
          </w:p>
        </w:tc>
        <w:tc>
          <w:tcPr>
            <w:tcW w:w="682" w:type="pct"/>
            <w:tcBorders>
              <w:top w:val="nil"/>
              <w:left w:val="single" w:sz="4" w:space="0" w:color="auto"/>
              <w:bottom w:val="single" w:sz="4" w:space="0" w:color="auto"/>
              <w:right w:val="single" w:sz="4" w:space="0" w:color="auto"/>
            </w:tcBorders>
            <w:vAlign w:val="center"/>
            <w:hideMark/>
          </w:tcPr>
          <w:p w14:paraId="625EEDBD"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4676,6</w:t>
            </w:r>
          </w:p>
        </w:tc>
        <w:tc>
          <w:tcPr>
            <w:tcW w:w="730" w:type="pct"/>
            <w:tcBorders>
              <w:top w:val="nil"/>
              <w:left w:val="single" w:sz="4" w:space="0" w:color="auto"/>
              <w:bottom w:val="single" w:sz="4" w:space="0" w:color="auto"/>
              <w:right w:val="single" w:sz="4" w:space="0" w:color="auto"/>
            </w:tcBorders>
            <w:vAlign w:val="center"/>
          </w:tcPr>
          <w:p w14:paraId="6ED3517C" w14:textId="77777777" w:rsidR="00AD1D50" w:rsidRPr="00515BFD" w:rsidRDefault="00AD1D50" w:rsidP="00F25147">
            <w:pPr>
              <w:pStyle w:val="a7"/>
              <w:ind w:firstLine="0"/>
              <w:rPr>
                <w:rFonts w:ascii="Times New Roman" w:hAnsi="Times New Roman" w:cs="Times New Roman"/>
                <w:sz w:val="20"/>
                <w:szCs w:val="20"/>
              </w:rPr>
            </w:pPr>
            <w:r w:rsidRPr="00515BFD">
              <w:rPr>
                <w:rFonts w:ascii="Times New Roman" w:hAnsi="Times New Roman" w:cs="Times New Roman"/>
                <w:sz w:val="20"/>
                <w:szCs w:val="20"/>
              </w:rPr>
              <w:t>4785,8</w:t>
            </w:r>
          </w:p>
        </w:tc>
      </w:tr>
    </w:tbl>
    <w:p w14:paraId="1A87CD08" w14:textId="77777777" w:rsidR="00AD1D50" w:rsidRPr="00515BFD" w:rsidRDefault="00AD1D50" w:rsidP="00F25147">
      <w:pPr>
        <w:pStyle w:val="a7"/>
        <w:rPr>
          <w:rFonts w:ascii="Times New Roman" w:hAnsi="Times New Roman" w:cs="Times New Roman"/>
        </w:rPr>
      </w:pPr>
    </w:p>
    <w:p w14:paraId="66D17748" w14:textId="0D76185E" w:rsidR="00AD1D50" w:rsidRPr="00515BFD" w:rsidRDefault="000D1640" w:rsidP="00F65631">
      <w:pPr>
        <w:pStyle w:val="2"/>
        <w:numPr>
          <w:ilvl w:val="0"/>
          <w:numId w:val="0"/>
        </w:numPr>
        <w:ind w:left="709"/>
      </w:pPr>
      <w:bookmarkStart w:id="196" w:name="_Toc76719337"/>
      <w:bookmarkStart w:id="197" w:name="_Toc91506254"/>
      <w:r w:rsidRPr="00515BFD">
        <w:t xml:space="preserve">Статья 25. </w:t>
      </w:r>
      <w:r w:rsidR="00AD1D50" w:rsidRPr="00515BFD">
        <w:t xml:space="preserve">Оценка реализации мероприятий в области </w:t>
      </w:r>
      <w:r w:rsidR="00C94175" w:rsidRPr="00515BFD">
        <w:t>энергии</w:t>
      </w:r>
      <w:r w:rsidR="00AD1D50" w:rsidRPr="00515BFD">
        <w:t xml:space="preserve">- и </w:t>
      </w:r>
      <w:proofErr w:type="spellStart"/>
      <w:r w:rsidR="00AD1D50" w:rsidRPr="00515BFD">
        <w:t>ресурсоснабжения</w:t>
      </w:r>
      <w:proofErr w:type="spellEnd"/>
      <w:r w:rsidR="00AD1D50" w:rsidRPr="00515BFD">
        <w:t xml:space="preserve">, </w:t>
      </w:r>
      <w:r w:rsidR="00C94175" w:rsidRPr="00515BFD">
        <w:t>учёта</w:t>
      </w:r>
      <w:r w:rsidR="00AD1D50" w:rsidRPr="00515BFD">
        <w:t xml:space="preserve"> и сбора информации</w:t>
      </w:r>
      <w:bookmarkEnd w:id="196"/>
      <w:bookmarkEnd w:id="197"/>
    </w:p>
    <w:p w14:paraId="217FBDF1" w14:textId="1030B7CB" w:rsidR="00AD1D50" w:rsidRPr="00515BFD" w:rsidRDefault="000E0997" w:rsidP="00F25147">
      <w:pPr>
        <w:pStyle w:val="a"/>
        <w:numPr>
          <w:ilvl w:val="0"/>
          <w:numId w:val="0"/>
        </w:numPr>
        <w:ind w:firstLine="567"/>
        <w:rPr>
          <w:rFonts w:ascii="Times New Roman" w:hAnsi="Times New Roman" w:cs="Times New Roman"/>
        </w:rPr>
      </w:pPr>
      <w:bookmarkStart w:id="198" w:name="_Hlk64537250"/>
      <w:r w:rsidRPr="00515BFD">
        <w:rPr>
          <w:rFonts w:ascii="Times New Roman" w:hAnsi="Times New Roman" w:cs="Times New Roman"/>
        </w:rPr>
        <w:t>Постановлением администра</w:t>
      </w:r>
      <w:r w:rsidR="00C41631" w:rsidRPr="00515BFD">
        <w:rPr>
          <w:rFonts w:ascii="Times New Roman" w:hAnsi="Times New Roman" w:cs="Times New Roman"/>
        </w:rPr>
        <w:t xml:space="preserve">ции Сургутского района от 21 января </w:t>
      </w:r>
      <w:r w:rsidRPr="00515BFD">
        <w:rPr>
          <w:rFonts w:ascii="Times New Roman" w:hAnsi="Times New Roman" w:cs="Times New Roman"/>
        </w:rPr>
        <w:t>2021</w:t>
      </w:r>
      <w:r w:rsidR="00F65631" w:rsidRPr="00515BFD">
        <w:rPr>
          <w:rFonts w:ascii="Times New Roman" w:hAnsi="Times New Roman" w:cs="Times New Roman"/>
        </w:rPr>
        <w:t xml:space="preserve"> года</w:t>
      </w:r>
      <w:r w:rsidRPr="00515BFD">
        <w:rPr>
          <w:rFonts w:ascii="Times New Roman" w:hAnsi="Times New Roman" w:cs="Times New Roman"/>
        </w:rPr>
        <w:t xml:space="preserve"> № 191 - нпа «Об утверждении муниципальной программы Сургутского района «Энергосбережение и повышение энергетической эффективности в Сургутском районе». </w:t>
      </w:r>
      <w:r w:rsidR="00AD1D50" w:rsidRPr="00515BFD">
        <w:rPr>
          <w:rFonts w:ascii="Times New Roman" w:hAnsi="Times New Roman" w:cs="Times New Roman"/>
        </w:rPr>
        <w:t>Целью программы является снижение удельных показателей энергоёмкости и энергопотребления энергетических ресурсов за счёт внедрения энергоэффективного оборудования и экологически чистых технологий для устойчивого социально-экономического развития жилищно-коммунального хозяйства Сургутского района и улучшение качества жизни населения муниципальных образований Сургутского района за счёт реализации энергосберегающих мероприятий.</w:t>
      </w:r>
    </w:p>
    <w:p w14:paraId="3CA69932" w14:textId="77777777"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Задачи программы:</w:t>
      </w:r>
    </w:p>
    <w:p w14:paraId="5E4FFA6A" w14:textId="77777777" w:rsidR="00AD1D50" w:rsidRPr="00515BFD" w:rsidRDefault="00AD1D50" w:rsidP="00B31369">
      <w:pPr>
        <w:pStyle w:val="a"/>
        <w:numPr>
          <w:ilvl w:val="0"/>
          <w:numId w:val="94"/>
        </w:numPr>
        <w:tabs>
          <w:tab w:val="clear" w:pos="851"/>
          <w:tab w:val="left" w:pos="709"/>
          <w:tab w:val="left" w:pos="993"/>
        </w:tabs>
        <w:ind w:left="0" w:firstLine="709"/>
        <w:rPr>
          <w:rFonts w:ascii="Times New Roman" w:hAnsi="Times New Roman" w:cs="Times New Roman"/>
        </w:rPr>
      </w:pPr>
      <w:r w:rsidRPr="00515BFD">
        <w:rPr>
          <w:rFonts w:ascii="Times New Roman" w:hAnsi="Times New Roman" w:cs="Times New Roman"/>
        </w:rPr>
        <w:t>повышение энергетической эффективности использования энергетических ресурсов за счёт реализации энергосберегающих мероприятий в бюджетной сфере;</w:t>
      </w:r>
    </w:p>
    <w:p w14:paraId="3D4699E3" w14:textId="77777777" w:rsidR="00AD1D50" w:rsidRPr="00515BFD" w:rsidRDefault="00AD1D50" w:rsidP="00B31369">
      <w:pPr>
        <w:pStyle w:val="a"/>
        <w:numPr>
          <w:ilvl w:val="0"/>
          <w:numId w:val="94"/>
        </w:numPr>
        <w:tabs>
          <w:tab w:val="clear" w:pos="851"/>
          <w:tab w:val="left" w:pos="709"/>
          <w:tab w:val="left" w:pos="993"/>
        </w:tabs>
        <w:ind w:left="0" w:firstLine="709"/>
        <w:rPr>
          <w:rFonts w:ascii="Times New Roman" w:hAnsi="Times New Roman" w:cs="Times New Roman"/>
        </w:rPr>
      </w:pPr>
      <w:r w:rsidRPr="00515BFD">
        <w:rPr>
          <w:rFonts w:ascii="Times New Roman" w:hAnsi="Times New Roman" w:cs="Times New Roman"/>
        </w:rPr>
        <w:t>повышение энергетической эффективности использования энергетических ресурсов за счёт реализации энергосберегающих мероприятий в жилищной сфере;</w:t>
      </w:r>
    </w:p>
    <w:p w14:paraId="588A6A16" w14:textId="77777777" w:rsidR="00AD1D50" w:rsidRPr="00515BFD" w:rsidRDefault="00AD1D50" w:rsidP="00B31369">
      <w:pPr>
        <w:pStyle w:val="a"/>
        <w:numPr>
          <w:ilvl w:val="0"/>
          <w:numId w:val="94"/>
        </w:numPr>
        <w:tabs>
          <w:tab w:val="clear" w:pos="851"/>
          <w:tab w:val="left" w:pos="709"/>
          <w:tab w:val="left" w:pos="993"/>
        </w:tabs>
        <w:ind w:left="0" w:firstLine="709"/>
        <w:rPr>
          <w:rFonts w:ascii="Times New Roman" w:hAnsi="Times New Roman" w:cs="Times New Roman"/>
        </w:rPr>
      </w:pPr>
      <w:r w:rsidRPr="00515BFD">
        <w:rPr>
          <w:rFonts w:ascii="Times New Roman" w:hAnsi="Times New Roman" w:cs="Times New Roman"/>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на транспорте;</w:t>
      </w:r>
    </w:p>
    <w:p w14:paraId="5114B8EA" w14:textId="77777777" w:rsidR="00AD1D50" w:rsidRPr="00515BFD" w:rsidRDefault="00AD1D50" w:rsidP="00B31369">
      <w:pPr>
        <w:pStyle w:val="a"/>
        <w:numPr>
          <w:ilvl w:val="0"/>
          <w:numId w:val="94"/>
        </w:numPr>
        <w:tabs>
          <w:tab w:val="clear" w:pos="851"/>
          <w:tab w:val="left" w:pos="709"/>
          <w:tab w:val="left" w:pos="993"/>
        </w:tabs>
        <w:ind w:left="0" w:firstLine="709"/>
        <w:rPr>
          <w:rFonts w:ascii="Times New Roman" w:hAnsi="Times New Roman" w:cs="Times New Roman"/>
        </w:rPr>
      </w:pPr>
      <w:r w:rsidRPr="00515BFD">
        <w:rPr>
          <w:rFonts w:ascii="Times New Roman" w:hAnsi="Times New Roman" w:cs="Times New Roman"/>
        </w:rPr>
        <w:t>повышение энергетической эффективности и внедрение энергосберегающего оборудования для обеспечения населения Сургутского района чистой питьевой водой, а также защита природной воды от попадания в неё загрязняющих веществ при сбросе бытовых сточных вод в водные объекты;</w:t>
      </w:r>
    </w:p>
    <w:p w14:paraId="2306CA91" w14:textId="77777777" w:rsidR="00AD1D50" w:rsidRPr="00515BFD" w:rsidRDefault="00AD1D50" w:rsidP="00B31369">
      <w:pPr>
        <w:pStyle w:val="a"/>
        <w:numPr>
          <w:ilvl w:val="0"/>
          <w:numId w:val="94"/>
        </w:numPr>
        <w:tabs>
          <w:tab w:val="clear" w:pos="851"/>
          <w:tab w:val="left" w:pos="709"/>
          <w:tab w:val="left" w:pos="993"/>
        </w:tabs>
        <w:ind w:left="0" w:firstLine="709"/>
        <w:rPr>
          <w:rFonts w:ascii="Times New Roman" w:hAnsi="Times New Roman" w:cs="Times New Roman"/>
        </w:rPr>
      </w:pPr>
      <w:r w:rsidRPr="00515BFD">
        <w:rPr>
          <w:rFonts w:ascii="Times New Roman" w:hAnsi="Times New Roman" w:cs="Times New Roman"/>
        </w:rPr>
        <w:t>повышение энергетической эффективности при производстве и передаче энергетических ресурсов;</w:t>
      </w:r>
    </w:p>
    <w:p w14:paraId="5695E32F" w14:textId="77777777"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в строительстве.</w:t>
      </w:r>
    </w:p>
    <w:p w14:paraId="4F3958FE" w14:textId="77777777"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Программа состоит из трёх подпрограмм, отражающих актуальные направления энергосбережения и повышения энергетической эффективности в Сургутском районе и соответствующих требованиям федерального законодательства в сфере энергосбережения и повышения энергетической эффективности:</w:t>
      </w:r>
    </w:p>
    <w:p w14:paraId="6617D6B9" w14:textId="235B75C1" w:rsidR="00AD1D50" w:rsidRPr="00515BFD" w:rsidRDefault="00AD1D50" w:rsidP="00B31369">
      <w:pPr>
        <w:pStyle w:val="a"/>
        <w:numPr>
          <w:ilvl w:val="0"/>
          <w:numId w:val="63"/>
        </w:numPr>
        <w:tabs>
          <w:tab w:val="clear" w:pos="851"/>
          <w:tab w:val="left" w:pos="567"/>
          <w:tab w:val="left" w:pos="993"/>
        </w:tabs>
        <w:ind w:left="142" w:firstLine="567"/>
        <w:rPr>
          <w:rFonts w:ascii="Times New Roman" w:hAnsi="Times New Roman" w:cs="Times New Roman"/>
        </w:rPr>
      </w:pPr>
      <w:r w:rsidRPr="00515BFD">
        <w:rPr>
          <w:rFonts w:ascii="Times New Roman" w:hAnsi="Times New Roman" w:cs="Times New Roman"/>
        </w:rPr>
        <w:t>подпрограмма «Энергосбережение и повышение энергетической эффективности в энергетике, теплоэнергетике и систем</w:t>
      </w:r>
      <w:r w:rsidR="005E75AA" w:rsidRPr="00515BFD">
        <w:rPr>
          <w:rFonts w:ascii="Times New Roman" w:hAnsi="Times New Roman" w:cs="Times New Roman"/>
        </w:rPr>
        <w:t>ах коммунальной инфраструктуры»;</w:t>
      </w:r>
    </w:p>
    <w:p w14:paraId="3B9557DD" w14:textId="77777777" w:rsidR="00AD1D50" w:rsidRPr="00515BFD" w:rsidRDefault="00AD1D50" w:rsidP="00B31369">
      <w:pPr>
        <w:pStyle w:val="a"/>
        <w:numPr>
          <w:ilvl w:val="0"/>
          <w:numId w:val="63"/>
        </w:numPr>
        <w:tabs>
          <w:tab w:val="clear" w:pos="851"/>
          <w:tab w:val="left" w:pos="567"/>
          <w:tab w:val="left" w:pos="993"/>
        </w:tabs>
        <w:ind w:left="142" w:firstLine="567"/>
        <w:rPr>
          <w:rFonts w:ascii="Times New Roman" w:hAnsi="Times New Roman" w:cs="Times New Roman"/>
        </w:rPr>
      </w:pPr>
      <w:r w:rsidRPr="00515BFD">
        <w:rPr>
          <w:rFonts w:ascii="Times New Roman" w:hAnsi="Times New Roman" w:cs="Times New Roman"/>
        </w:rPr>
        <w:t>подпрограмма «Энергосбережение и повышение энергетической эффективности в строительстве»;</w:t>
      </w:r>
    </w:p>
    <w:p w14:paraId="6B589F43" w14:textId="77777777" w:rsidR="00AD1D50" w:rsidRPr="00515BFD" w:rsidRDefault="00AD1D50" w:rsidP="00B31369">
      <w:pPr>
        <w:pStyle w:val="a"/>
        <w:numPr>
          <w:ilvl w:val="0"/>
          <w:numId w:val="63"/>
        </w:numPr>
        <w:tabs>
          <w:tab w:val="clear" w:pos="851"/>
          <w:tab w:val="left" w:pos="567"/>
          <w:tab w:val="left" w:pos="993"/>
        </w:tabs>
        <w:ind w:left="142" w:firstLine="567"/>
        <w:rPr>
          <w:rFonts w:ascii="Times New Roman" w:hAnsi="Times New Roman" w:cs="Times New Roman"/>
        </w:rPr>
      </w:pPr>
      <w:r w:rsidRPr="00515BFD">
        <w:rPr>
          <w:rFonts w:ascii="Times New Roman" w:hAnsi="Times New Roman" w:cs="Times New Roman"/>
        </w:rPr>
        <w:t>подпрограмма «Чистая вода».</w:t>
      </w:r>
    </w:p>
    <w:p w14:paraId="41E2AF59" w14:textId="77777777"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К 2022 году планируется достичь следующих основных показателей:</w:t>
      </w:r>
    </w:p>
    <w:p w14:paraId="306DB34A" w14:textId="19C46AAB"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увеличение доли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Сургутского района, с 97,1</w:t>
      </w:r>
      <w:r w:rsidR="000D1640" w:rsidRPr="00515BFD">
        <w:rPr>
          <w:rFonts w:ascii="Times New Roman" w:hAnsi="Times New Roman" w:cs="Times New Roman"/>
        </w:rPr>
        <w:t xml:space="preserve"> </w:t>
      </w:r>
      <w:r w:rsidRPr="00515BFD">
        <w:rPr>
          <w:rFonts w:ascii="Times New Roman" w:hAnsi="Times New Roman" w:cs="Times New Roman"/>
        </w:rPr>
        <w:t>% до 100</w:t>
      </w:r>
      <w:r w:rsidR="000D1640" w:rsidRPr="00515BFD">
        <w:rPr>
          <w:rFonts w:ascii="Times New Roman" w:hAnsi="Times New Roman" w:cs="Times New Roman"/>
        </w:rPr>
        <w:t xml:space="preserve"> </w:t>
      </w:r>
      <w:r w:rsidRPr="00515BFD">
        <w:rPr>
          <w:rFonts w:ascii="Times New Roman" w:hAnsi="Times New Roman" w:cs="Times New Roman"/>
        </w:rPr>
        <w:t xml:space="preserve">%; </w:t>
      </w:r>
    </w:p>
    <w:p w14:paraId="7B83DC12" w14:textId="7B9EC2F7"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увеличение доли объёма тепловой энергии, расчёты за которую осуществляются с использованием приборов учёта, в общем объёме тепловой энергии, потребляемой на территории Сургутского района, с 99,2</w:t>
      </w:r>
      <w:r w:rsidR="000D1640" w:rsidRPr="00515BFD">
        <w:rPr>
          <w:rFonts w:ascii="Times New Roman" w:hAnsi="Times New Roman" w:cs="Times New Roman"/>
        </w:rPr>
        <w:t xml:space="preserve"> </w:t>
      </w:r>
      <w:r w:rsidRPr="00515BFD">
        <w:rPr>
          <w:rFonts w:ascii="Times New Roman" w:hAnsi="Times New Roman" w:cs="Times New Roman"/>
        </w:rPr>
        <w:t>% до 100</w:t>
      </w:r>
      <w:r w:rsidR="000D1640" w:rsidRPr="00515BFD">
        <w:rPr>
          <w:rFonts w:ascii="Times New Roman" w:hAnsi="Times New Roman" w:cs="Times New Roman"/>
        </w:rPr>
        <w:t xml:space="preserve"> </w:t>
      </w:r>
      <w:r w:rsidRPr="00515BFD">
        <w:rPr>
          <w:rFonts w:ascii="Times New Roman" w:hAnsi="Times New Roman" w:cs="Times New Roman"/>
        </w:rPr>
        <w:t xml:space="preserve">%; </w:t>
      </w:r>
    </w:p>
    <w:p w14:paraId="0C9E959B" w14:textId="6D155B54"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увеличение доли объёма холодной воды, расчёты за которую осуществляются с использованием приборов учёта, в общем объёме воды, потребляемой на территории Сургутского района, с 97,7</w:t>
      </w:r>
      <w:r w:rsidR="000D1640" w:rsidRPr="00515BFD">
        <w:rPr>
          <w:rFonts w:ascii="Times New Roman" w:hAnsi="Times New Roman" w:cs="Times New Roman"/>
        </w:rPr>
        <w:t xml:space="preserve"> </w:t>
      </w:r>
      <w:r w:rsidRPr="00515BFD">
        <w:rPr>
          <w:rFonts w:ascii="Times New Roman" w:hAnsi="Times New Roman" w:cs="Times New Roman"/>
        </w:rPr>
        <w:t>% до 100</w:t>
      </w:r>
      <w:r w:rsidR="000D1640" w:rsidRPr="00515BFD">
        <w:rPr>
          <w:rFonts w:ascii="Times New Roman" w:hAnsi="Times New Roman" w:cs="Times New Roman"/>
        </w:rPr>
        <w:t xml:space="preserve"> </w:t>
      </w:r>
      <w:r w:rsidRPr="00515BFD">
        <w:rPr>
          <w:rFonts w:ascii="Times New Roman" w:hAnsi="Times New Roman" w:cs="Times New Roman"/>
        </w:rPr>
        <w:t xml:space="preserve">%; </w:t>
      </w:r>
    </w:p>
    <w:p w14:paraId="3ADE008C" w14:textId="0C2492C4"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увеличение доли горячей воды, расчёты за которую осуществляются с использованием приборов учёта, в общем объёме воды, потребляемой на территории Сургутского района, с 97,5</w:t>
      </w:r>
      <w:r w:rsidR="000D1640" w:rsidRPr="00515BFD">
        <w:rPr>
          <w:rFonts w:ascii="Times New Roman" w:hAnsi="Times New Roman" w:cs="Times New Roman"/>
        </w:rPr>
        <w:t xml:space="preserve"> </w:t>
      </w:r>
      <w:r w:rsidRPr="00515BFD">
        <w:rPr>
          <w:rFonts w:ascii="Times New Roman" w:hAnsi="Times New Roman" w:cs="Times New Roman"/>
        </w:rPr>
        <w:t>% до 100</w:t>
      </w:r>
      <w:r w:rsidR="000D1640" w:rsidRPr="00515BFD">
        <w:rPr>
          <w:rFonts w:ascii="Times New Roman" w:hAnsi="Times New Roman" w:cs="Times New Roman"/>
        </w:rPr>
        <w:t xml:space="preserve"> </w:t>
      </w:r>
      <w:r w:rsidRPr="00515BFD">
        <w:rPr>
          <w:rFonts w:ascii="Times New Roman" w:hAnsi="Times New Roman" w:cs="Times New Roman"/>
        </w:rPr>
        <w:t xml:space="preserve">%; </w:t>
      </w:r>
    </w:p>
    <w:p w14:paraId="71C7DF43" w14:textId="319B8E5B"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увеличение доли объёма природного газа, расчёты за которую осуществляются с использованием приборов учёта, в общем объёме природного газа, потребляемого на территории Сургутского района, с 98</w:t>
      </w:r>
      <w:r w:rsidR="000D1640" w:rsidRPr="00515BFD">
        <w:rPr>
          <w:rFonts w:ascii="Times New Roman" w:hAnsi="Times New Roman" w:cs="Times New Roman"/>
        </w:rPr>
        <w:t xml:space="preserve"> </w:t>
      </w:r>
      <w:r w:rsidRPr="00515BFD">
        <w:rPr>
          <w:rFonts w:ascii="Times New Roman" w:hAnsi="Times New Roman" w:cs="Times New Roman"/>
        </w:rPr>
        <w:t>% до 100</w:t>
      </w:r>
      <w:r w:rsidR="000D1640" w:rsidRPr="00515BFD">
        <w:rPr>
          <w:rFonts w:ascii="Times New Roman" w:hAnsi="Times New Roman" w:cs="Times New Roman"/>
        </w:rPr>
        <w:t xml:space="preserve"> </w:t>
      </w:r>
      <w:r w:rsidRPr="00515BFD">
        <w:rPr>
          <w:rFonts w:ascii="Times New Roman" w:hAnsi="Times New Roman" w:cs="Times New Roman"/>
        </w:rPr>
        <w:t>%;</w:t>
      </w:r>
    </w:p>
    <w:p w14:paraId="1BCCF677" w14:textId="77777777"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 xml:space="preserve">снижение фактических объёмов потерь тепловой энергии при её передаче </w:t>
      </w:r>
      <w:r w:rsidRPr="00515BFD">
        <w:rPr>
          <w:rFonts w:ascii="Times New Roman" w:hAnsi="Times New Roman" w:cs="Times New Roman"/>
        </w:rPr>
        <w:br/>
        <w:t>с 22 378,3 Гкал до 21 447,4 Гкал;</w:t>
      </w:r>
    </w:p>
    <w:p w14:paraId="21180714" w14:textId="77777777"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 xml:space="preserve">снижение фактических объёмов потерь воды при её передаче </w:t>
      </w:r>
      <w:r w:rsidRPr="00515BFD">
        <w:rPr>
          <w:rFonts w:ascii="Times New Roman" w:hAnsi="Times New Roman" w:cs="Times New Roman"/>
        </w:rPr>
        <w:br/>
        <w:t>с 42 230,7 куб. м до 41 600 куб. м;</w:t>
      </w:r>
    </w:p>
    <w:p w14:paraId="31D4478F" w14:textId="77777777" w:rsidR="00AD1D50" w:rsidRPr="00515BFD" w:rsidRDefault="00AD1D50" w:rsidP="00B31369">
      <w:pPr>
        <w:pStyle w:val="a"/>
        <w:numPr>
          <w:ilvl w:val="0"/>
          <w:numId w:val="64"/>
        </w:numPr>
        <w:spacing w:before="0" w:after="0"/>
        <w:ind w:left="0" w:firstLine="357"/>
        <w:rPr>
          <w:rFonts w:ascii="Times New Roman" w:hAnsi="Times New Roman" w:cs="Times New Roman"/>
        </w:rPr>
      </w:pPr>
      <w:r w:rsidRPr="00515BFD">
        <w:rPr>
          <w:rFonts w:ascii="Times New Roman" w:hAnsi="Times New Roman" w:cs="Times New Roman"/>
        </w:rPr>
        <w:t xml:space="preserve">снижение фактических объёмов потерь электроэнергии при её передаче </w:t>
      </w:r>
      <w:r w:rsidRPr="00515BFD">
        <w:rPr>
          <w:rFonts w:ascii="Times New Roman" w:hAnsi="Times New Roman" w:cs="Times New Roman"/>
        </w:rPr>
        <w:br/>
        <w:t>с 40 238,3 кВт*ч до 32 209,45 кВт*ч.</w:t>
      </w:r>
    </w:p>
    <w:p w14:paraId="37CA02C1" w14:textId="77777777"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Источники финансирования реализации мероприятий муниципальной программы «Энергосбережение и повышение энергетической эффективности» - собственные доходы и источники финансирования дефицита бюджета Сургутского района, а также средства, предоставленные бюджету Сургутского района за счёт средств окружного бюджета.</w:t>
      </w:r>
    </w:p>
    <w:bookmarkEnd w:id="198"/>
    <w:p w14:paraId="5BD87CBB" w14:textId="47267210" w:rsidR="00AD1D50" w:rsidRPr="00515BFD" w:rsidRDefault="00AD1D50" w:rsidP="00F25147">
      <w:pPr>
        <w:pStyle w:val="a"/>
        <w:numPr>
          <w:ilvl w:val="0"/>
          <w:numId w:val="0"/>
        </w:numPr>
        <w:ind w:firstLine="567"/>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оснащённости</w:t>
      </w:r>
      <w:r w:rsidRPr="00515BFD">
        <w:rPr>
          <w:rFonts w:ascii="Times New Roman" w:hAnsi="Times New Roman" w:cs="Times New Roman"/>
        </w:rPr>
        <w:t xml:space="preserve">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на территории городского поселения </w:t>
      </w:r>
      <w:r w:rsidRPr="00515BFD">
        <w:rPr>
          <w:rFonts w:ascii="Times New Roman" w:hAnsi="Times New Roman" w:cs="Times New Roman"/>
        </w:rPr>
        <w:br/>
        <w:t>на 2020 год приведены ниже (</w:t>
      </w:r>
      <w:r w:rsidR="00984AC2" w:rsidRPr="00515BFD">
        <w:rPr>
          <w:rFonts w:ascii="Times New Roman" w:hAnsi="Times New Roman" w:cs="Times New Roman"/>
        </w:rPr>
        <w:t>Таблица 58</w:t>
      </w:r>
      <w:r w:rsidRPr="00515BFD">
        <w:rPr>
          <w:rFonts w:ascii="Times New Roman" w:hAnsi="Times New Roman" w:cs="Times New Roman"/>
        </w:rPr>
        <w:t>).</w:t>
      </w:r>
    </w:p>
    <w:p w14:paraId="1B35EAE0" w14:textId="1FBE1464" w:rsidR="00AD1D50" w:rsidRPr="00515BFD" w:rsidRDefault="00AD1D50" w:rsidP="00F25147">
      <w:pPr>
        <w:pStyle w:val="a"/>
        <w:numPr>
          <w:ilvl w:val="0"/>
          <w:numId w:val="0"/>
        </w:numPr>
        <w:ind w:firstLine="567"/>
        <w:rPr>
          <w:rFonts w:ascii="Times New Roman" w:hAnsi="Times New Roman" w:cs="Times New Roman"/>
        </w:rPr>
      </w:pPr>
      <w:bookmarkStart w:id="199" w:name="_Ref530582827"/>
      <w:r w:rsidRPr="00515BFD">
        <w:rPr>
          <w:rFonts w:ascii="Times New Roman" w:hAnsi="Times New Roman" w:cs="Times New Roman"/>
        </w:rPr>
        <w:t xml:space="preserve">Таблица </w:t>
      </w:r>
      <w:bookmarkEnd w:id="199"/>
      <w:r w:rsidR="00984AC2" w:rsidRPr="00515BFD">
        <w:rPr>
          <w:rFonts w:ascii="Times New Roman" w:hAnsi="Times New Roman" w:cs="Times New Roman"/>
        </w:rPr>
        <w:t>58</w:t>
      </w:r>
      <w:r w:rsidRPr="00515BFD">
        <w:rPr>
          <w:rFonts w:ascii="Times New Roman" w:hAnsi="Times New Roman" w:cs="Times New Roman"/>
        </w:rPr>
        <w:t xml:space="preserve"> – Показатели </w:t>
      </w:r>
      <w:r w:rsidR="00617B89" w:rsidRPr="00515BFD">
        <w:rPr>
          <w:rFonts w:ascii="Times New Roman" w:hAnsi="Times New Roman" w:cs="Times New Roman"/>
        </w:rPr>
        <w:t>оснащённости</w:t>
      </w:r>
      <w:r w:rsidRPr="00515BFD">
        <w:rPr>
          <w:rFonts w:ascii="Times New Roman" w:hAnsi="Times New Roman" w:cs="Times New Roman"/>
        </w:rPr>
        <w:t xml:space="preserve">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на территории </w:t>
      </w:r>
      <w:r w:rsidR="003A7B33" w:rsidRPr="00515BFD">
        <w:rPr>
          <w:rFonts w:ascii="Times New Roman" w:hAnsi="Times New Roman" w:cs="Times New Roman"/>
        </w:rPr>
        <w:t xml:space="preserve">г.п. Барсово </w:t>
      </w:r>
      <w:r w:rsidRPr="00515BFD">
        <w:rPr>
          <w:rFonts w:ascii="Times New Roman" w:hAnsi="Times New Roman" w:cs="Times New Roman"/>
        </w:rPr>
        <w:t>на 2020 год</w:t>
      </w:r>
    </w:p>
    <w:tbl>
      <w:tblPr>
        <w:tblStyle w:val="a4"/>
        <w:tblW w:w="5000" w:type="pct"/>
        <w:tblLook w:val="0000" w:firstRow="0" w:lastRow="0" w:firstColumn="0" w:lastColumn="0" w:noHBand="0" w:noVBand="0"/>
      </w:tblPr>
      <w:tblGrid>
        <w:gridCol w:w="624"/>
        <w:gridCol w:w="6667"/>
        <w:gridCol w:w="1384"/>
        <w:gridCol w:w="1179"/>
      </w:tblGrid>
      <w:tr w:rsidR="00AD1D50" w:rsidRPr="00515BFD" w14:paraId="377BEA53" w14:textId="77777777" w:rsidTr="0083093A">
        <w:trPr>
          <w:trHeight w:val="20"/>
        </w:trPr>
        <w:tc>
          <w:tcPr>
            <w:tcW w:w="317" w:type="pct"/>
            <w:vAlign w:val="center"/>
          </w:tcPr>
          <w:p w14:paraId="7E805E26"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3383" w:type="pct"/>
            <w:vAlign w:val="center"/>
          </w:tcPr>
          <w:p w14:paraId="1DA8E2A6"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Наименование показателя</w:t>
            </w:r>
          </w:p>
        </w:tc>
        <w:tc>
          <w:tcPr>
            <w:tcW w:w="702" w:type="pct"/>
            <w:vAlign w:val="center"/>
          </w:tcPr>
          <w:p w14:paraId="730BC41B"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Единица измерения</w:t>
            </w:r>
          </w:p>
        </w:tc>
        <w:tc>
          <w:tcPr>
            <w:tcW w:w="599" w:type="pct"/>
            <w:vAlign w:val="center"/>
          </w:tcPr>
          <w:p w14:paraId="256F3CCA"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Значение</w:t>
            </w:r>
          </w:p>
        </w:tc>
      </w:tr>
      <w:tr w:rsidR="00AD1D50" w:rsidRPr="00515BFD" w14:paraId="30C571E6" w14:textId="77777777" w:rsidTr="0083093A">
        <w:trPr>
          <w:trHeight w:val="20"/>
        </w:trPr>
        <w:tc>
          <w:tcPr>
            <w:tcW w:w="317" w:type="pct"/>
          </w:tcPr>
          <w:p w14:paraId="27D93CEF"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3383" w:type="pct"/>
          </w:tcPr>
          <w:p w14:paraId="54035AF0"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Теплоснабжение</w:t>
            </w:r>
          </w:p>
        </w:tc>
        <w:tc>
          <w:tcPr>
            <w:tcW w:w="702" w:type="pct"/>
          </w:tcPr>
          <w:p w14:paraId="1FC49948"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599" w:type="pct"/>
          </w:tcPr>
          <w:p w14:paraId="54392ECE"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512DB44A" w14:textId="77777777" w:rsidTr="0083093A">
        <w:trPr>
          <w:trHeight w:val="20"/>
        </w:trPr>
        <w:tc>
          <w:tcPr>
            <w:tcW w:w="317" w:type="pct"/>
          </w:tcPr>
          <w:p w14:paraId="21AF4EF6"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3383" w:type="pct"/>
          </w:tcPr>
          <w:p w14:paraId="5D74F501"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Холодное водоснабжение</w:t>
            </w:r>
          </w:p>
        </w:tc>
        <w:tc>
          <w:tcPr>
            <w:tcW w:w="702" w:type="pct"/>
          </w:tcPr>
          <w:p w14:paraId="6AE805B2"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599" w:type="pct"/>
          </w:tcPr>
          <w:p w14:paraId="622F71CD"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bCs/>
                <w:sz w:val="20"/>
                <w:szCs w:val="20"/>
              </w:rPr>
              <w:t>25*</w:t>
            </w:r>
          </w:p>
        </w:tc>
      </w:tr>
      <w:tr w:rsidR="00AD1D50" w:rsidRPr="00515BFD" w14:paraId="4DD05FDF" w14:textId="77777777" w:rsidTr="0083093A">
        <w:trPr>
          <w:trHeight w:val="20"/>
        </w:trPr>
        <w:tc>
          <w:tcPr>
            <w:tcW w:w="317" w:type="pct"/>
          </w:tcPr>
          <w:p w14:paraId="616A6D85"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3383" w:type="pct"/>
          </w:tcPr>
          <w:p w14:paraId="4AF88412"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Водоотведение</w:t>
            </w:r>
          </w:p>
        </w:tc>
        <w:tc>
          <w:tcPr>
            <w:tcW w:w="702" w:type="pct"/>
          </w:tcPr>
          <w:p w14:paraId="3AEF90F0"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599" w:type="pct"/>
          </w:tcPr>
          <w:p w14:paraId="13981E55"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25*</w:t>
            </w:r>
          </w:p>
        </w:tc>
      </w:tr>
      <w:tr w:rsidR="00AD1D50" w:rsidRPr="00515BFD" w14:paraId="1E3BEC5F" w14:textId="77777777" w:rsidTr="0083093A">
        <w:trPr>
          <w:trHeight w:val="20"/>
        </w:trPr>
        <w:tc>
          <w:tcPr>
            <w:tcW w:w="317" w:type="pct"/>
          </w:tcPr>
          <w:p w14:paraId="4DFAC24E"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4</w:t>
            </w:r>
          </w:p>
        </w:tc>
        <w:tc>
          <w:tcPr>
            <w:tcW w:w="3383" w:type="pct"/>
          </w:tcPr>
          <w:p w14:paraId="27FD1170"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Электроснабжение</w:t>
            </w:r>
          </w:p>
        </w:tc>
        <w:tc>
          <w:tcPr>
            <w:tcW w:w="702" w:type="pct"/>
          </w:tcPr>
          <w:p w14:paraId="3292CD21"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599" w:type="pct"/>
          </w:tcPr>
          <w:p w14:paraId="44D443DA"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3CD6A8D5" w14:textId="77777777" w:rsidTr="0083093A">
        <w:trPr>
          <w:trHeight w:val="20"/>
        </w:trPr>
        <w:tc>
          <w:tcPr>
            <w:tcW w:w="317" w:type="pct"/>
          </w:tcPr>
          <w:p w14:paraId="7BE7BABF"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5</w:t>
            </w:r>
          </w:p>
        </w:tc>
        <w:tc>
          <w:tcPr>
            <w:tcW w:w="3383" w:type="pct"/>
          </w:tcPr>
          <w:p w14:paraId="03F4211C"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Газоснабжение</w:t>
            </w:r>
          </w:p>
        </w:tc>
        <w:tc>
          <w:tcPr>
            <w:tcW w:w="702" w:type="pct"/>
          </w:tcPr>
          <w:p w14:paraId="47A6DC0E"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599" w:type="pct"/>
          </w:tcPr>
          <w:p w14:paraId="6754D75B" w14:textId="77777777" w:rsidR="00AD1D50" w:rsidRPr="00515BFD" w:rsidRDefault="00AD1D50" w:rsidP="00F25147">
            <w:pPr>
              <w:pStyle w:val="a7"/>
              <w:spacing w:before="0"/>
              <w:ind w:firstLine="0"/>
              <w:rPr>
                <w:rFonts w:ascii="Times New Roman" w:hAnsi="Times New Roman" w:cs="Times New Roman"/>
                <w:sz w:val="20"/>
                <w:szCs w:val="20"/>
              </w:rPr>
            </w:pPr>
            <w:r w:rsidRPr="00515BFD">
              <w:rPr>
                <w:rFonts w:ascii="Times New Roman" w:hAnsi="Times New Roman" w:cs="Times New Roman"/>
                <w:sz w:val="20"/>
                <w:szCs w:val="20"/>
              </w:rPr>
              <w:t>100</w:t>
            </w:r>
          </w:p>
        </w:tc>
      </w:tr>
    </w:tbl>
    <w:p w14:paraId="1217C701" w14:textId="77777777" w:rsidR="00AD1D50" w:rsidRPr="00515BFD" w:rsidRDefault="00AD1D50" w:rsidP="005E75AA">
      <w:pPr>
        <w:pStyle w:val="a7"/>
        <w:ind w:left="710" w:firstLine="0"/>
        <w:rPr>
          <w:rFonts w:ascii="Times New Roman" w:hAnsi="Times New Roman" w:cs="Times New Roman"/>
        </w:rPr>
      </w:pPr>
      <w:r w:rsidRPr="00515BFD">
        <w:rPr>
          <w:rFonts w:ascii="Times New Roman" w:hAnsi="Times New Roman" w:cs="Times New Roman"/>
        </w:rPr>
        <w:t>* - данные предоставлены на май 2018 года.</w:t>
      </w:r>
    </w:p>
    <w:p w14:paraId="353A19C0" w14:textId="77777777" w:rsidR="00AD1D50" w:rsidRPr="00515BFD" w:rsidRDefault="00AD1D50" w:rsidP="005E75AA">
      <w:pPr>
        <w:pStyle w:val="a7"/>
        <w:rPr>
          <w:rFonts w:ascii="Times New Roman" w:hAnsi="Times New Roman" w:cs="Times New Roman"/>
        </w:rPr>
      </w:pPr>
      <w:r w:rsidRPr="00515BFD">
        <w:rPr>
          <w:rFonts w:ascii="Times New Roman" w:hAnsi="Times New Roman" w:cs="Times New Roman"/>
        </w:rPr>
        <w:t>Программно-аппаратные комплексы для учёта потребления ресурсов в городских и сельских поселениях Сургутского района не используются.</w:t>
      </w:r>
    </w:p>
    <w:p w14:paraId="7C61FCDC" w14:textId="77777777" w:rsidR="00AD1D50" w:rsidRPr="00515BFD" w:rsidRDefault="00AD1D50" w:rsidP="00AD1D50">
      <w:pPr>
        <w:pStyle w:val="a7"/>
        <w:rPr>
          <w:rFonts w:ascii="Times New Roman" w:hAnsi="Times New Roman" w:cs="Times New Roman"/>
        </w:rPr>
      </w:pPr>
    </w:p>
    <w:p w14:paraId="562E8DCA" w14:textId="0BD575DA" w:rsidR="00AD1D50" w:rsidRPr="00515BFD" w:rsidRDefault="000D1640" w:rsidP="000D1640">
      <w:pPr>
        <w:pStyle w:val="2"/>
        <w:numPr>
          <w:ilvl w:val="0"/>
          <w:numId w:val="0"/>
        </w:numPr>
        <w:ind w:left="709"/>
      </w:pPr>
      <w:bookmarkStart w:id="200" w:name="_Toc76719338"/>
      <w:bookmarkStart w:id="201" w:name="_Toc91506255"/>
      <w:r w:rsidRPr="00515BFD">
        <w:t xml:space="preserve">Статья 26. </w:t>
      </w:r>
      <w:r w:rsidR="00AD1D50" w:rsidRPr="00515BFD">
        <w:t>Обоснование целевых показателей развития систем коммунальной инфраструктуры</w:t>
      </w:r>
      <w:bookmarkEnd w:id="200"/>
      <w:bookmarkEnd w:id="201"/>
    </w:p>
    <w:p w14:paraId="5302609D" w14:textId="1716D70F" w:rsidR="00AD1D50" w:rsidRPr="00515BFD" w:rsidRDefault="00AD1D50" w:rsidP="00163E3A">
      <w:pPr>
        <w:pStyle w:val="2"/>
        <w:numPr>
          <w:ilvl w:val="0"/>
          <w:numId w:val="0"/>
        </w:numPr>
        <w:ind w:left="284"/>
      </w:pPr>
      <w:bookmarkStart w:id="202" w:name="_Toc91506256"/>
      <w:r w:rsidRPr="00515BFD">
        <w:t>Теплоснабжение</w:t>
      </w:r>
      <w:bookmarkEnd w:id="202"/>
    </w:p>
    <w:p w14:paraId="1D4145E6" w14:textId="41A81353"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построенных за последний </w:t>
      </w:r>
      <w:r w:rsidR="00617B89" w:rsidRPr="00515BFD">
        <w:rPr>
          <w:rFonts w:ascii="Times New Roman" w:hAnsi="Times New Roman" w:cs="Times New Roman"/>
        </w:rPr>
        <w:t>отчётный</w:t>
      </w:r>
      <w:r w:rsidRPr="00515BFD">
        <w:rPr>
          <w:rFonts w:ascii="Times New Roman" w:hAnsi="Times New Roman" w:cs="Times New Roman"/>
        </w:rPr>
        <w:t xml:space="preserve"> период (год),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w:t>
      </w:r>
    </w:p>
    <w:p w14:paraId="6C233A61" w14:textId="7A14ED88"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спроса на коммунальные ресурсы и перспективной нагрузки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w:t>
      </w:r>
      <w:r w:rsidR="00617B89" w:rsidRPr="00515BFD">
        <w:rPr>
          <w:rFonts w:ascii="Times New Roman" w:hAnsi="Times New Roman" w:cs="Times New Roman"/>
        </w:rPr>
        <w:t>объёмы</w:t>
      </w:r>
      <w:r w:rsidRPr="00515BFD">
        <w:rPr>
          <w:rFonts w:ascii="Times New Roman" w:hAnsi="Times New Roman" w:cs="Times New Roman"/>
        </w:rPr>
        <w:t xml:space="preserve"> производства и отпуска тепловой энергии определяются по показаниям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w:t>
      </w:r>
      <w:r w:rsidR="00617B89" w:rsidRPr="00515BFD">
        <w:rPr>
          <w:rFonts w:ascii="Times New Roman" w:hAnsi="Times New Roman" w:cs="Times New Roman"/>
        </w:rPr>
        <w:t>объёмы</w:t>
      </w:r>
      <w:r w:rsidRPr="00515BFD">
        <w:rPr>
          <w:rFonts w:ascii="Times New Roman" w:hAnsi="Times New Roman" w:cs="Times New Roman"/>
        </w:rPr>
        <w:t xml:space="preserve"> теплопотребления и нагрузки определяются на основании действующей нормативно-технической документации.</w:t>
      </w:r>
    </w:p>
    <w:p w14:paraId="1E83936D" w14:textId="4CB31672"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величины новых нагрузок, присоединяемых к системам централизованного теплоснабжения в перспективе, позволят оценить на сколько </w:t>
      </w:r>
      <w:r w:rsidR="00617B89" w:rsidRPr="00515BFD">
        <w:rPr>
          <w:rFonts w:ascii="Times New Roman" w:hAnsi="Times New Roman" w:cs="Times New Roman"/>
        </w:rPr>
        <w:t>возрастёт</w:t>
      </w:r>
      <w:r w:rsidRPr="00515BFD">
        <w:rPr>
          <w:rFonts w:ascii="Times New Roman" w:hAnsi="Times New Roman" w:cs="Times New Roman"/>
        </w:rPr>
        <w:t xml:space="preserve"> потребление тепловой энергии и нагрузку на системы в целом. Прирост теплопотребления определяется как разница </w:t>
      </w:r>
      <w:r w:rsidR="00C94175" w:rsidRPr="00515BFD">
        <w:rPr>
          <w:rFonts w:ascii="Times New Roman" w:hAnsi="Times New Roman" w:cs="Times New Roman"/>
        </w:rPr>
        <w:t>объёма</w:t>
      </w:r>
      <w:r w:rsidRPr="00515BFD">
        <w:rPr>
          <w:rFonts w:ascii="Times New Roman" w:hAnsi="Times New Roman" w:cs="Times New Roman"/>
        </w:rPr>
        <w:t xml:space="preserve"> потребления ресурса за текущий и прошлый год. Индекс прироста определяется как отношение прироста текущего </w:t>
      </w:r>
      <w:r w:rsidR="00C94175" w:rsidRPr="00515BFD">
        <w:rPr>
          <w:rFonts w:ascii="Times New Roman" w:hAnsi="Times New Roman" w:cs="Times New Roman"/>
        </w:rPr>
        <w:t>объёма</w:t>
      </w:r>
      <w:r w:rsidRPr="00515BFD">
        <w:rPr>
          <w:rFonts w:ascii="Times New Roman" w:hAnsi="Times New Roman" w:cs="Times New Roman"/>
        </w:rPr>
        <w:t xml:space="preserve"> теплопотребления к </w:t>
      </w:r>
      <w:r w:rsidR="00617B89" w:rsidRPr="00515BFD">
        <w:rPr>
          <w:rFonts w:ascii="Times New Roman" w:hAnsi="Times New Roman" w:cs="Times New Roman"/>
        </w:rPr>
        <w:t>объёму</w:t>
      </w:r>
      <w:r w:rsidRPr="00515BFD">
        <w:rPr>
          <w:rFonts w:ascii="Times New Roman" w:hAnsi="Times New Roman" w:cs="Times New Roman"/>
        </w:rPr>
        <w:t xml:space="preserve"> теплопотребления за предыдущий период.</w:t>
      </w:r>
    </w:p>
    <w:p w14:paraId="38BB7D90" w14:textId="77777777"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14:paraId="0BCCC34D" w14:textId="62450A07"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Показатель степени охвата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позволяют установить какое количество потребителей необходимо обеспечить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В соответствии</w:t>
      </w:r>
      <w:r w:rsidR="00DA7DCA" w:rsidRPr="00515BFD">
        <w:rPr>
          <w:rFonts w:ascii="Times New Roman" w:hAnsi="Times New Roman" w:cs="Times New Roman"/>
        </w:rPr>
        <w:t xml:space="preserve"> с Федеральным законом от 23 ноября </w:t>
      </w:r>
      <w:r w:rsidRPr="00515BFD">
        <w:rPr>
          <w:rFonts w:ascii="Times New Roman" w:hAnsi="Times New Roman" w:cs="Times New Roman"/>
        </w:rPr>
        <w:t xml:space="preserve">2009 </w:t>
      </w:r>
      <w:r w:rsidR="000D1640" w:rsidRPr="00515BFD">
        <w:rPr>
          <w:rFonts w:ascii="Times New Roman" w:hAnsi="Times New Roman" w:cs="Times New Roman"/>
        </w:rPr>
        <w:t xml:space="preserve">года </w:t>
      </w:r>
      <w:r w:rsidRPr="00515BFD">
        <w:rPr>
          <w:rFonts w:ascii="Times New Roman" w:hAnsi="Times New Roman" w:cs="Times New Roman"/>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w:t>
      </w:r>
      <w:r w:rsidR="00C94175" w:rsidRPr="00515BFD">
        <w:rPr>
          <w:rFonts w:ascii="Times New Roman" w:hAnsi="Times New Roman" w:cs="Times New Roman"/>
        </w:rPr>
        <w:t>объёма</w:t>
      </w:r>
      <w:r w:rsidRPr="00515BFD">
        <w:rPr>
          <w:rFonts w:ascii="Times New Roman" w:hAnsi="Times New Roman" w:cs="Times New Roman"/>
        </w:rPr>
        <w:t xml:space="preserve"> используемых энергетических ресурсов при сохранении соответствующего полезного эффекта от их использования, а также в целях </w:t>
      </w:r>
      <w:r w:rsidR="00C94175" w:rsidRPr="00515BFD">
        <w:rPr>
          <w:rFonts w:ascii="Times New Roman" w:hAnsi="Times New Roman" w:cs="Times New Roman"/>
        </w:rPr>
        <w:t>учёта</w:t>
      </w:r>
      <w:r w:rsidRPr="00515BFD">
        <w:rPr>
          <w:rFonts w:ascii="Times New Roman" w:hAnsi="Times New Roman" w:cs="Times New Roman"/>
        </w:rPr>
        <w:t xml:space="preserve"> расхода и установления </w:t>
      </w:r>
      <w:r w:rsidR="00617B89" w:rsidRPr="00515BFD">
        <w:rPr>
          <w:rFonts w:ascii="Times New Roman" w:hAnsi="Times New Roman" w:cs="Times New Roman"/>
        </w:rPr>
        <w:t>расчётов</w:t>
      </w:r>
      <w:r w:rsidRPr="00515BFD">
        <w:rPr>
          <w:rFonts w:ascii="Times New Roman" w:hAnsi="Times New Roman" w:cs="Times New Roman"/>
        </w:rPr>
        <w:t xml:space="preserve"> за энергетические ресурсы необходимо обеспечить всех потребителей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тепловой энергии. Обеспеченность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устанавливается по предоставленным данным организации коммунального комплекса.</w:t>
      </w:r>
    </w:p>
    <w:p w14:paraId="496D071C" w14:textId="41A37CE5"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надёжности</w:t>
      </w:r>
      <w:r w:rsidRPr="00515BFD">
        <w:rPr>
          <w:rFonts w:ascii="Times New Roman" w:hAnsi="Times New Roman" w:cs="Times New Roman"/>
        </w:rPr>
        <w:t xml:space="preserve"> позволят выявить слабые стороны системы теплоснабжения и разработать комплекс мероприят</w:t>
      </w:r>
      <w:r w:rsidR="00C94175" w:rsidRPr="00515BFD">
        <w:rPr>
          <w:rFonts w:ascii="Times New Roman" w:hAnsi="Times New Roman" w:cs="Times New Roman"/>
        </w:rPr>
        <w:t>ий, направленных на повышение её</w:t>
      </w:r>
      <w:r w:rsidRPr="00515BFD">
        <w:rPr>
          <w:rFonts w:ascii="Times New Roman" w:hAnsi="Times New Roman" w:cs="Times New Roman"/>
        </w:rPr>
        <w:t xml:space="preserve"> </w:t>
      </w:r>
      <w:r w:rsidR="00617B89" w:rsidRPr="00515BFD">
        <w:rPr>
          <w:rFonts w:ascii="Times New Roman" w:hAnsi="Times New Roman" w:cs="Times New Roman"/>
        </w:rPr>
        <w:t>надёжности</w:t>
      </w:r>
      <w:r w:rsidRPr="00515BFD">
        <w:rPr>
          <w:rFonts w:ascii="Times New Roman" w:hAnsi="Times New Roman" w:cs="Times New Roman"/>
        </w:rPr>
        <w:t xml:space="preserve"> и устойчивой работы. Важнейшими элементами системы теплоснабжения городского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тепловых сетей, нуждающихся в замене,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тепловых сетей. Аварийность системы теплоснабжения устанавливается как отношение количества аварий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тепловых сетей.</w:t>
      </w:r>
    </w:p>
    <w:p w14:paraId="76B6A877" w14:textId="4DC8D5DB"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тепловой энергии к объёму отпуска в сеть. Коэффициент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сети.</w:t>
      </w:r>
    </w:p>
    <w:p w14:paraId="5869E1A1" w14:textId="53CD886B"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эффективности потребления тепловой энергии позволяют оценить динамику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к численности населения, получающего товары и услуги организации.</w:t>
      </w:r>
    </w:p>
    <w:p w14:paraId="7101B5D3" w14:textId="77777777"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14:paraId="69A965C6" w14:textId="3784E4CE"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Целевые показатели развития системы теплоснабжения приведены ниже (</w:t>
      </w:r>
      <w:r w:rsidR="00984AC2" w:rsidRPr="00515BFD">
        <w:rPr>
          <w:rFonts w:ascii="Times New Roman" w:hAnsi="Times New Roman" w:cs="Times New Roman"/>
        </w:rPr>
        <w:t>Таблица 59</w:t>
      </w:r>
      <w:r w:rsidRPr="00515BFD">
        <w:rPr>
          <w:rFonts w:ascii="Times New Roman" w:hAnsi="Times New Roman" w:cs="Times New Roman"/>
        </w:rPr>
        <w:t>).</w:t>
      </w:r>
    </w:p>
    <w:p w14:paraId="22B23C2A" w14:textId="77777777" w:rsidR="00AD1D50" w:rsidRPr="00515BFD" w:rsidRDefault="00AD1D50" w:rsidP="00917FFC">
      <w:pPr>
        <w:pStyle w:val="a7"/>
        <w:numPr>
          <w:ilvl w:val="0"/>
          <w:numId w:val="3"/>
        </w:numPr>
        <w:rPr>
          <w:rFonts w:ascii="Times New Roman" w:hAnsi="Times New Roman" w:cs="Times New Roman"/>
        </w:rPr>
        <w:sectPr w:rsidR="00AD1D50" w:rsidRPr="00515BFD" w:rsidSect="00F375BA">
          <w:pgSz w:w="11906" w:h="16838"/>
          <w:pgMar w:top="1134" w:right="567" w:bottom="1134" w:left="1701" w:header="708" w:footer="708" w:gutter="0"/>
          <w:cols w:space="708"/>
          <w:docGrid w:linePitch="360"/>
        </w:sectPr>
      </w:pPr>
    </w:p>
    <w:p w14:paraId="2ABAEBEE" w14:textId="2A69C439" w:rsidR="00AD1D50" w:rsidRPr="00515BFD" w:rsidRDefault="00AD1D50" w:rsidP="00AD1D50">
      <w:pPr>
        <w:pStyle w:val="a7"/>
        <w:rPr>
          <w:rFonts w:ascii="Times New Roman" w:hAnsi="Times New Roman" w:cs="Times New Roman"/>
          <w:bCs/>
        </w:rPr>
      </w:pPr>
      <w:bookmarkStart w:id="203" w:name="_Ref64455795"/>
      <w:r w:rsidRPr="00515BFD">
        <w:rPr>
          <w:rFonts w:ascii="Times New Roman" w:hAnsi="Times New Roman" w:cs="Times New Roman"/>
          <w:bCs/>
        </w:rPr>
        <w:t>Таблица </w:t>
      </w:r>
      <w:bookmarkEnd w:id="203"/>
      <w:r w:rsidR="00984AC2" w:rsidRPr="00515BFD">
        <w:rPr>
          <w:rFonts w:ascii="Times New Roman" w:hAnsi="Times New Roman" w:cs="Times New Roman"/>
          <w:bCs/>
        </w:rPr>
        <w:t>59</w:t>
      </w:r>
      <w:r w:rsidRPr="00515BFD">
        <w:rPr>
          <w:rFonts w:ascii="Times New Roman" w:hAnsi="Times New Roman" w:cs="Times New Roman"/>
          <w:bCs/>
        </w:rPr>
        <w:t xml:space="preserve"> – Целевые показатели развития системы теплоснабжения</w:t>
      </w:r>
    </w:p>
    <w:p w14:paraId="6A26288F" w14:textId="77777777" w:rsidR="005E75AA" w:rsidRPr="00515BFD" w:rsidRDefault="005E75A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4354"/>
        <w:gridCol w:w="1298"/>
        <w:gridCol w:w="1269"/>
        <w:gridCol w:w="1298"/>
        <w:gridCol w:w="1008"/>
        <w:gridCol w:w="1153"/>
        <w:gridCol w:w="1298"/>
        <w:gridCol w:w="1153"/>
        <w:gridCol w:w="1147"/>
      </w:tblGrid>
      <w:tr w:rsidR="00AD1D50" w:rsidRPr="00515BFD" w14:paraId="6E427D6F" w14:textId="77777777" w:rsidTr="0083093A">
        <w:trPr>
          <w:tblHeader/>
        </w:trPr>
        <w:tc>
          <w:tcPr>
            <w:tcW w:w="273" w:type="pct"/>
            <w:shd w:val="clear" w:color="auto" w:fill="auto"/>
            <w:vAlign w:val="center"/>
          </w:tcPr>
          <w:p w14:paraId="5FF9C6A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п/п</w:t>
            </w:r>
          </w:p>
        </w:tc>
        <w:tc>
          <w:tcPr>
            <w:tcW w:w="1472" w:type="pct"/>
            <w:shd w:val="clear" w:color="auto" w:fill="auto"/>
            <w:vAlign w:val="center"/>
          </w:tcPr>
          <w:p w14:paraId="0C47C40D"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Показатель</w:t>
            </w:r>
          </w:p>
        </w:tc>
        <w:tc>
          <w:tcPr>
            <w:tcW w:w="439" w:type="pct"/>
            <w:shd w:val="clear" w:color="auto" w:fill="auto"/>
            <w:vAlign w:val="center"/>
          </w:tcPr>
          <w:p w14:paraId="3838DB19"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201</w:t>
            </w:r>
            <w:r w:rsidRPr="00515BFD">
              <w:rPr>
                <w:rFonts w:ascii="Times New Roman" w:hAnsi="Times New Roman" w:cs="Times New Roman"/>
                <w:sz w:val="20"/>
                <w:szCs w:val="20"/>
                <w:lang w:val="en-US"/>
              </w:rPr>
              <w:t xml:space="preserve">9 </w:t>
            </w:r>
            <w:r w:rsidRPr="00515BFD">
              <w:rPr>
                <w:rFonts w:ascii="Times New Roman" w:hAnsi="Times New Roman" w:cs="Times New Roman"/>
                <w:sz w:val="20"/>
                <w:szCs w:val="20"/>
              </w:rPr>
              <w:t>(факт)</w:t>
            </w:r>
          </w:p>
        </w:tc>
        <w:tc>
          <w:tcPr>
            <w:tcW w:w="429" w:type="pct"/>
            <w:shd w:val="clear" w:color="auto" w:fill="auto"/>
            <w:vAlign w:val="center"/>
          </w:tcPr>
          <w:p w14:paraId="783A26A5"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w:t>
            </w:r>
            <w:r w:rsidRPr="00515BFD">
              <w:rPr>
                <w:rFonts w:ascii="Times New Roman" w:hAnsi="Times New Roman" w:cs="Times New Roman"/>
                <w:sz w:val="20"/>
                <w:szCs w:val="20"/>
                <w:lang w:val="en-US"/>
              </w:rPr>
              <w:t>20</w:t>
            </w:r>
            <w:r w:rsidRPr="00515BFD">
              <w:rPr>
                <w:rFonts w:ascii="Times New Roman" w:hAnsi="Times New Roman" w:cs="Times New Roman"/>
                <w:sz w:val="20"/>
                <w:szCs w:val="20"/>
              </w:rPr>
              <w:t>*</w:t>
            </w:r>
          </w:p>
          <w:p w14:paraId="69E97C9A"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(оценка)</w:t>
            </w:r>
          </w:p>
        </w:tc>
        <w:tc>
          <w:tcPr>
            <w:tcW w:w="439" w:type="pct"/>
            <w:shd w:val="clear" w:color="auto" w:fill="auto"/>
            <w:vAlign w:val="center"/>
          </w:tcPr>
          <w:p w14:paraId="3D5E191B" w14:textId="628A9193"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1</w:t>
            </w:r>
            <w:r w:rsidR="00C41631" w:rsidRPr="00515BFD">
              <w:rPr>
                <w:rFonts w:ascii="Times New Roman" w:hAnsi="Times New Roman" w:cs="Times New Roman"/>
                <w:sz w:val="20"/>
                <w:szCs w:val="20"/>
                <w:lang w:val="en-US"/>
              </w:rPr>
              <w:t xml:space="preserve"> (</w:t>
            </w:r>
            <w:r w:rsidR="00C41631" w:rsidRPr="00515BFD">
              <w:rPr>
                <w:rFonts w:ascii="Times New Roman" w:hAnsi="Times New Roman" w:cs="Times New Roman"/>
                <w:sz w:val="20"/>
                <w:szCs w:val="20"/>
              </w:rPr>
              <w:t>ожидаемое)</w:t>
            </w:r>
          </w:p>
        </w:tc>
        <w:tc>
          <w:tcPr>
            <w:tcW w:w="341" w:type="pct"/>
            <w:shd w:val="clear" w:color="auto" w:fill="auto"/>
            <w:vAlign w:val="center"/>
          </w:tcPr>
          <w:p w14:paraId="5DF5EFA2" w14:textId="77777777" w:rsidR="00AD1D50" w:rsidRPr="00515BFD" w:rsidRDefault="00AD1D50" w:rsidP="009144B0">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2</w:t>
            </w:r>
          </w:p>
        </w:tc>
        <w:tc>
          <w:tcPr>
            <w:tcW w:w="390" w:type="pct"/>
            <w:shd w:val="clear" w:color="auto" w:fill="auto"/>
            <w:vAlign w:val="center"/>
          </w:tcPr>
          <w:p w14:paraId="3EF6F6FD" w14:textId="77777777" w:rsidR="00AD1D50" w:rsidRPr="00515BFD" w:rsidRDefault="00AD1D50" w:rsidP="009144B0">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3</w:t>
            </w:r>
          </w:p>
        </w:tc>
        <w:tc>
          <w:tcPr>
            <w:tcW w:w="439" w:type="pct"/>
            <w:shd w:val="clear" w:color="auto" w:fill="auto"/>
            <w:vAlign w:val="center"/>
          </w:tcPr>
          <w:p w14:paraId="236E1949" w14:textId="77777777" w:rsidR="00AD1D50" w:rsidRPr="00515BFD" w:rsidRDefault="00AD1D50" w:rsidP="009144B0">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4</w:t>
            </w:r>
          </w:p>
        </w:tc>
        <w:tc>
          <w:tcPr>
            <w:tcW w:w="390" w:type="pct"/>
            <w:shd w:val="clear" w:color="auto" w:fill="auto"/>
            <w:vAlign w:val="center"/>
          </w:tcPr>
          <w:p w14:paraId="51CCC309" w14:textId="77777777" w:rsidR="00AD1D50" w:rsidRPr="00515BFD" w:rsidRDefault="00AD1D50" w:rsidP="009144B0">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rPr>
              <w:t>202</w:t>
            </w:r>
            <w:r w:rsidRPr="00515BFD">
              <w:rPr>
                <w:rFonts w:ascii="Times New Roman" w:hAnsi="Times New Roman" w:cs="Times New Roman"/>
                <w:sz w:val="20"/>
                <w:szCs w:val="20"/>
                <w:lang w:val="en-US"/>
              </w:rPr>
              <w:t>5</w:t>
            </w:r>
          </w:p>
        </w:tc>
        <w:tc>
          <w:tcPr>
            <w:tcW w:w="388" w:type="pct"/>
            <w:shd w:val="clear" w:color="auto" w:fill="auto"/>
            <w:vAlign w:val="center"/>
          </w:tcPr>
          <w:p w14:paraId="37630EFB"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w:t>
            </w:r>
            <w:r w:rsidRPr="00515BFD">
              <w:rPr>
                <w:rFonts w:ascii="Times New Roman" w:hAnsi="Times New Roman" w:cs="Times New Roman"/>
                <w:sz w:val="20"/>
                <w:szCs w:val="20"/>
                <w:lang w:val="en-US"/>
              </w:rPr>
              <w:t>26</w:t>
            </w:r>
            <w:r w:rsidRPr="00515BFD">
              <w:rPr>
                <w:rFonts w:ascii="Times New Roman" w:hAnsi="Times New Roman" w:cs="Times New Roman"/>
                <w:sz w:val="20"/>
                <w:szCs w:val="20"/>
              </w:rPr>
              <w:t>–2040</w:t>
            </w:r>
          </w:p>
        </w:tc>
      </w:tr>
      <w:tr w:rsidR="00AD1D50" w:rsidRPr="00515BFD" w14:paraId="5047C907" w14:textId="77777777" w:rsidTr="0083093A">
        <w:trPr>
          <w:tblHeader/>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676AB7A"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w:t>
            </w:r>
          </w:p>
        </w:tc>
        <w:tc>
          <w:tcPr>
            <w:tcW w:w="1472" w:type="pct"/>
            <w:tcBorders>
              <w:top w:val="single" w:sz="4" w:space="0" w:color="auto"/>
              <w:left w:val="single" w:sz="4" w:space="0" w:color="auto"/>
              <w:bottom w:val="single" w:sz="4" w:space="0" w:color="auto"/>
              <w:right w:val="single" w:sz="4" w:space="0" w:color="auto"/>
            </w:tcBorders>
            <w:shd w:val="clear" w:color="auto" w:fill="auto"/>
            <w:vAlign w:val="center"/>
          </w:tcPr>
          <w:p w14:paraId="519D4248"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904B1A1"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41F2F6C"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1B6B3C72"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BFA9EB4"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58A74F8F"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25A3F7A5"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14:paraId="1E602E7D"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AE43811"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02B1F36C" w14:textId="77777777" w:rsidTr="0083093A">
        <w:tc>
          <w:tcPr>
            <w:tcW w:w="273" w:type="pct"/>
            <w:shd w:val="clear" w:color="auto" w:fill="auto"/>
          </w:tcPr>
          <w:p w14:paraId="6CF7FE4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w:t>
            </w:r>
          </w:p>
        </w:tc>
        <w:tc>
          <w:tcPr>
            <w:tcW w:w="4727" w:type="pct"/>
            <w:gridSpan w:val="9"/>
            <w:shd w:val="clear" w:color="auto" w:fill="auto"/>
            <w:vAlign w:val="center"/>
          </w:tcPr>
          <w:p w14:paraId="00E23FB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Доступность для населения коммунальной услуги</w:t>
            </w:r>
          </w:p>
        </w:tc>
      </w:tr>
      <w:tr w:rsidR="00AD1D50" w:rsidRPr="00515BFD" w14:paraId="53EAA0B8" w14:textId="77777777" w:rsidTr="0083093A">
        <w:tc>
          <w:tcPr>
            <w:tcW w:w="273" w:type="pct"/>
            <w:shd w:val="clear" w:color="auto" w:fill="auto"/>
          </w:tcPr>
          <w:p w14:paraId="7FD4175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1.1.</w:t>
            </w:r>
          </w:p>
        </w:tc>
        <w:tc>
          <w:tcPr>
            <w:tcW w:w="1472" w:type="pct"/>
            <w:shd w:val="clear" w:color="auto" w:fill="auto"/>
            <w:vAlign w:val="center"/>
          </w:tcPr>
          <w:p w14:paraId="0690C7F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Доля потребителей в жилых домах, обеспеченных доступом к централизованной коммунальной инфраструктуре, %</w:t>
            </w:r>
          </w:p>
        </w:tc>
        <w:tc>
          <w:tcPr>
            <w:tcW w:w="439" w:type="pct"/>
            <w:shd w:val="clear" w:color="auto" w:fill="auto"/>
            <w:vAlign w:val="center"/>
          </w:tcPr>
          <w:p w14:paraId="7B5478B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69,3</w:t>
            </w:r>
          </w:p>
        </w:tc>
        <w:tc>
          <w:tcPr>
            <w:tcW w:w="429" w:type="pct"/>
            <w:shd w:val="clear" w:color="auto" w:fill="auto"/>
            <w:vAlign w:val="center"/>
          </w:tcPr>
          <w:p w14:paraId="72A8F05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67,7</w:t>
            </w:r>
          </w:p>
        </w:tc>
        <w:tc>
          <w:tcPr>
            <w:tcW w:w="439" w:type="pct"/>
            <w:shd w:val="clear" w:color="auto" w:fill="auto"/>
            <w:vAlign w:val="center"/>
          </w:tcPr>
          <w:p w14:paraId="5618C88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52,0</w:t>
            </w:r>
          </w:p>
        </w:tc>
        <w:tc>
          <w:tcPr>
            <w:tcW w:w="341" w:type="pct"/>
            <w:shd w:val="clear" w:color="auto" w:fill="auto"/>
            <w:vAlign w:val="center"/>
          </w:tcPr>
          <w:p w14:paraId="0FD14F7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48,1</w:t>
            </w:r>
          </w:p>
        </w:tc>
        <w:tc>
          <w:tcPr>
            <w:tcW w:w="390" w:type="pct"/>
            <w:shd w:val="clear" w:color="auto" w:fill="auto"/>
            <w:vAlign w:val="center"/>
          </w:tcPr>
          <w:p w14:paraId="6BE3389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45,2</w:t>
            </w:r>
          </w:p>
        </w:tc>
        <w:tc>
          <w:tcPr>
            <w:tcW w:w="439" w:type="pct"/>
            <w:shd w:val="clear" w:color="auto" w:fill="auto"/>
            <w:vAlign w:val="center"/>
          </w:tcPr>
          <w:p w14:paraId="06FECBF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50,2</w:t>
            </w:r>
          </w:p>
        </w:tc>
        <w:tc>
          <w:tcPr>
            <w:tcW w:w="390" w:type="pct"/>
            <w:shd w:val="clear" w:color="auto" w:fill="auto"/>
            <w:vAlign w:val="center"/>
          </w:tcPr>
          <w:p w14:paraId="77E3140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54,7</w:t>
            </w:r>
          </w:p>
        </w:tc>
        <w:tc>
          <w:tcPr>
            <w:tcW w:w="388" w:type="pct"/>
            <w:shd w:val="clear" w:color="auto" w:fill="auto"/>
            <w:vAlign w:val="center"/>
          </w:tcPr>
          <w:p w14:paraId="5D850A5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61,5</w:t>
            </w:r>
          </w:p>
        </w:tc>
      </w:tr>
      <w:tr w:rsidR="00AD1D50" w:rsidRPr="00515BFD" w14:paraId="768DEB50" w14:textId="77777777" w:rsidTr="0083093A">
        <w:tc>
          <w:tcPr>
            <w:tcW w:w="273" w:type="pct"/>
            <w:shd w:val="clear" w:color="auto" w:fill="auto"/>
          </w:tcPr>
          <w:p w14:paraId="6B24890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1.2.</w:t>
            </w:r>
          </w:p>
        </w:tc>
        <w:tc>
          <w:tcPr>
            <w:tcW w:w="1472" w:type="pct"/>
            <w:shd w:val="clear" w:color="auto" w:fill="auto"/>
            <w:vAlign w:val="center"/>
          </w:tcPr>
          <w:p w14:paraId="73A90D95" w14:textId="6AB11F06"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Общая </w:t>
            </w:r>
            <w:r w:rsidR="00C94175" w:rsidRPr="00515BFD">
              <w:rPr>
                <w:rFonts w:ascii="Times New Roman" w:hAnsi="Times New Roman" w:cs="Times New Roman"/>
                <w:sz w:val="20"/>
                <w:szCs w:val="20"/>
              </w:rPr>
              <w:t>протяжённость</w:t>
            </w:r>
            <w:r w:rsidRPr="00515BFD">
              <w:rPr>
                <w:rFonts w:ascii="Times New Roman" w:hAnsi="Times New Roman" w:cs="Times New Roman"/>
                <w:sz w:val="20"/>
                <w:szCs w:val="20"/>
              </w:rPr>
              <w:t xml:space="preserve"> сетей, км</w:t>
            </w:r>
          </w:p>
        </w:tc>
        <w:tc>
          <w:tcPr>
            <w:tcW w:w="439" w:type="pct"/>
            <w:shd w:val="clear" w:color="auto" w:fill="auto"/>
            <w:vAlign w:val="center"/>
          </w:tcPr>
          <w:p w14:paraId="377AF0B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14,31</w:t>
            </w:r>
          </w:p>
        </w:tc>
        <w:tc>
          <w:tcPr>
            <w:tcW w:w="429" w:type="pct"/>
            <w:shd w:val="clear" w:color="auto" w:fill="auto"/>
            <w:vAlign w:val="center"/>
          </w:tcPr>
          <w:p w14:paraId="0271390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14,31</w:t>
            </w:r>
          </w:p>
        </w:tc>
        <w:tc>
          <w:tcPr>
            <w:tcW w:w="439" w:type="pct"/>
            <w:shd w:val="clear" w:color="auto" w:fill="auto"/>
            <w:vAlign w:val="center"/>
          </w:tcPr>
          <w:p w14:paraId="4CA5A34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5,04</w:t>
            </w:r>
          </w:p>
        </w:tc>
        <w:tc>
          <w:tcPr>
            <w:tcW w:w="341" w:type="pct"/>
            <w:shd w:val="clear" w:color="auto" w:fill="auto"/>
            <w:vAlign w:val="center"/>
          </w:tcPr>
          <w:p w14:paraId="0974A2B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4,39</w:t>
            </w:r>
          </w:p>
        </w:tc>
        <w:tc>
          <w:tcPr>
            <w:tcW w:w="390" w:type="pct"/>
            <w:shd w:val="clear" w:color="auto" w:fill="auto"/>
            <w:vAlign w:val="center"/>
          </w:tcPr>
          <w:p w14:paraId="5A926C5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4,47</w:t>
            </w:r>
          </w:p>
        </w:tc>
        <w:tc>
          <w:tcPr>
            <w:tcW w:w="439" w:type="pct"/>
            <w:shd w:val="clear" w:color="auto" w:fill="auto"/>
            <w:vAlign w:val="center"/>
          </w:tcPr>
          <w:p w14:paraId="3E53321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4,36</w:t>
            </w:r>
          </w:p>
        </w:tc>
        <w:tc>
          <w:tcPr>
            <w:tcW w:w="390" w:type="pct"/>
            <w:shd w:val="clear" w:color="auto" w:fill="auto"/>
            <w:vAlign w:val="center"/>
          </w:tcPr>
          <w:p w14:paraId="18B5E9E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4,44</w:t>
            </w:r>
          </w:p>
        </w:tc>
        <w:tc>
          <w:tcPr>
            <w:tcW w:w="388" w:type="pct"/>
            <w:shd w:val="clear" w:color="auto" w:fill="auto"/>
            <w:vAlign w:val="center"/>
          </w:tcPr>
          <w:p w14:paraId="15DA662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5,55</w:t>
            </w:r>
          </w:p>
        </w:tc>
      </w:tr>
      <w:tr w:rsidR="00AD1D50" w:rsidRPr="00515BFD" w14:paraId="0829ADD9" w14:textId="77777777" w:rsidTr="0083093A">
        <w:tc>
          <w:tcPr>
            <w:tcW w:w="273" w:type="pct"/>
            <w:shd w:val="clear" w:color="auto" w:fill="auto"/>
          </w:tcPr>
          <w:p w14:paraId="3D8953A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1.3.</w:t>
            </w:r>
          </w:p>
        </w:tc>
        <w:tc>
          <w:tcPr>
            <w:tcW w:w="1472" w:type="pct"/>
            <w:shd w:val="clear" w:color="auto" w:fill="auto"/>
            <w:vAlign w:val="center"/>
          </w:tcPr>
          <w:p w14:paraId="585ADD3F" w14:textId="41D72452" w:rsidR="00AD1D50" w:rsidRPr="00515BFD" w:rsidRDefault="00C94175" w:rsidP="009144B0">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построенных</w:t>
            </w:r>
          </w:p>
          <w:p w14:paraId="30E6A0D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тепловых сетей, км</w:t>
            </w:r>
          </w:p>
        </w:tc>
        <w:tc>
          <w:tcPr>
            <w:tcW w:w="439" w:type="pct"/>
            <w:shd w:val="clear" w:color="auto" w:fill="auto"/>
            <w:vAlign w:val="center"/>
          </w:tcPr>
          <w:p w14:paraId="1AB5219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31D73EC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39" w:type="pct"/>
            <w:shd w:val="clear" w:color="auto" w:fill="auto"/>
            <w:vAlign w:val="center"/>
          </w:tcPr>
          <w:p w14:paraId="299041B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0,54</w:t>
            </w:r>
          </w:p>
        </w:tc>
        <w:tc>
          <w:tcPr>
            <w:tcW w:w="341" w:type="pct"/>
            <w:shd w:val="clear" w:color="auto" w:fill="auto"/>
            <w:vAlign w:val="center"/>
          </w:tcPr>
          <w:p w14:paraId="1E35F92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0,09</w:t>
            </w:r>
          </w:p>
        </w:tc>
        <w:tc>
          <w:tcPr>
            <w:tcW w:w="390" w:type="pct"/>
            <w:shd w:val="clear" w:color="auto" w:fill="auto"/>
            <w:vAlign w:val="center"/>
          </w:tcPr>
          <w:p w14:paraId="17A30CD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0,17</w:t>
            </w:r>
          </w:p>
        </w:tc>
        <w:tc>
          <w:tcPr>
            <w:tcW w:w="439" w:type="pct"/>
            <w:shd w:val="clear" w:color="auto" w:fill="auto"/>
            <w:vAlign w:val="center"/>
          </w:tcPr>
          <w:p w14:paraId="652FF07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0,06</w:t>
            </w:r>
          </w:p>
        </w:tc>
        <w:tc>
          <w:tcPr>
            <w:tcW w:w="390" w:type="pct"/>
            <w:shd w:val="clear" w:color="auto" w:fill="auto"/>
            <w:vAlign w:val="center"/>
          </w:tcPr>
          <w:p w14:paraId="7B27E7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0,14</w:t>
            </w:r>
          </w:p>
        </w:tc>
        <w:tc>
          <w:tcPr>
            <w:tcW w:w="388" w:type="pct"/>
            <w:shd w:val="clear" w:color="auto" w:fill="auto"/>
            <w:vAlign w:val="center"/>
          </w:tcPr>
          <w:p w14:paraId="44DDB30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1,25</w:t>
            </w:r>
          </w:p>
        </w:tc>
      </w:tr>
      <w:tr w:rsidR="00AD1D50" w:rsidRPr="00515BFD" w14:paraId="314A4C1D" w14:textId="77777777" w:rsidTr="0083093A">
        <w:tc>
          <w:tcPr>
            <w:tcW w:w="273" w:type="pct"/>
            <w:shd w:val="clear" w:color="auto" w:fill="auto"/>
          </w:tcPr>
          <w:p w14:paraId="41FF07F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1.4.</w:t>
            </w:r>
          </w:p>
        </w:tc>
        <w:tc>
          <w:tcPr>
            <w:tcW w:w="1472" w:type="pct"/>
            <w:shd w:val="clear" w:color="auto" w:fill="auto"/>
            <w:vAlign w:val="center"/>
          </w:tcPr>
          <w:p w14:paraId="6FE08589" w14:textId="77777777" w:rsidR="00AD1D50" w:rsidRPr="00515BFD" w:rsidRDefault="00AD1D50" w:rsidP="009144B0">
            <w:pPr>
              <w:pStyle w:val="a7"/>
              <w:ind w:firstLine="0"/>
              <w:rPr>
                <w:rFonts w:ascii="Times New Roman" w:hAnsi="Times New Roman" w:cs="Times New Roman"/>
                <w:sz w:val="20"/>
                <w:szCs w:val="20"/>
              </w:rPr>
            </w:pPr>
            <w:r w:rsidRPr="00515BFD">
              <w:rPr>
                <w:rFonts w:ascii="Times New Roman" w:hAnsi="Times New Roman" w:cs="Times New Roman"/>
                <w:sz w:val="20"/>
                <w:szCs w:val="20"/>
              </w:rPr>
              <w:t>Индекс нового строительства</w:t>
            </w:r>
          </w:p>
          <w:p w14:paraId="136FC29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тепловых сетей, %</w:t>
            </w:r>
          </w:p>
        </w:tc>
        <w:tc>
          <w:tcPr>
            <w:tcW w:w="439" w:type="pct"/>
            <w:shd w:val="clear" w:color="auto" w:fill="auto"/>
            <w:vAlign w:val="center"/>
          </w:tcPr>
          <w:p w14:paraId="418820C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1E5F101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39" w:type="pct"/>
            <w:shd w:val="clear" w:color="auto" w:fill="auto"/>
            <w:vAlign w:val="center"/>
          </w:tcPr>
          <w:p w14:paraId="3FF853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10,7</w:t>
            </w:r>
          </w:p>
        </w:tc>
        <w:tc>
          <w:tcPr>
            <w:tcW w:w="341" w:type="pct"/>
            <w:shd w:val="clear" w:color="auto" w:fill="auto"/>
            <w:vAlign w:val="center"/>
          </w:tcPr>
          <w:p w14:paraId="34B515A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w:t>
            </w:r>
          </w:p>
        </w:tc>
        <w:tc>
          <w:tcPr>
            <w:tcW w:w="390" w:type="pct"/>
            <w:shd w:val="clear" w:color="auto" w:fill="auto"/>
            <w:vAlign w:val="center"/>
          </w:tcPr>
          <w:p w14:paraId="220C8A8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3,8</w:t>
            </w:r>
          </w:p>
        </w:tc>
        <w:tc>
          <w:tcPr>
            <w:tcW w:w="439" w:type="pct"/>
            <w:shd w:val="clear" w:color="auto" w:fill="auto"/>
            <w:vAlign w:val="center"/>
          </w:tcPr>
          <w:p w14:paraId="562A1A6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w:t>
            </w:r>
          </w:p>
        </w:tc>
        <w:tc>
          <w:tcPr>
            <w:tcW w:w="390" w:type="pct"/>
            <w:shd w:val="clear" w:color="auto" w:fill="auto"/>
            <w:vAlign w:val="center"/>
          </w:tcPr>
          <w:p w14:paraId="2842D8D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3,2</w:t>
            </w:r>
          </w:p>
        </w:tc>
        <w:tc>
          <w:tcPr>
            <w:tcW w:w="388" w:type="pct"/>
            <w:shd w:val="clear" w:color="auto" w:fill="auto"/>
            <w:vAlign w:val="center"/>
          </w:tcPr>
          <w:p w14:paraId="2784EB7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22,5</w:t>
            </w:r>
          </w:p>
        </w:tc>
      </w:tr>
      <w:tr w:rsidR="00AD1D50" w:rsidRPr="00515BFD" w14:paraId="4346F9D8" w14:textId="77777777" w:rsidTr="0083093A">
        <w:tc>
          <w:tcPr>
            <w:tcW w:w="273" w:type="pct"/>
            <w:shd w:val="clear" w:color="auto" w:fill="auto"/>
          </w:tcPr>
          <w:p w14:paraId="0A56AF2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2.</w:t>
            </w:r>
          </w:p>
        </w:tc>
        <w:tc>
          <w:tcPr>
            <w:tcW w:w="4727" w:type="pct"/>
            <w:gridSpan w:val="9"/>
            <w:shd w:val="clear" w:color="auto" w:fill="auto"/>
            <w:vAlign w:val="center"/>
          </w:tcPr>
          <w:p w14:paraId="3A89607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Показатели спроса на коммунальные ресурсы и перспективной нагрузки</w:t>
            </w:r>
          </w:p>
        </w:tc>
      </w:tr>
      <w:tr w:rsidR="00AD1D50" w:rsidRPr="00515BFD" w14:paraId="689ADF0A" w14:textId="77777777" w:rsidTr="0083093A">
        <w:tc>
          <w:tcPr>
            <w:tcW w:w="273" w:type="pct"/>
            <w:shd w:val="clear" w:color="auto" w:fill="auto"/>
          </w:tcPr>
          <w:p w14:paraId="14EB9EE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2.1.</w:t>
            </w:r>
          </w:p>
        </w:tc>
        <w:tc>
          <w:tcPr>
            <w:tcW w:w="1472" w:type="pct"/>
            <w:shd w:val="clear" w:color="auto" w:fill="auto"/>
            <w:vAlign w:val="center"/>
          </w:tcPr>
          <w:p w14:paraId="2E3C9A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реализации товаров и услуг, тыс. Гкал, в том числе:</w:t>
            </w:r>
          </w:p>
        </w:tc>
        <w:tc>
          <w:tcPr>
            <w:tcW w:w="439" w:type="pct"/>
            <w:shd w:val="clear" w:color="auto" w:fill="auto"/>
            <w:vAlign w:val="center"/>
          </w:tcPr>
          <w:p w14:paraId="65F487E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22,476</w:t>
            </w:r>
          </w:p>
        </w:tc>
        <w:tc>
          <w:tcPr>
            <w:tcW w:w="429" w:type="pct"/>
            <w:shd w:val="clear" w:color="auto" w:fill="auto"/>
            <w:vAlign w:val="center"/>
          </w:tcPr>
          <w:p w14:paraId="710E2F3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23,024</w:t>
            </w:r>
          </w:p>
        </w:tc>
        <w:tc>
          <w:tcPr>
            <w:tcW w:w="439" w:type="pct"/>
            <w:shd w:val="clear" w:color="auto" w:fill="auto"/>
            <w:vAlign w:val="center"/>
          </w:tcPr>
          <w:p w14:paraId="48360E5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18,431</w:t>
            </w:r>
          </w:p>
        </w:tc>
        <w:tc>
          <w:tcPr>
            <w:tcW w:w="341" w:type="pct"/>
            <w:shd w:val="clear" w:color="auto" w:fill="auto"/>
            <w:vAlign w:val="center"/>
          </w:tcPr>
          <w:p w14:paraId="5CD13D2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16,785</w:t>
            </w:r>
          </w:p>
        </w:tc>
        <w:tc>
          <w:tcPr>
            <w:tcW w:w="390" w:type="pct"/>
            <w:shd w:val="clear" w:color="auto" w:fill="auto"/>
            <w:vAlign w:val="center"/>
          </w:tcPr>
          <w:p w14:paraId="6224E72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17,005</w:t>
            </w:r>
          </w:p>
        </w:tc>
        <w:tc>
          <w:tcPr>
            <w:tcW w:w="439" w:type="pct"/>
            <w:shd w:val="clear" w:color="auto" w:fill="auto"/>
            <w:vAlign w:val="center"/>
          </w:tcPr>
          <w:p w14:paraId="3CC57E8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18,83</w:t>
            </w:r>
          </w:p>
        </w:tc>
        <w:tc>
          <w:tcPr>
            <w:tcW w:w="390" w:type="pct"/>
            <w:shd w:val="clear" w:color="auto" w:fill="auto"/>
            <w:vAlign w:val="center"/>
          </w:tcPr>
          <w:p w14:paraId="7F94622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20,887</w:t>
            </w:r>
          </w:p>
        </w:tc>
        <w:tc>
          <w:tcPr>
            <w:tcW w:w="388" w:type="pct"/>
            <w:shd w:val="clear" w:color="auto" w:fill="auto"/>
            <w:vAlign w:val="center"/>
          </w:tcPr>
          <w:p w14:paraId="7A85585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29,563</w:t>
            </w:r>
          </w:p>
        </w:tc>
      </w:tr>
      <w:tr w:rsidR="00AD1D50" w:rsidRPr="00515BFD" w14:paraId="4B8125FC" w14:textId="77777777" w:rsidTr="0083093A">
        <w:tc>
          <w:tcPr>
            <w:tcW w:w="273" w:type="pct"/>
            <w:shd w:val="clear" w:color="auto" w:fill="auto"/>
          </w:tcPr>
          <w:p w14:paraId="186B6FF5"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2.1.1</w:t>
            </w:r>
          </w:p>
        </w:tc>
        <w:tc>
          <w:tcPr>
            <w:tcW w:w="1472" w:type="pct"/>
            <w:shd w:val="clear" w:color="auto" w:fill="auto"/>
            <w:vAlign w:val="center"/>
          </w:tcPr>
          <w:p w14:paraId="6CB2BE00" w14:textId="31B4FAAC"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 котельной </w:t>
            </w:r>
            <w:r w:rsidR="008565E3" w:rsidRPr="00515BFD">
              <w:rPr>
                <w:rFonts w:ascii="Times New Roman" w:hAnsi="Times New Roman" w:cs="Times New Roman"/>
                <w:sz w:val="20"/>
                <w:szCs w:val="20"/>
              </w:rPr>
              <w:t>МУП «ТО УТВиВ №1» МО СР</w:t>
            </w:r>
          </w:p>
        </w:tc>
        <w:tc>
          <w:tcPr>
            <w:tcW w:w="439" w:type="pct"/>
            <w:shd w:val="clear" w:color="auto" w:fill="auto"/>
            <w:vAlign w:val="center"/>
          </w:tcPr>
          <w:p w14:paraId="2030087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21,039</w:t>
            </w:r>
          </w:p>
        </w:tc>
        <w:tc>
          <w:tcPr>
            <w:tcW w:w="429" w:type="pct"/>
            <w:shd w:val="clear" w:color="auto" w:fill="auto"/>
            <w:vAlign w:val="center"/>
          </w:tcPr>
          <w:p w14:paraId="6DC106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21,587</w:t>
            </w:r>
          </w:p>
        </w:tc>
        <w:tc>
          <w:tcPr>
            <w:tcW w:w="439" w:type="pct"/>
            <w:shd w:val="clear" w:color="auto" w:fill="auto"/>
            <w:vAlign w:val="center"/>
          </w:tcPr>
          <w:p w14:paraId="212D184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16,994</w:t>
            </w:r>
          </w:p>
        </w:tc>
        <w:tc>
          <w:tcPr>
            <w:tcW w:w="341" w:type="pct"/>
            <w:shd w:val="clear" w:color="auto" w:fill="auto"/>
            <w:vAlign w:val="center"/>
          </w:tcPr>
          <w:p w14:paraId="5A09CA9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15,348</w:t>
            </w:r>
          </w:p>
        </w:tc>
        <w:tc>
          <w:tcPr>
            <w:tcW w:w="390" w:type="pct"/>
            <w:shd w:val="clear" w:color="auto" w:fill="auto"/>
            <w:vAlign w:val="center"/>
          </w:tcPr>
          <w:p w14:paraId="44ADD86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15,568</w:t>
            </w:r>
          </w:p>
        </w:tc>
        <w:tc>
          <w:tcPr>
            <w:tcW w:w="439" w:type="pct"/>
            <w:shd w:val="clear" w:color="auto" w:fill="auto"/>
            <w:vAlign w:val="center"/>
          </w:tcPr>
          <w:p w14:paraId="5C5491B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17,393</w:t>
            </w:r>
          </w:p>
        </w:tc>
        <w:tc>
          <w:tcPr>
            <w:tcW w:w="390" w:type="pct"/>
            <w:shd w:val="clear" w:color="auto" w:fill="auto"/>
            <w:vAlign w:val="center"/>
          </w:tcPr>
          <w:p w14:paraId="3366AAD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19,45</w:t>
            </w:r>
          </w:p>
        </w:tc>
        <w:tc>
          <w:tcPr>
            <w:tcW w:w="388" w:type="pct"/>
            <w:shd w:val="clear" w:color="auto" w:fill="auto"/>
            <w:vAlign w:val="center"/>
          </w:tcPr>
          <w:p w14:paraId="04B5BF8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28,126</w:t>
            </w:r>
          </w:p>
        </w:tc>
      </w:tr>
      <w:tr w:rsidR="00AD1D50" w:rsidRPr="00515BFD" w14:paraId="56BF5D3D" w14:textId="77777777" w:rsidTr="0083093A">
        <w:tc>
          <w:tcPr>
            <w:tcW w:w="273" w:type="pct"/>
            <w:shd w:val="clear" w:color="auto" w:fill="auto"/>
          </w:tcPr>
          <w:p w14:paraId="349B1821"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2.1.2</w:t>
            </w:r>
          </w:p>
        </w:tc>
        <w:tc>
          <w:tcPr>
            <w:tcW w:w="1472" w:type="pct"/>
            <w:shd w:val="clear" w:color="auto" w:fill="auto"/>
            <w:vAlign w:val="center"/>
          </w:tcPr>
          <w:p w14:paraId="3CF96CD3" w14:textId="1BDBFCF3"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 котельной </w:t>
            </w:r>
            <w:r w:rsidR="003A7B33" w:rsidRPr="00515BFD">
              <w:rPr>
                <w:rFonts w:ascii="Times New Roman" w:hAnsi="Times New Roman" w:cs="Times New Roman"/>
                <w:sz w:val="20"/>
                <w:szCs w:val="20"/>
              </w:rPr>
              <w:t>д/с «Рябинка»</w:t>
            </w:r>
          </w:p>
        </w:tc>
        <w:tc>
          <w:tcPr>
            <w:tcW w:w="439" w:type="pct"/>
            <w:shd w:val="clear" w:color="auto" w:fill="auto"/>
            <w:vAlign w:val="center"/>
          </w:tcPr>
          <w:p w14:paraId="47D0B56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429" w:type="pct"/>
            <w:shd w:val="clear" w:color="auto" w:fill="auto"/>
            <w:vAlign w:val="center"/>
          </w:tcPr>
          <w:p w14:paraId="2CCB95E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439" w:type="pct"/>
            <w:shd w:val="clear" w:color="auto" w:fill="auto"/>
            <w:vAlign w:val="center"/>
          </w:tcPr>
          <w:p w14:paraId="1942407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341" w:type="pct"/>
            <w:shd w:val="clear" w:color="auto" w:fill="auto"/>
            <w:vAlign w:val="center"/>
          </w:tcPr>
          <w:p w14:paraId="1DB0F47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390" w:type="pct"/>
            <w:shd w:val="clear" w:color="auto" w:fill="auto"/>
            <w:vAlign w:val="center"/>
          </w:tcPr>
          <w:p w14:paraId="28A073F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439" w:type="pct"/>
            <w:shd w:val="clear" w:color="auto" w:fill="auto"/>
            <w:vAlign w:val="center"/>
          </w:tcPr>
          <w:p w14:paraId="2E8EB88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390" w:type="pct"/>
            <w:shd w:val="clear" w:color="auto" w:fill="auto"/>
            <w:vAlign w:val="center"/>
          </w:tcPr>
          <w:p w14:paraId="344A0A6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c>
          <w:tcPr>
            <w:tcW w:w="388" w:type="pct"/>
            <w:shd w:val="clear" w:color="auto" w:fill="auto"/>
            <w:vAlign w:val="center"/>
          </w:tcPr>
          <w:p w14:paraId="177DF8D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1,437</w:t>
            </w:r>
          </w:p>
        </w:tc>
      </w:tr>
      <w:tr w:rsidR="00AD1D50" w:rsidRPr="00515BFD" w14:paraId="528ADA41" w14:textId="77777777" w:rsidTr="0083093A">
        <w:tc>
          <w:tcPr>
            <w:tcW w:w="273" w:type="pct"/>
            <w:shd w:val="clear" w:color="auto" w:fill="auto"/>
          </w:tcPr>
          <w:p w14:paraId="0668DBE8"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2.2.</w:t>
            </w:r>
          </w:p>
        </w:tc>
        <w:tc>
          <w:tcPr>
            <w:tcW w:w="1472" w:type="pct"/>
            <w:shd w:val="clear" w:color="auto" w:fill="auto"/>
            <w:vAlign w:val="center"/>
          </w:tcPr>
          <w:p w14:paraId="7FC9189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Тепловая нагрузка, Гкал в час, в том числе:</w:t>
            </w:r>
          </w:p>
        </w:tc>
        <w:tc>
          <w:tcPr>
            <w:tcW w:w="439" w:type="pct"/>
            <w:shd w:val="clear" w:color="auto" w:fill="auto"/>
            <w:vAlign w:val="center"/>
          </w:tcPr>
          <w:p w14:paraId="60C1335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9,676</w:t>
            </w:r>
          </w:p>
        </w:tc>
        <w:tc>
          <w:tcPr>
            <w:tcW w:w="429" w:type="pct"/>
            <w:shd w:val="clear" w:color="auto" w:fill="auto"/>
            <w:vAlign w:val="center"/>
          </w:tcPr>
          <w:p w14:paraId="6EDC872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9,676</w:t>
            </w:r>
          </w:p>
        </w:tc>
        <w:tc>
          <w:tcPr>
            <w:tcW w:w="439" w:type="pct"/>
            <w:shd w:val="clear" w:color="auto" w:fill="auto"/>
            <w:vAlign w:val="center"/>
          </w:tcPr>
          <w:p w14:paraId="1D3A7DA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8,022</w:t>
            </w:r>
          </w:p>
        </w:tc>
        <w:tc>
          <w:tcPr>
            <w:tcW w:w="341" w:type="pct"/>
            <w:shd w:val="clear" w:color="auto" w:fill="auto"/>
            <w:vAlign w:val="center"/>
          </w:tcPr>
          <w:p w14:paraId="67F31B0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7,349</w:t>
            </w:r>
          </w:p>
        </w:tc>
        <w:tc>
          <w:tcPr>
            <w:tcW w:w="390" w:type="pct"/>
            <w:shd w:val="clear" w:color="auto" w:fill="auto"/>
            <w:vAlign w:val="center"/>
          </w:tcPr>
          <w:p w14:paraId="7461A21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7,428</w:t>
            </w:r>
          </w:p>
        </w:tc>
        <w:tc>
          <w:tcPr>
            <w:tcW w:w="439" w:type="pct"/>
            <w:shd w:val="clear" w:color="auto" w:fill="auto"/>
            <w:vAlign w:val="center"/>
          </w:tcPr>
          <w:p w14:paraId="6093C9B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8,085</w:t>
            </w:r>
          </w:p>
        </w:tc>
        <w:tc>
          <w:tcPr>
            <w:tcW w:w="390" w:type="pct"/>
            <w:shd w:val="clear" w:color="auto" w:fill="auto"/>
            <w:vAlign w:val="center"/>
          </w:tcPr>
          <w:p w14:paraId="20AEFD8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8,826</w:t>
            </w:r>
          </w:p>
        </w:tc>
        <w:tc>
          <w:tcPr>
            <w:tcW w:w="388" w:type="pct"/>
            <w:shd w:val="clear" w:color="auto" w:fill="auto"/>
            <w:vAlign w:val="center"/>
          </w:tcPr>
          <w:p w14:paraId="743FE6E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11,627</w:t>
            </w:r>
          </w:p>
        </w:tc>
      </w:tr>
      <w:tr w:rsidR="00AD1D50" w:rsidRPr="00515BFD" w14:paraId="4626FF0A" w14:textId="77777777" w:rsidTr="0083093A">
        <w:tc>
          <w:tcPr>
            <w:tcW w:w="273" w:type="pct"/>
            <w:shd w:val="clear" w:color="auto" w:fill="auto"/>
          </w:tcPr>
          <w:p w14:paraId="33E3C675"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2.2.1</w:t>
            </w:r>
          </w:p>
        </w:tc>
        <w:tc>
          <w:tcPr>
            <w:tcW w:w="1472" w:type="pct"/>
            <w:shd w:val="clear" w:color="auto" w:fill="auto"/>
            <w:vAlign w:val="center"/>
          </w:tcPr>
          <w:p w14:paraId="44413DFC" w14:textId="5DA2AACA"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 котельной </w:t>
            </w:r>
            <w:r w:rsidR="008565E3" w:rsidRPr="00515BFD">
              <w:rPr>
                <w:rFonts w:ascii="Times New Roman" w:hAnsi="Times New Roman" w:cs="Times New Roman"/>
                <w:sz w:val="20"/>
                <w:szCs w:val="20"/>
              </w:rPr>
              <w:t>МУП «ТО УТВиВ №1» МО СР</w:t>
            </w:r>
          </w:p>
        </w:tc>
        <w:tc>
          <w:tcPr>
            <w:tcW w:w="439" w:type="pct"/>
            <w:shd w:val="clear" w:color="auto" w:fill="auto"/>
            <w:vAlign w:val="center"/>
          </w:tcPr>
          <w:p w14:paraId="15F3D15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9,055</w:t>
            </w:r>
          </w:p>
        </w:tc>
        <w:tc>
          <w:tcPr>
            <w:tcW w:w="429" w:type="pct"/>
            <w:shd w:val="clear" w:color="auto" w:fill="auto"/>
            <w:vAlign w:val="center"/>
          </w:tcPr>
          <w:p w14:paraId="45B242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9,055</w:t>
            </w:r>
          </w:p>
        </w:tc>
        <w:tc>
          <w:tcPr>
            <w:tcW w:w="439" w:type="pct"/>
            <w:shd w:val="clear" w:color="auto" w:fill="auto"/>
            <w:vAlign w:val="center"/>
          </w:tcPr>
          <w:p w14:paraId="62B7CBA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7,401</w:t>
            </w:r>
          </w:p>
        </w:tc>
        <w:tc>
          <w:tcPr>
            <w:tcW w:w="341" w:type="pct"/>
            <w:shd w:val="clear" w:color="auto" w:fill="auto"/>
            <w:vAlign w:val="center"/>
          </w:tcPr>
          <w:p w14:paraId="400C312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6,728</w:t>
            </w:r>
          </w:p>
        </w:tc>
        <w:tc>
          <w:tcPr>
            <w:tcW w:w="390" w:type="pct"/>
            <w:shd w:val="clear" w:color="auto" w:fill="auto"/>
            <w:vAlign w:val="center"/>
          </w:tcPr>
          <w:p w14:paraId="2EC5EE6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6,807</w:t>
            </w:r>
          </w:p>
        </w:tc>
        <w:tc>
          <w:tcPr>
            <w:tcW w:w="439" w:type="pct"/>
            <w:shd w:val="clear" w:color="auto" w:fill="auto"/>
            <w:vAlign w:val="center"/>
          </w:tcPr>
          <w:p w14:paraId="7A577AF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7,464</w:t>
            </w:r>
          </w:p>
        </w:tc>
        <w:tc>
          <w:tcPr>
            <w:tcW w:w="390" w:type="pct"/>
            <w:shd w:val="clear" w:color="auto" w:fill="auto"/>
            <w:vAlign w:val="center"/>
          </w:tcPr>
          <w:p w14:paraId="09166E7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8,205</w:t>
            </w:r>
          </w:p>
        </w:tc>
        <w:tc>
          <w:tcPr>
            <w:tcW w:w="388" w:type="pct"/>
            <w:shd w:val="clear" w:color="auto" w:fill="auto"/>
            <w:vAlign w:val="center"/>
          </w:tcPr>
          <w:p w14:paraId="3C989F6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11,006</w:t>
            </w:r>
          </w:p>
        </w:tc>
      </w:tr>
      <w:tr w:rsidR="00AD1D50" w:rsidRPr="00515BFD" w14:paraId="0B90D1F3" w14:textId="77777777" w:rsidTr="0083093A">
        <w:tc>
          <w:tcPr>
            <w:tcW w:w="273" w:type="pct"/>
            <w:shd w:val="clear" w:color="auto" w:fill="auto"/>
          </w:tcPr>
          <w:p w14:paraId="61130251"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2.2.2</w:t>
            </w:r>
          </w:p>
        </w:tc>
        <w:tc>
          <w:tcPr>
            <w:tcW w:w="1472" w:type="pct"/>
            <w:shd w:val="clear" w:color="auto" w:fill="auto"/>
            <w:vAlign w:val="center"/>
          </w:tcPr>
          <w:p w14:paraId="314CB58B" w14:textId="1680DB58"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 котельной </w:t>
            </w:r>
            <w:r w:rsidR="003A7B33" w:rsidRPr="00515BFD">
              <w:rPr>
                <w:rFonts w:ascii="Times New Roman" w:hAnsi="Times New Roman" w:cs="Times New Roman"/>
                <w:sz w:val="20"/>
                <w:szCs w:val="20"/>
              </w:rPr>
              <w:t>д/с «Рябинка»</w:t>
            </w:r>
          </w:p>
        </w:tc>
        <w:tc>
          <w:tcPr>
            <w:tcW w:w="439" w:type="pct"/>
            <w:shd w:val="clear" w:color="auto" w:fill="auto"/>
            <w:vAlign w:val="center"/>
          </w:tcPr>
          <w:p w14:paraId="66DD605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429" w:type="pct"/>
            <w:shd w:val="clear" w:color="auto" w:fill="auto"/>
            <w:vAlign w:val="center"/>
          </w:tcPr>
          <w:p w14:paraId="55C621C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439" w:type="pct"/>
            <w:shd w:val="clear" w:color="auto" w:fill="auto"/>
            <w:vAlign w:val="center"/>
          </w:tcPr>
          <w:p w14:paraId="2D0ABB4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341" w:type="pct"/>
            <w:shd w:val="clear" w:color="auto" w:fill="auto"/>
            <w:vAlign w:val="center"/>
          </w:tcPr>
          <w:p w14:paraId="0FBEEFB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390" w:type="pct"/>
            <w:shd w:val="clear" w:color="auto" w:fill="auto"/>
            <w:vAlign w:val="center"/>
          </w:tcPr>
          <w:p w14:paraId="2AFF8C1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439" w:type="pct"/>
            <w:shd w:val="clear" w:color="auto" w:fill="auto"/>
            <w:vAlign w:val="center"/>
          </w:tcPr>
          <w:p w14:paraId="28AEEA5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390" w:type="pct"/>
            <w:shd w:val="clear" w:color="auto" w:fill="auto"/>
            <w:vAlign w:val="center"/>
          </w:tcPr>
          <w:p w14:paraId="5960A8C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c>
          <w:tcPr>
            <w:tcW w:w="388" w:type="pct"/>
            <w:shd w:val="clear" w:color="auto" w:fill="auto"/>
            <w:vAlign w:val="center"/>
          </w:tcPr>
          <w:p w14:paraId="6C36C0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0,621</w:t>
            </w:r>
          </w:p>
        </w:tc>
      </w:tr>
      <w:tr w:rsidR="00AD1D50" w:rsidRPr="00515BFD" w14:paraId="04C2CF39" w14:textId="77777777" w:rsidTr="0083093A">
        <w:tc>
          <w:tcPr>
            <w:tcW w:w="273" w:type="pct"/>
            <w:shd w:val="clear" w:color="auto" w:fill="auto"/>
          </w:tcPr>
          <w:p w14:paraId="4DD302A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3.</w:t>
            </w:r>
          </w:p>
        </w:tc>
        <w:tc>
          <w:tcPr>
            <w:tcW w:w="4727" w:type="pct"/>
            <w:gridSpan w:val="9"/>
            <w:shd w:val="clear" w:color="auto" w:fill="auto"/>
            <w:vAlign w:val="center"/>
          </w:tcPr>
          <w:p w14:paraId="3319ED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Показатели качества поставляемого коммунального ресурса</w:t>
            </w:r>
          </w:p>
        </w:tc>
      </w:tr>
      <w:tr w:rsidR="00AD1D50" w:rsidRPr="00515BFD" w14:paraId="0ECC6B3C" w14:textId="77777777" w:rsidTr="0083093A">
        <w:tc>
          <w:tcPr>
            <w:tcW w:w="273" w:type="pct"/>
            <w:shd w:val="clear" w:color="auto" w:fill="auto"/>
          </w:tcPr>
          <w:p w14:paraId="4094637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3.1.</w:t>
            </w:r>
          </w:p>
        </w:tc>
        <w:tc>
          <w:tcPr>
            <w:tcW w:w="1472" w:type="pct"/>
            <w:shd w:val="clear" w:color="auto" w:fill="auto"/>
            <w:vAlign w:val="center"/>
          </w:tcPr>
          <w:p w14:paraId="17B8E16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Перебои в снабжении потребителей, часов на человека</w:t>
            </w:r>
          </w:p>
        </w:tc>
        <w:tc>
          <w:tcPr>
            <w:tcW w:w="439" w:type="pct"/>
            <w:shd w:val="clear" w:color="auto" w:fill="auto"/>
            <w:vAlign w:val="center"/>
          </w:tcPr>
          <w:p w14:paraId="2AAC6BC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33AFD46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7B74AA8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45BF6DA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5BDDE9A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6B593A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591ABFD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723FA5E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72BB1322" w14:textId="77777777" w:rsidTr="0083093A">
        <w:tc>
          <w:tcPr>
            <w:tcW w:w="273" w:type="pct"/>
            <w:shd w:val="clear" w:color="auto" w:fill="auto"/>
          </w:tcPr>
          <w:p w14:paraId="533A87E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3.2.</w:t>
            </w:r>
          </w:p>
        </w:tc>
        <w:tc>
          <w:tcPr>
            <w:tcW w:w="1472" w:type="pct"/>
            <w:shd w:val="clear" w:color="auto" w:fill="auto"/>
            <w:vAlign w:val="center"/>
          </w:tcPr>
          <w:p w14:paraId="077BAD9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Продолжительность (бесперебойность) поставки Т, часов в день</w:t>
            </w:r>
          </w:p>
        </w:tc>
        <w:tc>
          <w:tcPr>
            <w:tcW w:w="439" w:type="pct"/>
            <w:shd w:val="clear" w:color="auto" w:fill="auto"/>
            <w:vAlign w:val="center"/>
          </w:tcPr>
          <w:p w14:paraId="2EBF2E1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429" w:type="pct"/>
            <w:shd w:val="clear" w:color="auto" w:fill="auto"/>
            <w:vAlign w:val="center"/>
          </w:tcPr>
          <w:p w14:paraId="7757A64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439" w:type="pct"/>
            <w:shd w:val="clear" w:color="auto" w:fill="auto"/>
            <w:vAlign w:val="center"/>
          </w:tcPr>
          <w:p w14:paraId="7892088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341" w:type="pct"/>
            <w:shd w:val="clear" w:color="auto" w:fill="auto"/>
            <w:vAlign w:val="center"/>
          </w:tcPr>
          <w:p w14:paraId="155DA85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390" w:type="pct"/>
            <w:shd w:val="clear" w:color="auto" w:fill="auto"/>
            <w:vAlign w:val="center"/>
          </w:tcPr>
          <w:p w14:paraId="4510CDB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439" w:type="pct"/>
            <w:shd w:val="clear" w:color="auto" w:fill="auto"/>
            <w:vAlign w:val="center"/>
          </w:tcPr>
          <w:p w14:paraId="30B13F8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390" w:type="pct"/>
            <w:shd w:val="clear" w:color="auto" w:fill="auto"/>
            <w:vAlign w:val="center"/>
          </w:tcPr>
          <w:p w14:paraId="1ADEC13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c>
          <w:tcPr>
            <w:tcW w:w="388" w:type="pct"/>
            <w:shd w:val="clear" w:color="auto" w:fill="auto"/>
            <w:vAlign w:val="center"/>
          </w:tcPr>
          <w:p w14:paraId="6EA6092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w:t>
            </w:r>
          </w:p>
        </w:tc>
      </w:tr>
      <w:tr w:rsidR="00AD1D50" w:rsidRPr="00515BFD" w14:paraId="541BE94A" w14:textId="77777777" w:rsidTr="0083093A">
        <w:tc>
          <w:tcPr>
            <w:tcW w:w="273" w:type="pct"/>
            <w:shd w:val="clear" w:color="auto" w:fill="auto"/>
          </w:tcPr>
          <w:p w14:paraId="0DD9EF1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4.</w:t>
            </w:r>
          </w:p>
        </w:tc>
        <w:tc>
          <w:tcPr>
            <w:tcW w:w="4727" w:type="pct"/>
            <w:gridSpan w:val="9"/>
            <w:shd w:val="clear" w:color="auto" w:fill="auto"/>
            <w:vAlign w:val="center"/>
          </w:tcPr>
          <w:p w14:paraId="7CB558C8" w14:textId="26A86426"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Показатели степени охвата потребителей приборами </w:t>
            </w:r>
            <w:r w:rsidR="00C94175" w:rsidRPr="00515BFD">
              <w:rPr>
                <w:rFonts w:ascii="Times New Roman" w:hAnsi="Times New Roman" w:cs="Times New Roman"/>
                <w:sz w:val="20"/>
                <w:szCs w:val="20"/>
              </w:rPr>
              <w:t>учёта</w:t>
            </w:r>
          </w:p>
        </w:tc>
      </w:tr>
      <w:tr w:rsidR="00AD1D50" w:rsidRPr="00515BFD" w14:paraId="18F3E172" w14:textId="77777777" w:rsidTr="0083093A">
        <w:tc>
          <w:tcPr>
            <w:tcW w:w="273" w:type="pct"/>
            <w:shd w:val="clear" w:color="auto" w:fill="auto"/>
          </w:tcPr>
          <w:p w14:paraId="4DD1A6C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4.1.</w:t>
            </w:r>
          </w:p>
        </w:tc>
        <w:tc>
          <w:tcPr>
            <w:tcW w:w="1472" w:type="pct"/>
            <w:shd w:val="clear" w:color="auto" w:fill="auto"/>
            <w:vAlign w:val="center"/>
          </w:tcPr>
          <w:p w14:paraId="7EF90E64" w14:textId="786C3BAC"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Обеспеченность потребителей товаров и услуг приборами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w:t>
            </w:r>
          </w:p>
        </w:tc>
        <w:tc>
          <w:tcPr>
            <w:tcW w:w="439" w:type="pct"/>
            <w:shd w:val="clear" w:color="auto" w:fill="auto"/>
            <w:vAlign w:val="center"/>
          </w:tcPr>
          <w:p w14:paraId="33A9FF3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29" w:type="pct"/>
            <w:shd w:val="clear" w:color="auto" w:fill="auto"/>
            <w:vAlign w:val="center"/>
          </w:tcPr>
          <w:p w14:paraId="1BB01E8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4E8FA9B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41" w:type="pct"/>
            <w:shd w:val="clear" w:color="auto" w:fill="auto"/>
            <w:vAlign w:val="center"/>
          </w:tcPr>
          <w:p w14:paraId="786F6DD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65D56AB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476C669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24A7B25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88" w:type="pct"/>
            <w:shd w:val="clear" w:color="auto" w:fill="auto"/>
            <w:vAlign w:val="center"/>
          </w:tcPr>
          <w:p w14:paraId="5070F85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0DE77E78" w14:textId="77777777" w:rsidTr="0083093A">
        <w:tc>
          <w:tcPr>
            <w:tcW w:w="273" w:type="pct"/>
            <w:shd w:val="clear" w:color="auto" w:fill="auto"/>
          </w:tcPr>
          <w:p w14:paraId="5F1CA2F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5.</w:t>
            </w:r>
          </w:p>
        </w:tc>
        <w:tc>
          <w:tcPr>
            <w:tcW w:w="4727" w:type="pct"/>
            <w:gridSpan w:val="9"/>
            <w:shd w:val="clear" w:color="auto" w:fill="auto"/>
            <w:vAlign w:val="center"/>
          </w:tcPr>
          <w:p w14:paraId="68A49B52" w14:textId="4424F326"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 xml:space="preserve">Показатели </w:t>
            </w:r>
            <w:r w:rsidR="00617B89" w:rsidRPr="00515BFD">
              <w:rPr>
                <w:rFonts w:ascii="Times New Roman" w:hAnsi="Times New Roman" w:cs="Times New Roman"/>
                <w:bCs/>
                <w:sz w:val="20"/>
                <w:szCs w:val="20"/>
              </w:rPr>
              <w:t>надёжности</w:t>
            </w:r>
          </w:p>
        </w:tc>
      </w:tr>
      <w:tr w:rsidR="00AD1D50" w:rsidRPr="00515BFD" w14:paraId="2672FAD0" w14:textId="77777777" w:rsidTr="0083093A">
        <w:tc>
          <w:tcPr>
            <w:tcW w:w="273" w:type="pct"/>
            <w:shd w:val="clear" w:color="auto" w:fill="auto"/>
          </w:tcPr>
          <w:p w14:paraId="04EB87BB"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5.1</w:t>
            </w:r>
          </w:p>
        </w:tc>
        <w:tc>
          <w:tcPr>
            <w:tcW w:w="1472" w:type="pct"/>
            <w:shd w:val="clear" w:color="auto" w:fill="auto"/>
            <w:vAlign w:val="center"/>
          </w:tcPr>
          <w:p w14:paraId="5AC2C50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Физический износ сетей, %</w:t>
            </w:r>
          </w:p>
        </w:tc>
        <w:tc>
          <w:tcPr>
            <w:tcW w:w="439" w:type="pct"/>
            <w:shd w:val="clear" w:color="auto" w:fill="auto"/>
            <w:vAlign w:val="center"/>
          </w:tcPr>
          <w:p w14:paraId="7D0CC0C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63,87</w:t>
            </w:r>
          </w:p>
        </w:tc>
        <w:tc>
          <w:tcPr>
            <w:tcW w:w="429" w:type="pct"/>
            <w:shd w:val="clear" w:color="auto" w:fill="auto"/>
            <w:vAlign w:val="center"/>
          </w:tcPr>
          <w:p w14:paraId="6D4C977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63,87</w:t>
            </w:r>
          </w:p>
        </w:tc>
        <w:tc>
          <w:tcPr>
            <w:tcW w:w="439" w:type="pct"/>
            <w:shd w:val="clear" w:color="auto" w:fill="auto"/>
            <w:vAlign w:val="center"/>
          </w:tcPr>
          <w:p w14:paraId="2E5A9B5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53,16</w:t>
            </w:r>
          </w:p>
        </w:tc>
        <w:tc>
          <w:tcPr>
            <w:tcW w:w="341" w:type="pct"/>
            <w:shd w:val="clear" w:color="auto" w:fill="auto"/>
            <w:vAlign w:val="center"/>
          </w:tcPr>
          <w:p w14:paraId="6506825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51,11</w:t>
            </w:r>
          </w:p>
        </w:tc>
        <w:tc>
          <w:tcPr>
            <w:tcW w:w="390" w:type="pct"/>
            <w:shd w:val="clear" w:color="auto" w:fill="auto"/>
            <w:vAlign w:val="center"/>
          </w:tcPr>
          <w:p w14:paraId="45C2473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47,30</w:t>
            </w:r>
          </w:p>
        </w:tc>
        <w:tc>
          <w:tcPr>
            <w:tcW w:w="439" w:type="pct"/>
            <w:shd w:val="clear" w:color="auto" w:fill="auto"/>
            <w:vAlign w:val="center"/>
          </w:tcPr>
          <w:p w14:paraId="493341D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45,93</w:t>
            </w:r>
          </w:p>
        </w:tc>
        <w:tc>
          <w:tcPr>
            <w:tcW w:w="390" w:type="pct"/>
            <w:shd w:val="clear" w:color="auto" w:fill="auto"/>
            <w:vAlign w:val="center"/>
          </w:tcPr>
          <w:p w14:paraId="4E713FF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42,77</w:t>
            </w:r>
          </w:p>
        </w:tc>
        <w:tc>
          <w:tcPr>
            <w:tcW w:w="388" w:type="pct"/>
            <w:shd w:val="clear" w:color="auto" w:fill="auto"/>
            <w:vAlign w:val="center"/>
          </w:tcPr>
          <w:p w14:paraId="69B02B1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38,25</w:t>
            </w:r>
          </w:p>
        </w:tc>
      </w:tr>
      <w:tr w:rsidR="00AD1D50" w:rsidRPr="00515BFD" w14:paraId="55E61ED3" w14:textId="77777777" w:rsidTr="0083093A">
        <w:tc>
          <w:tcPr>
            <w:tcW w:w="273" w:type="pct"/>
            <w:shd w:val="clear" w:color="auto" w:fill="auto"/>
          </w:tcPr>
          <w:p w14:paraId="240CBA0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5.2.</w:t>
            </w:r>
          </w:p>
        </w:tc>
        <w:tc>
          <w:tcPr>
            <w:tcW w:w="1472" w:type="pct"/>
            <w:shd w:val="clear" w:color="auto" w:fill="auto"/>
            <w:vAlign w:val="center"/>
          </w:tcPr>
          <w:p w14:paraId="17498EC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Доля ежегодно заменяемых сетей, %</w:t>
            </w:r>
          </w:p>
        </w:tc>
        <w:tc>
          <w:tcPr>
            <w:tcW w:w="439" w:type="pct"/>
            <w:shd w:val="clear" w:color="auto" w:fill="auto"/>
            <w:vAlign w:val="center"/>
          </w:tcPr>
          <w:p w14:paraId="7BF7929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63C0192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39" w:type="pct"/>
            <w:shd w:val="clear" w:color="auto" w:fill="auto"/>
            <w:vAlign w:val="center"/>
          </w:tcPr>
          <w:p w14:paraId="5B90D22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c>
          <w:tcPr>
            <w:tcW w:w="341" w:type="pct"/>
            <w:shd w:val="clear" w:color="auto" w:fill="auto"/>
            <w:vAlign w:val="center"/>
          </w:tcPr>
          <w:p w14:paraId="5DDA900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c>
          <w:tcPr>
            <w:tcW w:w="390" w:type="pct"/>
            <w:shd w:val="clear" w:color="auto" w:fill="auto"/>
            <w:vAlign w:val="center"/>
          </w:tcPr>
          <w:p w14:paraId="24D484C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c>
          <w:tcPr>
            <w:tcW w:w="439" w:type="pct"/>
            <w:shd w:val="clear" w:color="auto" w:fill="auto"/>
            <w:vAlign w:val="center"/>
          </w:tcPr>
          <w:p w14:paraId="07F5D80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c>
          <w:tcPr>
            <w:tcW w:w="390" w:type="pct"/>
            <w:shd w:val="clear" w:color="auto" w:fill="auto"/>
            <w:vAlign w:val="center"/>
          </w:tcPr>
          <w:p w14:paraId="7D6C437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c>
          <w:tcPr>
            <w:tcW w:w="388" w:type="pct"/>
            <w:shd w:val="clear" w:color="auto" w:fill="auto"/>
            <w:vAlign w:val="center"/>
          </w:tcPr>
          <w:p w14:paraId="3D648F9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w:t>
            </w:r>
          </w:p>
        </w:tc>
      </w:tr>
      <w:tr w:rsidR="00AD1D50" w:rsidRPr="00515BFD" w14:paraId="721A73C4" w14:textId="77777777" w:rsidTr="0083093A">
        <w:tc>
          <w:tcPr>
            <w:tcW w:w="273" w:type="pct"/>
            <w:shd w:val="clear" w:color="auto" w:fill="auto"/>
          </w:tcPr>
          <w:p w14:paraId="7839659B"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5.2.</w:t>
            </w:r>
          </w:p>
        </w:tc>
        <w:tc>
          <w:tcPr>
            <w:tcW w:w="1472" w:type="pct"/>
            <w:shd w:val="clear" w:color="auto" w:fill="auto"/>
            <w:vAlign w:val="center"/>
          </w:tcPr>
          <w:p w14:paraId="4CFBED2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Физический износ источников тепла, %</w:t>
            </w:r>
          </w:p>
        </w:tc>
        <w:tc>
          <w:tcPr>
            <w:tcW w:w="439" w:type="pct"/>
            <w:shd w:val="clear" w:color="auto" w:fill="auto"/>
            <w:vAlign w:val="center"/>
          </w:tcPr>
          <w:p w14:paraId="77C60F7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61</w:t>
            </w:r>
          </w:p>
        </w:tc>
        <w:tc>
          <w:tcPr>
            <w:tcW w:w="429" w:type="pct"/>
            <w:shd w:val="clear" w:color="auto" w:fill="auto"/>
            <w:vAlign w:val="center"/>
          </w:tcPr>
          <w:p w14:paraId="044D273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59</w:t>
            </w:r>
          </w:p>
        </w:tc>
        <w:tc>
          <w:tcPr>
            <w:tcW w:w="439" w:type="pct"/>
            <w:shd w:val="clear" w:color="auto" w:fill="auto"/>
            <w:vAlign w:val="center"/>
          </w:tcPr>
          <w:p w14:paraId="1EE57B8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57</w:t>
            </w:r>
          </w:p>
        </w:tc>
        <w:tc>
          <w:tcPr>
            <w:tcW w:w="341" w:type="pct"/>
            <w:shd w:val="clear" w:color="auto" w:fill="auto"/>
            <w:vAlign w:val="center"/>
          </w:tcPr>
          <w:p w14:paraId="64C01BF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90</w:t>
            </w:r>
          </w:p>
        </w:tc>
        <w:tc>
          <w:tcPr>
            <w:tcW w:w="390" w:type="pct"/>
            <w:shd w:val="clear" w:color="auto" w:fill="auto"/>
            <w:vAlign w:val="center"/>
          </w:tcPr>
          <w:p w14:paraId="38FDC89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88</w:t>
            </w:r>
          </w:p>
        </w:tc>
        <w:tc>
          <w:tcPr>
            <w:tcW w:w="439" w:type="pct"/>
            <w:shd w:val="clear" w:color="auto" w:fill="auto"/>
            <w:vAlign w:val="center"/>
          </w:tcPr>
          <w:p w14:paraId="7B053E5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86</w:t>
            </w:r>
          </w:p>
        </w:tc>
        <w:tc>
          <w:tcPr>
            <w:tcW w:w="390" w:type="pct"/>
            <w:shd w:val="clear" w:color="auto" w:fill="auto"/>
            <w:vAlign w:val="center"/>
          </w:tcPr>
          <w:p w14:paraId="1335889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84</w:t>
            </w:r>
          </w:p>
        </w:tc>
        <w:tc>
          <w:tcPr>
            <w:tcW w:w="388" w:type="pct"/>
            <w:shd w:val="clear" w:color="auto" w:fill="auto"/>
            <w:vAlign w:val="center"/>
          </w:tcPr>
          <w:p w14:paraId="07C6D65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75</w:t>
            </w:r>
          </w:p>
        </w:tc>
      </w:tr>
      <w:tr w:rsidR="00AD1D50" w:rsidRPr="00515BFD" w14:paraId="298ABBF0" w14:textId="77777777" w:rsidTr="0083093A">
        <w:tc>
          <w:tcPr>
            <w:tcW w:w="273" w:type="pct"/>
            <w:shd w:val="clear" w:color="auto" w:fill="auto"/>
          </w:tcPr>
          <w:p w14:paraId="7BD819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6.</w:t>
            </w:r>
          </w:p>
        </w:tc>
        <w:tc>
          <w:tcPr>
            <w:tcW w:w="4727" w:type="pct"/>
            <w:gridSpan w:val="9"/>
            <w:shd w:val="clear" w:color="auto" w:fill="auto"/>
            <w:vAlign w:val="center"/>
          </w:tcPr>
          <w:p w14:paraId="2C468C8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Показатели эффективности производства и транспортировки ресурса</w:t>
            </w:r>
          </w:p>
        </w:tc>
      </w:tr>
      <w:tr w:rsidR="00AD1D50" w:rsidRPr="00515BFD" w14:paraId="6AA308C3" w14:textId="77777777" w:rsidTr="0083093A">
        <w:trPr>
          <w:trHeight w:val="198"/>
        </w:trPr>
        <w:tc>
          <w:tcPr>
            <w:tcW w:w="273" w:type="pct"/>
            <w:shd w:val="clear" w:color="auto" w:fill="auto"/>
          </w:tcPr>
          <w:p w14:paraId="4A58C14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6.1.</w:t>
            </w:r>
          </w:p>
        </w:tc>
        <w:tc>
          <w:tcPr>
            <w:tcW w:w="1472" w:type="pct"/>
            <w:shd w:val="clear" w:color="auto" w:fill="auto"/>
            <w:vAlign w:val="center"/>
          </w:tcPr>
          <w:p w14:paraId="49FC7C0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загрузки производственных мощностей, %</w:t>
            </w:r>
          </w:p>
        </w:tc>
        <w:tc>
          <w:tcPr>
            <w:tcW w:w="439" w:type="pct"/>
            <w:shd w:val="clear" w:color="auto" w:fill="auto"/>
            <w:vAlign w:val="center"/>
          </w:tcPr>
          <w:p w14:paraId="762E858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57,6</w:t>
            </w:r>
          </w:p>
        </w:tc>
        <w:tc>
          <w:tcPr>
            <w:tcW w:w="429" w:type="pct"/>
            <w:shd w:val="clear" w:color="auto" w:fill="auto"/>
            <w:vAlign w:val="center"/>
          </w:tcPr>
          <w:p w14:paraId="71C4C72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57,6</w:t>
            </w:r>
          </w:p>
        </w:tc>
        <w:tc>
          <w:tcPr>
            <w:tcW w:w="439" w:type="pct"/>
            <w:shd w:val="clear" w:color="auto" w:fill="auto"/>
            <w:vAlign w:val="center"/>
          </w:tcPr>
          <w:p w14:paraId="251A32C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55,5</w:t>
            </w:r>
          </w:p>
        </w:tc>
        <w:tc>
          <w:tcPr>
            <w:tcW w:w="341" w:type="pct"/>
            <w:shd w:val="clear" w:color="auto" w:fill="auto"/>
            <w:vAlign w:val="center"/>
          </w:tcPr>
          <w:p w14:paraId="791A30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50,9</w:t>
            </w:r>
          </w:p>
        </w:tc>
        <w:tc>
          <w:tcPr>
            <w:tcW w:w="390" w:type="pct"/>
            <w:shd w:val="clear" w:color="auto" w:fill="auto"/>
            <w:vAlign w:val="center"/>
          </w:tcPr>
          <w:p w14:paraId="7CD0855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51,4</w:t>
            </w:r>
          </w:p>
        </w:tc>
        <w:tc>
          <w:tcPr>
            <w:tcW w:w="439" w:type="pct"/>
            <w:shd w:val="clear" w:color="auto" w:fill="auto"/>
            <w:vAlign w:val="center"/>
          </w:tcPr>
          <w:p w14:paraId="66974CC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56,0</w:t>
            </w:r>
          </w:p>
        </w:tc>
        <w:tc>
          <w:tcPr>
            <w:tcW w:w="390" w:type="pct"/>
            <w:shd w:val="clear" w:color="auto" w:fill="auto"/>
            <w:vAlign w:val="center"/>
          </w:tcPr>
          <w:p w14:paraId="5568DB0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61,1</w:t>
            </w:r>
          </w:p>
        </w:tc>
        <w:tc>
          <w:tcPr>
            <w:tcW w:w="388" w:type="pct"/>
            <w:shd w:val="clear" w:color="auto" w:fill="auto"/>
            <w:vAlign w:val="center"/>
          </w:tcPr>
          <w:p w14:paraId="32A7CE5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80,5</w:t>
            </w:r>
          </w:p>
        </w:tc>
      </w:tr>
      <w:tr w:rsidR="00AD1D50" w:rsidRPr="00515BFD" w14:paraId="575D6312" w14:textId="77777777" w:rsidTr="0083093A">
        <w:tc>
          <w:tcPr>
            <w:tcW w:w="273" w:type="pct"/>
            <w:shd w:val="clear" w:color="auto" w:fill="auto"/>
          </w:tcPr>
          <w:p w14:paraId="0B940D0A"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6.2.</w:t>
            </w:r>
          </w:p>
        </w:tc>
        <w:tc>
          <w:tcPr>
            <w:tcW w:w="1472" w:type="pct"/>
            <w:shd w:val="clear" w:color="auto" w:fill="auto"/>
            <w:vAlign w:val="center"/>
          </w:tcPr>
          <w:p w14:paraId="49C4F733" w14:textId="19276B04"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Эффективность использования топлива, </w:t>
            </w:r>
            <w:r w:rsidR="00617B89" w:rsidRPr="00515BFD">
              <w:rPr>
                <w:rFonts w:ascii="Times New Roman" w:hAnsi="Times New Roman" w:cs="Times New Roman"/>
                <w:sz w:val="20"/>
                <w:szCs w:val="20"/>
              </w:rPr>
              <w:t xml:space="preserve">кг. </w:t>
            </w:r>
            <w:r w:rsidR="005612A0" w:rsidRPr="00515BFD">
              <w:rPr>
                <w:rFonts w:ascii="Times New Roman" w:hAnsi="Times New Roman" w:cs="Times New Roman"/>
                <w:sz w:val="20"/>
                <w:szCs w:val="20"/>
              </w:rPr>
              <w:t>У.</w:t>
            </w:r>
            <w:r w:rsidRPr="00515BFD">
              <w:rPr>
                <w:rFonts w:ascii="Times New Roman" w:hAnsi="Times New Roman" w:cs="Times New Roman"/>
                <w:sz w:val="20"/>
                <w:szCs w:val="20"/>
              </w:rPr>
              <w:t xml:space="preserve"> на Гкал</w:t>
            </w:r>
          </w:p>
        </w:tc>
        <w:tc>
          <w:tcPr>
            <w:tcW w:w="439" w:type="pct"/>
            <w:shd w:val="clear" w:color="auto" w:fill="auto"/>
            <w:vAlign w:val="center"/>
          </w:tcPr>
          <w:p w14:paraId="244C2CB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160,7</w:t>
            </w:r>
          </w:p>
        </w:tc>
        <w:tc>
          <w:tcPr>
            <w:tcW w:w="429" w:type="pct"/>
            <w:shd w:val="clear" w:color="auto" w:fill="auto"/>
            <w:vAlign w:val="center"/>
          </w:tcPr>
          <w:p w14:paraId="195BD2A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159,8</w:t>
            </w:r>
          </w:p>
        </w:tc>
        <w:tc>
          <w:tcPr>
            <w:tcW w:w="439" w:type="pct"/>
            <w:shd w:val="clear" w:color="auto" w:fill="auto"/>
            <w:vAlign w:val="center"/>
          </w:tcPr>
          <w:p w14:paraId="72AE162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159,7</w:t>
            </w:r>
          </w:p>
        </w:tc>
        <w:tc>
          <w:tcPr>
            <w:tcW w:w="341" w:type="pct"/>
            <w:shd w:val="clear" w:color="auto" w:fill="auto"/>
            <w:vAlign w:val="center"/>
          </w:tcPr>
          <w:p w14:paraId="1B94D82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159,2</w:t>
            </w:r>
          </w:p>
        </w:tc>
        <w:tc>
          <w:tcPr>
            <w:tcW w:w="390" w:type="pct"/>
            <w:shd w:val="clear" w:color="auto" w:fill="auto"/>
            <w:vAlign w:val="center"/>
          </w:tcPr>
          <w:p w14:paraId="3835C92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158,7</w:t>
            </w:r>
          </w:p>
        </w:tc>
        <w:tc>
          <w:tcPr>
            <w:tcW w:w="439" w:type="pct"/>
            <w:shd w:val="clear" w:color="auto" w:fill="auto"/>
            <w:vAlign w:val="center"/>
          </w:tcPr>
          <w:p w14:paraId="0272CDB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158,5</w:t>
            </w:r>
          </w:p>
        </w:tc>
        <w:tc>
          <w:tcPr>
            <w:tcW w:w="390" w:type="pct"/>
            <w:shd w:val="clear" w:color="auto" w:fill="auto"/>
            <w:vAlign w:val="center"/>
          </w:tcPr>
          <w:p w14:paraId="094A923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158,1</w:t>
            </w:r>
          </w:p>
        </w:tc>
        <w:tc>
          <w:tcPr>
            <w:tcW w:w="388" w:type="pct"/>
            <w:shd w:val="clear" w:color="auto" w:fill="auto"/>
            <w:vAlign w:val="center"/>
          </w:tcPr>
          <w:p w14:paraId="0CD80C5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157,5</w:t>
            </w:r>
          </w:p>
        </w:tc>
      </w:tr>
      <w:tr w:rsidR="00AD1D50" w:rsidRPr="00515BFD" w14:paraId="22BB5570" w14:textId="77777777" w:rsidTr="0083093A">
        <w:tc>
          <w:tcPr>
            <w:tcW w:w="273" w:type="pct"/>
            <w:shd w:val="clear" w:color="auto" w:fill="auto"/>
          </w:tcPr>
          <w:p w14:paraId="34AE8A73"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6.3.</w:t>
            </w:r>
          </w:p>
        </w:tc>
        <w:tc>
          <w:tcPr>
            <w:tcW w:w="1472" w:type="pct"/>
            <w:shd w:val="clear" w:color="auto" w:fill="auto"/>
            <w:vAlign w:val="center"/>
          </w:tcPr>
          <w:p w14:paraId="270239B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Величина технологических потерь при передаче тепловой энергии, теплоносителя по тепловым сетям, тыс. Гкал</w:t>
            </w:r>
          </w:p>
        </w:tc>
        <w:tc>
          <w:tcPr>
            <w:tcW w:w="439" w:type="pct"/>
            <w:shd w:val="clear" w:color="auto" w:fill="auto"/>
            <w:vAlign w:val="center"/>
          </w:tcPr>
          <w:p w14:paraId="1B6CF67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lang w:val="en-US"/>
              </w:rPr>
              <w:t>2,6</w:t>
            </w:r>
            <w:r w:rsidRPr="00515BFD">
              <w:rPr>
                <w:rFonts w:ascii="Times New Roman" w:hAnsi="Times New Roman" w:cs="Times New Roman"/>
                <w:sz w:val="20"/>
                <w:szCs w:val="20"/>
              </w:rPr>
              <w:t>6</w:t>
            </w:r>
          </w:p>
        </w:tc>
        <w:tc>
          <w:tcPr>
            <w:tcW w:w="429" w:type="pct"/>
            <w:shd w:val="clear" w:color="auto" w:fill="auto"/>
            <w:vAlign w:val="center"/>
          </w:tcPr>
          <w:p w14:paraId="3E3772DE"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2,53</w:t>
            </w:r>
          </w:p>
        </w:tc>
        <w:tc>
          <w:tcPr>
            <w:tcW w:w="439" w:type="pct"/>
            <w:shd w:val="clear" w:color="auto" w:fill="auto"/>
            <w:vAlign w:val="center"/>
          </w:tcPr>
          <w:p w14:paraId="703E875C"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1,99</w:t>
            </w:r>
          </w:p>
        </w:tc>
        <w:tc>
          <w:tcPr>
            <w:tcW w:w="341" w:type="pct"/>
            <w:shd w:val="clear" w:color="auto" w:fill="auto"/>
            <w:vAlign w:val="center"/>
          </w:tcPr>
          <w:p w14:paraId="29DBD706"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1,78</w:t>
            </w:r>
          </w:p>
        </w:tc>
        <w:tc>
          <w:tcPr>
            <w:tcW w:w="390" w:type="pct"/>
            <w:shd w:val="clear" w:color="auto" w:fill="auto"/>
            <w:vAlign w:val="center"/>
          </w:tcPr>
          <w:p w14:paraId="71D4CBBB"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1,77</w:t>
            </w:r>
          </w:p>
        </w:tc>
        <w:tc>
          <w:tcPr>
            <w:tcW w:w="439" w:type="pct"/>
            <w:shd w:val="clear" w:color="auto" w:fill="auto"/>
            <w:vAlign w:val="center"/>
          </w:tcPr>
          <w:p w14:paraId="0B98BAE0"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1,92</w:t>
            </w:r>
          </w:p>
        </w:tc>
        <w:tc>
          <w:tcPr>
            <w:tcW w:w="390" w:type="pct"/>
            <w:shd w:val="clear" w:color="auto" w:fill="auto"/>
            <w:vAlign w:val="center"/>
          </w:tcPr>
          <w:p w14:paraId="7D45D340"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lang w:val="en-US"/>
              </w:rPr>
              <w:t>2,11</w:t>
            </w:r>
          </w:p>
        </w:tc>
        <w:tc>
          <w:tcPr>
            <w:tcW w:w="388" w:type="pct"/>
            <w:shd w:val="clear" w:color="auto" w:fill="auto"/>
            <w:vAlign w:val="center"/>
          </w:tcPr>
          <w:p w14:paraId="7AC6411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2,96</w:t>
            </w:r>
          </w:p>
        </w:tc>
      </w:tr>
      <w:tr w:rsidR="00AD1D50" w:rsidRPr="00515BFD" w14:paraId="5DF95F56" w14:textId="77777777" w:rsidTr="0083093A">
        <w:tc>
          <w:tcPr>
            <w:tcW w:w="273" w:type="pct"/>
            <w:shd w:val="clear" w:color="auto" w:fill="auto"/>
          </w:tcPr>
          <w:p w14:paraId="07C973F2"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6.4.</w:t>
            </w:r>
          </w:p>
        </w:tc>
        <w:tc>
          <w:tcPr>
            <w:tcW w:w="1472" w:type="pct"/>
            <w:shd w:val="clear" w:color="auto" w:fill="auto"/>
            <w:vAlign w:val="center"/>
          </w:tcPr>
          <w:p w14:paraId="5671BE9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потерь тепла, %</w:t>
            </w:r>
          </w:p>
        </w:tc>
        <w:tc>
          <w:tcPr>
            <w:tcW w:w="439" w:type="pct"/>
            <w:shd w:val="clear" w:color="auto" w:fill="auto"/>
            <w:vAlign w:val="center"/>
          </w:tcPr>
          <w:p w14:paraId="64AA739C"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11,8</w:t>
            </w:r>
          </w:p>
        </w:tc>
        <w:tc>
          <w:tcPr>
            <w:tcW w:w="429" w:type="pct"/>
            <w:shd w:val="clear" w:color="auto" w:fill="auto"/>
            <w:vAlign w:val="center"/>
          </w:tcPr>
          <w:p w14:paraId="7A221B0F"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11</w:t>
            </w:r>
          </w:p>
        </w:tc>
        <w:tc>
          <w:tcPr>
            <w:tcW w:w="439" w:type="pct"/>
            <w:shd w:val="clear" w:color="auto" w:fill="auto"/>
            <w:vAlign w:val="center"/>
          </w:tcPr>
          <w:p w14:paraId="0975042A"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10,8</w:t>
            </w:r>
          </w:p>
        </w:tc>
        <w:tc>
          <w:tcPr>
            <w:tcW w:w="341" w:type="pct"/>
            <w:shd w:val="clear" w:color="auto" w:fill="auto"/>
            <w:vAlign w:val="center"/>
          </w:tcPr>
          <w:p w14:paraId="692D8085"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10,6</w:t>
            </w:r>
          </w:p>
        </w:tc>
        <w:tc>
          <w:tcPr>
            <w:tcW w:w="390" w:type="pct"/>
            <w:shd w:val="clear" w:color="auto" w:fill="auto"/>
            <w:vAlign w:val="center"/>
          </w:tcPr>
          <w:p w14:paraId="11A8502D"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10,4</w:t>
            </w:r>
          </w:p>
        </w:tc>
        <w:tc>
          <w:tcPr>
            <w:tcW w:w="439" w:type="pct"/>
            <w:shd w:val="clear" w:color="auto" w:fill="auto"/>
            <w:vAlign w:val="center"/>
          </w:tcPr>
          <w:p w14:paraId="01188A5F"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10,2</w:t>
            </w:r>
          </w:p>
        </w:tc>
        <w:tc>
          <w:tcPr>
            <w:tcW w:w="390" w:type="pct"/>
            <w:shd w:val="clear" w:color="auto" w:fill="auto"/>
            <w:vAlign w:val="center"/>
          </w:tcPr>
          <w:p w14:paraId="2580FE95" w14:textId="77777777" w:rsidR="00AD1D50" w:rsidRPr="00515BFD" w:rsidRDefault="00AD1D50" w:rsidP="00F74A63">
            <w:pPr>
              <w:pStyle w:val="a7"/>
              <w:ind w:firstLine="0"/>
              <w:rPr>
                <w:rFonts w:ascii="Times New Roman" w:hAnsi="Times New Roman" w:cs="Times New Roman"/>
                <w:sz w:val="20"/>
                <w:szCs w:val="20"/>
                <w:lang w:val="en-US"/>
              </w:rPr>
            </w:pPr>
            <w:r w:rsidRPr="00515BFD">
              <w:rPr>
                <w:rFonts w:ascii="Times New Roman" w:hAnsi="Times New Roman" w:cs="Times New Roman"/>
                <w:sz w:val="20"/>
                <w:szCs w:val="20"/>
              </w:rPr>
              <w:t>10,1</w:t>
            </w:r>
          </w:p>
        </w:tc>
        <w:tc>
          <w:tcPr>
            <w:tcW w:w="388" w:type="pct"/>
            <w:shd w:val="clear" w:color="auto" w:fill="auto"/>
            <w:vAlign w:val="center"/>
          </w:tcPr>
          <w:p w14:paraId="60B36A1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19AE99A4" w14:textId="77777777" w:rsidTr="0083093A">
        <w:tc>
          <w:tcPr>
            <w:tcW w:w="273" w:type="pct"/>
            <w:shd w:val="clear" w:color="auto" w:fill="auto"/>
          </w:tcPr>
          <w:p w14:paraId="42CB552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7.</w:t>
            </w:r>
          </w:p>
        </w:tc>
        <w:tc>
          <w:tcPr>
            <w:tcW w:w="4727" w:type="pct"/>
            <w:gridSpan w:val="9"/>
            <w:shd w:val="clear" w:color="auto" w:fill="auto"/>
            <w:vAlign w:val="center"/>
          </w:tcPr>
          <w:p w14:paraId="0D8DF2F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Показатели эффективности потребления коммунального ресурса</w:t>
            </w:r>
          </w:p>
        </w:tc>
      </w:tr>
      <w:tr w:rsidR="00AD1D50" w:rsidRPr="00515BFD" w14:paraId="1B71ACE0" w14:textId="77777777" w:rsidTr="0083093A">
        <w:tc>
          <w:tcPr>
            <w:tcW w:w="273" w:type="pct"/>
            <w:shd w:val="clear" w:color="auto" w:fill="auto"/>
          </w:tcPr>
          <w:p w14:paraId="5A48ECF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7.1.</w:t>
            </w:r>
          </w:p>
        </w:tc>
        <w:tc>
          <w:tcPr>
            <w:tcW w:w="1472" w:type="pct"/>
            <w:shd w:val="clear" w:color="auto" w:fill="auto"/>
            <w:vAlign w:val="center"/>
          </w:tcPr>
          <w:p w14:paraId="3AB87988" w14:textId="73C4C1EA"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Средний удельный расход тепловой энергии на цели отопления в жилых домах, в том числе в многоквартирных домах, </w:t>
            </w:r>
            <w:r w:rsidR="00617B89" w:rsidRPr="00515BFD">
              <w:rPr>
                <w:rFonts w:ascii="Times New Roman" w:hAnsi="Times New Roman" w:cs="Times New Roman"/>
                <w:sz w:val="20"/>
                <w:szCs w:val="20"/>
              </w:rPr>
              <w:t>подключённых</w:t>
            </w:r>
            <w:r w:rsidRPr="00515BFD">
              <w:rPr>
                <w:rFonts w:ascii="Times New Roman" w:hAnsi="Times New Roman" w:cs="Times New Roman"/>
                <w:sz w:val="20"/>
                <w:szCs w:val="20"/>
              </w:rPr>
              <w:t xml:space="preserve"> к СЦТ, Гкал на кв. м в год</w:t>
            </w:r>
          </w:p>
        </w:tc>
        <w:tc>
          <w:tcPr>
            <w:tcW w:w="439" w:type="pct"/>
            <w:shd w:val="clear" w:color="auto" w:fill="auto"/>
            <w:vAlign w:val="center"/>
          </w:tcPr>
          <w:p w14:paraId="521B252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0,18</w:t>
            </w:r>
          </w:p>
        </w:tc>
        <w:tc>
          <w:tcPr>
            <w:tcW w:w="429" w:type="pct"/>
            <w:shd w:val="clear" w:color="auto" w:fill="auto"/>
            <w:vAlign w:val="center"/>
          </w:tcPr>
          <w:p w14:paraId="766D45B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0,1725</w:t>
            </w:r>
          </w:p>
        </w:tc>
        <w:tc>
          <w:tcPr>
            <w:tcW w:w="439" w:type="pct"/>
            <w:shd w:val="clear" w:color="auto" w:fill="auto"/>
            <w:vAlign w:val="center"/>
          </w:tcPr>
          <w:p w14:paraId="5917B98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0,1661</w:t>
            </w:r>
          </w:p>
        </w:tc>
        <w:tc>
          <w:tcPr>
            <w:tcW w:w="341" w:type="pct"/>
            <w:shd w:val="clear" w:color="auto" w:fill="auto"/>
            <w:vAlign w:val="center"/>
          </w:tcPr>
          <w:p w14:paraId="7E3506E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0,1624</w:t>
            </w:r>
          </w:p>
        </w:tc>
        <w:tc>
          <w:tcPr>
            <w:tcW w:w="390" w:type="pct"/>
            <w:shd w:val="clear" w:color="auto" w:fill="auto"/>
            <w:vAlign w:val="center"/>
          </w:tcPr>
          <w:p w14:paraId="5356686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0,1616</w:t>
            </w:r>
          </w:p>
        </w:tc>
        <w:tc>
          <w:tcPr>
            <w:tcW w:w="439" w:type="pct"/>
            <w:shd w:val="clear" w:color="auto" w:fill="auto"/>
            <w:vAlign w:val="center"/>
          </w:tcPr>
          <w:p w14:paraId="34EF9F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0,1607</w:t>
            </w:r>
          </w:p>
        </w:tc>
        <w:tc>
          <w:tcPr>
            <w:tcW w:w="390" w:type="pct"/>
            <w:shd w:val="clear" w:color="auto" w:fill="auto"/>
            <w:vAlign w:val="center"/>
          </w:tcPr>
          <w:p w14:paraId="67B627B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0,1606</w:t>
            </w:r>
          </w:p>
        </w:tc>
        <w:tc>
          <w:tcPr>
            <w:tcW w:w="388" w:type="pct"/>
            <w:shd w:val="clear" w:color="auto" w:fill="auto"/>
            <w:vAlign w:val="center"/>
          </w:tcPr>
          <w:p w14:paraId="521F725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0,1611</w:t>
            </w:r>
          </w:p>
        </w:tc>
      </w:tr>
      <w:tr w:rsidR="00AD1D50" w:rsidRPr="00515BFD" w14:paraId="005F7D8B" w14:textId="77777777" w:rsidTr="0083093A">
        <w:tc>
          <w:tcPr>
            <w:tcW w:w="273" w:type="pct"/>
            <w:shd w:val="clear" w:color="auto" w:fill="auto"/>
          </w:tcPr>
          <w:p w14:paraId="7301D53A"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7.2.</w:t>
            </w:r>
          </w:p>
        </w:tc>
        <w:tc>
          <w:tcPr>
            <w:tcW w:w="1472" w:type="pct"/>
            <w:shd w:val="clear" w:color="auto" w:fill="auto"/>
            <w:vAlign w:val="center"/>
          </w:tcPr>
          <w:p w14:paraId="285E19B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Удельное теплопотребление, Гкал на человек в год</w:t>
            </w:r>
          </w:p>
        </w:tc>
        <w:tc>
          <w:tcPr>
            <w:tcW w:w="439" w:type="pct"/>
            <w:shd w:val="clear" w:color="auto" w:fill="auto"/>
            <w:vAlign w:val="center"/>
          </w:tcPr>
          <w:p w14:paraId="3D0C6C7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11,534</w:t>
            </w:r>
          </w:p>
        </w:tc>
        <w:tc>
          <w:tcPr>
            <w:tcW w:w="429" w:type="pct"/>
            <w:shd w:val="clear" w:color="auto" w:fill="auto"/>
            <w:vAlign w:val="center"/>
          </w:tcPr>
          <w:p w14:paraId="20A946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8,94</w:t>
            </w:r>
          </w:p>
        </w:tc>
        <w:tc>
          <w:tcPr>
            <w:tcW w:w="439" w:type="pct"/>
            <w:shd w:val="clear" w:color="auto" w:fill="auto"/>
            <w:vAlign w:val="center"/>
          </w:tcPr>
          <w:p w14:paraId="190C1ED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6,01</w:t>
            </w:r>
          </w:p>
        </w:tc>
        <w:tc>
          <w:tcPr>
            <w:tcW w:w="341" w:type="pct"/>
            <w:shd w:val="clear" w:color="auto" w:fill="auto"/>
            <w:vAlign w:val="center"/>
          </w:tcPr>
          <w:p w14:paraId="01074DC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5,03</w:t>
            </w:r>
          </w:p>
        </w:tc>
        <w:tc>
          <w:tcPr>
            <w:tcW w:w="390" w:type="pct"/>
            <w:shd w:val="clear" w:color="auto" w:fill="auto"/>
            <w:vAlign w:val="center"/>
          </w:tcPr>
          <w:p w14:paraId="103FD64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4,82</w:t>
            </w:r>
          </w:p>
        </w:tc>
        <w:tc>
          <w:tcPr>
            <w:tcW w:w="439" w:type="pct"/>
            <w:shd w:val="clear" w:color="auto" w:fill="auto"/>
            <w:vAlign w:val="center"/>
          </w:tcPr>
          <w:p w14:paraId="7C0C862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4,71</w:t>
            </w:r>
          </w:p>
        </w:tc>
        <w:tc>
          <w:tcPr>
            <w:tcW w:w="390" w:type="pct"/>
            <w:shd w:val="clear" w:color="auto" w:fill="auto"/>
            <w:vAlign w:val="center"/>
          </w:tcPr>
          <w:p w14:paraId="0784B25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4,60</w:t>
            </w:r>
          </w:p>
        </w:tc>
        <w:tc>
          <w:tcPr>
            <w:tcW w:w="388" w:type="pct"/>
            <w:shd w:val="clear" w:color="auto" w:fill="auto"/>
            <w:vAlign w:val="center"/>
          </w:tcPr>
          <w:p w14:paraId="08BAC68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4,62</w:t>
            </w:r>
          </w:p>
        </w:tc>
      </w:tr>
      <w:tr w:rsidR="00AD1D50" w:rsidRPr="00515BFD" w14:paraId="218BC455" w14:textId="77777777" w:rsidTr="0083093A">
        <w:tc>
          <w:tcPr>
            <w:tcW w:w="273" w:type="pct"/>
            <w:shd w:val="clear" w:color="auto" w:fill="auto"/>
          </w:tcPr>
          <w:p w14:paraId="6A5FF6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8.</w:t>
            </w:r>
          </w:p>
        </w:tc>
        <w:tc>
          <w:tcPr>
            <w:tcW w:w="4727" w:type="pct"/>
            <w:gridSpan w:val="9"/>
            <w:shd w:val="clear" w:color="auto" w:fill="auto"/>
            <w:vAlign w:val="center"/>
          </w:tcPr>
          <w:p w14:paraId="7E6FC95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Показатели воздействия на окружающую среду</w:t>
            </w:r>
          </w:p>
        </w:tc>
      </w:tr>
      <w:tr w:rsidR="00AD1D50" w:rsidRPr="00515BFD" w14:paraId="1BDCECFD" w14:textId="77777777" w:rsidTr="0083093A">
        <w:tc>
          <w:tcPr>
            <w:tcW w:w="273" w:type="pct"/>
            <w:shd w:val="clear" w:color="auto" w:fill="auto"/>
          </w:tcPr>
          <w:p w14:paraId="09F7AD8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bCs/>
                <w:sz w:val="20"/>
                <w:szCs w:val="20"/>
              </w:rPr>
              <w:t>8.1.</w:t>
            </w:r>
          </w:p>
        </w:tc>
        <w:tc>
          <w:tcPr>
            <w:tcW w:w="1472" w:type="pct"/>
            <w:shd w:val="clear" w:color="auto" w:fill="auto"/>
            <w:vAlign w:val="center"/>
          </w:tcPr>
          <w:p w14:paraId="7DC7B8F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Негативное воздействие на окружающую среду (использование СДЯВ)</w:t>
            </w:r>
          </w:p>
        </w:tc>
        <w:tc>
          <w:tcPr>
            <w:tcW w:w="439" w:type="pct"/>
            <w:shd w:val="clear" w:color="auto" w:fill="auto"/>
            <w:vAlign w:val="center"/>
          </w:tcPr>
          <w:p w14:paraId="720F3DF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29" w:type="pct"/>
            <w:shd w:val="clear" w:color="auto" w:fill="auto"/>
            <w:vAlign w:val="center"/>
          </w:tcPr>
          <w:p w14:paraId="4DC9C23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502B9CF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41" w:type="pct"/>
            <w:shd w:val="clear" w:color="auto" w:fill="auto"/>
            <w:vAlign w:val="center"/>
          </w:tcPr>
          <w:p w14:paraId="34311D9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5B4952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26DE4E1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3965874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88" w:type="pct"/>
            <w:shd w:val="clear" w:color="auto" w:fill="auto"/>
            <w:vAlign w:val="center"/>
          </w:tcPr>
          <w:p w14:paraId="0703122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r w:rsidR="00AD1D50" w:rsidRPr="00515BFD" w14:paraId="6FCB0D2E" w14:textId="77777777" w:rsidTr="0083093A">
        <w:tc>
          <w:tcPr>
            <w:tcW w:w="273" w:type="pct"/>
            <w:shd w:val="clear" w:color="auto" w:fill="auto"/>
          </w:tcPr>
          <w:p w14:paraId="057C78EF" w14:textId="77777777" w:rsidR="00AD1D50" w:rsidRPr="00515BFD" w:rsidRDefault="00AD1D50" w:rsidP="00F74A63">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8.1.</w:t>
            </w:r>
          </w:p>
        </w:tc>
        <w:tc>
          <w:tcPr>
            <w:tcW w:w="1472" w:type="pct"/>
            <w:shd w:val="clear" w:color="auto" w:fill="auto"/>
            <w:vAlign w:val="center"/>
          </w:tcPr>
          <w:p w14:paraId="1338263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Превышение выбросов вредных веществ ПДК</w:t>
            </w:r>
          </w:p>
        </w:tc>
        <w:tc>
          <w:tcPr>
            <w:tcW w:w="439" w:type="pct"/>
            <w:shd w:val="clear" w:color="auto" w:fill="auto"/>
            <w:vAlign w:val="center"/>
          </w:tcPr>
          <w:p w14:paraId="6C1DF69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29" w:type="pct"/>
            <w:shd w:val="clear" w:color="auto" w:fill="auto"/>
            <w:vAlign w:val="center"/>
          </w:tcPr>
          <w:p w14:paraId="548937E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2F324BF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41" w:type="pct"/>
            <w:shd w:val="clear" w:color="auto" w:fill="auto"/>
            <w:vAlign w:val="center"/>
          </w:tcPr>
          <w:p w14:paraId="3798512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696D9DD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2D4CC05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747C43F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88" w:type="pct"/>
            <w:shd w:val="clear" w:color="auto" w:fill="auto"/>
            <w:vAlign w:val="center"/>
          </w:tcPr>
          <w:p w14:paraId="5E47491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r w:rsidR="00AD1D50" w:rsidRPr="00515BFD" w14:paraId="4511A54F" w14:textId="77777777" w:rsidTr="0083093A">
        <w:tc>
          <w:tcPr>
            <w:tcW w:w="5000" w:type="pct"/>
            <w:gridSpan w:val="10"/>
            <w:shd w:val="clear" w:color="auto" w:fill="auto"/>
          </w:tcPr>
          <w:p w14:paraId="5BC58F27" w14:textId="3CBD7228"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617B89" w:rsidRPr="00515BFD">
              <w:rPr>
                <w:rFonts w:ascii="Times New Roman" w:hAnsi="Times New Roman" w:cs="Times New Roman"/>
                <w:sz w:val="20"/>
                <w:szCs w:val="20"/>
              </w:rPr>
              <w:t>путём</w:t>
            </w:r>
            <w:r w:rsidRPr="00515BFD">
              <w:rPr>
                <w:rFonts w:ascii="Times New Roman" w:hAnsi="Times New Roman" w:cs="Times New Roman"/>
                <w:sz w:val="20"/>
                <w:szCs w:val="20"/>
              </w:rPr>
              <w:t xml:space="preserve"> (в случае </w:t>
            </w:r>
            <w:r w:rsidR="00617B89" w:rsidRPr="00515BFD">
              <w:rPr>
                <w:rFonts w:ascii="Times New Roman" w:hAnsi="Times New Roman" w:cs="Times New Roman"/>
                <w:sz w:val="20"/>
                <w:szCs w:val="20"/>
              </w:rPr>
              <w:t>ею</w:t>
            </w:r>
            <w:r w:rsidRPr="00515BFD">
              <w:rPr>
                <w:rFonts w:ascii="Times New Roman" w:hAnsi="Times New Roman" w:cs="Times New Roman"/>
                <w:sz w:val="20"/>
                <w:szCs w:val="20"/>
              </w:rPr>
              <w:t xml:space="preserve"> отсутствия)</w:t>
            </w:r>
          </w:p>
        </w:tc>
      </w:tr>
    </w:tbl>
    <w:p w14:paraId="50FF8EE1" w14:textId="77777777" w:rsidR="00AD1D50" w:rsidRPr="00515BFD" w:rsidRDefault="00AD1D50" w:rsidP="00AD1D50">
      <w:pPr>
        <w:pStyle w:val="a7"/>
        <w:rPr>
          <w:rFonts w:ascii="Times New Roman" w:hAnsi="Times New Roman" w:cs="Times New Roman"/>
        </w:rPr>
      </w:pPr>
    </w:p>
    <w:p w14:paraId="77193D01" w14:textId="77777777" w:rsidR="00AD1D50" w:rsidRPr="00515BFD" w:rsidRDefault="00AD1D50" w:rsidP="00AD1D50">
      <w:pPr>
        <w:pStyle w:val="a7"/>
        <w:rPr>
          <w:rFonts w:ascii="Times New Roman" w:hAnsi="Times New Roman" w:cs="Times New Roman"/>
        </w:rPr>
        <w:sectPr w:rsidR="00AD1D50" w:rsidRPr="00515BFD" w:rsidSect="00F375BA">
          <w:pgSz w:w="16838" w:h="11906" w:orient="landscape"/>
          <w:pgMar w:top="1134" w:right="567" w:bottom="1134" w:left="1701" w:header="708" w:footer="708" w:gutter="0"/>
          <w:cols w:space="708"/>
          <w:docGrid w:linePitch="360"/>
        </w:sectPr>
      </w:pPr>
    </w:p>
    <w:p w14:paraId="1E464574" w14:textId="7CD44E47" w:rsidR="00AD1D50" w:rsidRPr="00515BFD" w:rsidRDefault="00AD1D50" w:rsidP="00163E3A">
      <w:pPr>
        <w:pStyle w:val="2"/>
        <w:numPr>
          <w:ilvl w:val="0"/>
          <w:numId w:val="0"/>
        </w:numPr>
        <w:ind w:left="284"/>
      </w:pPr>
      <w:bookmarkStart w:id="204" w:name="_Toc91506257"/>
      <w:r w:rsidRPr="00515BFD">
        <w:t>Водоснабжение</w:t>
      </w:r>
      <w:bookmarkEnd w:id="204"/>
    </w:p>
    <w:p w14:paraId="08E330CF" w14:textId="427587FC"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построенных за последний </w:t>
      </w:r>
      <w:r w:rsidR="00617B89" w:rsidRPr="00515BFD">
        <w:rPr>
          <w:rFonts w:ascii="Times New Roman" w:hAnsi="Times New Roman" w:cs="Times New Roman"/>
        </w:rPr>
        <w:t>отчётный</w:t>
      </w:r>
      <w:r w:rsidRPr="00515BFD">
        <w:rPr>
          <w:rFonts w:ascii="Times New Roman" w:hAnsi="Times New Roman" w:cs="Times New Roman"/>
        </w:rPr>
        <w:t xml:space="preserve"> период (год),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w:t>
      </w:r>
    </w:p>
    <w:p w14:paraId="0ED43B7C" w14:textId="3ED95221"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w:t>
      </w:r>
      <w:r w:rsidR="00C94175" w:rsidRPr="00515BFD">
        <w:rPr>
          <w:rFonts w:ascii="Times New Roman" w:hAnsi="Times New Roman" w:cs="Times New Roman"/>
        </w:rPr>
        <w:t>учёта</w:t>
      </w:r>
      <w:r w:rsidRPr="00515BFD">
        <w:rPr>
          <w:rFonts w:ascii="Times New Roman" w:hAnsi="Times New Roman" w:cs="Times New Roman"/>
        </w:rPr>
        <w:t xml:space="preserve"> (например, по </w:t>
      </w:r>
      <w:r w:rsidR="00617B89" w:rsidRPr="00515BFD">
        <w:rPr>
          <w:rFonts w:ascii="Times New Roman" w:hAnsi="Times New Roman" w:cs="Times New Roman"/>
        </w:rPr>
        <w:t>объёму</w:t>
      </w:r>
      <w:r w:rsidRPr="00515BFD">
        <w:rPr>
          <w:rFonts w:ascii="Times New Roman" w:hAnsi="Times New Roman" w:cs="Times New Roman"/>
        </w:rPr>
        <w:t xml:space="preserve">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w:t>
      </w:r>
      <w:r w:rsidR="00617B89" w:rsidRPr="00515BFD">
        <w:rPr>
          <w:rFonts w:ascii="Times New Roman" w:hAnsi="Times New Roman" w:cs="Times New Roman"/>
        </w:rPr>
        <w:t>объёмы</w:t>
      </w:r>
      <w:r w:rsidRPr="00515BFD">
        <w:rPr>
          <w:rFonts w:ascii="Times New Roman" w:hAnsi="Times New Roman" w:cs="Times New Roman"/>
        </w:rPr>
        <w:t xml:space="preserve"> водопотребления определяются на основании действующей нормативно-технической документации.</w:t>
      </w:r>
    </w:p>
    <w:p w14:paraId="7EFAC60E" w14:textId="63418083"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величины новых нагрузок, присоединяемых в перспективе, позволят оценить на сколько </w:t>
      </w:r>
      <w:r w:rsidR="00617B89" w:rsidRPr="00515BFD">
        <w:rPr>
          <w:rFonts w:ascii="Times New Roman" w:hAnsi="Times New Roman" w:cs="Times New Roman"/>
        </w:rPr>
        <w:t>возрастёт</w:t>
      </w:r>
      <w:r w:rsidRPr="00515BFD">
        <w:rPr>
          <w:rFonts w:ascii="Times New Roman" w:hAnsi="Times New Roman" w:cs="Times New Roman"/>
        </w:rPr>
        <w:t xml:space="preserve">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ресурса за текущий и прошлый год. Индекс прироста определяется как отношение текущего прироста </w:t>
      </w:r>
      <w:r w:rsidR="00C94175" w:rsidRPr="00515BFD">
        <w:rPr>
          <w:rFonts w:ascii="Times New Roman" w:hAnsi="Times New Roman" w:cs="Times New Roman"/>
        </w:rPr>
        <w:t>объёма</w:t>
      </w:r>
      <w:r w:rsidRPr="00515BFD">
        <w:rPr>
          <w:rFonts w:ascii="Times New Roman" w:hAnsi="Times New Roman" w:cs="Times New Roman"/>
        </w:rPr>
        <w:t xml:space="preserve"> потребления ресурса к </w:t>
      </w:r>
      <w:r w:rsidR="00617B89" w:rsidRPr="00515BFD">
        <w:rPr>
          <w:rFonts w:ascii="Times New Roman" w:hAnsi="Times New Roman" w:cs="Times New Roman"/>
        </w:rPr>
        <w:t>объёму</w:t>
      </w:r>
      <w:r w:rsidRPr="00515BFD">
        <w:rPr>
          <w:rFonts w:ascii="Times New Roman" w:hAnsi="Times New Roman" w:cs="Times New Roman"/>
        </w:rPr>
        <w:t xml:space="preserve"> потребления ресурса за предыдущий период.</w:t>
      </w:r>
    </w:p>
    <w:p w14:paraId="2D43074C" w14:textId="5CA77361" w:rsidR="00EF4377" w:rsidRPr="00515BFD" w:rsidRDefault="00AD1D50" w:rsidP="00EF4377">
      <w:pPr>
        <w:pStyle w:val="a7"/>
        <w:ind w:firstLine="710"/>
        <w:rPr>
          <w:rFonts w:ascii="Times New Roman" w:hAnsi="Times New Roman" w:cs="Times New Roman"/>
        </w:rPr>
      </w:pPr>
      <w:r w:rsidRPr="00515BFD">
        <w:rPr>
          <w:rFonts w:ascii="Times New Roman" w:hAnsi="Times New Roman" w:cs="Times New Roman"/>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w:t>
      </w:r>
      <w:r w:rsidR="005E75AA" w:rsidRPr="00515BFD">
        <w:rPr>
          <w:rFonts w:ascii="Times New Roman" w:hAnsi="Times New Roman" w:cs="Times New Roman"/>
        </w:rPr>
        <w:t xml:space="preserve">с Федеральным законом </w:t>
      </w:r>
      <w:r w:rsidR="005E75AA" w:rsidRPr="00515BFD">
        <w:rPr>
          <w:rFonts w:ascii="Times New Roman" w:hAnsi="Times New Roman" w:cs="Times New Roman"/>
        </w:rPr>
        <w:br/>
        <w:t xml:space="preserve">от 30 марта </w:t>
      </w:r>
      <w:r w:rsidRPr="00515BFD">
        <w:rPr>
          <w:rFonts w:ascii="Times New Roman" w:hAnsi="Times New Roman" w:cs="Times New Roman"/>
        </w:rPr>
        <w:t xml:space="preserve">1999 </w:t>
      </w:r>
      <w:r w:rsidR="000D1640" w:rsidRPr="00515BFD">
        <w:rPr>
          <w:rFonts w:ascii="Times New Roman" w:hAnsi="Times New Roman" w:cs="Times New Roman"/>
        </w:rPr>
        <w:t xml:space="preserve">года </w:t>
      </w:r>
      <w:r w:rsidRPr="00515BFD">
        <w:rPr>
          <w:rFonts w:ascii="Times New Roman" w:hAnsi="Times New Roman" w:cs="Times New Roman"/>
        </w:rPr>
        <w:t xml:space="preserve">№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w:t>
      </w:r>
      <w:r w:rsidR="00EF4377" w:rsidRPr="00515BFD">
        <w:rPr>
          <w:rFonts w:ascii="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r w:rsidR="000D1640" w:rsidRPr="00515BFD">
        <w:rPr>
          <w:rFonts w:ascii="Times New Roman" w:hAnsi="Times New Roman" w:cs="Times New Roman"/>
        </w:rPr>
        <w:t>, утверждённые постановлением Главного государственного санитарного врача Российской Федерации от 28 января 2021 года №2</w:t>
      </w:r>
      <w:r w:rsidR="005E75AA" w:rsidRPr="00515BFD">
        <w:rPr>
          <w:rFonts w:ascii="Times New Roman" w:hAnsi="Times New Roman" w:cs="Times New Roman"/>
        </w:rPr>
        <w:t>.</w:t>
      </w:r>
    </w:p>
    <w:p w14:paraId="758D0842" w14:textId="1491825E"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14:paraId="3E82D1E0" w14:textId="32850263"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степени охвата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позволяют установить какое количество потребителей необходимо обеспечить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воды. В соответствии</w:t>
      </w:r>
      <w:r w:rsidR="00DA7DCA" w:rsidRPr="00515BFD">
        <w:rPr>
          <w:rFonts w:ascii="Times New Roman" w:hAnsi="Times New Roman" w:cs="Times New Roman"/>
        </w:rPr>
        <w:t xml:space="preserve"> с Федеральным законом от 23 ноября </w:t>
      </w:r>
      <w:r w:rsidRPr="00515BFD">
        <w:rPr>
          <w:rFonts w:ascii="Times New Roman" w:hAnsi="Times New Roman" w:cs="Times New Roman"/>
        </w:rPr>
        <w:t xml:space="preserve">2009 </w:t>
      </w:r>
      <w:r w:rsidR="000D1640" w:rsidRPr="00515BFD">
        <w:rPr>
          <w:rFonts w:ascii="Times New Roman" w:hAnsi="Times New Roman" w:cs="Times New Roman"/>
        </w:rPr>
        <w:t xml:space="preserve">года </w:t>
      </w:r>
      <w:r w:rsidRPr="00515BFD">
        <w:rPr>
          <w:rFonts w:ascii="Times New Roman" w:hAnsi="Times New Roman" w:cs="Times New Roman"/>
        </w:rPr>
        <w:t>№ 261-ФЗ «Об энергосбережении и</w:t>
      </w:r>
      <w:r w:rsidR="00DA7DCA" w:rsidRPr="00515BFD">
        <w:rPr>
          <w:rFonts w:ascii="Times New Roman" w:hAnsi="Times New Roman" w:cs="Times New Roman"/>
        </w:rPr>
        <w:t xml:space="preserve"> </w:t>
      </w:r>
      <w:r w:rsidRPr="00515BFD">
        <w:rPr>
          <w:rFonts w:ascii="Times New Roman" w:hAnsi="Times New Roman" w:cs="Times New Roman"/>
        </w:rPr>
        <w:t xml:space="preserve">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w:t>
      </w:r>
      <w:r w:rsidR="00C94175" w:rsidRPr="00515BFD">
        <w:rPr>
          <w:rFonts w:ascii="Times New Roman" w:hAnsi="Times New Roman" w:cs="Times New Roman"/>
        </w:rPr>
        <w:t>объёма</w:t>
      </w:r>
      <w:r w:rsidRPr="00515BFD">
        <w:rPr>
          <w:rFonts w:ascii="Times New Roman" w:hAnsi="Times New Roman" w:cs="Times New Roman"/>
        </w:rPr>
        <w:t xml:space="preserve"> используемых энергетических ресурсов при сохранении соответствующего полезного эффекта от их использования, а также в целях </w:t>
      </w:r>
      <w:r w:rsidR="00C94175" w:rsidRPr="00515BFD">
        <w:rPr>
          <w:rFonts w:ascii="Times New Roman" w:hAnsi="Times New Roman" w:cs="Times New Roman"/>
        </w:rPr>
        <w:t>учёта</w:t>
      </w:r>
      <w:r w:rsidRPr="00515BFD">
        <w:rPr>
          <w:rFonts w:ascii="Times New Roman" w:hAnsi="Times New Roman" w:cs="Times New Roman"/>
        </w:rPr>
        <w:t xml:space="preserve"> расхода и установления </w:t>
      </w:r>
      <w:r w:rsidR="00617B89" w:rsidRPr="00515BFD">
        <w:rPr>
          <w:rFonts w:ascii="Times New Roman" w:hAnsi="Times New Roman" w:cs="Times New Roman"/>
        </w:rPr>
        <w:t>расчётов</w:t>
      </w:r>
      <w:r w:rsidRPr="00515BFD">
        <w:rPr>
          <w:rFonts w:ascii="Times New Roman" w:hAnsi="Times New Roman" w:cs="Times New Roman"/>
        </w:rPr>
        <w:t xml:space="preserve"> за энергетические ресурсы необходимо обеспечить потребителей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Для обеспечения 100 % </w:t>
      </w:r>
      <w:r w:rsidR="00617B89" w:rsidRPr="00515BFD">
        <w:rPr>
          <w:rFonts w:ascii="Times New Roman" w:hAnsi="Times New Roman" w:cs="Times New Roman"/>
        </w:rPr>
        <w:t>оснащённости</w:t>
      </w:r>
      <w:r w:rsidRPr="00515BFD">
        <w:rPr>
          <w:rFonts w:ascii="Times New Roman" w:hAnsi="Times New Roman" w:cs="Times New Roman"/>
        </w:rPr>
        <w:t xml:space="preserve">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воды необходимо выполнять мероприятия в соответствии</w:t>
      </w:r>
      <w:r w:rsidR="00DA7DCA" w:rsidRPr="00515BFD">
        <w:rPr>
          <w:rFonts w:ascii="Times New Roman" w:hAnsi="Times New Roman" w:cs="Times New Roman"/>
        </w:rPr>
        <w:t xml:space="preserve"> с Федеральным законом от 23 ноября </w:t>
      </w:r>
      <w:r w:rsidRPr="00515BFD">
        <w:rPr>
          <w:rFonts w:ascii="Times New Roman" w:hAnsi="Times New Roman" w:cs="Times New Roman"/>
        </w:rPr>
        <w:t>2009</w:t>
      </w:r>
      <w:r w:rsidR="000D1640" w:rsidRPr="00515BFD">
        <w:rPr>
          <w:rFonts w:ascii="Times New Roman" w:hAnsi="Times New Roman" w:cs="Times New Roman"/>
        </w:rPr>
        <w:t xml:space="preserve"> года</w:t>
      </w:r>
      <w:r w:rsidRPr="00515BFD">
        <w:rPr>
          <w:rFonts w:ascii="Times New Roman" w:hAnsi="Times New Roman" w:cs="Times New Roman"/>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устанавливается по предоставленным данным организацией коммунального комплекса.</w:t>
      </w:r>
    </w:p>
    <w:p w14:paraId="3BBA48A1" w14:textId="3DFDFD5A"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надёжности</w:t>
      </w:r>
      <w:r w:rsidRPr="00515BFD">
        <w:rPr>
          <w:rFonts w:ascii="Times New Roman" w:hAnsi="Times New Roman" w:cs="Times New Roman"/>
        </w:rPr>
        <w:t xml:space="preserve"> позволят выявить «слабые стороны» системы и разработать комплекс мероприятий, направленных на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качества системы водоснабжения, обеспечить </w:t>
      </w:r>
      <w:r w:rsidR="00617B89" w:rsidRPr="00515BFD">
        <w:rPr>
          <w:rFonts w:ascii="Times New Roman" w:hAnsi="Times New Roman" w:cs="Times New Roman"/>
        </w:rPr>
        <w:t>ею</w:t>
      </w:r>
      <w:r w:rsidRPr="00515BFD">
        <w:rPr>
          <w:rFonts w:ascii="Times New Roman" w:hAnsi="Times New Roman" w:cs="Times New Roman"/>
        </w:rPr>
        <w:t xml:space="preserve">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нуждающихся в замене,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всех сетей. Аварийность систем коммунальной инфраструктуры устанавливается как отношение количества аварий на системе коммунальной инфраструктуры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Процент ежегодно заменяемых сетей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w:t>
      </w:r>
      <w:r w:rsidR="00617B89" w:rsidRPr="00515BFD">
        <w:rPr>
          <w:rFonts w:ascii="Times New Roman" w:hAnsi="Times New Roman" w:cs="Times New Roman"/>
        </w:rPr>
        <w:t>заменённых</w:t>
      </w:r>
      <w:r w:rsidRPr="00515BFD">
        <w:rPr>
          <w:rFonts w:ascii="Times New Roman" w:hAnsi="Times New Roman" w:cs="Times New Roman"/>
        </w:rPr>
        <w:t xml:space="preserve"> сетей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w:t>
      </w:r>
    </w:p>
    <w:p w14:paraId="7481228D" w14:textId="26D9198E"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к объёму отпуска в сеть. Коэффициент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сети.</w:t>
      </w:r>
    </w:p>
    <w:p w14:paraId="191761CD" w14:textId="09F38345"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 xml:space="preserve">Показатели эффективности потребления коммунального ресурса позволяют оценить динамику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населению к численности населения, получающего товары и услуги организации.</w:t>
      </w:r>
    </w:p>
    <w:p w14:paraId="310FC293" w14:textId="77777777"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14:paraId="44A857B8" w14:textId="54D65EB7" w:rsidR="00AD1D50" w:rsidRPr="00515BFD" w:rsidRDefault="00AD1D50" w:rsidP="00F74A63">
      <w:pPr>
        <w:pStyle w:val="a7"/>
        <w:ind w:firstLine="710"/>
        <w:rPr>
          <w:rFonts w:ascii="Times New Roman" w:hAnsi="Times New Roman" w:cs="Times New Roman"/>
        </w:rPr>
      </w:pPr>
      <w:r w:rsidRPr="00515BFD">
        <w:rPr>
          <w:rFonts w:ascii="Times New Roman" w:hAnsi="Times New Roman" w:cs="Times New Roman"/>
        </w:rPr>
        <w:t>Целевые показатели развития системы водоснабжения приведены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_Ref64455519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Таблица</w:t>
      </w:r>
      <w:r w:rsidRPr="00515BFD">
        <w:rPr>
          <w:rFonts w:ascii="Times New Roman" w:hAnsi="Times New Roman" w:cs="Times New Roman"/>
        </w:rPr>
        <w:fldChar w:fldCharType="end"/>
      </w:r>
      <w:r w:rsidR="00984AC2" w:rsidRPr="00515BFD">
        <w:rPr>
          <w:rFonts w:ascii="Times New Roman" w:hAnsi="Times New Roman" w:cs="Times New Roman"/>
        </w:rPr>
        <w:t xml:space="preserve"> 60</w:t>
      </w:r>
      <w:r w:rsidRPr="00515BFD">
        <w:rPr>
          <w:rFonts w:ascii="Times New Roman" w:hAnsi="Times New Roman" w:cs="Times New Roman"/>
        </w:rPr>
        <w:t xml:space="preserve">). </w:t>
      </w:r>
    </w:p>
    <w:p w14:paraId="093A1147" w14:textId="77777777" w:rsidR="00AD1D50" w:rsidRPr="00515BFD" w:rsidRDefault="00AD1D50" w:rsidP="00917FFC">
      <w:pPr>
        <w:pStyle w:val="a7"/>
        <w:numPr>
          <w:ilvl w:val="0"/>
          <w:numId w:val="3"/>
        </w:numPr>
        <w:rPr>
          <w:rFonts w:ascii="Times New Roman" w:hAnsi="Times New Roman" w:cs="Times New Roman"/>
        </w:rPr>
        <w:sectPr w:rsidR="00AD1D50" w:rsidRPr="00515BFD" w:rsidSect="00F375BA">
          <w:pgSz w:w="11906" w:h="16838" w:code="9"/>
          <w:pgMar w:top="1134" w:right="567" w:bottom="1134" w:left="1701" w:header="709" w:footer="709" w:gutter="0"/>
          <w:cols w:space="708"/>
          <w:docGrid w:linePitch="360"/>
        </w:sectPr>
      </w:pPr>
    </w:p>
    <w:p w14:paraId="13B585B2" w14:textId="197D1537" w:rsidR="00AD1D50" w:rsidRPr="00515BFD" w:rsidRDefault="00AD1D50" w:rsidP="00AD1D50">
      <w:pPr>
        <w:pStyle w:val="a7"/>
        <w:rPr>
          <w:rFonts w:ascii="Times New Roman" w:hAnsi="Times New Roman" w:cs="Times New Roman"/>
          <w:bCs/>
        </w:rPr>
      </w:pPr>
      <w:bookmarkStart w:id="205" w:name="_Ref64455519"/>
      <w:r w:rsidRPr="00515BFD">
        <w:rPr>
          <w:rFonts w:ascii="Times New Roman" w:hAnsi="Times New Roman" w:cs="Times New Roman"/>
          <w:bCs/>
        </w:rPr>
        <w:t>Таблица</w:t>
      </w:r>
      <w:bookmarkEnd w:id="205"/>
      <w:r w:rsidR="00984AC2" w:rsidRPr="00515BFD">
        <w:rPr>
          <w:rFonts w:ascii="Times New Roman" w:hAnsi="Times New Roman" w:cs="Times New Roman"/>
          <w:bCs/>
        </w:rPr>
        <w:t xml:space="preserve"> 60 </w:t>
      </w:r>
      <w:r w:rsidRPr="00515BFD">
        <w:rPr>
          <w:rFonts w:ascii="Times New Roman" w:hAnsi="Times New Roman" w:cs="Times New Roman"/>
          <w:bCs/>
        </w:rPr>
        <w:t xml:space="preserve"> – Целевые показатели развития системы водоснабжения</w:t>
      </w:r>
    </w:p>
    <w:p w14:paraId="74C717F0" w14:textId="77777777" w:rsidR="00DA7DCA" w:rsidRPr="00515BFD" w:rsidRDefault="00DA7DC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7038"/>
        <w:gridCol w:w="730"/>
        <w:gridCol w:w="828"/>
        <w:gridCol w:w="828"/>
        <w:gridCol w:w="831"/>
        <w:gridCol w:w="834"/>
        <w:gridCol w:w="828"/>
        <w:gridCol w:w="852"/>
        <w:gridCol w:w="1207"/>
      </w:tblGrid>
      <w:tr w:rsidR="00AD1D50" w:rsidRPr="00515BFD" w14:paraId="53AF895A" w14:textId="77777777" w:rsidTr="0083093A">
        <w:trPr>
          <w:trHeight w:val="330"/>
          <w:tblHeader/>
        </w:trPr>
        <w:tc>
          <w:tcPr>
            <w:tcW w:w="274" w:type="pct"/>
            <w:vAlign w:val="center"/>
          </w:tcPr>
          <w:p w14:paraId="35D6BA48"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п/п</w:t>
            </w:r>
          </w:p>
        </w:tc>
        <w:tc>
          <w:tcPr>
            <w:tcW w:w="2380" w:type="pct"/>
            <w:vAlign w:val="center"/>
          </w:tcPr>
          <w:p w14:paraId="09B533FA" w14:textId="3886D9C9"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w:t>
            </w:r>
          </w:p>
        </w:tc>
        <w:tc>
          <w:tcPr>
            <w:tcW w:w="247" w:type="pct"/>
            <w:vAlign w:val="center"/>
          </w:tcPr>
          <w:p w14:paraId="0797ACCE"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2019</w:t>
            </w:r>
          </w:p>
        </w:tc>
        <w:tc>
          <w:tcPr>
            <w:tcW w:w="280" w:type="pct"/>
            <w:vAlign w:val="center"/>
          </w:tcPr>
          <w:p w14:paraId="60CD0A0A"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2020</w:t>
            </w:r>
          </w:p>
        </w:tc>
        <w:tc>
          <w:tcPr>
            <w:tcW w:w="280" w:type="pct"/>
            <w:vAlign w:val="center"/>
          </w:tcPr>
          <w:p w14:paraId="35070C1B"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2021</w:t>
            </w:r>
          </w:p>
        </w:tc>
        <w:tc>
          <w:tcPr>
            <w:tcW w:w="281" w:type="pct"/>
            <w:vAlign w:val="center"/>
          </w:tcPr>
          <w:p w14:paraId="6A6845EB"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2022</w:t>
            </w:r>
          </w:p>
        </w:tc>
        <w:tc>
          <w:tcPr>
            <w:tcW w:w="282" w:type="pct"/>
            <w:vAlign w:val="center"/>
          </w:tcPr>
          <w:p w14:paraId="3D4F279B"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2023</w:t>
            </w:r>
          </w:p>
        </w:tc>
        <w:tc>
          <w:tcPr>
            <w:tcW w:w="280" w:type="pct"/>
            <w:vAlign w:val="center"/>
          </w:tcPr>
          <w:p w14:paraId="20AF39FB"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2024</w:t>
            </w:r>
          </w:p>
        </w:tc>
        <w:tc>
          <w:tcPr>
            <w:tcW w:w="288" w:type="pct"/>
            <w:vAlign w:val="center"/>
          </w:tcPr>
          <w:p w14:paraId="7D500F66"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2025</w:t>
            </w:r>
          </w:p>
        </w:tc>
        <w:tc>
          <w:tcPr>
            <w:tcW w:w="410" w:type="pct"/>
            <w:vAlign w:val="center"/>
          </w:tcPr>
          <w:p w14:paraId="036BA542" w14:textId="77777777" w:rsidR="00AD1D50" w:rsidRPr="00515BFD" w:rsidRDefault="00AD1D50" w:rsidP="009144B0">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2026–2040</w:t>
            </w:r>
          </w:p>
        </w:tc>
      </w:tr>
      <w:tr w:rsidR="00AD1D50" w:rsidRPr="00515BFD" w14:paraId="2A65484D" w14:textId="77777777" w:rsidTr="0083093A">
        <w:tblPrEx>
          <w:tblCellMar>
            <w:left w:w="113" w:type="dxa"/>
          </w:tblCellMar>
        </w:tblPrEx>
        <w:trPr>
          <w:cantSplit/>
          <w:trHeight w:val="20"/>
        </w:trPr>
        <w:tc>
          <w:tcPr>
            <w:tcW w:w="274" w:type="pct"/>
            <w:shd w:val="clear" w:color="auto" w:fill="auto"/>
          </w:tcPr>
          <w:p w14:paraId="10351A4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4726" w:type="pct"/>
            <w:gridSpan w:val="9"/>
            <w:shd w:val="clear" w:color="auto" w:fill="auto"/>
            <w:vAlign w:val="center"/>
          </w:tcPr>
          <w:p w14:paraId="603D4AA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Доступность для населения коммунальной услуги</w:t>
            </w:r>
          </w:p>
        </w:tc>
      </w:tr>
      <w:tr w:rsidR="00AD1D50" w:rsidRPr="00515BFD" w14:paraId="3786F1E1" w14:textId="77777777" w:rsidTr="0083093A">
        <w:tblPrEx>
          <w:tblCellMar>
            <w:left w:w="113" w:type="dxa"/>
          </w:tblCellMar>
        </w:tblPrEx>
        <w:trPr>
          <w:cantSplit/>
          <w:trHeight w:val="20"/>
        </w:trPr>
        <w:tc>
          <w:tcPr>
            <w:tcW w:w="274" w:type="pct"/>
            <w:shd w:val="clear" w:color="auto" w:fill="auto"/>
          </w:tcPr>
          <w:p w14:paraId="0A9379D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2380" w:type="pct"/>
            <w:shd w:val="clear" w:color="auto" w:fill="auto"/>
            <w:vAlign w:val="center"/>
          </w:tcPr>
          <w:p w14:paraId="56B59B4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Доля потребителей в жилых домах, обеспеченных доступом к коммунальной инфраструктуре, %</w:t>
            </w:r>
          </w:p>
        </w:tc>
        <w:tc>
          <w:tcPr>
            <w:tcW w:w="247" w:type="pct"/>
            <w:shd w:val="clear" w:color="auto" w:fill="auto"/>
            <w:vAlign w:val="center"/>
          </w:tcPr>
          <w:p w14:paraId="10129D6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352E460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4B403AF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1" w:type="pct"/>
            <w:shd w:val="clear" w:color="auto" w:fill="auto"/>
            <w:vAlign w:val="center"/>
          </w:tcPr>
          <w:p w14:paraId="7A226B0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2" w:type="pct"/>
            <w:shd w:val="clear" w:color="auto" w:fill="auto"/>
            <w:vAlign w:val="center"/>
          </w:tcPr>
          <w:p w14:paraId="15708A7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197DB80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8" w:type="pct"/>
            <w:shd w:val="clear" w:color="auto" w:fill="auto"/>
            <w:vAlign w:val="center"/>
          </w:tcPr>
          <w:p w14:paraId="0708A2A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10" w:type="pct"/>
            <w:shd w:val="clear" w:color="auto" w:fill="auto"/>
            <w:vAlign w:val="center"/>
          </w:tcPr>
          <w:p w14:paraId="7153D10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64EEC4F2" w14:textId="77777777" w:rsidTr="0083093A">
        <w:tblPrEx>
          <w:tblCellMar>
            <w:left w:w="113" w:type="dxa"/>
          </w:tblCellMar>
        </w:tblPrEx>
        <w:trPr>
          <w:cantSplit/>
          <w:trHeight w:val="20"/>
        </w:trPr>
        <w:tc>
          <w:tcPr>
            <w:tcW w:w="274" w:type="pct"/>
            <w:shd w:val="clear" w:color="auto" w:fill="auto"/>
          </w:tcPr>
          <w:p w14:paraId="4EFA13C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1.2</w:t>
            </w:r>
          </w:p>
        </w:tc>
        <w:tc>
          <w:tcPr>
            <w:tcW w:w="2380" w:type="pct"/>
            <w:shd w:val="clear" w:color="auto" w:fill="auto"/>
            <w:vAlign w:val="center"/>
          </w:tcPr>
          <w:p w14:paraId="6AD5F80F" w14:textId="33E217CA" w:rsidR="00AD1D50" w:rsidRPr="00515BFD" w:rsidRDefault="00C94175"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построенных сетей, км</w:t>
            </w:r>
          </w:p>
        </w:tc>
        <w:tc>
          <w:tcPr>
            <w:tcW w:w="247" w:type="pct"/>
            <w:shd w:val="clear" w:color="auto" w:fill="auto"/>
            <w:vAlign w:val="center"/>
          </w:tcPr>
          <w:p w14:paraId="2D9A42D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1202575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7EDE8C4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0,13</w:t>
            </w:r>
          </w:p>
        </w:tc>
        <w:tc>
          <w:tcPr>
            <w:tcW w:w="281" w:type="pct"/>
            <w:shd w:val="clear" w:color="auto" w:fill="auto"/>
            <w:vAlign w:val="center"/>
          </w:tcPr>
          <w:p w14:paraId="3AB7BB6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0,0</w:t>
            </w:r>
          </w:p>
        </w:tc>
        <w:tc>
          <w:tcPr>
            <w:tcW w:w="282" w:type="pct"/>
            <w:shd w:val="clear" w:color="auto" w:fill="auto"/>
            <w:vAlign w:val="center"/>
          </w:tcPr>
          <w:p w14:paraId="359C7EB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0,6</w:t>
            </w:r>
          </w:p>
        </w:tc>
        <w:tc>
          <w:tcPr>
            <w:tcW w:w="280" w:type="pct"/>
            <w:shd w:val="clear" w:color="auto" w:fill="auto"/>
            <w:vAlign w:val="center"/>
          </w:tcPr>
          <w:p w14:paraId="4FB6CDD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0,18</w:t>
            </w:r>
          </w:p>
        </w:tc>
        <w:tc>
          <w:tcPr>
            <w:tcW w:w="288" w:type="pct"/>
            <w:shd w:val="clear" w:color="auto" w:fill="auto"/>
            <w:vAlign w:val="center"/>
          </w:tcPr>
          <w:p w14:paraId="3304496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0,59</w:t>
            </w:r>
          </w:p>
        </w:tc>
        <w:tc>
          <w:tcPr>
            <w:tcW w:w="410" w:type="pct"/>
            <w:shd w:val="clear" w:color="auto" w:fill="auto"/>
            <w:vAlign w:val="center"/>
          </w:tcPr>
          <w:p w14:paraId="46812ED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3,09</w:t>
            </w:r>
          </w:p>
        </w:tc>
      </w:tr>
      <w:tr w:rsidR="00AD1D50" w:rsidRPr="00515BFD" w14:paraId="4D0F9ACA" w14:textId="77777777" w:rsidTr="0083093A">
        <w:tblPrEx>
          <w:tblCellMar>
            <w:left w:w="113" w:type="dxa"/>
          </w:tblCellMar>
        </w:tblPrEx>
        <w:trPr>
          <w:cantSplit/>
          <w:trHeight w:val="20"/>
        </w:trPr>
        <w:tc>
          <w:tcPr>
            <w:tcW w:w="274" w:type="pct"/>
            <w:shd w:val="clear" w:color="auto" w:fill="auto"/>
          </w:tcPr>
          <w:p w14:paraId="370665C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1.3.</w:t>
            </w:r>
          </w:p>
        </w:tc>
        <w:tc>
          <w:tcPr>
            <w:tcW w:w="2380" w:type="pct"/>
            <w:shd w:val="clear" w:color="auto" w:fill="auto"/>
            <w:vAlign w:val="center"/>
          </w:tcPr>
          <w:p w14:paraId="0B7AA84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Индекс нового строительства сетей, %</w:t>
            </w:r>
          </w:p>
        </w:tc>
        <w:tc>
          <w:tcPr>
            <w:tcW w:w="247" w:type="pct"/>
            <w:shd w:val="clear" w:color="auto" w:fill="auto"/>
            <w:vAlign w:val="center"/>
          </w:tcPr>
          <w:p w14:paraId="7B95AB3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37D6428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31C253D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1,3</w:t>
            </w:r>
          </w:p>
        </w:tc>
        <w:tc>
          <w:tcPr>
            <w:tcW w:w="281" w:type="pct"/>
            <w:shd w:val="clear" w:color="auto" w:fill="auto"/>
            <w:vAlign w:val="center"/>
          </w:tcPr>
          <w:p w14:paraId="0718089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0,0</w:t>
            </w:r>
          </w:p>
        </w:tc>
        <w:tc>
          <w:tcPr>
            <w:tcW w:w="282" w:type="pct"/>
            <w:shd w:val="clear" w:color="auto" w:fill="auto"/>
            <w:vAlign w:val="center"/>
          </w:tcPr>
          <w:p w14:paraId="400DA73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5,8</w:t>
            </w:r>
          </w:p>
        </w:tc>
        <w:tc>
          <w:tcPr>
            <w:tcW w:w="280" w:type="pct"/>
            <w:shd w:val="clear" w:color="auto" w:fill="auto"/>
            <w:vAlign w:val="center"/>
          </w:tcPr>
          <w:p w14:paraId="66D51BE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1,6</w:t>
            </w:r>
          </w:p>
        </w:tc>
        <w:tc>
          <w:tcPr>
            <w:tcW w:w="288" w:type="pct"/>
            <w:shd w:val="clear" w:color="auto" w:fill="auto"/>
            <w:vAlign w:val="center"/>
          </w:tcPr>
          <w:p w14:paraId="189C8A3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5,3</w:t>
            </w:r>
          </w:p>
        </w:tc>
        <w:tc>
          <w:tcPr>
            <w:tcW w:w="410" w:type="pct"/>
            <w:shd w:val="clear" w:color="auto" w:fill="auto"/>
            <w:vAlign w:val="center"/>
          </w:tcPr>
          <w:p w14:paraId="486E5D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20,8</w:t>
            </w:r>
          </w:p>
        </w:tc>
      </w:tr>
      <w:tr w:rsidR="00AD1D50" w:rsidRPr="00515BFD" w14:paraId="4B5F2667" w14:textId="77777777" w:rsidTr="0083093A">
        <w:tblPrEx>
          <w:tblCellMar>
            <w:left w:w="113" w:type="dxa"/>
          </w:tblCellMar>
        </w:tblPrEx>
        <w:trPr>
          <w:cantSplit/>
          <w:trHeight w:val="20"/>
        </w:trPr>
        <w:tc>
          <w:tcPr>
            <w:tcW w:w="274" w:type="pct"/>
            <w:shd w:val="clear" w:color="auto" w:fill="auto"/>
          </w:tcPr>
          <w:p w14:paraId="6AB223E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4726" w:type="pct"/>
            <w:gridSpan w:val="9"/>
            <w:shd w:val="clear" w:color="auto" w:fill="auto"/>
            <w:vAlign w:val="center"/>
          </w:tcPr>
          <w:p w14:paraId="4F17492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спроса на коммунальные ресурсы и перспективной нагрузки</w:t>
            </w:r>
          </w:p>
        </w:tc>
      </w:tr>
      <w:tr w:rsidR="00AD1D50" w:rsidRPr="00515BFD" w14:paraId="29185684" w14:textId="77777777" w:rsidTr="0083093A">
        <w:tblPrEx>
          <w:tblCellMar>
            <w:left w:w="113" w:type="dxa"/>
          </w:tblCellMar>
        </w:tblPrEx>
        <w:trPr>
          <w:cantSplit/>
          <w:trHeight w:val="20"/>
        </w:trPr>
        <w:tc>
          <w:tcPr>
            <w:tcW w:w="274" w:type="pct"/>
            <w:shd w:val="clear" w:color="auto" w:fill="auto"/>
          </w:tcPr>
          <w:p w14:paraId="1C511C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w:t>
            </w:r>
          </w:p>
        </w:tc>
        <w:tc>
          <w:tcPr>
            <w:tcW w:w="2380" w:type="pct"/>
            <w:shd w:val="clear" w:color="auto" w:fill="auto"/>
            <w:vAlign w:val="center"/>
          </w:tcPr>
          <w:p w14:paraId="6EB3C81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производства товаров и услуг, тыс. куб. м</w:t>
            </w:r>
          </w:p>
        </w:tc>
        <w:tc>
          <w:tcPr>
            <w:tcW w:w="247" w:type="pct"/>
            <w:shd w:val="clear" w:color="auto" w:fill="auto"/>
            <w:vAlign w:val="center"/>
          </w:tcPr>
          <w:p w14:paraId="0210D67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280" w:type="pct"/>
            <w:shd w:val="clear" w:color="auto" w:fill="FFFFFF"/>
            <w:vAlign w:val="center"/>
          </w:tcPr>
          <w:p w14:paraId="5B00ED5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426,39</w:t>
            </w:r>
          </w:p>
        </w:tc>
        <w:tc>
          <w:tcPr>
            <w:tcW w:w="280" w:type="pct"/>
            <w:shd w:val="clear" w:color="auto" w:fill="FFFFFF"/>
            <w:vAlign w:val="center"/>
          </w:tcPr>
          <w:p w14:paraId="4D9E3FC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433,62</w:t>
            </w:r>
          </w:p>
        </w:tc>
        <w:tc>
          <w:tcPr>
            <w:tcW w:w="281" w:type="pct"/>
            <w:shd w:val="clear" w:color="auto" w:fill="FFFFFF"/>
            <w:vAlign w:val="center"/>
          </w:tcPr>
          <w:p w14:paraId="4B02B5D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433,62</w:t>
            </w:r>
          </w:p>
        </w:tc>
        <w:tc>
          <w:tcPr>
            <w:tcW w:w="282" w:type="pct"/>
            <w:shd w:val="clear" w:color="auto" w:fill="FFFFFF"/>
            <w:vAlign w:val="center"/>
          </w:tcPr>
          <w:p w14:paraId="4206406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440,85</w:t>
            </w:r>
          </w:p>
        </w:tc>
        <w:tc>
          <w:tcPr>
            <w:tcW w:w="280" w:type="pct"/>
            <w:shd w:val="clear" w:color="auto" w:fill="FFFFFF"/>
            <w:vAlign w:val="center"/>
          </w:tcPr>
          <w:p w14:paraId="04E0DC8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448,07</w:t>
            </w:r>
          </w:p>
        </w:tc>
        <w:tc>
          <w:tcPr>
            <w:tcW w:w="288" w:type="pct"/>
            <w:shd w:val="clear" w:color="auto" w:fill="FFFFFF"/>
            <w:vAlign w:val="center"/>
          </w:tcPr>
          <w:p w14:paraId="4179C4B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448,07</w:t>
            </w:r>
          </w:p>
        </w:tc>
        <w:tc>
          <w:tcPr>
            <w:tcW w:w="410" w:type="pct"/>
            <w:shd w:val="clear" w:color="auto" w:fill="auto"/>
            <w:vAlign w:val="center"/>
          </w:tcPr>
          <w:p w14:paraId="777D9DB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505,89</w:t>
            </w:r>
          </w:p>
        </w:tc>
      </w:tr>
      <w:tr w:rsidR="00AD1D50" w:rsidRPr="00515BFD" w14:paraId="098667DF" w14:textId="77777777" w:rsidTr="0083093A">
        <w:tblPrEx>
          <w:tblCellMar>
            <w:left w:w="113" w:type="dxa"/>
          </w:tblCellMar>
        </w:tblPrEx>
        <w:trPr>
          <w:cantSplit/>
          <w:trHeight w:val="20"/>
        </w:trPr>
        <w:tc>
          <w:tcPr>
            <w:tcW w:w="274" w:type="pct"/>
            <w:shd w:val="clear" w:color="auto" w:fill="auto"/>
          </w:tcPr>
          <w:p w14:paraId="25BBC21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2.2.</w:t>
            </w:r>
          </w:p>
        </w:tc>
        <w:tc>
          <w:tcPr>
            <w:tcW w:w="2380" w:type="pct"/>
            <w:shd w:val="clear" w:color="auto" w:fill="auto"/>
            <w:vAlign w:val="center"/>
          </w:tcPr>
          <w:p w14:paraId="2F12F3A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реализации товаров и услуг, тыс. куб. м</w:t>
            </w:r>
          </w:p>
        </w:tc>
        <w:tc>
          <w:tcPr>
            <w:tcW w:w="247" w:type="pct"/>
            <w:shd w:val="clear" w:color="auto" w:fill="auto"/>
            <w:vAlign w:val="center"/>
          </w:tcPr>
          <w:p w14:paraId="0519559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280" w:type="pct"/>
            <w:vAlign w:val="center"/>
          </w:tcPr>
          <w:p w14:paraId="37F4224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387,63</w:t>
            </w:r>
          </w:p>
        </w:tc>
        <w:tc>
          <w:tcPr>
            <w:tcW w:w="280" w:type="pct"/>
            <w:vAlign w:val="center"/>
          </w:tcPr>
          <w:p w14:paraId="2BD38A4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394,20</w:t>
            </w:r>
          </w:p>
        </w:tc>
        <w:tc>
          <w:tcPr>
            <w:tcW w:w="281" w:type="pct"/>
            <w:vAlign w:val="center"/>
          </w:tcPr>
          <w:p w14:paraId="6D6DB8F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394,20</w:t>
            </w:r>
          </w:p>
        </w:tc>
        <w:tc>
          <w:tcPr>
            <w:tcW w:w="282" w:type="pct"/>
            <w:vAlign w:val="center"/>
          </w:tcPr>
          <w:p w14:paraId="255E95E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400,77</w:t>
            </w:r>
          </w:p>
        </w:tc>
        <w:tc>
          <w:tcPr>
            <w:tcW w:w="280" w:type="pct"/>
            <w:vAlign w:val="center"/>
          </w:tcPr>
          <w:p w14:paraId="38A9B09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407,34</w:t>
            </w:r>
          </w:p>
        </w:tc>
        <w:tc>
          <w:tcPr>
            <w:tcW w:w="288" w:type="pct"/>
            <w:vAlign w:val="center"/>
          </w:tcPr>
          <w:p w14:paraId="60E8330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407,34</w:t>
            </w:r>
          </w:p>
        </w:tc>
        <w:tc>
          <w:tcPr>
            <w:tcW w:w="410" w:type="pct"/>
            <w:shd w:val="clear" w:color="auto" w:fill="auto"/>
            <w:vAlign w:val="center"/>
          </w:tcPr>
          <w:p w14:paraId="46FA406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459,90</w:t>
            </w:r>
          </w:p>
        </w:tc>
      </w:tr>
      <w:tr w:rsidR="00AD1D50" w:rsidRPr="00515BFD" w14:paraId="6BACE97E" w14:textId="77777777" w:rsidTr="0083093A">
        <w:tblPrEx>
          <w:tblCellMar>
            <w:left w:w="113" w:type="dxa"/>
          </w:tblCellMar>
        </w:tblPrEx>
        <w:trPr>
          <w:cantSplit/>
          <w:trHeight w:val="20"/>
        </w:trPr>
        <w:tc>
          <w:tcPr>
            <w:tcW w:w="274" w:type="pct"/>
            <w:shd w:val="clear" w:color="auto" w:fill="auto"/>
          </w:tcPr>
          <w:p w14:paraId="044B9A6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2.3</w:t>
            </w:r>
          </w:p>
        </w:tc>
        <w:tc>
          <w:tcPr>
            <w:tcW w:w="2380" w:type="pct"/>
            <w:shd w:val="clear" w:color="auto" w:fill="auto"/>
            <w:vAlign w:val="center"/>
          </w:tcPr>
          <w:p w14:paraId="636FF4D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Среднесуточное водопотребление, литров в сутки на человека</w:t>
            </w:r>
          </w:p>
        </w:tc>
        <w:tc>
          <w:tcPr>
            <w:tcW w:w="247" w:type="pct"/>
            <w:shd w:val="clear" w:color="auto" w:fill="auto"/>
            <w:vAlign w:val="center"/>
          </w:tcPr>
          <w:p w14:paraId="5911444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0" w:type="pct"/>
            <w:shd w:val="clear" w:color="auto" w:fill="auto"/>
            <w:vAlign w:val="center"/>
          </w:tcPr>
          <w:p w14:paraId="067660D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0" w:type="pct"/>
            <w:shd w:val="clear" w:color="auto" w:fill="auto"/>
            <w:vAlign w:val="center"/>
          </w:tcPr>
          <w:p w14:paraId="066EFA2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1" w:type="pct"/>
            <w:shd w:val="clear" w:color="auto" w:fill="auto"/>
            <w:vAlign w:val="center"/>
          </w:tcPr>
          <w:p w14:paraId="6A7F1A9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2" w:type="pct"/>
            <w:shd w:val="clear" w:color="auto" w:fill="auto"/>
            <w:vAlign w:val="center"/>
          </w:tcPr>
          <w:p w14:paraId="292BA85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0" w:type="pct"/>
            <w:shd w:val="clear" w:color="auto" w:fill="auto"/>
            <w:vAlign w:val="center"/>
          </w:tcPr>
          <w:p w14:paraId="0AE6B04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288" w:type="pct"/>
            <w:shd w:val="clear" w:color="auto" w:fill="auto"/>
            <w:vAlign w:val="center"/>
          </w:tcPr>
          <w:p w14:paraId="4F05925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c>
          <w:tcPr>
            <w:tcW w:w="410" w:type="pct"/>
            <w:shd w:val="clear" w:color="auto" w:fill="auto"/>
            <w:vAlign w:val="center"/>
          </w:tcPr>
          <w:p w14:paraId="23CC322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150</w:t>
            </w:r>
          </w:p>
        </w:tc>
      </w:tr>
      <w:tr w:rsidR="00AD1D50" w:rsidRPr="00515BFD" w14:paraId="3BC33BE1" w14:textId="77777777" w:rsidTr="0083093A">
        <w:tblPrEx>
          <w:tblCellMar>
            <w:left w:w="113" w:type="dxa"/>
          </w:tblCellMar>
        </w:tblPrEx>
        <w:trPr>
          <w:cantSplit/>
          <w:trHeight w:val="20"/>
        </w:trPr>
        <w:tc>
          <w:tcPr>
            <w:tcW w:w="274" w:type="pct"/>
            <w:shd w:val="clear" w:color="auto" w:fill="auto"/>
          </w:tcPr>
          <w:p w14:paraId="6386731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4726" w:type="pct"/>
            <w:gridSpan w:val="9"/>
            <w:shd w:val="clear" w:color="auto" w:fill="auto"/>
            <w:vAlign w:val="center"/>
          </w:tcPr>
          <w:p w14:paraId="37FB38E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Величины новых нагрузок, присоединяемых в перспективе</w:t>
            </w:r>
          </w:p>
        </w:tc>
      </w:tr>
      <w:tr w:rsidR="00AD1D50" w:rsidRPr="00515BFD" w14:paraId="5A3933E4" w14:textId="77777777" w:rsidTr="0083093A">
        <w:tblPrEx>
          <w:tblCellMar>
            <w:left w:w="113" w:type="dxa"/>
          </w:tblCellMar>
        </w:tblPrEx>
        <w:trPr>
          <w:cantSplit/>
          <w:trHeight w:val="20"/>
        </w:trPr>
        <w:tc>
          <w:tcPr>
            <w:tcW w:w="274" w:type="pct"/>
            <w:shd w:val="clear" w:color="auto" w:fill="auto"/>
          </w:tcPr>
          <w:p w14:paraId="4BDCFC8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3.1.</w:t>
            </w:r>
          </w:p>
        </w:tc>
        <w:tc>
          <w:tcPr>
            <w:tcW w:w="2380" w:type="pct"/>
            <w:shd w:val="clear" w:color="auto" w:fill="auto"/>
            <w:vAlign w:val="center"/>
          </w:tcPr>
          <w:p w14:paraId="77D0C66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Прирост водопотребления, куб. м. в сутки</w:t>
            </w:r>
          </w:p>
        </w:tc>
        <w:tc>
          <w:tcPr>
            <w:tcW w:w="247" w:type="pct"/>
            <w:shd w:val="clear" w:color="auto" w:fill="auto"/>
            <w:vAlign w:val="center"/>
          </w:tcPr>
          <w:p w14:paraId="1F58EEF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280" w:type="pct"/>
            <w:shd w:val="clear" w:color="auto" w:fill="auto"/>
            <w:vAlign w:val="center"/>
          </w:tcPr>
          <w:p w14:paraId="31D4F39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280" w:type="pct"/>
            <w:shd w:val="clear" w:color="auto" w:fill="auto"/>
            <w:vAlign w:val="center"/>
          </w:tcPr>
          <w:p w14:paraId="5192C57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6,57</w:t>
            </w:r>
          </w:p>
        </w:tc>
        <w:tc>
          <w:tcPr>
            <w:tcW w:w="281" w:type="pct"/>
            <w:shd w:val="clear" w:color="auto" w:fill="auto"/>
            <w:vAlign w:val="center"/>
          </w:tcPr>
          <w:p w14:paraId="06AE7AF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282" w:type="pct"/>
            <w:shd w:val="clear" w:color="auto" w:fill="auto"/>
            <w:vAlign w:val="center"/>
          </w:tcPr>
          <w:p w14:paraId="6EB01E8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6,57</w:t>
            </w:r>
          </w:p>
        </w:tc>
        <w:tc>
          <w:tcPr>
            <w:tcW w:w="280" w:type="pct"/>
            <w:shd w:val="clear" w:color="auto" w:fill="auto"/>
            <w:vAlign w:val="center"/>
          </w:tcPr>
          <w:p w14:paraId="759143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6,57</w:t>
            </w:r>
          </w:p>
        </w:tc>
        <w:tc>
          <w:tcPr>
            <w:tcW w:w="288" w:type="pct"/>
            <w:shd w:val="clear" w:color="auto" w:fill="auto"/>
            <w:vAlign w:val="center"/>
          </w:tcPr>
          <w:p w14:paraId="60C6CB6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10" w:type="pct"/>
            <w:shd w:val="clear" w:color="auto" w:fill="auto"/>
            <w:vAlign w:val="center"/>
          </w:tcPr>
          <w:p w14:paraId="4575FB5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52,56</w:t>
            </w:r>
          </w:p>
        </w:tc>
      </w:tr>
      <w:tr w:rsidR="00AD1D50" w:rsidRPr="00515BFD" w14:paraId="447CA46F" w14:textId="77777777" w:rsidTr="0083093A">
        <w:tblPrEx>
          <w:tblCellMar>
            <w:left w:w="113" w:type="dxa"/>
          </w:tblCellMar>
        </w:tblPrEx>
        <w:trPr>
          <w:cantSplit/>
          <w:trHeight w:val="20"/>
        </w:trPr>
        <w:tc>
          <w:tcPr>
            <w:tcW w:w="274" w:type="pct"/>
            <w:shd w:val="clear" w:color="auto" w:fill="auto"/>
          </w:tcPr>
          <w:p w14:paraId="5F889D8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3.2.</w:t>
            </w:r>
          </w:p>
        </w:tc>
        <w:tc>
          <w:tcPr>
            <w:tcW w:w="2380" w:type="pct"/>
            <w:shd w:val="clear" w:color="auto" w:fill="auto"/>
            <w:vAlign w:val="center"/>
          </w:tcPr>
          <w:p w14:paraId="170F120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Индекс прироста, %</w:t>
            </w:r>
          </w:p>
        </w:tc>
        <w:tc>
          <w:tcPr>
            <w:tcW w:w="247" w:type="pct"/>
            <w:shd w:val="clear" w:color="auto" w:fill="auto"/>
            <w:vAlign w:val="center"/>
          </w:tcPr>
          <w:p w14:paraId="3832E71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280" w:type="pct"/>
            <w:shd w:val="clear" w:color="auto" w:fill="auto"/>
            <w:vAlign w:val="center"/>
          </w:tcPr>
          <w:p w14:paraId="13D91E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280" w:type="pct"/>
            <w:shd w:val="clear" w:color="auto" w:fill="auto"/>
            <w:vAlign w:val="center"/>
          </w:tcPr>
          <w:p w14:paraId="0B685C2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1,70</w:t>
            </w:r>
          </w:p>
        </w:tc>
        <w:tc>
          <w:tcPr>
            <w:tcW w:w="281" w:type="pct"/>
            <w:shd w:val="clear" w:color="auto" w:fill="auto"/>
            <w:vAlign w:val="center"/>
          </w:tcPr>
          <w:p w14:paraId="3DA30A0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282" w:type="pct"/>
            <w:shd w:val="clear" w:color="auto" w:fill="auto"/>
            <w:vAlign w:val="center"/>
          </w:tcPr>
          <w:p w14:paraId="32C540B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1,70</w:t>
            </w:r>
          </w:p>
        </w:tc>
        <w:tc>
          <w:tcPr>
            <w:tcW w:w="280" w:type="pct"/>
            <w:shd w:val="clear" w:color="auto" w:fill="auto"/>
            <w:vAlign w:val="center"/>
          </w:tcPr>
          <w:p w14:paraId="54502B2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1,70</w:t>
            </w:r>
          </w:p>
        </w:tc>
        <w:tc>
          <w:tcPr>
            <w:tcW w:w="288" w:type="pct"/>
            <w:shd w:val="clear" w:color="auto" w:fill="auto"/>
            <w:vAlign w:val="center"/>
          </w:tcPr>
          <w:p w14:paraId="229386D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10" w:type="pct"/>
            <w:shd w:val="clear" w:color="auto" w:fill="auto"/>
            <w:vAlign w:val="center"/>
          </w:tcPr>
          <w:p w14:paraId="10A9285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11,5</w:t>
            </w:r>
          </w:p>
        </w:tc>
      </w:tr>
      <w:tr w:rsidR="00AD1D50" w:rsidRPr="00515BFD" w14:paraId="57C74A5A" w14:textId="77777777" w:rsidTr="0083093A">
        <w:tblPrEx>
          <w:tblCellMar>
            <w:left w:w="113" w:type="dxa"/>
          </w:tblCellMar>
        </w:tblPrEx>
        <w:trPr>
          <w:cantSplit/>
          <w:trHeight w:val="20"/>
        </w:trPr>
        <w:tc>
          <w:tcPr>
            <w:tcW w:w="274" w:type="pct"/>
            <w:shd w:val="clear" w:color="auto" w:fill="auto"/>
          </w:tcPr>
          <w:p w14:paraId="7CBD1D9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w:t>
            </w:r>
          </w:p>
        </w:tc>
        <w:tc>
          <w:tcPr>
            <w:tcW w:w="4726" w:type="pct"/>
            <w:gridSpan w:val="9"/>
            <w:shd w:val="clear" w:color="auto" w:fill="auto"/>
            <w:vAlign w:val="center"/>
          </w:tcPr>
          <w:p w14:paraId="7E2475C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качества поставляемого коммунального ресурса</w:t>
            </w:r>
          </w:p>
        </w:tc>
      </w:tr>
      <w:tr w:rsidR="00AD1D50" w:rsidRPr="00515BFD" w14:paraId="5B94BCE9" w14:textId="77777777" w:rsidTr="0083093A">
        <w:tblPrEx>
          <w:tblCellMar>
            <w:left w:w="113" w:type="dxa"/>
          </w:tblCellMar>
        </w:tblPrEx>
        <w:trPr>
          <w:cantSplit/>
          <w:trHeight w:val="20"/>
        </w:trPr>
        <w:tc>
          <w:tcPr>
            <w:tcW w:w="274" w:type="pct"/>
            <w:shd w:val="clear" w:color="auto" w:fill="auto"/>
          </w:tcPr>
          <w:p w14:paraId="137C50A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4.1.</w:t>
            </w:r>
          </w:p>
        </w:tc>
        <w:tc>
          <w:tcPr>
            <w:tcW w:w="2380" w:type="pct"/>
            <w:shd w:val="clear" w:color="auto" w:fill="auto"/>
            <w:vAlign w:val="center"/>
          </w:tcPr>
          <w:p w14:paraId="232F47C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Наличие контроля качества товаров и услуг, %</w:t>
            </w:r>
          </w:p>
        </w:tc>
        <w:tc>
          <w:tcPr>
            <w:tcW w:w="247" w:type="pct"/>
            <w:shd w:val="clear" w:color="auto" w:fill="auto"/>
            <w:vAlign w:val="center"/>
          </w:tcPr>
          <w:p w14:paraId="67E2463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6EAD3F9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076C7A5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1" w:type="pct"/>
            <w:shd w:val="clear" w:color="auto" w:fill="auto"/>
            <w:vAlign w:val="center"/>
          </w:tcPr>
          <w:p w14:paraId="679F0FC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2" w:type="pct"/>
            <w:shd w:val="clear" w:color="auto" w:fill="auto"/>
            <w:vAlign w:val="center"/>
          </w:tcPr>
          <w:p w14:paraId="5C2D6F3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561102C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8" w:type="pct"/>
            <w:shd w:val="clear" w:color="auto" w:fill="auto"/>
            <w:vAlign w:val="center"/>
          </w:tcPr>
          <w:p w14:paraId="65A445B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10" w:type="pct"/>
            <w:shd w:val="clear" w:color="auto" w:fill="auto"/>
            <w:vAlign w:val="center"/>
          </w:tcPr>
          <w:p w14:paraId="6A12500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0A5DFB34" w14:textId="77777777" w:rsidTr="0083093A">
        <w:tblPrEx>
          <w:tblCellMar>
            <w:left w:w="113" w:type="dxa"/>
          </w:tblCellMar>
        </w:tblPrEx>
        <w:trPr>
          <w:cantSplit/>
          <w:trHeight w:val="20"/>
        </w:trPr>
        <w:tc>
          <w:tcPr>
            <w:tcW w:w="274" w:type="pct"/>
            <w:shd w:val="clear" w:color="auto" w:fill="auto"/>
          </w:tcPr>
          <w:p w14:paraId="7420227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4.2</w:t>
            </w:r>
          </w:p>
        </w:tc>
        <w:tc>
          <w:tcPr>
            <w:tcW w:w="2380" w:type="pct"/>
            <w:shd w:val="clear" w:color="auto" w:fill="auto"/>
            <w:vAlign w:val="center"/>
          </w:tcPr>
          <w:p w14:paraId="0FD717A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Соответствие качества товаров и услуг установленным требованиям, %</w:t>
            </w:r>
          </w:p>
        </w:tc>
        <w:tc>
          <w:tcPr>
            <w:tcW w:w="247" w:type="pct"/>
            <w:shd w:val="clear" w:color="auto" w:fill="auto"/>
            <w:vAlign w:val="center"/>
          </w:tcPr>
          <w:p w14:paraId="49B4502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25735E6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55FA644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1" w:type="pct"/>
            <w:shd w:val="clear" w:color="auto" w:fill="auto"/>
            <w:vAlign w:val="center"/>
          </w:tcPr>
          <w:p w14:paraId="01E5A1C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2" w:type="pct"/>
            <w:shd w:val="clear" w:color="auto" w:fill="auto"/>
            <w:vAlign w:val="center"/>
          </w:tcPr>
          <w:p w14:paraId="617B382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4F266EF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8" w:type="pct"/>
            <w:shd w:val="clear" w:color="auto" w:fill="auto"/>
            <w:vAlign w:val="center"/>
          </w:tcPr>
          <w:p w14:paraId="107AC93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10" w:type="pct"/>
            <w:shd w:val="clear" w:color="auto" w:fill="auto"/>
            <w:vAlign w:val="center"/>
          </w:tcPr>
          <w:p w14:paraId="5185857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0A86EEC7" w14:textId="77777777" w:rsidTr="0083093A">
        <w:tblPrEx>
          <w:tblCellMar>
            <w:left w:w="113" w:type="dxa"/>
          </w:tblCellMar>
        </w:tblPrEx>
        <w:trPr>
          <w:cantSplit/>
          <w:trHeight w:val="20"/>
        </w:trPr>
        <w:tc>
          <w:tcPr>
            <w:tcW w:w="274" w:type="pct"/>
            <w:shd w:val="clear" w:color="auto" w:fill="auto"/>
          </w:tcPr>
          <w:p w14:paraId="527AAC9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w:t>
            </w:r>
          </w:p>
        </w:tc>
        <w:tc>
          <w:tcPr>
            <w:tcW w:w="4726" w:type="pct"/>
            <w:gridSpan w:val="9"/>
            <w:shd w:val="clear" w:color="auto" w:fill="auto"/>
            <w:vAlign w:val="center"/>
          </w:tcPr>
          <w:p w14:paraId="473D021D" w14:textId="4836F6C9"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Показатели степени охвата потребителей приборами </w:t>
            </w:r>
            <w:r w:rsidR="00C94175" w:rsidRPr="00515BFD">
              <w:rPr>
                <w:rFonts w:ascii="Times New Roman" w:hAnsi="Times New Roman" w:cs="Times New Roman"/>
                <w:sz w:val="20"/>
                <w:szCs w:val="20"/>
              </w:rPr>
              <w:t>учёта</w:t>
            </w:r>
          </w:p>
        </w:tc>
      </w:tr>
      <w:tr w:rsidR="00AD1D50" w:rsidRPr="00515BFD" w14:paraId="688F2D2D" w14:textId="77777777" w:rsidTr="0083093A">
        <w:tblPrEx>
          <w:tblCellMar>
            <w:left w:w="113" w:type="dxa"/>
          </w:tblCellMar>
        </w:tblPrEx>
        <w:trPr>
          <w:cantSplit/>
          <w:trHeight w:val="20"/>
        </w:trPr>
        <w:tc>
          <w:tcPr>
            <w:tcW w:w="274" w:type="pct"/>
            <w:shd w:val="clear" w:color="auto" w:fill="auto"/>
          </w:tcPr>
          <w:p w14:paraId="7582EC6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5.1.</w:t>
            </w:r>
          </w:p>
        </w:tc>
        <w:tc>
          <w:tcPr>
            <w:tcW w:w="2380" w:type="pct"/>
            <w:shd w:val="clear" w:color="auto" w:fill="auto"/>
            <w:vAlign w:val="center"/>
          </w:tcPr>
          <w:p w14:paraId="3AB440C0" w14:textId="5E00AE12"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Обеспеченность потребителей товаров и услуг приборами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w:t>
            </w:r>
          </w:p>
        </w:tc>
        <w:tc>
          <w:tcPr>
            <w:tcW w:w="247" w:type="pct"/>
            <w:shd w:val="clear" w:color="auto" w:fill="auto"/>
            <w:vAlign w:val="center"/>
          </w:tcPr>
          <w:p w14:paraId="3024E00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25</w:t>
            </w:r>
          </w:p>
        </w:tc>
        <w:tc>
          <w:tcPr>
            <w:tcW w:w="280" w:type="pct"/>
            <w:shd w:val="clear" w:color="auto" w:fill="auto"/>
            <w:vAlign w:val="center"/>
          </w:tcPr>
          <w:p w14:paraId="11B3B4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362A10C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75</w:t>
            </w:r>
          </w:p>
        </w:tc>
        <w:tc>
          <w:tcPr>
            <w:tcW w:w="281" w:type="pct"/>
            <w:shd w:val="clear" w:color="auto" w:fill="auto"/>
            <w:vAlign w:val="center"/>
          </w:tcPr>
          <w:p w14:paraId="06D272C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2" w:type="pct"/>
            <w:shd w:val="clear" w:color="auto" w:fill="auto"/>
            <w:vAlign w:val="center"/>
          </w:tcPr>
          <w:p w14:paraId="5289A63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0" w:type="pct"/>
            <w:shd w:val="clear" w:color="auto" w:fill="auto"/>
            <w:vAlign w:val="center"/>
          </w:tcPr>
          <w:p w14:paraId="05B9693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288" w:type="pct"/>
            <w:shd w:val="clear" w:color="auto" w:fill="auto"/>
            <w:vAlign w:val="center"/>
          </w:tcPr>
          <w:p w14:paraId="35070EE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10" w:type="pct"/>
            <w:shd w:val="clear" w:color="auto" w:fill="auto"/>
            <w:vAlign w:val="center"/>
          </w:tcPr>
          <w:p w14:paraId="6AD42B5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1FE3BAF9" w14:textId="77777777" w:rsidTr="0083093A">
        <w:tblPrEx>
          <w:tblCellMar>
            <w:left w:w="113" w:type="dxa"/>
          </w:tblCellMar>
        </w:tblPrEx>
        <w:trPr>
          <w:cantSplit/>
          <w:trHeight w:val="20"/>
        </w:trPr>
        <w:tc>
          <w:tcPr>
            <w:tcW w:w="274" w:type="pct"/>
            <w:shd w:val="clear" w:color="auto" w:fill="auto"/>
          </w:tcPr>
          <w:p w14:paraId="57C4F45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w:t>
            </w:r>
          </w:p>
        </w:tc>
        <w:tc>
          <w:tcPr>
            <w:tcW w:w="4726" w:type="pct"/>
            <w:gridSpan w:val="9"/>
            <w:shd w:val="clear" w:color="auto" w:fill="auto"/>
            <w:vAlign w:val="center"/>
          </w:tcPr>
          <w:p w14:paraId="39DE4AA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производства и транспортировки ресурса</w:t>
            </w:r>
          </w:p>
        </w:tc>
      </w:tr>
      <w:tr w:rsidR="00AD1D50" w:rsidRPr="00515BFD" w14:paraId="490103F0" w14:textId="77777777" w:rsidTr="0083093A">
        <w:tblPrEx>
          <w:tblCellMar>
            <w:left w:w="113" w:type="dxa"/>
          </w:tblCellMar>
        </w:tblPrEx>
        <w:trPr>
          <w:cantSplit/>
          <w:trHeight w:val="20"/>
        </w:trPr>
        <w:tc>
          <w:tcPr>
            <w:tcW w:w="274" w:type="pct"/>
            <w:shd w:val="clear" w:color="auto" w:fill="auto"/>
          </w:tcPr>
          <w:p w14:paraId="7E889A0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6.1.</w:t>
            </w:r>
          </w:p>
        </w:tc>
        <w:tc>
          <w:tcPr>
            <w:tcW w:w="2380" w:type="pct"/>
            <w:shd w:val="clear" w:color="auto" w:fill="auto"/>
            <w:vAlign w:val="center"/>
          </w:tcPr>
          <w:p w14:paraId="598ADC6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Физический износ сетей, %</w:t>
            </w:r>
          </w:p>
        </w:tc>
        <w:tc>
          <w:tcPr>
            <w:tcW w:w="247" w:type="pct"/>
            <w:shd w:val="clear" w:color="auto" w:fill="auto"/>
            <w:vAlign w:val="center"/>
          </w:tcPr>
          <w:p w14:paraId="3F35789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015FFC4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45,0</w:t>
            </w:r>
          </w:p>
        </w:tc>
        <w:tc>
          <w:tcPr>
            <w:tcW w:w="280" w:type="pct"/>
            <w:shd w:val="clear" w:color="auto" w:fill="auto"/>
            <w:vAlign w:val="center"/>
          </w:tcPr>
          <w:p w14:paraId="5A5E8F0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45,4</w:t>
            </w:r>
          </w:p>
        </w:tc>
        <w:tc>
          <w:tcPr>
            <w:tcW w:w="281" w:type="pct"/>
            <w:shd w:val="clear" w:color="auto" w:fill="auto"/>
            <w:vAlign w:val="center"/>
          </w:tcPr>
          <w:p w14:paraId="78A0F75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47,2</w:t>
            </w:r>
          </w:p>
        </w:tc>
        <w:tc>
          <w:tcPr>
            <w:tcW w:w="282" w:type="pct"/>
            <w:shd w:val="clear" w:color="auto" w:fill="auto"/>
            <w:vAlign w:val="center"/>
          </w:tcPr>
          <w:p w14:paraId="523D07E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46,4</w:t>
            </w:r>
          </w:p>
        </w:tc>
        <w:tc>
          <w:tcPr>
            <w:tcW w:w="280" w:type="pct"/>
            <w:shd w:val="clear" w:color="auto" w:fill="auto"/>
            <w:vAlign w:val="center"/>
          </w:tcPr>
          <w:p w14:paraId="0A65710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47,7</w:t>
            </w:r>
          </w:p>
        </w:tc>
        <w:tc>
          <w:tcPr>
            <w:tcW w:w="288" w:type="pct"/>
            <w:shd w:val="clear" w:color="auto" w:fill="auto"/>
            <w:vAlign w:val="center"/>
          </w:tcPr>
          <w:p w14:paraId="70AEDFC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47,2</w:t>
            </w:r>
          </w:p>
        </w:tc>
        <w:tc>
          <w:tcPr>
            <w:tcW w:w="410" w:type="pct"/>
            <w:shd w:val="clear" w:color="auto" w:fill="auto"/>
            <w:vAlign w:val="center"/>
          </w:tcPr>
          <w:p w14:paraId="7FCBD03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60,0</w:t>
            </w:r>
          </w:p>
        </w:tc>
      </w:tr>
      <w:tr w:rsidR="00AD1D50" w:rsidRPr="00515BFD" w14:paraId="2A47EEF4" w14:textId="77777777" w:rsidTr="0083093A">
        <w:tblPrEx>
          <w:tblCellMar>
            <w:left w:w="113" w:type="dxa"/>
          </w:tblCellMar>
        </w:tblPrEx>
        <w:trPr>
          <w:cantSplit/>
          <w:trHeight w:val="20"/>
        </w:trPr>
        <w:tc>
          <w:tcPr>
            <w:tcW w:w="274" w:type="pct"/>
            <w:shd w:val="clear" w:color="auto" w:fill="auto"/>
          </w:tcPr>
          <w:p w14:paraId="4700DC3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6.2.</w:t>
            </w:r>
          </w:p>
        </w:tc>
        <w:tc>
          <w:tcPr>
            <w:tcW w:w="2380" w:type="pct"/>
            <w:shd w:val="clear" w:color="auto" w:fill="auto"/>
            <w:vAlign w:val="center"/>
          </w:tcPr>
          <w:p w14:paraId="070BFAA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Удельный вес сетей, нуждающихся в замене, %</w:t>
            </w:r>
          </w:p>
        </w:tc>
        <w:tc>
          <w:tcPr>
            <w:tcW w:w="247" w:type="pct"/>
            <w:shd w:val="clear" w:color="auto" w:fill="auto"/>
            <w:vAlign w:val="center"/>
          </w:tcPr>
          <w:p w14:paraId="719B8AA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7722BBB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45,0</w:t>
            </w:r>
          </w:p>
        </w:tc>
        <w:tc>
          <w:tcPr>
            <w:tcW w:w="280" w:type="pct"/>
            <w:shd w:val="clear" w:color="auto" w:fill="auto"/>
            <w:vAlign w:val="center"/>
          </w:tcPr>
          <w:p w14:paraId="0A87A14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45,2</w:t>
            </w:r>
          </w:p>
        </w:tc>
        <w:tc>
          <w:tcPr>
            <w:tcW w:w="281" w:type="pct"/>
            <w:shd w:val="clear" w:color="auto" w:fill="auto"/>
            <w:vAlign w:val="center"/>
          </w:tcPr>
          <w:p w14:paraId="10425C1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46,8</w:t>
            </w:r>
          </w:p>
        </w:tc>
        <w:tc>
          <w:tcPr>
            <w:tcW w:w="282" w:type="pct"/>
            <w:shd w:val="clear" w:color="auto" w:fill="auto"/>
            <w:vAlign w:val="center"/>
          </w:tcPr>
          <w:p w14:paraId="5CD37C2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47,0</w:t>
            </w:r>
          </w:p>
        </w:tc>
        <w:tc>
          <w:tcPr>
            <w:tcW w:w="280" w:type="pct"/>
            <w:shd w:val="clear" w:color="auto" w:fill="auto"/>
            <w:vAlign w:val="center"/>
          </w:tcPr>
          <w:p w14:paraId="384FAF6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48,4</w:t>
            </w:r>
          </w:p>
        </w:tc>
        <w:tc>
          <w:tcPr>
            <w:tcW w:w="288" w:type="pct"/>
            <w:shd w:val="clear" w:color="auto" w:fill="auto"/>
            <w:vAlign w:val="center"/>
          </w:tcPr>
          <w:p w14:paraId="6409C3B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48,7</w:t>
            </w:r>
          </w:p>
        </w:tc>
        <w:tc>
          <w:tcPr>
            <w:tcW w:w="410" w:type="pct"/>
            <w:shd w:val="clear" w:color="auto" w:fill="auto"/>
            <w:vAlign w:val="center"/>
          </w:tcPr>
          <w:p w14:paraId="65A5F22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62,9</w:t>
            </w:r>
          </w:p>
        </w:tc>
      </w:tr>
      <w:tr w:rsidR="00AD1D50" w:rsidRPr="00515BFD" w14:paraId="4A27C7DB" w14:textId="77777777" w:rsidTr="0083093A">
        <w:tblPrEx>
          <w:tblCellMar>
            <w:left w:w="113" w:type="dxa"/>
          </w:tblCellMar>
        </w:tblPrEx>
        <w:trPr>
          <w:cantSplit/>
          <w:trHeight w:val="20"/>
        </w:trPr>
        <w:tc>
          <w:tcPr>
            <w:tcW w:w="274" w:type="pct"/>
            <w:shd w:val="clear" w:color="auto" w:fill="auto"/>
          </w:tcPr>
          <w:p w14:paraId="24A6DB3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6.3.</w:t>
            </w:r>
          </w:p>
        </w:tc>
        <w:tc>
          <w:tcPr>
            <w:tcW w:w="2380" w:type="pct"/>
            <w:shd w:val="clear" w:color="auto" w:fill="auto"/>
            <w:vAlign w:val="center"/>
          </w:tcPr>
          <w:p w14:paraId="3035696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Аварийность систем коммунальной инфраструктуры, единиц на км</w:t>
            </w:r>
          </w:p>
        </w:tc>
        <w:tc>
          <w:tcPr>
            <w:tcW w:w="247" w:type="pct"/>
            <w:shd w:val="clear" w:color="auto" w:fill="auto"/>
            <w:vAlign w:val="center"/>
          </w:tcPr>
          <w:p w14:paraId="0C19A81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н/д</w:t>
            </w:r>
          </w:p>
        </w:tc>
        <w:tc>
          <w:tcPr>
            <w:tcW w:w="280" w:type="pct"/>
            <w:shd w:val="clear" w:color="auto" w:fill="auto"/>
            <w:vAlign w:val="center"/>
          </w:tcPr>
          <w:p w14:paraId="4F52C7C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2,42</w:t>
            </w:r>
          </w:p>
        </w:tc>
        <w:tc>
          <w:tcPr>
            <w:tcW w:w="280" w:type="pct"/>
            <w:shd w:val="clear" w:color="auto" w:fill="auto"/>
            <w:vAlign w:val="center"/>
          </w:tcPr>
          <w:p w14:paraId="35C82C4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2,22</w:t>
            </w:r>
          </w:p>
        </w:tc>
        <w:tc>
          <w:tcPr>
            <w:tcW w:w="281" w:type="pct"/>
            <w:shd w:val="clear" w:color="auto" w:fill="auto"/>
            <w:vAlign w:val="center"/>
          </w:tcPr>
          <w:p w14:paraId="5B57CF6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2,22</w:t>
            </w:r>
          </w:p>
        </w:tc>
        <w:tc>
          <w:tcPr>
            <w:tcW w:w="282" w:type="pct"/>
            <w:shd w:val="clear" w:color="auto" w:fill="auto"/>
            <w:vAlign w:val="center"/>
          </w:tcPr>
          <w:p w14:paraId="52BD597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2,14</w:t>
            </w:r>
          </w:p>
        </w:tc>
        <w:tc>
          <w:tcPr>
            <w:tcW w:w="280" w:type="pct"/>
            <w:shd w:val="clear" w:color="auto" w:fill="auto"/>
            <w:vAlign w:val="center"/>
          </w:tcPr>
          <w:p w14:paraId="451D43E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2,11</w:t>
            </w:r>
          </w:p>
        </w:tc>
        <w:tc>
          <w:tcPr>
            <w:tcW w:w="288" w:type="pct"/>
            <w:shd w:val="clear" w:color="auto" w:fill="auto"/>
            <w:vAlign w:val="center"/>
          </w:tcPr>
          <w:p w14:paraId="0EC1E3E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2,04</w:t>
            </w:r>
          </w:p>
        </w:tc>
        <w:tc>
          <w:tcPr>
            <w:tcW w:w="410" w:type="pct"/>
            <w:shd w:val="clear" w:color="auto" w:fill="auto"/>
            <w:vAlign w:val="center"/>
          </w:tcPr>
          <w:p w14:paraId="3F520F7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0,94</w:t>
            </w:r>
          </w:p>
        </w:tc>
      </w:tr>
      <w:tr w:rsidR="00AD1D50" w:rsidRPr="00515BFD" w14:paraId="0D80C1E6" w14:textId="77777777" w:rsidTr="0083093A">
        <w:tblPrEx>
          <w:tblCellMar>
            <w:left w:w="113" w:type="dxa"/>
          </w:tblCellMar>
        </w:tblPrEx>
        <w:trPr>
          <w:cantSplit/>
          <w:trHeight w:val="20"/>
        </w:trPr>
        <w:tc>
          <w:tcPr>
            <w:tcW w:w="274" w:type="pct"/>
            <w:shd w:val="clear" w:color="auto" w:fill="auto"/>
          </w:tcPr>
          <w:p w14:paraId="732AF9E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w:t>
            </w:r>
          </w:p>
        </w:tc>
        <w:tc>
          <w:tcPr>
            <w:tcW w:w="4726" w:type="pct"/>
            <w:gridSpan w:val="9"/>
            <w:shd w:val="clear" w:color="auto" w:fill="auto"/>
            <w:vAlign w:val="center"/>
          </w:tcPr>
          <w:p w14:paraId="52C292A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3326942E" w14:textId="77777777" w:rsidTr="0083093A">
        <w:tblPrEx>
          <w:tblCellMar>
            <w:left w:w="113" w:type="dxa"/>
          </w:tblCellMar>
        </w:tblPrEx>
        <w:trPr>
          <w:cantSplit/>
          <w:trHeight w:val="20"/>
        </w:trPr>
        <w:tc>
          <w:tcPr>
            <w:tcW w:w="274" w:type="pct"/>
            <w:shd w:val="clear" w:color="auto" w:fill="auto"/>
            <w:vAlign w:val="center"/>
          </w:tcPr>
          <w:p w14:paraId="1F9B54F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7.1</w:t>
            </w:r>
          </w:p>
        </w:tc>
        <w:tc>
          <w:tcPr>
            <w:tcW w:w="2380" w:type="pct"/>
            <w:shd w:val="clear" w:color="auto" w:fill="auto"/>
            <w:vAlign w:val="center"/>
          </w:tcPr>
          <w:p w14:paraId="2518763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загрузки производственных мощностей, %</w:t>
            </w:r>
          </w:p>
        </w:tc>
        <w:tc>
          <w:tcPr>
            <w:tcW w:w="247" w:type="pct"/>
            <w:shd w:val="clear" w:color="auto" w:fill="auto"/>
            <w:vAlign w:val="center"/>
          </w:tcPr>
          <w:p w14:paraId="367B923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29,92</w:t>
            </w:r>
          </w:p>
        </w:tc>
        <w:tc>
          <w:tcPr>
            <w:tcW w:w="280" w:type="pct"/>
            <w:shd w:val="clear" w:color="auto" w:fill="auto"/>
            <w:vAlign w:val="center"/>
          </w:tcPr>
          <w:p w14:paraId="3DA616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30,44</w:t>
            </w:r>
          </w:p>
        </w:tc>
        <w:tc>
          <w:tcPr>
            <w:tcW w:w="280" w:type="pct"/>
            <w:shd w:val="clear" w:color="auto" w:fill="auto"/>
            <w:vAlign w:val="center"/>
          </w:tcPr>
          <w:p w14:paraId="27C6E01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30,96</w:t>
            </w:r>
          </w:p>
        </w:tc>
        <w:tc>
          <w:tcPr>
            <w:tcW w:w="281" w:type="pct"/>
            <w:shd w:val="clear" w:color="auto" w:fill="auto"/>
            <w:vAlign w:val="center"/>
          </w:tcPr>
          <w:p w14:paraId="138EBB3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30,96</w:t>
            </w:r>
          </w:p>
        </w:tc>
        <w:tc>
          <w:tcPr>
            <w:tcW w:w="282" w:type="pct"/>
            <w:shd w:val="clear" w:color="auto" w:fill="auto"/>
            <w:vAlign w:val="center"/>
          </w:tcPr>
          <w:p w14:paraId="65B16BB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31,47</w:t>
            </w:r>
          </w:p>
        </w:tc>
        <w:tc>
          <w:tcPr>
            <w:tcW w:w="280" w:type="pct"/>
            <w:shd w:val="clear" w:color="auto" w:fill="auto"/>
            <w:vAlign w:val="center"/>
          </w:tcPr>
          <w:p w14:paraId="627F69C2"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31,99</w:t>
            </w:r>
          </w:p>
        </w:tc>
        <w:tc>
          <w:tcPr>
            <w:tcW w:w="288" w:type="pct"/>
            <w:shd w:val="clear" w:color="auto" w:fill="auto"/>
            <w:vAlign w:val="center"/>
          </w:tcPr>
          <w:p w14:paraId="4D091C7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31,99</w:t>
            </w:r>
          </w:p>
        </w:tc>
        <w:tc>
          <w:tcPr>
            <w:tcW w:w="410" w:type="pct"/>
            <w:shd w:val="clear" w:color="auto" w:fill="auto"/>
            <w:vAlign w:val="center"/>
          </w:tcPr>
          <w:p w14:paraId="71966ED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36,12</w:t>
            </w:r>
          </w:p>
        </w:tc>
      </w:tr>
      <w:tr w:rsidR="00AD1D50" w:rsidRPr="00515BFD" w14:paraId="6FBF2B15" w14:textId="77777777" w:rsidTr="0083093A">
        <w:tblPrEx>
          <w:tblCellMar>
            <w:left w:w="113" w:type="dxa"/>
          </w:tblCellMar>
        </w:tblPrEx>
        <w:trPr>
          <w:cantSplit/>
          <w:trHeight w:val="20"/>
        </w:trPr>
        <w:tc>
          <w:tcPr>
            <w:tcW w:w="274" w:type="pct"/>
            <w:shd w:val="clear" w:color="auto" w:fill="auto"/>
            <w:vAlign w:val="center"/>
          </w:tcPr>
          <w:p w14:paraId="6A0F888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7.2</w:t>
            </w:r>
          </w:p>
        </w:tc>
        <w:tc>
          <w:tcPr>
            <w:tcW w:w="2380" w:type="pct"/>
            <w:shd w:val="clear" w:color="auto" w:fill="auto"/>
            <w:vAlign w:val="center"/>
          </w:tcPr>
          <w:p w14:paraId="70F6228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потерь, %</w:t>
            </w:r>
          </w:p>
        </w:tc>
        <w:tc>
          <w:tcPr>
            <w:tcW w:w="247" w:type="pct"/>
            <w:shd w:val="clear" w:color="auto" w:fill="auto"/>
            <w:vAlign w:val="center"/>
          </w:tcPr>
          <w:p w14:paraId="2D983D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0" w:type="pct"/>
            <w:shd w:val="clear" w:color="auto" w:fill="auto"/>
            <w:vAlign w:val="center"/>
          </w:tcPr>
          <w:p w14:paraId="448900A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0" w:type="pct"/>
            <w:shd w:val="clear" w:color="auto" w:fill="auto"/>
            <w:vAlign w:val="center"/>
          </w:tcPr>
          <w:p w14:paraId="56EACC3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1" w:type="pct"/>
            <w:shd w:val="clear" w:color="auto" w:fill="auto"/>
            <w:vAlign w:val="center"/>
          </w:tcPr>
          <w:p w14:paraId="08A8AFF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2" w:type="pct"/>
            <w:shd w:val="clear" w:color="auto" w:fill="auto"/>
            <w:vAlign w:val="center"/>
          </w:tcPr>
          <w:p w14:paraId="4A72B49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0" w:type="pct"/>
            <w:shd w:val="clear" w:color="auto" w:fill="auto"/>
            <w:vAlign w:val="center"/>
          </w:tcPr>
          <w:p w14:paraId="2D86473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288" w:type="pct"/>
            <w:shd w:val="clear" w:color="auto" w:fill="auto"/>
            <w:vAlign w:val="center"/>
          </w:tcPr>
          <w:p w14:paraId="1365E9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410" w:type="pct"/>
            <w:shd w:val="clear" w:color="auto" w:fill="auto"/>
            <w:vAlign w:val="center"/>
          </w:tcPr>
          <w:p w14:paraId="47C871B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1B47A11C" w14:textId="77777777" w:rsidTr="0083093A">
        <w:tblPrEx>
          <w:tblCellMar>
            <w:left w:w="113" w:type="dxa"/>
          </w:tblCellMar>
        </w:tblPrEx>
        <w:trPr>
          <w:cantSplit/>
          <w:trHeight w:val="20"/>
        </w:trPr>
        <w:tc>
          <w:tcPr>
            <w:tcW w:w="274" w:type="pct"/>
            <w:shd w:val="clear" w:color="auto" w:fill="auto"/>
            <w:vAlign w:val="center"/>
          </w:tcPr>
          <w:p w14:paraId="13E4A7E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7.3</w:t>
            </w:r>
          </w:p>
        </w:tc>
        <w:tc>
          <w:tcPr>
            <w:tcW w:w="2380" w:type="pct"/>
            <w:shd w:val="clear" w:color="auto" w:fill="auto"/>
            <w:vAlign w:val="center"/>
          </w:tcPr>
          <w:p w14:paraId="460A630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Коэффициент потерь, тыс. куб. м на км в год</w:t>
            </w:r>
          </w:p>
        </w:tc>
        <w:tc>
          <w:tcPr>
            <w:tcW w:w="247" w:type="pct"/>
            <w:shd w:val="clear" w:color="auto" w:fill="auto"/>
            <w:vAlign w:val="center"/>
          </w:tcPr>
          <w:p w14:paraId="17868F3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3,99</w:t>
            </w:r>
          </w:p>
        </w:tc>
        <w:tc>
          <w:tcPr>
            <w:tcW w:w="280" w:type="pct"/>
            <w:shd w:val="clear" w:color="auto" w:fill="auto"/>
            <w:vAlign w:val="center"/>
          </w:tcPr>
          <w:p w14:paraId="202FF76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4,05</w:t>
            </w:r>
          </w:p>
        </w:tc>
        <w:tc>
          <w:tcPr>
            <w:tcW w:w="280" w:type="pct"/>
            <w:shd w:val="clear" w:color="auto" w:fill="auto"/>
            <w:vAlign w:val="center"/>
          </w:tcPr>
          <w:p w14:paraId="6B32475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4,12</w:t>
            </w:r>
          </w:p>
        </w:tc>
        <w:tc>
          <w:tcPr>
            <w:tcW w:w="281" w:type="pct"/>
            <w:shd w:val="clear" w:color="auto" w:fill="auto"/>
            <w:vAlign w:val="center"/>
          </w:tcPr>
          <w:p w14:paraId="02E88FA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4,12</w:t>
            </w:r>
          </w:p>
        </w:tc>
        <w:tc>
          <w:tcPr>
            <w:tcW w:w="282" w:type="pct"/>
            <w:shd w:val="clear" w:color="auto" w:fill="auto"/>
            <w:vAlign w:val="center"/>
          </w:tcPr>
          <w:p w14:paraId="2EDCD869"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4,19</w:t>
            </w:r>
          </w:p>
        </w:tc>
        <w:tc>
          <w:tcPr>
            <w:tcW w:w="280" w:type="pct"/>
            <w:shd w:val="clear" w:color="auto" w:fill="auto"/>
            <w:vAlign w:val="center"/>
          </w:tcPr>
          <w:p w14:paraId="6966F19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4,26</w:t>
            </w:r>
          </w:p>
        </w:tc>
        <w:tc>
          <w:tcPr>
            <w:tcW w:w="288" w:type="pct"/>
            <w:shd w:val="clear" w:color="auto" w:fill="auto"/>
            <w:vAlign w:val="center"/>
          </w:tcPr>
          <w:p w14:paraId="2D4EF63D"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4,26</w:t>
            </w:r>
          </w:p>
        </w:tc>
        <w:tc>
          <w:tcPr>
            <w:tcW w:w="410" w:type="pct"/>
            <w:shd w:val="clear" w:color="auto" w:fill="auto"/>
            <w:vAlign w:val="center"/>
          </w:tcPr>
          <w:p w14:paraId="4949477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4,81</w:t>
            </w:r>
          </w:p>
        </w:tc>
      </w:tr>
      <w:tr w:rsidR="00AD1D50" w:rsidRPr="00515BFD" w14:paraId="6115E797" w14:textId="77777777" w:rsidTr="0083093A">
        <w:tblPrEx>
          <w:tblCellMar>
            <w:left w:w="113" w:type="dxa"/>
          </w:tblCellMar>
        </w:tblPrEx>
        <w:trPr>
          <w:cantSplit/>
          <w:trHeight w:val="20"/>
        </w:trPr>
        <w:tc>
          <w:tcPr>
            <w:tcW w:w="274" w:type="pct"/>
            <w:shd w:val="clear" w:color="auto" w:fill="auto"/>
          </w:tcPr>
          <w:p w14:paraId="25FC72D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w:t>
            </w:r>
          </w:p>
        </w:tc>
        <w:tc>
          <w:tcPr>
            <w:tcW w:w="4726" w:type="pct"/>
            <w:gridSpan w:val="9"/>
            <w:shd w:val="clear" w:color="auto" w:fill="auto"/>
            <w:vAlign w:val="center"/>
          </w:tcPr>
          <w:p w14:paraId="60CE300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7F2CE839" w14:textId="77777777" w:rsidTr="0083093A">
        <w:tblPrEx>
          <w:tblCellMar>
            <w:left w:w="113" w:type="dxa"/>
          </w:tblCellMar>
        </w:tblPrEx>
        <w:trPr>
          <w:cantSplit/>
          <w:trHeight w:val="20"/>
        </w:trPr>
        <w:tc>
          <w:tcPr>
            <w:tcW w:w="274" w:type="pct"/>
            <w:shd w:val="clear" w:color="auto" w:fill="auto"/>
          </w:tcPr>
          <w:p w14:paraId="206284A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8.1.</w:t>
            </w:r>
          </w:p>
        </w:tc>
        <w:tc>
          <w:tcPr>
            <w:tcW w:w="2380" w:type="pct"/>
            <w:shd w:val="clear" w:color="auto" w:fill="auto"/>
            <w:vAlign w:val="center"/>
          </w:tcPr>
          <w:p w14:paraId="7E8759E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Удельное водопотребление, куб. м на человек</w:t>
            </w:r>
          </w:p>
        </w:tc>
        <w:tc>
          <w:tcPr>
            <w:tcW w:w="247" w:type="pct"/>
            <w:shd w:val="clear" w:color="auto" w:fill="auto"/>
            <w:vAlign w:val="center"/>
          </w:tcPr>
          <w:p w14:paraId="2991A47A"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0" w:type="pct"/>
            <w:shd w:val="clear" w:color="auto" w:fill="auto"/>
            <w:vAlign w:val="center"/>
          </w:tcPr>
          <w:p w14:paraId="535FABF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0" w:type="pct"/>
            <w:shd w:val="clear" w:color="auto" w:fill="auto"/>
            <w:vAlign w:val="center"/>
          </w:tcPr>
          <w:p w14:paraId="1855262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1" w:type="pct"/>
            <w:shd w:val="clear" w:color="auto" w:fill="auto"/>
            <w:vAlign w:val="center"/>
          </w:tcPr>
          <w:p w14:paraId="15A596F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2" w:type="pct"/>
            <w:shd w:val="clear" w:color="auto" w:fill="auto"/>
            <w:vAlign w:val="center"/>
          </w:tcPr>
          <w:p w14:paraId="0C9C36D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0" w:type="pct"/>
            <w:shd w:val="clear" w:color="auto" w:fill="auto"/>
            <w:vAlign w:val="center"/>
          </w:tcPr>
          <w:p w14:paraId="5FF01AF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288" w:type="pct"/>
            <w:shd w:val="clear" w:color="auto" w:fill="auto"/>
            <w:vAlign w:val="center"/>
          </w:tcPr>
          <w:p w14:paraId="194829B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c>
          <w:tcPr>
            <w:tcW w:w="410" w:type="pct"/>
            <w:shd w:val="clear" w:color="auto" w:fill="auto"/>
            <w:vAlign w:val="center"/>
          </w:tcPr>
          <w:p w14:paraId="00740D3F"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180</w:t>
            </w:r>
          </w:p>
        </w:tc>
      </w:tr>
      <w:tr w:rsidR="00AD1D50" w:rsidRPr="00515BFD" w14:paraId="0E9C2FDA" w14:textId="77777777" w:rsidTr="0083093A">
        <w:tblPrEx>
          <w:tblCellMar>
            <w:left w:w="113" w:type="dxa"/>
          </w:tblCellMar>
        </w:tblPrEx>
        <w:trPr>
          <w:cantSplit/>
          <w:trHeight w:val="20"/>
        </w:trPr>
        <w:tc>
          <w:tcPr>
            <w:tcW w:w="274" w:type="pct"/>
            <w:shd w:val="clear" w:color="auto" w:fill="auto"/>
          </w:tcPr>
          <w:p w14:paraId="78D5D7B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w:t>
            </w:r>
          </w:p>
        </w:tc>
        <w:tc>
          <w:tcPr>
            <w:tcW w:w="4726" w:type="pct"/>
            <w:gridSpan w:val="9"/>
            <w:shd w:val="clear" w:color="auto" w:fill="auto"/>
            <w:vAlign w:val="center"/>
          </w:tcPr>
          <w:p w14:paraId="3EC109A7"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воздействия на окружающую среду</w:t>
            </w:r>
          </w:p>
        </w:tc>
      </w:tr>
      <w:tr w:rsidR="00AD1D50" w:rsidRPr="00515BFD" w14:paraId="60511AEC" w14:textId="77777777" w:rsidTr="0083093A">
        <w:tblPrEx>
          <w:tblCellMar>
            <w:left w:w="113" w:type="dxa"/>
          </w:tblCellMar>
        </w:tblPrEx>
        <w:trPr>
          <w:cantSplit/>
          <w:trHeight w:val="20"/>
        </w:trPr>
        <w:tc>
          <w:tcPr>
            <w:tcW w:w="274" w:type="pct"/>
            <w:shd w:val="clear" w:color="auto" w:fill="auto"/>
          </w:tcPr>
          <w:p w14:paraId="18E46C0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9.1</w:t>
            </w:r>
          </w:p>
        </w:tc>
        <w:tc>
          <w:tcPr>
            <w:tcW w:w="2380" w:type="pct"/>
            <w:shd w:val="clear" w:color="auto" w:fill="auto"/>
            <w:vAlign w:val="center"/>
          </w:tcPr>
          <w:p w14:paraId="0E120EDC"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Негативное воздействие на окружающую среду (использование СДЯВ), да / нет</w:t>
            </w:r>
          </w:p>
        </w:tc>
        <w:tc>
          <w:tcPr>
            <w:tcW w:w="247" w:type="pct"/>
            <w:shd w:val="clear" w:color="auto" w:fill="auto"/>
            <w:vAlign w:val="center"/>
          </w:tcPr>
          <w:p w14:paraId="65D0C31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14DA54C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16F2377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1" w:type="pct"/>
            <w:shd w:val="clear" w:color="auto" w:fill="auto"/>
            <w:vAlign w:val="center"/>
          </w:tcPr>
          <w:p w14:paraId="6545E74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2" w:type="pct"/>
            <w:shd w:val="clear" w:color="auto" w:fill="auto"/>
            <w:vAlign w:val="center"/>
          </w:tcPr>
          <w:p w14:paraId="45C59675"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4829EB48"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8" w:type="pct"/>
            <w:shd w:val="clear" w:color="auto" w:fill="auto"/>
            <w:vAlign w:val="center"/>
          </w:tcPr>
          <w:p w14:paraId="0B340EC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10" w:type="pct"/>
            <w:shd w:val="clear" w:color="auto" w:fill="auto"/>
            <w:vAlign w:val="center"/>
          </w:tcPr>
          <w:p w14:paraId="67270E0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r w:rsidR="00AD1D50" w:rsidRPr="00515BFD" w14:paraId="612747B9" w14:textId="77777777" w:rsidTr="0083093A">
        <w:tblPrEx>
          <w:tblCellMar>
            <w:left w:w="113" w:type="dxa"/>
          </w:tblCellMar>
        </w:tblPrEx>
        <w:trPr>
          <w:cantSplit/>
          <w:trHeight w:val="20"/>
        </w:trPr>
        <w:tc>
          <w:tcPr>
            <w:tcW w:w="274" w:type="pct"/>
            <w:shd w:val="clear" w:color="auto" w:fill="auto"/>
          </w:tcPr>
          <w:p w14:paraId="2282B26B"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9.2</w:t>
            </w:r>
          </w:p>
        </w:tc>
        <w:tc>
          <w:tcPr>
            <w:tcW w:w="2380" w:type="pct"/>
            <w:shd w:val="clear" w:color="auto" w:fill="auto"/>
            <w:vAlign w:val="center"/>
          </w:tcPr>
          <w:p w14:paraId="0B036ED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Превышение сбросов вредных веществ ПДК</w:t>
            </w:r>
          </w:p>
        </w:tc>
        <w:tc>
          <w:tcPr>
            <w:tcW w:w="247" w:type="pct"/>
            <w:shd w:val="clear" w:color="auto" w:fill="auto"/>
            <w:vAlign w:val="center"/>
          </w:tcPr>
          <w:p w14:paraId="1DBF076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448B5B6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313E2A41"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1" w:type="pct"/>
            <w:shd w:val="clear" w:color="auto" w:fill="auto"/>
            <w:vAlign w:val="center"/>
          </w:tcPr>
          <w:p w14:paraId="38E7BD0E"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2" w:type="pct"/>
            <w:shd w:val="clear" w:color="auto" w:fill="auto"/>
            <w:vAlign w:val="center"/>
          </w:tcPr>
          <w:p w14:paraId="2D4C99D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0" w:type="pct"/>
            <w:shd w:val="clear" w:color="auto" w:fill="auto"/>
            <w:vAlign w:val="center"/>
          </w:tcPr>
          <w:p w14:paraId="6EB62863"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288" w:type="pct"/>
            <w:shd w:val="clear" w:color="auto" w:fill="auto"/>
            <w:vAlign w:val="center"/>
          </w:tcPr>
          <w:p w14:paraId="5D385E04"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10" w:type="pct"/>
            <w:shd w:val="clear" w:color="auto" w:fill="auto"/>
            <w:vAlign w:val="center"/>
          </w:tcPr>
          <w:p w14:paraId="567BA9A0"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bl>
    <w:p w14:paraId="3AF773ED" w14:textId="77777777" w:rsidR="00AD1D50" w:rsidRPr="00515BFD" w:rsidRDefault="00AD1D50" w:rsidP="00AD1D50">
      <w:pPr>
        <w:pStyle w:val="a7"/>
        <w:rPr>
          <w:rFonts w:ascii="Times New Roman" w:hAnsi="Times New Roman" w:cs="Times New Roman"/>
        </w:rPr>
        <w:sectPr w:rsidR="00AD1D50" w:rsidRPr="00515BFD" w:rsidSect="00F375BA">
          <w:pgSz w:w="16838" w:h="11906" w:orient="landscape"/>
          <w:pgMar w:top="1134" w:right="567" w:bottom="1134" w:left="1701" w:header="708" w:footer="708" w:gutter="0"/>
          <w:cols w:space="708"/>
          <w:docGrid w:linePitch="360"/>
        </w:sectPr>
      </w:pPr>
    </w:p>
    <w:p w14:paraId="42271E45" w14:textId="55F04334" w:rsidR="00AD1D50" w:rsidRPr="00515BFD" w:rsidRDefault="00AD1D50" w:rsidP="00163E3A">
      <w:pPr>
        <w:pStyle w:val="2"/>
        <w:numPr>
          <w:ilvl w:val="0"/>
          <w:numId w:val="0"/>
        </w:numPr>
        <w:ind w:left="3686"/>
        <w:jc w:val="both"/>
      </w:pPr>
      <w:bookmarkStart w:id="206" w:name="_Toc91506258"/>
      <w:r w:rsidRPr="00515BFD">
        <w:t>Водоотведение</w:t>
      </w:r>
      <w:bookmarkEnd w:id="206"/>
    </w:p>
    <w:p w14:paraId="71C1085E" w14:textId="12BA4174"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доступности услуг водоотведения для населения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построенных за последний </w:t>
      </w:r>
      <w:r w:rsidR="00617B89" w:rsidRPr="00515BFD">
        <w:rPr>
          <w:rFonts w:ascii="Times New Roman" w:hAnsi="Times New Roman" w:cs="Times New Roman"/>
        </w:rPr>
        <w:t>отчётный</w:t>
      </w:r>
      <w:r w:rsidRPr="00515BFD">
        <w:rPr>
          <w:rFonts w:ascii="Times New Roman" w:hAnsi="Times New Roman" w:cs="Times New Roman"/>
        </w:rPr>
        <w:t xml:space="preserve"> период (год),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w:t>
      </w:r>
    </w:p>
    <w:p w14:paraId="156AED0C" w14:textId="76064FD9"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спроса на коммунальные ресурсы и перспективной нагрузки устанавливаются в целях определения нагрузки на систему централизованного водоотведения, необходимости увеличения производительности канализационных насосных станций и (или) пропускной способности магистральных канализационных сетей. Фактические </w:t>
      </w:r>
      <w:r w:rsidR="00617B89" w:rsidRPr="00515BFD">
        <w:rPr>
          <w:rFonts w:ascii="Times New Roman" w:hAnsi="Times New Roman" w:cs="Times New Roman"/>
        </w:rPr>
        <w:t>объёмы</w:t>
      </w:r>
      <w:r w:rsidRPr="00515BFD">
        <w:rPr>
          <w:rFonts w:ascii="Times New Roman" w:hAnsi="Times New Roman" w:cs="Times New Roman"/>
        </w:rPr>
        <w:t xml:space="preserve"> притока сточных вод определяются по показаниям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w:t>
      </w:r>
      <w:r w:rsidR="00617B89" w:rsidRPr="00515BFD">
        <w:rPr>
          <w:rFonts w:ascii="Times New Roman" w:hAnsi="Times New Roman" w:cs="Times New Roman"/>
        </w:rPr>
        <w:t>объёмы</w:t>
      </w:r>
      <w:r w:rsidRPr="00515BFD">
        <w:rPr>
          <w:rFonts w:ascii="Times New Roman" w:hAnsi="Times New Roman" w:cs="Times New Roman"/>
        </w:rPr>
        <w:t xml:space="preserve"> отведения сточных вод и определяются на основании действующей нормативно-технической документации.</w:t>
      </w:r>
    </w:p>
    <w:p w14:paraId="4214923E" w14:textId="2434520B"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величины новых нагрузок, присоединяемых к системам централизованного водоотведения в перспективе, позволят оценить на сколько </w:t>
      </w:r>
      <w:r w:rsidR="00617B89" w:rsidRPr="00515BFD">
        <w:rPr>
          <w:rFonts w:ascii="Times New Roman" w:hAnsi="Times New Roman" w:cs="Times New Roman"/>
        </w:rPr>
        <w:t>возрастёт</w:t>
      </w:r>
      <w:r w:rsidRPr="00515BFD">
        <w:rPr>
          <w:rFonts w:ascii="Times New Roman" w:hAnsi="Times New Roman" w:cs="Times New Roman"/>
        </w:rPr>
        <w:t xml:space="preserve"> объем образующихся сточных вод и нагрузка на систему в целом. Прирост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водоотведения определяется как разница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водоотведения за текущий и прошлый год. Индекс прироста определяется как отношение прироста текущего </w:t>
      </w:r>
      <w:r w:rsidR="00C94175" w:rsidRPr="00515BFD">
        <w:rPr>
          <w:rFonts w:ascii="Times New Roman" w:hAnsi="Times New Roman" w:cs="Times New Roman"/>
        </w:rPr>
        <w:t>объёма</w:t>
      </w:r>
      <w:r w:rsidRPr="00515BFD">
        <w:rPr>
          <w:rFonts w:ascii="Times New Roman" w:hAnsi="Times New Roman" w:cs="Times New Roman"/>
        </w:rPr>
        <w:t xml:space="preserve"> образующихся сточных вод к </w:t>
      </w:r>
      <w:r w:rsidR="00617B89" w:rsidRPr="00515BFD">
        <w:rPr>
          <w:rFonts w:ascii="Times New Roman" w:hAnsi="Times New Roman" w:cs="Times New Roman"/>
        </w:rPr>
        <w:t>объёму</w:t>
      </w:r>
      <w:r w:rsidRPr="00515BFD">
        <w:rPr>
          <w:rFonts w:ascii="Times New Roman" w:hAnsi="Times New Roman" w:cs="Times New Roman"/>
        </w:rPr>
        <w:t xml:space="preserve"> образующихся сточных вод за предыдущий период.</w:t>
      </w:r>
    </w:p>
    <w:p w14:paraId="2A3B26CC" w14:textId="2713B36B"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качества предоставляемой услуги водоотведения позволяют выявить </w:t>
      </w:r>
      <w:r w:rsidR="00617B89" w:rsidRPr="00515BFD">
        <w:rPr>
          <w:rFonts w:ascii="Times New Roman" w:hAnsi="Times New Roman" w:cs="Times New Roman"/>
        </w:rPr>
        <w:t>ею</w:t>
      </w:r>
      <w:r w:rsidRPr="00515BFD">
        <w:rPr>
          <w:rFonts w:ascii="Times New Roman" w:hAnsi="Times New Roman" w:cs="Times New Roman"/>
        </w:rPr>
        <w:t xml:space="preserve"> соответствие или несоответствие совокупности установленных нормативными правовыми актами Российской Федерации характеристик качества очистки сточных вод и наличие контроля за процессом очистки и утилизации сточных вод.</w:t>
      </w:r>
    </w:p>
    <w:p w14:paraId="3A4C2485" w14:textId="153142CD"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Показатель степени охвата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позволяют установить какое количество потребителей необходимо обеспечить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В соответствии</w:t>
      </w:r>
      <w:r w:rsidR="00DA7DCA" w:rsidRPr="00515BFD">
        <w:rPr>
          <w:rFonts w:ascii="Times New Roman" w:hAnsi="Times New Roman" w:cs="Times New Roman"/>
        </w:rPr>
        <w:t xml:space="preserve"> с Федеральным законом от 23 ноября </w:t>
      </w:r>
      <w:r w:rsidRPr="00515BFD">
        <w:rPr>
          <w:rFonts w:ascii="Times New Roman" w:hAnsi="Times New Roman" w:cs="Times New Roman"/>
        </w:rPr>
        <w:t xml:space="preserve">2009 </w:t>
      </w:r>
      <w:r w:rsidR="00D37635" w:rsidRPr="00515BFD">
        <w:rPr>
          <w:rFonts w:ascii="Times New Roman" w:hAnsi="Times New Roman" w:cs="Times New Roman"/>
        </w:rPr>
        <w:t xml:space="preserve">года </w:t>
      </w:r>
      <w:r w:rsidRPr="00515BFD">
        <w:rPr>
          <w:rFonts w:ascii="Times New Roman" w:hAnsi="Times New Roman" w:cs="Times New Roman"/>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w:t>
      </w:r>
      <w:r w:rsidR="00C94175" w:rsidRPr="00515BFD">
        <w:rPr>
          <w:rFonts w:ascii="Times New Roman" w:hAnsi="Times New Roman" w:cs="Times New Roman"/>
        </w:rPr>
        <w:t>объёма</w:t>
      </w:r>
      <w:r w:rsidRPr="00515BFD">
        <w:rPr>
          <w:rFonts w:ascii="Times New Roman" w:hAnsi="Times New Roman" w:cs="Times New Roman"/>
        </w:rPr>
        <w:t xml:space="preserve"> используемых энергетических ресурсов при сохранении соответствующего полезного эффекта от их использования, а также в целях </w:t>
      </w:r>
      <w:r w:rsidR="00C94175" w:rsidRPr="00515BFD">
        <w:rPr>
          <w:rFonts w:ascii="Times New Roman" w:hAnsi="Times New Roman" w:cs="Times New Roman"/>
        </w:rPr>
        <w:t>учёта</w:t>
      </w:r>
      <w:r w:rsidRPr="00515BFD">
        <w:rPr>
          <w:rFonts w:ascii="Times New Roman" w:hAnsi="Times New Roman" w:cs="Times New Roman"/>
        </w:rPr>
        <w:t xml:space="preserve"> расхода и установления </w:t>
      </w:r>
      <w:r w:rsidR="00617B89" w:rsidRPr="00515BFD">
        <w:rPr>
          <w:rFonts w:ascii="Times New Roman" w:hAnsi="Times New Roman" w:cs="Times New Roman"/>
        </w:rPr>
        <w:t>расчётов</w:t>
      </w:r>
      <w:r w:rsidRPr="00515BFD">
        <w:rPr>
          <w:rFonts w:ascii="Times New Roman" w:hAnsi="Times New Roman" w:cs="Times New Roman"/>
        </w:rPr>
        <w:t xml:space="preserve"> за энергетические ресурсы необходимо обеспечить всех потребителей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тепловой энергии. Обеспеченность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устанавливается по предоставленным данным организации коммунального комплекса.</w:t>
      </w:r>
    </w:p>
    <w:p w14:paraId="1621D5F0" w14:textId="0286DDB8"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надёжности</w:t>
      </w:r>
      <w:r w:rsidRPr="00515BFD">
        <w:rPr>
          <w:rFonts w:ascii="Times New Roman" w:hAnsi="Times New Roman" w:cs="Times New Roman"/>
        </w:rPr>
        <w:t xml:space="preserve"> позволят выявить слабые стороны системы водоотведения и разработать комплекс мероприятий, направленных на повышение </w:t>
      </w:r>
      <w:r w:rsidR="00617B89" w:rsidRPr="00515BFD">
        <w:rPr>
          <w:rFonts w:ascii="Times New Roman" w:hAnsi="Times New Roman" w:cs="Times New Roman"/>
        </w:rPr>
        <w:t>ею</w:t>
      </w:r>
      <w:r w:rsidRPr="00515BFD">
        <w:rPr>
          <w:rFonts w:ascii="Times New Roman" w:hAnsi="Times New Roman" w:cs="Times New Roman"/>
        </w:rPr>
        <w:t xml:space="preserve"> </w:t>
      </w:r>
      <w:r w:rsidR="00617B89" w:rsidRPr="00515BFD">
        <w:rPr>
          <w:rFonts w:ascii="Times New Roman" w:hAnsi="Times New Roman" w:cs="Times New Roman"/>
        </w:rPr>
        <w:t>надёжности</w:t>
      </w:r>
      <w:r w:rsidRPr="00515BFD">
        <w:rPr>
          <w:rFonts w:ascii="Times New Roman" w:hAnsi="Times New Roman" w:cs="Times New Roman"/>
        </w:rPr>
        <w:t xml:space="preserve"> и устойчивой работы. Важнейшими элементами системы водоотведения поселения являются канализационные насосные станции и канализационные сети. К ним предъявляются повышенные требования бесперебойного отвода </w:t>
      </w:r>
      <w:r w:rsidR="00C94175" w:rsidRPr="00515BFD">
        <w:rPr>
          <w:rFonts w:ascii="Times New Roman" w:hAnsi="Times New Roman" w:cs="Times New Roman"/>
        </w:rPr>
        <w:t>объёма</w:t>
      </w:r>
      <w:r w:rsidRPr="00515BFD">
        <w:rPr>
          <w:rFonts w:ascii="Times New Roman" w:hAnsi="Times New Roman" w:cs="Times New Roman"/>
        </w:rPr>
        <w:t xml:space="preserve"> сточных вод в течение суток в требуемом количестве. Физический износ канализационных насосных станций и канализационных сетей устанавливается как отношение фактического срока службы оборудования к сумме нормативного и возможного остаточного срока. Удельный вес канализационных сетей, нуждающихся в замене,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канализационных сетей, нуждающихся в замене,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канализационных сетей. Аварийность системы водоотведения устанавливается как отношение количества аварий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канализационных сетей.</w:t>
      </w:r>
    </w:p>
    <w:p w14:paraId="2B1926F0" w14:textId="7F31404A"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эффективности очистки и транспорта сточных вод позволяют выявить дефицит или резерв мощности канализационных насосных станций, определить необходимость разработки мероприятий по увеличению установленной мощности, уровень </w:t>
      </w:r>
      <w:r w:rsidR="00617B89" w:rsidRPr="00515BFD">
        <w:rPr>
          <w:rFonts w:ascii="Times New Roman" w:hAnsi="Times New Roman" w:cs="Times New Roman"/>
        </w:rPr>
        <w:t>неучтённого</w:t>
      </w:r>
      <w:r w:rsidRPr="00515BFD">
        <w:rPr>
          <w:rFonts w:ascii="Times New Roman" w:hAnsi="Times New Roman" w:cs="Times New Roman"/>
        </w:rPr>
        <w:t xml:space="preserve"> притока в канализационных сетях. Уровень загрузки производственных мощностей определяется как отношение фактической производительности оборудования канализационных очистных сооружений к их установленной мощности. </w:t>
      </w:r>
    </w:p>
    <w:p w14:paraId="7EF79B5A" w14:textId="1FB391C6"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КОС на территории пгт. Барсово не были предусмотрены. Все сточные воды принимаются в канализационные трубопроводы, через которые в зависимости от бассейна канализования попадают на соответствующие КНС. Наиболее крупной является КНС-1, в которую поступают стоки от северной и восточной части </w:t>
      </w:r>
      <w:r w:rsidR="003A7B33" w:rsidRPr="00515BFD">
        <w:rPr>
          <w:rFonts w:ascii="Times New Roman" w:hAnsi="Times New Roman" w:cs="Times New Roman"/>
        </w:rPr>
        <w:t xml:space="preserve">г.п. Барсово </w:t>
      </w:r>
      <w:r w:rsidRPr="00515BFD">
        <w:rPr>
          <w:rFonts w:ascii="Times New Roman" w:hAnsi="Times New Roman" w:cs="Times New Roman"/>
        </w:rPr>
        <w:t>и сточные воды с КНС-2 и КНС-3. Стоки от КНС-1 по магистральному напорному коллектору транспортируются в канализационные сети пгт. Белый Яр, откуда перекачиваются в канализационные сети г. Сургут для очистки на КОС.</w:t>
      </w:r>
    </w:p>
    <w:p w14:paraId="7C0FC78C" w14:textId="42E51E71"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Уровень </w:t>
      </w:r>
      <w:r w:rsidR="00617B89" w:rsidRPr="00515BFD">
        <w:rPr>
          <w:rFonts w:ascii="Times New Roman" w:hAnsi="Times New Roman" w:cs="Times New Roman"/>
        </w:rPr>
        <w:t>неучтённого</w:t>
      </w:r>
      <w:r w:rsidRPr="00515BFD">
        <w:rPr>
          <w:rFonts w:ascii="Times New Roman" w:hAnsi="Times New Roman" w:cs="Times New Roman"/>
        </w:rPr>
        <w:t xml:space="preserve"> притока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w:t>
      </w:r>
      <w:r w:rsidR="00617B89" w:rsidRPr="00515BFD">
        <w:rPr>
          <w:rFonts w:ascii="Times New Roman" w:hAnsi="Times New Roman" w:cs="Times New Roman"/>
        </w:rPr>
        <w:t>неучтённых</w:t>
      </w:r>
      <w:r w:rsidRPr="00515BFD">
        <w:rPr>
          <w:rFonts w:ascii="Times New Roman" w:hAnsi="Times New Roman" w:cs="Times New Roman"/>
        </w:rPr>
        <w:t xml:space="preserve"> сточных вод к объёму стоков, поступающих на очистные сооружения от абонентов. Коэффициент </w:t>
      </w:r>
      <w:r w:rsidR="00617B89" w:rsidRPr="00515BFD">
        <w:rPr>
          <w:rFonts w:ascii="Times New Roman" w:hAnsi="Times New Roman" w:cs="Times New Roman"/>
        </w:rPr>
        <w:t>неучтённого</w:t>
      </w:r>
      <w:r w:rsidRPr="00515BFD">
        <w:rPr>
          <w:rFonts w:ascii="Times New Roman" w:hAnsi="Times New Roman" w:cs="Times New Roman"/>
        </w:rPr>
        <w:t xml:space="preserve"> притока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w:t>
      </w:r>
      <w:r w:rsidR="00617B89" w:rsidRPr="00515BFD">
        <w:rPr>
          <w:rFonts w:ascii="Times New Roman" w:hAnsi="Times New Roman" w:cs="Times New Roman"/>
        </w:rPr>
        <w:t>неучтённого</w:t>
      </w:r>
      <w:r w:rsidRPr="00515BFD">
        <w:rPr>
          <w:rFonts w:ascii="Times New Roman" w:hAnsi="Times New Roman" w:cs="Times New Roman"/>
        </w:rPr>
        <w:t xml:space="preserve"> притока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сети.</w:t>
      </w:r>
    </w:p>
    <w:p w14:paraId="04674FCE" w14:textId="51722FD2" w:rsidR="00AD1D50" w:rsidRPr="00515BFD" w:rsidRDefault="00AD1D50" w:rsidP="00F74A63">
      <w:pPr>
        <w:pStyle w:val="a7"/>
        <w:rPr>
          <w:rFonts w:ascii="Times New Roman" w:hAnsi="Times New Roman" w:cs="Times New Roman"/>
        </w:rPr>
      </w:pPr>
      <w:r w:rsidRPr="00515BFD">
        <w:rPr>
          <w:rFonts w:ascii="Times New Roman" w:hAnsi="Times New Roman" w:cs="Times New Roman"/>
        </w:rPr>
        <w:t xml:space="preserve">Показатели эффективности потребления коммунального ресурса водоотведения позволяют оценить динамику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коммунального ресурса водоотведения и необходимость разработки мероприятий по увеличению производительности сооружений для обеспечения всех потребителей услугой централизованного водоотведения, а также для обеспечения требуемого запаса мощности для сглаживания пиковых нагрузок. Удельное водоотведения на одного жителя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к численности населения, получающего товары и услуги организации.</w:t>
      </w:r>
    </w:p>
    <w:p w14:paraId="0A6D54C0" w14:textId="77777777" w:rsidR="00AD1D50" w:rsidRPr="00515BFD" w:rsidRDefault="00AD1D50" w:rsidP="00F74A63">
      <w:pPr>
        <w:pStyle w:val="a7"/>
        <w:rPr>
          <w:rFonts w:ascii="Times New Roman" w:hAnsi="Times New Roman" w:cs="Times New Roman"/>
        </w:rPr>
      </w:pPr>
      <w:r w:rsidRPr="00515BFD">
        <w:rPr>
          <w:rFonts w:ascii="Times New Roman" w:hAnsi="Times New Roman" w:cs="Times New Roman"/>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14:paraId="1F590518" w14:textId="54D5B2A9" w:rsidR="00AD1D50" w:rsidRPr="00515BFD" w:rsidRDefault="00AD1D50" w:rsidP="00F74A63">
      <w:pPr>
        <w:pStyle w:val="a7"/>
        <w:rPr>
          <w:rFonts w:ascii="Times New Roman" w:hAnsi="Times New Roman" w:cs="Times New Roman"/>
        </w:rPr>
      </w:pPr>
      <w:r w:rsidRPr="00515BFD">
        <w:rPr>
          <w:rFonts w:ascii="Times New Roman" w:hAnsi="Times New Roman" w:cs="Times New Roman"/>
        </w:rPr>
        <w:t>Целевые показатели развития системы водоотведения приведены ниже (</w:t>
      </w:r>
      <w:r w:rsidR="00984AC2" w:rsidRPr="00515BFD">
        <w:rPr>
          <w:rFonts w:ascii="Times New Roman" w:hAnsi="Times New Roman" w:cs="Times New Roman"/>
        </w:rPr>
        <w:t>Таблица 61</w:t>
      </w:r>
      <w:r w:rsidRPr="00515BFD">
        <w:rPr>
          <w:rFonts w:ascii="Times New Roman" w:hAnsi="Times New Roman" w:cs="Times New Roman"/>
        </w:rPr>
        <w:t>).</w:t>
      </w:r>
    </w:p>
    <w:p w14:paraId="35253E2A" w14:textId="77777777" w:rsidR="00AD1D50" w:rsidRPr="00515BFD" w:rsidRDefault="00AD1D50" w:rsidP="00917FFC">
      <w:pPr>
        <w:pStyle w:val="a7"/>
        <w:numPr>
          <w:ilvl w:val="0"/>
          <w:numId w:val="3"/>
        </w:numPr>
        <w:rPr>
          <w:rFonts w:ascii="Times New Roman" w:hAnsi="Times New Roman" w:cs="Times New Roman"/>
        </w:rPr>
        <w:sectPr w:rsidR="00AD1D50" w:rsidRPr="00515BFD" w:rsidSect="00F375BA">
          <w:pgSz w:w="11906" w:h="16838"/>
          <w:pgMar w:top="1134" w:right="567" w:bottom="1134" w:left="1701" w:header="708" w:footer="708" w:gutter="0"/>
          <w:cols w:space="708"/>
          <w:docGrid w:linePitch="360"/>
        </w:sectPr>
      </w:pPr>
      <w:bookmarkStart w:id="207" w:name="_Ref64465681"/>
      <w:bookmarkStart w:id="208" w:name="_Ref65076852"/>
    </w:p>
    <w:p w14:paraId="70CE9FEE" w14:textId="2FB509DE" w:rsidR="00AD1D50" w:rsidRPr="00515BFD" w:rsidRDefault="00AD1D50" w:rsidP="00AD1D50">
      <w:pPr>
        <w:pStyle w:val="a7"/>
        <w:rPr>
          <w:rFonts w:ascii="Times New Roman" w:hAnsi="Times New Roman" w:cs="Times New Roman"/>
          <w:bCs/>
        </w:rPr>
      </w:pPr>
      <w:bookmarkStart w:id="209" w:name="_Ref65077553"/>
      <w:r w:rsidRPr="00515BFD">
        <w:rPr>
          <w:rFonts w:ascii="Times New Roman" w:hAnsi="Times New Roman" w:cs="Times New Roman"/>
          <w:bCs/>
        </w:rPr>
        <w:t>Таблица </w:t>
      </w:r>
      <w:bookmarkEnd w:id="207"/>
      <w:bookmarkEnd w:id="208"/>
      <w:bookmarkEnd w:id="209"/>
      <w:r w:rsidR="00984AC2" w:rsidRPr="00515BFD">
        <w:rPr>
          <w:rFonts w:ascii="Times New Roman" w:hAnsi="Times New Roman" w:cs="Times New Roman"/>
          <w:bCs/>
        </w:rPr>
        <w:t>61</w:t>
      </w:r>
      <w:r w:rsidRPr="00515BFD">
        <w:rPr>
          <w:rFonts w:ascii="Times New Roman" w:hAnsi="Times New Roman" w:cs="Times New Roman"/>
          <w:bCs/>
        </w:rPr>
        <w:t xml:space="preserve"> – Целевые показатели развития системы водоотведения</w:t>
      </w:r>
    </w:p>
    <w:p w14:paraId="0D250643" w14:textId="77777777" w:rsidR="00DA7DCA" w:rsidRPr="00515BFD" w:rsidRDefault="00DA7DC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16"/>
        <w:gridCol w:w="2340"/>
        <w:gridCol w:w="852"/>
        <w:gridCol w:w="852"/>
        <w:gridCol w:w="852"/>
        <w:gridCol w:w="852"/>
        <w:gridCol w:w="852"/>
        <w:gridCol w:w="852"/>
        <w:gridCol w:w="852"/>
        <w:gridCol w:w="939"/>
      </w:tblGrid>
      <w:tr w:rsidR="00AD1D50" w:rsidRPr="00515BFD" w14:paraId="3DA3112B" w14:textId="77777777" w:rsidTr="00CF0D58">
        <w:trPr>
          <w:cantSplit/>
          <w:trHeight w:val="20"/>
          <w:tblHeader/>
        </w:trPr>
        <w:tc>
          <w:tcPr>
            <w:tcW w:w="313" w:type="pct"/>
            <w:shd w:val="clear" w:color="auto" w:fill="auto"/>
            <w:vAlign w:val="center"/>
          </w:tcPr>
          <w:p w14:paraId="41DA6306" w14:textId="77777777" w:rsidR="00AD1D50" w:rsidRPr="00515BFD" w:rsidRDefault="00AD1D50" w:rsidP="00F74A63">
            <w:pPr>
              <w:pStyle w:val="a7"/>
              <w:ind w:firstLine="0"/>
              <w:rPr>
                <w:rFonts w:ascii="Times New Roman" w:hAnsi="Times New Roman" w:cs="Times New Roman"/>
                <w:sz w:val="20"/>
                <w:szCs w:val="20"/>
              </w:rPr>
            </w:pPr>
            <w:r w:rsidRPr="00515BFD">
              <w:rPr>
                <w:rFonts w:ascii="Times New Roman" w:hAnsi="Times New Roman" w:cs="Times New Roman"/>
                <w:sz w:val="20"/>
                <w:szCs w:val="20"/>
              </w:rPr>
              <w:t>№ п/п</w:t>
            </w:r>
          </w:p>
        </w:tc>
        <w:tc>
          <w:tcPr>
            <w:tcW w:w="1187" w:type="pct"/>
            <w:shd w:val="clear" w:color="auto" w:fill="auto"/>
            <w:vAlign w:val="center"/>
          </w:tcPr>
          <w:p w14:paraId="7215B6DE" w14:textId="77777777" w:rsidR="00AD1D50" w:rsidRPr="00515BFD" w:rsidRDefault="00AD1D50" w:rsidP="00AD1D50">
            <w:pPr>
              <w:pStyle w:val="a7"/>
              <w:rPr>
                <w:rFonts w:ascii="Times New Roman" w:hAnsi="Times New Roman" w:cs="Times New Roman"/>
                <w:sz w:val="20"/>
                <w:szCs w:val="20"/>
              </w:rPr>
            </w:pPr>
            <w:r w:rsidRPr="00515BFD">
              <w:rPr>
                <w:rFonts w:ascii="Times New Roman" w:hAnsi="Times New Roman" w:cs="Times New Roman"/>
                <w:sz w:val="20"/>
                <w:szCs w:val="20"/>
              </w:rPr>
              <w:t>Показатели</w:t>
            </w:r>
          </w:p>
        </w:tc>
        <w:tc>
          <w:tcPr>
            <w:tcW w:w="432" w:type="pct"/>
            <w:shd w:val="clear" w:color="auto" w:fill="auto"/>
            <w:vAlign w:val="center"/>
          </w:tcPr>
          <w:p w14:paraId="46154CBF"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2019</w:t>
            </w:r>
          </w:p>
        </w:tc>
        <w:tc>
          <w:tcPr>
            <w:tcW w:w="432" w:type="pct"/>
            <w:shd w:val="clear" w:color="auto" w:fill="auto"/>
            <w:vAlign w:val="center"/>
          </w:tcPr>
          <w:p w14:paraId="3A2E1D05"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2020</w:t>
            </w:r>
          </w:p>
        </w:tc>
        <w:tc>
          <w:tcPr>
            <w:tcW w:w="432" w:type="pct"/>
            <w:shd w:val="clear" w:color="auto" w:fill="auto"/>
            <w:vAlign w:val="center"/>
          </w:tcPr>
          <w:p w14:paraId="161C164C"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2021</w:t>
            </w:r>
          </w:p>
        </w:tc>
        <w:tc>
          <w:tcPr>
            <w:tcW w:w="432" w:type="pct"/>
            <w:shd w:val="clear" w:color="auto" w:fill="auto"/>
            <w:vAlign w:val="center"/>
          </w:tcPr>
          <w:p w14:paraId="4E900E0B"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2022</w:t>
            </w:r>
          </w:p>
        </w:tc>
        <w:tc>
          <w:tcPr>
            <w:tcW w:w="432" w:type="pct"/>
            <w:shd w:val="clear" w:color="auto" w:fill="auto"/>
            <w:vAlign w:val="center"/>
          </w:tcPr>
          <w:p w14:paraId="07778AD3"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2023</w:t>
            </w:r>
          </w:p>
        </w:tc>
        <w:tc>
          <w:tcPr>
            <w:tcW w:w="432" w:type="pct"/>
            <w:shd w:val="clear" w:color="auto" w:fill="auto"/>
            <w:vAlign w:val="center"/>
          </w:tcPr>
          <w:p w14:paraId="1015776E"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2024</w:t>
            </w:r>
          </w:p>
        </w:tc>
        <w:tc>
          <w:tcPr>
            <w:tcW w:w="432" w:type="pct"/>
            <w:shd w:val="clear" w:color="auto" w:fill="auto"/>
            <w:vAlign w:val="center"/>
          </w:tcPr>
          <w:p w14:paraId="229361F9"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2025</w:t>
            </w:r>
          </w:p>
        </w:tc>
        <w:tc>
          <w:tcPr>
            <w:tcW w:w="476" w:type="pct"/>
            <w:shd w:val="clear" w:color="auto" w:fill="auto"/>
            <w:vAlign w:val="center"/>
          </w:tcPr>
          <w:p w14:paraId="0B224AFA" w14:textId="77777777" w:rsidR="00AD1D50" w:rsidRPr="00515BFD" w:rsidRDefault="00AD1D50" w:rsidP="0093742F">
            <w:pPr>
              <w:pStyle w:val="a7"/>
              <w:ind w:firstLine="0"/>
              <w:rPr>
                <w:rFonts w:ascii="Times New Roman" w:hAnsi="Times New Roman" w:cs="Times New Roman"/>
                <w:sz w:val="20"/>
                <w:szCs w:val="20"/>
              </w:rPr>
            </w:pPr>
            <w:r w:rsidRPr="00515BFD">
              <w:rPr>
                <w:rFonts w:ascii="Times New Roman" w:hAnsi="Times New Roman" w:cs="Times New Roman"/>
                <w:sz w:val="20"/>
                <w:szCs w:val="20"/>
              </w:rPr>
              <w:t>2026–2040</w:t>
            </w:r>
          </w:p>
        </w:tc>
      </w:tr>
      <w:tr w:rsidR="00AD1D50" w:rsidRPr="00515BFD" w14:paraId="412FF674" w14:textId="77777777" w:rsidTr="0083093A">
        <w:trPr>
          <w:cantSplit/>
          <w:trHeight w:val="20"/>
          <w:tblHeader/>
        </w:trPr>
        <w:tc>
          <w:tcPr>
            <w:tcW w:w="313" w:type="pct"/>
            <w:shd w:val="clear" w:color="auto" w:fill="auto"/>
            <w:vAlign w:val="center"/>
          </w:tcPr>
          <w:p w14:paraId="4382337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w:t>
            </w:r>
          </w:p>
        </w:tc>
        <w:tc>
          <w:tcPr>
            <w:tcW w:w="1187" w:type="pct"/>
            <w:shd w:val="clear" w:color="auto" w:fill="auto"/>
            <w:vAlign w:val="center"/>
          </w:tcPr>
          <w:p w14:paraId="74FC364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w:t>
            </w:r>
          </w:p>
        </w:tc>
        <w:tc>
          <w:tcPr>
            <w:tcW w:w="432" w:type="pct"/>
            <w:shd w:val="clear" w:color="auto" w:fill="auto"/>
            <w:vAlign w:val="center"/>
          </w:tcPr>
          <w:p w14:paraId="0ABA9BB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w:t>
            </w:r>
          </w:p>
        </w:tc>
        <w:tc>
          <w:tcPr>
            <w:tcW w:w="432" w:type="pct"/>
            <w:shd w:val="clear" w:color="auto" w:fill="auto"/>
            <w:vAlign w:val="center"/>
          </w:tcPr>
          <w:p w14:paraId="33F5244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w:t>
            </w:r>
          </w:p>
        </w:tc>
        <w:tc>
          <w:tcPr>
            <w:tcW w:w="432" w:type="pct"/>
            <w:shd w:val="clear" w:color="auto" w:fill="auto"/>
            <w:vAlign w:val="center"/>
          </w:tcPr>
          <w:p w14:paraId="5E7DC5B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w:t>
            </w:r>
          </w:p>
        </w:tc>
        <w:tc>
          <w:tcPr>
            <w:tcW w:w="432" w:type="pct"/>
            <w:shd w:val="clear" w:color="auto" w:fill="auto"/>
            <w:vAlign w:val="center"/>
          </w:tcPr>
          <w:p w14:paraId="1A168BA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w:t>
            </w:r>
          </w:p>
        </w:tc>
        <w:tc>
          <w:tcPr>
            <w:tcW w:w="432" w:type="pct"/>
            <w:shd w:val="clear" w:color="auto" w:fill="auto"/>
            <w:vAlign w:val="center"/>
          </w:tcPr>
          <w:p w14:paraId="6DF7F91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w:t>
            </w:r>
          </w:p>
        </w:tc>
        <w:tc>
          <w:tcPr>
            <w:tcW w:w="432" w:type="pct"/>
            <w:shd w:val="clear" w:color="auto" w:fill="auto"/>
            <w:vAlign w:val="center"/>
          </w:tcPr>
          <w:p w14:paraId="5D1B60A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w:t>
            </w:r>
          </w:p>
        </w:tc>
        <w:tc>
          <w:tcPr>
            <w:tcW w:w="432" w:type="pct"/>
            <w:shd w:val="clear" w:color="auto" w:fill="auto"/>
            <w:vAlign w:val="center"/>
          </w:tcPr>
          <w:p w14:paraId="7E59137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w:t>
            </w:r>
          </w:p>
        </w:tc>
        <w:tc>
          <w:tcPr>
            <w:tcW w:w="476" w:type="pct"/>
            <w:shd w:val="clear" w:color="auto" w:fill="auto"/>
            <w:vAlign w:val="center"/>
          </w:tcPr>
          <w:p w14:paraId="3A4D43D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1613A281" w14:textId="77777777" w:rsidTr="0083093A">
        <w:trPr>
          <w:cantSplit/>
          <w:trHeight w:val="20"/>
        </w:trPr>
        <w:tc>
          <w:tcPr>
            <w:tcW w:w="313" w:type="pct"/>
            <w:shd w:val="clear" w:color="auto" w:fill="auto"/>
          </w:tcPr>
          <w:p w14:paraId="680EA33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w:t>
            </w:r>
          </w:p>
        </w:tc>
        <w:tc>
          <w:tcPr>
            <w:tcW w:w="4687" w:type="pct"/>
            <w:gridSpan w:val="9"/>
            <w:shd w:val="clear" w:color="auto" w:fill="auto"/>
            <w:vAlign w:val="center"/>
          </w:tcPr>
          <w:p w14:paraId="149793F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Доступность для населения коммунальной услуги</w:t>
            </w:r>
          </w:p>
        </w:tc>
      </w:tr>
      <w:tr w:rsidR="00AD1D50" w:rsidRPr="00515BFD" w14:paraId="22A7A134" w14:textId="77777777" w:rsidTr="0083093A">
        <w:trPr>
          <w:cantSplit/>
          <w:trHeight w:val="20"/>
        </w:trPr>
        <w:tc>
          <w:tcPr>
            <w:tcW w:w="313" w:type="pct"/>
            <w:shd w:val="clear" w:color="auto" w:fill="auto"/>
          </w:tcPr>
          <w:p w14:paraId="0A4DDE7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1.1.</w:t>
            </w:r>
          </w:p>
        </w:tc>
        <w:tc>
          <w:tcPr>
            <w:tcW w:w="1187" w:type="pct"/>
            <w:shd w:val="clear" w:color="auto" w:fill="auto"/>
            <w:vAlign w:val="center"/>
          </w:tcPr>
          <w:p w14:paraId="685B7C0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Доля потребителей в жилых домах, обеспеченных доступом к коммунальной инфраструктуре, %</w:t>
            </w:r>
          </w:p>
        </w:tc>
        <w:tc>
          <w:tcPr>
            <w:tcW w:w="432" w:type="pct"/>
            <w:shd w:val="clear" w:color="auto" w:fill="auto"/>
            <w:vAlign w:val="center"/>
          </w:tcPr>
          <w:p w14:paraId="18B0FBD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80</w:t>
            </w:r>
          </w:p>
        </w:tc>
        <w:tc>
          <w:tcPr>
            <w:tcW w:w="432" w:type="pct"/>
            <w:shd w:val="clear" w:color="auto" w:fill="auto"/>
            <w:vAlign w:val="center"/>
          </w:tcPr>
          <w:p w14:paraId="58BB54C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80</w:t>
            </w:r>
          </w:p>
        </w:tc>
        <w:tc>
          <w:tcPr>
            <w:tcW w:w="432" w:type="pct"/>
            <w:shd w:val="clear" w:color="auto" w:fill="auto"/>
            <w:vAlign w:val="center"/>
          </w:tcPr>
          <w:p w14:paraId="25AF598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81</w:t>
            </w:r>
          </w:p>
        </w:tc>
        <w:tc>
          <w:tcPr>
            <w:tcW w:w="432" w:type="pct"/>
            <w:shd w:val="clear" w:color="auto" w:fill="auto"/>
            <w:vAlign w:val="center"/>
          </w:tcPr>
          <w:p w14:paraId="530ACC6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82</w:t>
            </w:r>
          </w:p>
        </w:tc>
        <w:tc>
          <w:tcPr>
            <w:tcW w:w="432" w:type="pct"/>
            <w:shd w:val="clear" w:color="auto" w:fill="auto"/>
            <w:vAlign w:val="center"/>
          </w:tcPr>
          <w:p w14:paraId="6050CAB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83</w:t>
            </w:r>
          </w:p>
        </w:tc>
        <w:tc>
          <w:tcPr>
            <w:tcW w:w="432" w:type="pct"/>
            <w:shd w:val="clear" w:color="auto" w:fill="auto"/>
            <w:vAlign w:val="center"/>
          </w:tcPr>
          <w:p w14:paraId="167D778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84</w:t>
            </w:r>
          </w:p>
        </w:tc>
        <w:tc>
          <w:tcPr>
            <w:tcW w:w="432" w:type="pct"/>
            <w:shd w:val="clear" w:color="auto" w:fill="auto"/>
            <w:vAlign w:val="center"/>
          </w:tcPr>
          <w:p w14:paraId="665FD7A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85</w:t>
            </w:r>
          </w:p>
        </w:tc>
        <w:tc>
          <w:tcPr>
            <w:tcW w:w="476" w:type="pct"/>
            <w:shd w:val="clear" w:color="auto" w:fill="auto"/>
            <w:vAlign w:val="center"/>
          </w:tcPr>
          <w:p w14:paraId="05E0F87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583C80A0" w14:textId="77777777" w:rsidTr="0083093A">
        <w:trPr>
          <w:cantSplit/>
          <w:trHeight w:val="20"/>
        </w:trPr>
        <w:tc>
          <w:tcPr>
            <w:tcW w:w="313" w:type="pct"/>
            <w:shd w:val="clear" w:color="auto" w:fill="auto"/>
          </w:tcPr>
          <w:p w14:paraId="13E00A6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1.2</w:t>
            </w:r>
          </w:p>
        </w:tc>
        <w:tc>
          <w:tcPr>
            <w:tcW w:w="1187" w:type="pct"/>
            <w:shd w:val="clear" w:color="auto" w:fill="auto"/>
            <w:vAlign w:val="center"/>
          </w:tcPr>
          <w:p w14:paraId="14FCDCD4" w14:textId="5DEDFD74" w:rsidR="00AD1D50" w:rsidRPr="00515BFD" w:rsidRDefault="00C94175"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построенных сетей, км</w:t>
            </w:r>
          </w:p>
        </w:tc>
        <w:tc>
          <w:tcPr>
            <w:tcW w:w="432" w:type="pct"/>
            <w:shd w:val="clear" w:color="auto" w:fill="auto"/>
            <w:vAlign w:val="center"/>
          </w:tcPr>
          <w:p w14:paraId="43B073B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63538D3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175C719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32" w:type="pct"/>
            <w:shd w:val="clear" w:color="auto" w:fill="auto"/>
            <w:vAlign w:val="center"/>
          </w:tcPr>
          <w:p w14:paraId="507F3B3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0,17</w:t>
            </w:r>
          </w:p>
        </w:tc>
        <w:tc>
          <w:tcPr>
            <w:tcW w:w="432" w:type="pct"/>
            <w:shd w:val="clear" w:color="auto" w:fill="auto"/>
            <w:vAlign w:val="center"/>
          </w:tcPr>
          <w:p w14:paraId="3C0FD37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0,28</w:t>
            </w:r>
          </w:p>
        </w:tc>
        <w:tc>
          <w:tcPr>
            <w:tcW w:w="432" w:type="pct"/>
            <w:shd w:val="clear" w:color="auto" w:fill="auto"/>
            <w:vAlign w:val="center"/>
          </w:tcPr>
          <w:p w14:paraId="463093A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32" w:type="pct"/>
            <w:shd w:val="clear" w:color="auto" w:fill="auto"/>
            <w:vAlign w:val="center"/>
          </w:tcPr>
          <w:p w14:paraId="509D97E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76" w:type="pct"/>
            <w:shd w:val="clear" w:color="auto" w:fill="auto"/>
            <w:vAlign w:val="center"/>
          </w:tcPr>
          <w:p w14:paraId="48D96D2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0,77</w:t>
            </w:r>
          </w:p>
        </w:tc>
      </w:tr>
      <w:tr w:rsidR="00AD1D50" w:rsidRPr="00515BFD" w14:paraId="664BBD9A" w14:textId="77777777" w:rsidTr="0083093A">
        <w:trPr>
          <w:cantSplit/>
          <w:trHeight w:val="20"/>
        </w:trPr>
        <w:tc>
          <w:tcPr>
            <w:tcW w:w="313" w:type="pct"/>
            <w:shd w:val="clear" w:color="auto" w:fill="auto"/>
          </w:tcPr>
          <w:p w14:paraId="241F5AB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1.3.</w:t>
            </w:r>
          </w:p>
        </w:tc>
        <w:tc>
          <w:tcPr>
            <w:tcW w:w="1187" w:type="pct"/>
            <w:shd w:val="clear" w:color="auto" w:fill="auto"/>
            <w:vAlign w:val="center"/>
          </w:tcPr>
          <w:p w14:paraId="61E7B0C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Индекс нового строительства сетей, %</w:t>
            </w:r>
          </w:p>
        </w:tc>
        <w:tc>
          <w:tcPr>
            <w:tcW w:w="432" w:type="pct"/>
            <w:shd w:val="clear" w:color="auto" w:fill="auto"/>
            <w:vAlign w:val="center"/>
          </w:tcPr>
          <w:p w14:paraId="10750EF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75CC09A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2F9BF39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0,0</w:t>
            </w:r>
          </w:p>
        </w:tc>
        <w:tc>
          <w:tcPr>
            <w:tcW w:w="432" w:type="pct"/>
            <w:shd w:val="clear" w:color="auto" w:fill="auto"/>
            <w:vAlign w:val="center"/>
          </w:tcPr>
          <w:p w14:paraId="0CDB9A5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1,4</w:t>
            </w:r>
          </w:p>
        </w:tc>
        <w:tc>
          <w:tcPr>
            <w:tcW w:w="432" w:type="pct"/>
            <w:shd w:val="clear" w:color="auto" w:fill="auto"/>
            <w:vAlign w:val="center"/>
          </w:tcPr>
          <w:p w14:paraId="5FBC592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2,3</w:t>
            </w:r>
          </w:p>
        </w:tc>
        <w:tc>
          <w:tcPr>
            <w:tcW w:w="432" w:type="pct"/>
            <w:shd w:val="clear" w:color="auto" w:fill="auto"/>
            <w:vAlign w:val="center"/>
          </w:tcPr>
          <w:p w14:paraId="57B47EA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0,0</w:t>
            </w:r>
          </w:p>
        </w:tc>
        <w:tc>
          <w:tcPr>
            <w:tcW w:w="432" w:type="pct"/>
            <w:shd w:val="clear" w:color="auto" w:fill="auto"/>
            <w:vAlign w:val="center"/>
          </w:tcPr>
          <w:p w14:paraId="426B14C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0,0</w:t>
            </w:r>
          </w:p>
        </w:tc>
        <w:tc>
          <w:tcPr>
            <w:tcW w:w="476" w:type="pct"/>
            <w:shd w:val="clear" w:color="auto" w:fill="auto"/>
            <w:vAlign w:val="center"/>
          </w:tcPr>
          <w:p w14:paraId="2108B67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5,8</w:t>
            </w:r>
          </w:p>
        </w:tc>
      </w:tr>
      <w:tr w:rsidR="00AD1D50" w:rsidRPr="00515BFD" w14:paraId="06B63E56" w14:textId="77777777" w:rsidTr="0083093A">
        <w:trPr>
          <w:cantSplit/>
          <w:trHeight w:val="20"/>
        </w:trPr>
        <w:tc>
          <w:tcPr>
            <w:tcW w:w="313" w:type="pct"/>
            <w:shd w:val="clear" w:color="auto" w:fill="auto"/>
          </w:tcPr>
          <w:p w14:paraId="02B5B1C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w:t>
            </w:r>
          </w:p>
        </w:tc>
        <w:tc>
          <w:tcPr>
            <w:tcW w:w="4687" w:type="pct"/>
            <w:gridSpan w:val="9"/>
            <w:shd w:val="clear" w:color="auto" w:fill="auto"/>
            <w:vAlign w:val="center"/>
          </w:tcPr>
          <w:p w14:paraId="0F71402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спроса на коммунальные ресурсы и перспективной нагрузки</w:t>
            </w:r>
          </w:p>
        </w:tc>
      </w:tr>
      <w:tr w:rsidR="00AD1D50" w:rsidRPr="00515BFD" w14:paraId="4D4259B7" w14:textId="77777777" w:rsidTr="0083093A">
        <w:trPr>
          <w:cantSplit/>
          <w:trHeight w:val="20"/>
        </w:trPr>
        <w:tc>
          <w:tcPr>
            <w:tcW w:w="313" w:type="pct"/>
            <w:shd w:val="clear" w:color="auto" w:fill="auto"/>
          </w:tcPr>
          <w:p w14:paraId="1882158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2.1.</w:t>
            </w:r>
          </w:p>
        </w:tc>
        <w:tc>
          <w:tcPr>
            <w:tcW w:w="1187" w:type="pct"/>
            <w:shd w:val="clear" w:color="auto" w:fill="auto"/>
            <w:vAlign w:val="center"/>
          </w:tcPr>
          <w:p w14:paraId="51809CE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Объем реализации товаров и услуг, тыс. куб. м</w:t>
            </w:r>
          </w:p>
        </w:tc>
        <w:tc>
          <w:tcPr>
            <w:tcW w:w="432" w:type="pct"/>
            <w:shd w:val="clear" w:color="auto" w:fill="auto"/>
            <w:vAlign w:val="center"/>
          </w:tcPr>
          <w:p w14:paraId="4E113BD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381,06</w:t>
            </w:r>
          </w:p>
        </w:tc>
        <w:tc>
          <w:tcPr>
            <w:tcW w:w="432" w:type="pct"/>
            <w:shd w:val="clear" w:color="auto" w:fill="auto"/>
            <w:vAlign w:val="center"/>
          </w:tcPr>
          <w:p w14:paraId="063177B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387,63</w:t>
            </w:r>
          </w:p>
        </w:tc>
        <w:tc>
          <w:tcPr>
            <w:tcW w:w="432" w:type="pct"/>
            <w:shd w:val="clear" w:color="auto" w:fill="auto"/>
            <w:vAlign w:val="center"/>
          </w:tcPr>
          <w:p w14:paraId="32CB057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394,20</w:t>
            </w:r>
          </w:p>
        </w:tc>
        <w:tc>
          <w:tcPr>
            <w:tcW w:w="432" w:type="pct"/>
            <w:shd w:val="clear" w:color="auto" w:fill="auto"/>
            <w:vAlign w:val="center"/>
          </w:tcPr>
          <w:p w14:paraId="319E945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394,20</w:t>
            </w:r>
          </w:p>
        </w:tc>
        <w:tc>
          <w:tcPr>
            <w:tcW w:w="432" w:type="pct"/>
            <w:shd w:val="clear" w:color="auto" w:fill="auto"/>
            <w:vAlign w:val="center"/>
          </w:tcPr>
          <w:p w14:paraId="2BAD476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400,77</w:t>
            </w:r>
          </w:p>
        </w:tc>
        <w:tc>
          <w:tcPr>
            <w:tcW w:w="432" w:type="pct"/>
            <w:shd w:val="clear" w:color="auto" w:fill="auto"/>
            <w:vAlign w:val="center"/>
          </w:tcPr>
          <w:p w14:paraId="319877E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407,34</w:t>
            </w:r>
          </w:p>
        </w:tc>
        <w:tc>
          <w:tcPr>
            <w:tcW w:w="432" w:type="pct"/>
            <w:shd w:val="clear" w:color="auto" w:fill="auto"/>
            <w:vAlign w:val="center"/>
          </w:tcPr>
          <w:p w14:paraId="413BE78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407,34</w:t>
            </w:r>
          </w:p>
        </w:tc>
        <w:tc>
          <w:tcPr>
            <w:tcW w:w="476" w:type="pct"/>
            <w:shd w:val="clear" w:color="auto" w:fill="auto"/>
            <w:vAlign w:val="center"/>
          </w:tcPr>
          <w:p w14:paraId="322EECE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459,90</w:t>
            </w:r>
          </w:p>
        </w:tc>
      </w:tr>
      <w:tr w:rsidR="00AD1D50" w:rsidRPr="00515BFD" w14:paraId="1C5B2057" w14:textId="77777777" w:rsidTr="0083093A">
        <w:trPr>
          <w:cantSplit/>
          <w:trHeight w:val="20"/>
        </w:trPr>
        <w:tc>
          <w:tcPr>
            <w:tcW w:w="313" w:type="pct"/>
            <w:shd w:val="clear" w:color="auto" w:fill="auto"/>
          </w:tcPr>
          <w:p w14:paraId="0578A37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w:t>
            </w:r>
          </w:p>
        </w:tc>
        <w:tc>
          <w:tcPr>
            <w:tcW w:w="4687" w:type="pct"/>
            <w:gridSpan w:val="9"/>
            <w:shd w:val="clear" w:color="auto" w:fill="auto"/>
            <w:vAlign w:val="center"/>
          </w:tcPr>
          <w:p w14:paraId="0024BC5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Величины новых нагрузок, присоединяемых в перспективе</w:t>
            </w:r>
          </w:p>
        </w:tc>
      </w:tr>
      <w:tr w:rsidR="00AD1D50" w:rsidRPr="00515BFD" w14:paraId="14530EC7" w14:textId="77777777" w:rsidTr="0083093A">
        <w:trPr>
          <w:cantSplit/>
          <w:trHeight w:val="20"/>
        </w:trPr>
        <w:tc>
          <w:tcPr>
            <w:tcW w:w="313" w:type="pct"/>
            <w:shd w:val="clear" w:color="auto" w:fill="auto"/>
          </w:tcPr>
          <w:p w14:paraId="6EF47A4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3.1.</w:t>
            </w:r>
          </w:p>
        </w:tc>
        <w:tc>
          <w:tcPr>
            <w:tcW w:w="1187" w:type="pct"/>
            <w:shd w:val="clear" w:color="auto" w:fill="auto"/>
            <w:vAlign w:val="center"/>
          </w:tcPr>
          <w:p w14:paraId="3404DC40" w14:textId="2A43AF75"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xml:space="preserve">Прирост </w:t>
            </w:r>
            <w:r w:rsidR="00C94175" w:rsidRPr="00515BFD">
              <w:rPr>
                <w:rFonts w:ascii="Times New Roman" w:hAnsi="Times New Roman" w:cs="Times New Roman"/>
                <w:sz w:val="20"/>
                <w:szCs w:val="20"/>
              </w:rPr>
              <w:t>объёма</w:t>
            </w:r>
            <w:r w:rsidRPr="00515BFD">
              <w:rPr>
                <w:rFonts w:ascii="Times New Roman" w:hAnsi="Times New Roman" w:cs="Times New Roman"/>
                <w:sz w:val="20"/>
                <w:szCs w:val="20"/>
              </w:rPr>
              <w:t xml:space="preserve"> реализации товаров и услуг, тыс. куб. м</w:t>
            </w:r>
          </w:p>
        </w:tc>
        <w:tc>
          <w:tcPr>
            <w:tcW w:w="432" w:type="pct"/>
            <w:shd w:val="clear" w:color="auto" w:fill="auto"/>
            <w:vAlign w:val="center"/>
          </w:tcPr>
          <w:p w14:paraId="39825BE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w:t>
            </w:r>
          </w:p>
        </w:tc>
        <w:tc>
          <w:tcPr>
            <w:tcW w:w="432" w:type="pct"/>
            <w:shd w:val="clear" w:color="auto" w:fill="auto"/>
            <w:vAlign w:val="center"/>
          </w:tcPr>
          <w:p w14:paraId="590C0F1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6,57</w:t>
            </w:r>
          </w:p>
        </w:tc>
        <w:tc>
          <w:tcPr>
            <w:tcW w:w="432" w:type="pct"/>
            <w:shd w:val="clear" w:color="auto" w:fill="auto"/>
            <w:vAlign w:val="center"/>
          </w:tcPr>
          <w:p w14:paraId="3EAC00A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6,57</w:t>
            </w:r>
          </w:p>
        </w:tc>
        <w:tc>
          <w:tcPr>
            <w:tcW w:w="432" w:type="pct"/>
            <w:shd w:val="clear" w:color="auto" w:fill="auto"/>
            <w:vAlign w:val="center"/>
          </w:tcPr>
          <w:p w14:paraId="67A301C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32" w:type="pct"/>
            <w:shd w:val="clear" w:color="auto" w:fill="auto"/>
            <w:vAlign w:val="center"/>
          </w:tcPr>
          <w:p w14:paraId="7389199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6,57</w:t>
            </w:r>
          </w:p>
        </w:tc>
        <w:tc>
          <w:tcPr>
            <w:tcW w:w="432" w:type="pct"/>
            <w:shd w:val="clear" w:color="auto" w:fill="auto"/>
            <w:vAlign w:val="center"/>
          </w:tcPr>
          <w:p w14:paraId="6DA6D8C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6,57</w:t>
            </w:r>
          </w:p>
        </w:tc>
        <w:tc>
          <w:tcPr>
            <w:tcW w:w="432" w:type="pct"/>
            <w:shd w:val="clear" w:color="auto" w:fill="auto"/>
            <w:vAlign w:val="center"/>
          </w:tcPr>
          <w:p w14:paraId="34D7CD2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76" w:type="pct"/>
            <w:shd w:val="clear" w:color="auto" w:fill="auto"/>
            <w:vAlign w:val="center"/>
          </w:tcPr>
          <w:p w14:paraId="55E6DA5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52,56</w:t>
            </w:r>
          </w:p>
        </w:tc>
      </w:tr>
      <w:tr w:rsidR="00AD1D50" w:rsidRPr="00515BFD" w14:paraId="3D60007F" w14:textId="77777777" w:rsidTr="0083093A">
        <w:trPr>
          <w:cantSplit/>
          <w:trHeight w:val="20"/>
        </w:trPr>
        <w:tc>
          <w:tcPr>
            <w:tcW w:w="313" w:type="pct"/>
            <w:shd w:val="clear" w:color="auto" w:fill="auto"/>
          </w:tcPr>
          <w:p w14:paraId="516AB39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3.2.</w:t>
            </w:r>
          </w:p>
        </w:tc>
        <w:tc>
          <w:tcPr>
            <w:tcW w:w="1187" w:type="pct"/>
            <w:shd w:val="clear" w:color="auto" w:fill="auto"/>
            <w:vAlign w:val="center"/>
          </w:tcPr>
          <w:p w14:paraId="0578BD1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Индекс прироста, %</w:t>
            </w:r>
          </w:p>
        </w:tc>
        <w:tc>
          <w:tcPr>
            <w:tcW w:w="432" w:type="pct"/>
            <w:shd w:val="clear" w:color="auto" w:fill="auto"/>
            <w:vAlign w:val="center"/>
          </w:tcPr>
          <w:p w14:paraId="03FBD4C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w:t>
            </w:r>
          </w:p>
        </w:tc>
        <w:tc>
          <w:tcPr>
            <w:tcW w:w="432" w:type="pct"/>
            <w:shd w:val="clear" w:color="auto" w:fill="auto"/>
            <w:vAlign w:val="center"/>
          </w:tcPr>
          <w:p w14:paraId="6F1ECEE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1,70</w:t>
            </w:r>
          </w:p>
        </w:tc>
        <w:tc>
          <w:tcPr>
            <w:tcW w:w="432" w:type="pct"/>
            <w:shd w:val="clear" w:color="auto" w:fill="auto"/>
            <w:vAlign w:val="center"/>
          </w:tcPr>
          <w:p w14:paraId="0BF544E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1,70</w:t>
            </w:r>
          </w:p>
        </w:tc>
        <w:tc>
          <w:tcPr>
            <w:tcW w:w="432" w:type="pct"/>
            <w:shd w:val="clear" w:color="auto" w:fill="auto"/>
            <w:vAlign w:val="center"/>
          </w:tcPr>
          <w:p w14:paraId="5B5FF2B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32" w:type="pct"/>
            <w:shd w:val="clear" w:color="auto" w:fill="auto"/>
            <w:vAlign w:val="center"/>
          </w:tcPr>
          <w:p w14:paraId="0AEEDF7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1,70</w:t>
            </w:r>
          </w:p>
        </w:tc>
        <w:tc>
          <w:tcPr>
            <w:tcW w:w="432" w:type="pct"/>
            <w:shd w:val="clear" w:color="auto" w:fill="auto"/>
            <w:vAlign w:val="center"/>
          </w:tcPr>
          <w:p w14:paraId="08FFF70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1,70</w:t>
            </w:r>
          </w:p>
        </w:tc>
        <w:tc>
          <w:tcPr>
            <w:tcW w:w="432" w:type="pct"/>
            <w:shd w:val="clear" w:color="auto" w:fill="auto"/>
            <w:vAlign w:val="center"/>
          </w:tcPr>
          <w:p w14:paraId="5EB3B73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0</w:t>
            </w:r>
          </w:p>
        </w:tc>
        <w:tc>
          <w:tcPr>
            <w:tcW w:w="476" w:type="pct"/>
            <w:shd w:val="clear" w:color="auto" w:fill="auto"/>
            <w:vAlign w:val="center"/>
          </w:tcPr>
          <w:p w14:paraId="2F89326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11,50</w:t>
            </w:r>
          </w:p>
        </w:tc>
      </w:tr>
      <w:tr w:rsidR="00AD1D50" w:rsidRPr="00515BFD" w14:paraId="7B669A1A" w14:textId="77777777" w:rsidTr="0083093A">
        <w:trPr>
          <w:cantSplit/>
          <w:trHeight w:val="20"/>
        </w:trPr>
        <w:tc>
          <w:tcPr>
            <w:tcW w:w="313" w:type="pct"/>
            <w:shd w:val="clear" w:color="auto" w:fill="auto"/>
          </w:tcPr>
          <w:p w14:paraId="26FFE8D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w:t>
            </w:r>
          </w:p>
        </w:tc>
        <w:tc>
          <w:tcPr>
            <w:tcW w:w="4687" w:type="pct"/>
            <w:gridSpan w:val="9"/>
            <w:shd w:val="clear" w:color="auto" w:fill="auto"/>
            <w:vAlign w:val="center"/>
          </w:tcPr>
          <w:p w14:paraId="4295799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качества поставляемого коммунального ресурса</w:t>
            </w:r>
          </w:p>
        </w:tc>
      </w:tr>
      <w:tr w:rsidR="00AD1D50" w:rsidRPr="00515BFD" w14:paraId="016F71A8" w14:textId="77777777" w:rsidTr="0083093A">
        <w:trPr>
          <w:cantSplit/>
          <w:trHeight w:val="20"/>
        </w:trPr>
        <w:tc>
          <w:tcPr>
            <w:tcW w:w="313" w:type="pct"/>
            <w:shd w:val="clear" w:color="auto" w:fill="auto"/>
          </w:tcPr>
          <w:p w14:paraId="2A32C82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4.1.</w:t>
            </w:r>
          </w:p>
        </w:tc>
        <w:tc>
          <w:tcPr>
            <w:tcW w:w="1187" w:type="pct"/>
            <w:shd w:val="clear" w:color="auto" w:fill="auto"/>
            <w:vAlign w:val="center"/>
          </w:tcPr>
          <w:p w14:paraId="7934C7B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Наличие контроля качества товаров и услуг, %</w:t>
            </w:r>
          </w:p>
        </w:tc>
        <w:tc>
          <w:tcPr>
            <w:tcW w:w="432" w:type="pct"/>
            <w:shd w:val="clear" w:color="auto" w:fill="auto"/>
            <w:vAlign w:val="center"/>
          </w:tcPr>
          <w:p w14:paraId="78DFCCD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3CC2480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0451C1A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4F7F1BB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5A56A1C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488943E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54FE00D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76" w:type="pct"/>
            <w:shd w:val="clear" w:color="auto" w:fill="auto"/>
            <w:vAlign w:val="center"/>
          </w:tcPr>
          <w:p w14:paraId="2F739D8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1AD45F3B" w14:textId="77777777" w:rsidTr="0083093A">
        <w:trPr>
          <w:cantSplit/>
          <w:trHeight w:val="20"/>
        </w:trPr>
        <w:tc>
          <w:tcPr>
            <w:tcW w:w="313" w:type="pct"/>
            <w:shd w:val="clear" w:color="auto" w:fill="auto"/>
          </w:tcPr>
          <w:p w14:paraId="2B67E83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4.2</w:t>
            </w:r>
          </w:p>
        </w:tc>
        <w:tc>
          <w:tcPr>
            <w:tcW w:w="1187" w:type="pct"/>
            <w:shd w:val="clear" w:color="auto" w:fill="auto"/>
            <w:vAlign w:val="center"/>
          </w:tcPr>
          <w:p w14:paraId="4C434F1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Соответствие качества товаров и услуг установленным требованиям, %</w:t>
            </w:r>
          </w:p>
        </w:tc>
        <w:tc>
          <w:tcPr>
            <w:tcW w:w="432" w:type="pct"/>
            <w:shd w:val="clear" w:color="auto" w:fill="auto"/>
            <w:vAlign w:val="center"/>
          </w:tcPr>
          <w:p w14:paraId="4D3DAF3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52776CD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4A97D6E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3E1CA22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6B868A0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236983F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21F92DC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76" w:type="pct"/>
            <w:shd w:val="clear" w:color="auto" w:fill="auto"/>
            <w:vAlign w:val="center"/>
          </w:tcPr>
          <w:p w14:paraId="6F5E970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1CF392C9" w14:textId="77777777" w:rsidTr="0083093A">
        <w:trPr>
          <w:cantSplit/>
          <w:trHeight w:val="20"/>
        </w:trPr>
        <w:tc>
          <w:tcPr>
            <w:tcW w:w="313" w:type="pct"/>
            <w:shd w:val="clear" w:color="auto" w:fill="auto"/>
          </w:tcPr>
          <w:p w14:paraId="605607C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w:t>
            </w:r>
          </w:p>
        </w:tc>
        <w:tc>
          <w:tcPr>
            <w:tcW w:w="4687" w:type="pct"/>
            <w:gridSpan w:val="9"/>
            <w:shd w:val="clear" w:color="auto" w:fill="auto"/>
            <w:vAlign w:val="center"/>
          </w:tcPr>
          <w:p w14:paraId="5F74BFEB" w14:textId="5129C7DC"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xml:space="preserve">Показатели степени охвата потребителей приборами </w:t>
            </w:r>
            <w:r w:rsidR="00C94175" w:rsidRPr="00515BFD">
              <w:rPr>
                <w:rFonts w:ascii="Times New Roman" w:hAnsi="Times New Roman" w:cs="Times New Roman"/>
                <w:sz w:val="20"/>
                <w:szCs w:val="20"/>
              </w:rPr>
              <w:t>учёта</w:t>
            </w:r>
          </w:p>
        </w:tc>
      </w:tr>
      <w:tr w:rsidR="00AD1D50" w:rsidRPr="00515BFD" w14:paraId="6C7F6069" w14:textId="77777777" w:rsidTr="0083093A">
        <w:trPr>
          <w:cantSplit/>
          <w:trHeight w:val="20"/>
        </w:trPr>
        <w:tc>
          <w:tcPr>
            <w:tcW w:w="313" w:type="pct"/>
            <w:shd w:val="clear" w:color="auto" w:fill="auto"/>
          </w:tcPr>
          <w:p w14:paraId="4752D88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5.1.</w:t>
            </w:r>
          </w:p>
        </w:tc>
        <w:tc>
          <w:tcPr>
            <w:tcW w:w="1187" w:type="pct"/>
            <w:shd w:val="clear" w:color="auto" w:fill="auto"/>
            <w:vAlign w:val="center"/>
          </w:tcPr>
          <w:p w14:paraId="50496CAA" w14:textId="5361ECF1"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xml:space="preserve">Обеспеченность потребителей товаров и услуг приборами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w:t>
            </w:r>
          </w:p>
        </w:tc>
        <w:tc>
          <w:tcPr>
            <w:tcW w:w="432" w:type="pct"/>
            <w:shd w:val="clear" w:color="auto" w:fill="auto"/>
            <w:vAlign w:val="center"/>
          </w:tcPr>
          <w:p w14:paraId="2BDA8363"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25</w:t>
            </w:r>
          </w:p>
        </w:tc>
        <w:tc>
          <w:tcPr>
            <w:tcW w:w="432" w:type="pct"/>
            <w:shd w:val="clear" w:color="auto" w:fill="auto"/>
            <w:vAlign w:val="center"/>
          </w:tcPr>
          <w:p w14:paraId="78EF275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09C4D4D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75</w:t>
            </w:r>
          </w:p>
        </w:tc>
        <w:tc>
          <w:tcPr>
            <w:tcW w:w="432" w:type="pct"/>
            <w:shd w:val="clear" w:color="auto" w:fill="auto"/>
            <w:vAlign w:val="center"/>
          </w:tcPr>
          <w:p w14:paraId="5F2580B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3CC6B83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2E957BA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32" w:type="pct"/>
            <w:shd w:val="clear" w:color="auto" w:fill="auto"/>
            <w:vAlign w:val="center"/>
          </w:tcPr>
          <w:p w14:paraId="37B6A56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c>
          <w:tcPr>
            <w:tcW w:w="476" w:type="pct"/>
            <w:shd w:val="clear" w:color="auto" w:fill="auto"/>
            <w:vAlign w:val="center"/>
          </w:tcPr>
          <w:p w14:paraId="74F4C03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20585813" w14:textId="77777777" w:rsidTr="0083093A">
        <w:trPr>
          <w:cantSplit/>
          <w:trHeight w:val="20"/>
        </w:trPr>
        <w:tc>
          <w:tcPr>
            <w:tcW w:w="313" w:type="pct"/>
            <w:shd w:val="clear" w:color="auto" w:fill="auto"/>
          </w:tcPr>
          <w:p w14:paraId="6DA2995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w:t>
            </w:r>
          </w:p>
        </w:tc>
        <w:tc>
          <w:tcPr>
            <w:tcW w:w="4687" w:type="pct"/>
            <w:gridSpan w:val="9"/>
            <w:shd w:val="clear" w:color="auto" w:fill="auto"/>
            <w:vAlign w:val="center"/>
          </w:tcPr>
          <w:p w14:paraId="11E1D94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производства и транспортировки ресурса</w:t>
            </w:r>
          </w:p>
        </w:tc>
      </w:tr>
      <w:tr w:rsidR="00AD1D50" w:rsidRPr="00515BFD" w14:paraId="50640A5B" w14:textId="77777777" w:rsidTr="0083093A">
        <w:trPr>
          <w:cantSplit/>
          <w:trHeight w:val="20"/>
        </w:trPr>
        <w:tc>
          <w:tcPr>
            <w:tcW w:w="313" w:type="pct"/>
            <w:shd w:val="clear" w:color="auto" w:fill="auto"/>
          </w:tcPr>
          <w:p w14:paraId="783792F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6.1.</w:t>
            </w:r>
          </w:p>
        </w:tc>
        <w:tc>
          <w:tcPr>
            <w:tcW w:w="1187" w:type="pct"/>
            <w:shd w:val="clear" w:color="auto" w:fill="auto"/>
            <w:vAlign w:val="center"/>
          </w:tcPr>
          <w:p w14:paraId="070ED5B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Физический износ сетей, %</w:t>
            </w:r>
          </w:p>
        </w:tc>
        <w:tc>
          <w:tcPr>
            <w:tcW w:w="432" w:type="pct"/>
            <w:shd w:val="clear" w:color="auto" w:fill="auto"/>
            <w:vAlign w:val="center"/>
          </w:tcPr>
          <w:p w14:paraId="5F28C2C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39C590E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100,0</w:t>
            </w:r>
          </w:p>
        </w:tc>
        <w:tc>
          <w:tcPr>
            <w:tcW w:w="432" w:type="pct"/>
            <w:shd w:val="clear" w:color="auto" w:fill="auto"/>
            <w:vAlign w:val="center"/>
          </w:tcPr>
          <w:p w14:paraId="6B54DFB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99,3</w:t>
            </w:r>
          </w:p>
        </w:tc>
        <w:tc>
          <w:tcPr>
            <w:tcW w:w="432" w:type="pct"/>
            <w:shd w:val="clear" w:color="auto" w:fill="auto"/>
            <w:vAlign w:val="center"/>
          </w:tcPr>
          <w:p w14:paraId="321805C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99,9</w:t>
            </w:r>
          </w:p>
        </w:tc>
        <w:tc>
          <w:tcPr>
            <w:tcW w:w="432" w:type="pct"/>
            <w:shd w:val="clear" w:color="auto" w:fill="auto"/>
            <w:vAlign w:val="center"/>
          </w:tcPr>
          <w:p w14:paraId="5EA1FB5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99,1</w:t>
            </w:r>
          </w:p>
        </w:tc>
        <w:tc>
          <w:tcPr>
            <w:tcW w:w="432" w:type="pct"/>
            <w:shd w:val="clear" w:color="auto" w:fill="auto"/>
            <w:vAlign w:val="center"/>
          </w:tcPr>
          <w:p w14:paraId="0734B30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88,6</w:t>
            </w:r>
          </w:p>
        </w:tc>
        <w:tc>
          <w:tcPr>
            <w:tcW w:w="432" w:type="pct"/>
            <w:shd w:val="clear" w:color="auto" w:fill="auto"/>
            <w:vAlign w:val="center"/>
          </w:tcPr>
          <w:p w14:paraId="0BC47BF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89,0</w:t>
            </w:r>
          </w:p>
        </w:tc>
        <w:tc>
          <w:tcPr>
            <w:tcW w:w="476" w:type="pct"/>
            <w:shd w:val="clear" w:color="auto" w:fill="auto"/>
            <w:vAlign w:val="center"/>
          </w:tcPr>
          <w:p w14:paraId="0BD39E1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100,0</w:t>
            </w:r>
          </w:p>
        </w:tc>
      </w:tr>
      <w:tr w:rsidR="00AD1D50" w:rsidRPr="00515BFD" w14:paraId="07406434" w14:textId="77777777" w:rsidTr="0083093A">
        <w:trPr>
          <w:cantSplit/>
          <w:trHeight w:val="20"/>
        </w:trPr>
        <w:tc>
          <w:tcPr>
            <w:tcW w:w="313" w:type="pct"/>
            <w:shd w:val="clear" w:color="auto" w:fill="auto"/>
          </w:tcPr>
          <w:p w14:paraId="28EE1B8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6.2.</w:t>
            </w:r>
          </w:p>
        </w:tc>
        <w:tc>
          <w:tcPr>
            <w:tcW w:w="1187" w:type="pct"/>
            <w:shd w:val="clear" w:color="auto" w:fill="auto"/>
            <w:vAlign w:val="center"/>
          </w:tcPr>
          <w:p w14:paraId="51A2D50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Удельный вес сетей, нуждающихся в замене, %</w:t>
            </w:r>
          </w:p>
        </w:tc>
        <w:tc>
          <w:tcPr>
            <w:tcW w:w="432" w:type="pct"/>
            <w:shd w:val="clear" w:color="auto" w:fill="auto"/>
            <w:vAlign w:val="center"/>
          </w:tcPr>
          <w:p w14:paraId="6ED4006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561F6CF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51,5</w:t>
            </w:r>
          </w:p>
        </w:tc>
        <w:tc>
          <w:tcPr>
            <w:tcW w:w="432" w:type="pct"/>
            <w:shd w:val="clear" w:color="auto" w:fill="auto"/>
            <w:vAlign w:val="center"/>
          </w:tcPr>
          <w:p w14:paraId="0EA436F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50,8</w:t>
            </w:r>
          </w:p>
        </w:tc>
        <w:tc>
          <w:tcPr>
            <w:tcW w:w="432" w:type="pct"/>
            <w:shd w:val="clear" w:color="auto" w:fill="auto"/>
            <w:vAlign w:val="center"/>
          </w:tcPr>
          <w:p w14:paraId="4CDC950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52,1</w:t>
            </w:r>
          </w:p>
        </w:tc>
        <w:tc>
          <w:tcPr>
            <w:tcW w:w="432" w:type="pct"/>
            <w:shd w:val="clear" w:color="auto" w:fill="auto"/>
            <w:vAlign w:val="center"/>
          </w:tcPr>
          <w:p w14:paraId="454D8FA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52,4</w:t>
            </w:r>
          </w:p>
        </w:tc>
        <w:tc>
          <w:tcPr>
            <w:tcW w:w="432" w:type="pct"/>
            <w:shd w:val="clear" w:color="auto" w:fill="auto"/>
            <w:vAlign w:val="center"/>
          </w:tcPr>
          <w:p w14:paraId="4B8C9AF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42,0</w:t>
            </w:r>
          </w:p>
        </w:tc>
        <w:tc>
          <w:tcPr>
            <w:tcW w:w="432" w:type="pct"/>
            <w:shd w:val="clear" w:color="auto" w:fill="auto"/>
            <w:vAlign w:val="center"/>
          </w:tcPr>
          <w:p w14:paraId="6C20B58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42,2</w:t>
            </w:r>
          </w:p>
        </w:tc>
        <w:tc>
          <w:tcPr>
            <w:tcW w:w="476" w:type="pct"/>
            <w:shd w:val="clear" w:color="auto" w:fill="auto"/>
            <w:vAlign w:val="center"/>
          </w:tcPr>
          <w:p w14:paraId="3DE14C7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66,5</w:t>
            </w:r>
          </w:p>
        </w:tc>
      </w:tr>
      <w:tr w:rsidR="00AD1D50" w:rsidRPr="00515BFD" w14:paraId="32747180" w14:textId="77777777" w:rsidTr="0083093A">
        <w:trPr>
          <w:cantSplit/>
          <w:trHeight w:val="20"/>
        </w:trPr>
        <w:tc>
          <w:tcPr>
            <w:tcW w:w="313" w:type="pct"/>
            <w:shd w:val="clear" w:color="auto" w:fill="auto"/>
          </w:tcPr>
          <w:p w14:paraId="4C50DDF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6.3.</w:t>
            </w:r>
          </w:p>
        </w:tc>
        <w:tc>
          <w:tcPr>
            <w:tcW w:w="1187" w:type="pct"/>
            <w:shd w:val="clear" w:color="auto" w:fill="auto"/>
            <w:vAlign w:val="center"/>
          </w:tcPr>
          <w:p w14:paraId="5560BDC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Аварийность систем коммунальной инфраструктуры, единиц на км</w:t>
            </w:r>
          </w:p>
        </w:tc>
        <w:tc>
          <w:tcPr>
            <w:tcW w:w="432" w:type="pct"/>
            <w:shd w:val="clear" w:color="auto" w:fill="auto"/>
            <w:vAlign w:val="center"/>
          </w:tcPr>
          <w:p w14:paraId="7B5D3BB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н/д</w:t>
            </w:r>
          </w:p>
        </w:tc>
        <w:tc>
          <w:tcPr>
            <w:tcW w:w="432" w:type="pct"/>
            <w:shd w:val="clear" w:color="auto" w:fill="auto"/>
            <w:vAlign w:val="center"/>
          </w:tcPr>
          <w:p w14:paraId="42C956D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6,58</w:t>
            </w:r>
          </w:p>
        </w:tc>
        <w:tc>
          <w:tcPr>
            <w:tcW w:w="432" w:type="pct"/>
            <w:shd w:val="clear" w:color="auto" w:fill="auto"/>
            <w:vAlign w:val="center"/>
          </w:tcPr>
          <w:p w14:paraId="411645B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6,20</w:t>
            </w:r>
          </w:p>
        </w:tc>
        <w:tc>
          <w:tcPr>
            <w:tcW w:w="432" w:type="pct"/>
            <w:shd w:val="clear" w:color="auto" w:fill="auto"/>
            <w:vAlign w:val="center"/>
          </w:tcPr>
          <w:p w14:paraId="0E7D206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6,11</w:t>
            </w:r>
          </w:p>
        </w:tc>
        <w:tc>
          <w:tcPr>
            <w:tcW w:w="432" w:type="pct"/>
            <w:shd w:val="clear" w:color="auto" w:fill="auto"/>
            <w:vAlign w:val="center"/>
          </w:tcPr>
          <w:p w14:paraId="7150B54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5,90</w:t>
            </w:r>
          </w:p>
        </w:tc>
        <w:tc>
          <w:tcPr>
            <w:tcW w:w="432" w:type="pct"/>
            <w:shd w:val="clear" w:color="auto" w:fill="auto"/>
            <w:vAlign w:val="center"/>
          </w:tcPr>
          <w:p w14:paraId="4046746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4,78</w:t>
            </w:r>
          </w:p>
        </w:tc>
        <w:tc>
          <w:tcPr>
            <w:tcW w:w="432" w:type="pct"/>
            <w:shd w:val="clear" w:color="auto" w:fill="auto"/>
            <w:vAlign w:val="center"/>
          </w:tcPr>
          <w:p w14:paraId="69EC5B9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4,38</w:t>
            </w:r>
          </w:p>
        </w:tc>
        <w:tc>
          <w:tcPr>
            <w:tcW w:w="476" w:type="pct"/>
            <w:shd w:val="clear" w:color="auto" w:fill="auto"/>
            <w:vAlign w:val="center"/>
          </w:tcPr>
          <w:p w14:paraId="2B81ED2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3,38</w:t>
            </w:r>
          </w:p>
        </w:tc>
      </w:tr>
      <w:tr w:rsidR="00AD1D50" w:rsidRPr="00515BFD" w14:paraId="540FE52F" w14:textId="77777777" w:rsidTr="0083093A">
        <w:trPr>
          <w:cantSplit/>
          <w:trHeight w:val="20"/>
        </w:trPr>
        <w:tc>
          <w:tcPr>
            <w:tcW w:w="313" w:type="pct"/>
            <w:shd w:val="clear" w:color="auto" w:fill="auto"/>
          </w:tcPr>
          <w:p w14:paraId="3832FE0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w:t>
            </w:r>
          </w:p>
        </w:tc>
        <w:tc>
          <w:tcPr>
            <w:tcW w:w="4687" w:type="pct"/>
            <w:gridSpan w:val="9"/>
            <w:shd w:val="clear" w:color="auto" w:fill="auto"/>
            <w:vAlign w:val="center"/>
          </w:tcPr>
          <w:p w14:paraId="1748848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2B2959C5" w14:textId="77777777" w:rsidTr="0083093A">
        <w:trPr>
          <w:cantSplit/>
          <w:trHeight w:val="20"/>
        </w:trPr>
        <w:tc>
          <w:tcPr>
            <w:tcW w:w="313" w:type="pct"/>
            <w:shd w:val="clear" w:color="auto" w:fill="auto"/>
            <w:vAlign w:val="center"/>
          </w:tcPr>
          <w:p w14:paraId="00D82F3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7.1</w:t>
            </w:r>
          </w:p>
        </w:tc>
        <w:tc>
          <w:tcPr>
            <w:tcW w:w="1187" w:type="pct"/>
            <w:shd w:val="clear" w:color="auto" w:fill="auto"/>
            <w:vAlign w:val="center"/>
          </w:tcPr>
          <w:p w14:paraId="009917F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Уровень загрузки производственных мощностей, %</w:t>
            </w:r>
          </w:p>
        </w:tc>
        <w:tc>
          <w:tcPr>
            <w:tcW w:w="432" w:type="pct"/>
            <w:shd w:val="clear" w:color="auto" w:fill="auto"/>
            <w:vAlign w:val="center"/>
          </w:tcPr>
          <w:p w14:paraId="0C3952A6" w14:textId="77777777" w:rsidR="00AD1D50" w:rsidRPr="00515BFD" w:rsidRDefault="00AD1D50" w:rsidP="00F74A63">
            <w:pPr>
              <w:pStyle w:val="a7"/>
              <w:ind w:firstLine="0"/>
              <w:jc w:val="center"/>
              <w:rPr>
                <w:rFonts w:ascii="Times New Roman" w:hAnsi="Times New Roman" w:cs="Times New Roman"/>
                <w:sz w:val="20"/>
                <w:szCs w:val="20"/>
                <w:lang w:val="en-US"/>
              </w:rPr>
            </w:pPr>
            <w:r w:rsidRPr="00515BFD">
              <w:rPr>
                <w:rFonts w:ascii="Times New Roman" w:hAnsi="Times New Roman" w:cs="Times New Roman"/>
                <w:sz w:val="20"/>
                <w:szCs w:val="20"/>
                <w:lang w:val="en-US"/>
              </w:rPr>
              <w:t>0</w:t>
            </w:r>
          </w:p>
        </w:tc>
        <w:tc>
          <w:tcPr>
            <w:tcW w:w="432" w:type="pct"/>
            <w:shd w:val="clear" w:color="auto" w:fill="auto"/>
            <w:vAlign w:val="center"/>
          </w:tcPr>
          <w:p w14:paraId="0E24693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32" w:type="pct"/>
            <w:shd w:val="clear" w:color="auto" w:fill="auto"/>
            <w:vAlign w:val="center"/>
          </w:tcPr>
          <w:p w14:paraId="25E4D89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32" w:type="pct"/>
            <w:shd w:val="clear" w:color="auto" w:fill="auto"/>
            <w:vAlign w:val="center"/>
          </w:tcPr>
          <w:p w14:paraId="5756CEE8"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32" w:type="pct"/>
            <w:shd w:val="clear" w:color="auto" w:fill="auto"/>
            <w:vAlign w:val="center"/>
          </w:tcPr>
          <w:p w14:paraId="384C8C3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32" w:type="pct"/>
            <w:shd w:val="clear" w:color="auto" w:fill="auto"/>
            <w:vAlign w:val="center"/>
          </w:tcPr>
          <w:p w14:paraId="6BAD314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32" w:type="pct"/>
            <w:shd w:val="clear" w:color="auto" w:fill="auto"/>
            <w:vAlign w:val="center"/>
          </w:tcPr>
          <w:p w14:paraId="6E48CD0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c>
          <w:tcPr>
            <w:tcW w:w="476" w:type="pct"/>
            <w:shd w:val="clear" w:color="auto" w:fill="auto"/>
            <w:vAlign w:val="center"/>
          </w:tcPr>
          <w:p w14:paraId="79ED999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lang w:val="en-US"/>
              </w:rPr>
              <w:t>0</w:t>
            </w:r>
          </w:p>
        </w:tc>
      </w:tr>
      <w:tr w:rsidR="00AD1D50" w:rsidRPr="00515BFD" w14:paraId="6190D791" w14:textId="77777777" w:rsidTr="0083093A">
        <w:trPr>
          <w:cantSplit/>
          <w:trHeight w:val="20"/>
        </w:trPr>
        <w:tc>
          <w:tcPr>
            <w:tcW w:w="313" w:type="pct"/>
            <w:shd w:val="clear" w:color="auto" w:fill="auto"/>
            <w:vAlign w:val="center"/>
          </w:tcPr>
          <w:p w14:paraId="6C65AB6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7.2</w:t>
            </w:r>
          </w:p>
        </w:tc>
        <w:tc>
          <w:tcPr>
            <w:tcW w:w="1187" w:type="pct"/>
            <w:shd w:val="clear" w:color="auto" w:fill="auto"/>
            <w:vAlign w:val="center"/>
          </w:tcPr>
          <w:p w14:paraId="136DDAFA" w14:textId="4C2956A9" w:rsidR="00AD1D50" w:rsidRPr="00515BFD" w:rsidRDefault="00617B89"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Неучтённый</w:t>
            </w:r>
            <w:r w:rsidR="00AD1D50" w:rsidRPr="00515BFD">
              <w:rPr>
                <w:rFonts w:ascii="Times New Roman" w:hAnsi="Times New Roman" w:cs="Times New Roman"/>
                <w:sz w:val="20"/>
                <w:szCs w:val="20"/>
              </w:rPr>
              <w:t xml:space="preserve"> приток, %</w:t>
            </w:r>
          </w:p>
        </w:tc>
        <w:tc>
          <w:tcPr>
            <w:tcW w:w="432" w:type="pct"/>
            <w:shd w:val="clear" w:color="auto" w:fill="auto"/>
            <w:vAlign w:val="center"/>
          </w:tcPr>
          <w:p w14:paraId="787657C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6F13290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4D1A4F4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055F5CB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3675764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5346934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32" w:type="pct"/>
            <w:shd w:val="clear" w:color="auto" w:fill="auto"/>
            <w:vAlign w:val="center"/>
          </w:tcPr>
          <w:p w14:paraId="558CC15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c>
          <w:tcPr>
            <w:tcW w:w="476" w:type="pct"/>
            <w:shd w:val="clear" w:color="auto" w:fill="auto"/>
            <w:vAlign w:val="center"/>
          </w:tcPr>
          <w:p w14:paraId="13E2097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0C4AA398" w14:textId="77777777" w:rsidTr="0083093A">
        <w:trPr>
          <w:cantSplit/>
          <w:trHeight w:val="20"/>
        </w:trPr>
        <w:tc>
          <w:tcPr>
            <w:tcW w:w="313" w:type="pct"/>
            <w:shd w:val="clear" w:color="auto" w:fill="auto"/>
            <w:vAlign w:val="center"/>
          </w:tcPr>
          <w:p w14:paraId="0CAAB34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7.3</w:t>
            </w:r>
          </w:p>
        </w:tc>
        <w:tc>
          <w:tcPr>
            <w:tcW w:w="1187" w:type="pct"/>
            <w:shd w:val="clear" w:color="auto" w:fill="auto"/>
            <w:vAlign w:val="center"/>
          </w:tcPr>
          <w:p w14:paraId="0BABE62A" w14:textId="5735FE9E"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 xml:space="preserve">Коэффициент </w:t>
            </w:r>
            <w:r w:rsidR="00617B89" w:rsidRPr="00515BFD">
              <w:rPr>
                <w:rFonts w:ascii="Times New Roman" w:hAnsi="Times New Roman" w:cs="Times New Roman"/>
                <w:sz w:val="20"/>
                <w:szCs w:val="20"/>
              </w:rPr>
              <w:t>неучтённого</w:t>
            </w:r>
            <w:r w:rsidRPr="00515BFD">
              <w:rPr>
                <w:rFonts w:ascii="Times New Roman" w:hAnsi="Times New Roman" w:cs="Times New Roman"/>
                <w:sz w:val="20"/>
                <w:szCs w:val="20"/>
              </w:rPr>
              <w:t xml:space="preserve"> притока, куб м на км</w:t>
            </w:r>
          </w:p>
        </w:tc>
        <w:tc>
          <w:tcPr>
            <w:tcW w:w="432" w:type="pct"/>
            <w:shd w:val="clear" w:color="auto" w:fill="auto"/>
            <w:vAlign w:val="center"/>
          </w:tcPr>
          <w:p w14:paraId="5CA97E0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6,92</w:t>
            </w:r>
          </w:p>
        </w:tc>
        <w:tc>
          <w:tcPr>
            <w:tcW w:w="432" w:type="pct"/>
            <w:shd w:val="clear" w:color="auto" w:fill="auto"/>
            <w:vAlign w:val="center"/>
          </w:tcPr>
          <w:p w14:paraId="6D55735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7,04</w:t>
            </w:r>
          </w:p>
        </w:tc>
        <w:tc>
          <w:tcPr>
            <w:tcW w:w="432" w:type="pct"/>
            <w:shd w:val="clear" w:color="auto" w:fill="auto"/>
            <w:vAlign w:val="center"/>
          </w:tcPr>
          <w:p w14:paraId="0235C5E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7,15</w:t>
            </w:r>
          </w:p>
        </w:tc>
        <w:tc>
          <w:tcPr>
            <w:tcW w:w="432" w:type="pct"/>
            <w:shd w:val="clear" w:color="auto" w:fill="auto"/>
            <w:vAlign w:val="center"/>
          </w:tcPr>
          <w:p w14:paraId="63F6739A"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7,15</w:t>
            </w:r>
          </w:p>
        </w:tc>
        <w:tc>
          <w:tcPr>
            <w:tcW w:w="432" w:type="pct"/>
            <w:shd w:val="clear" w:color="auto" w:fill="auto"/>
            <w:vAlign w:val="center"/>
          </w:tcPr>
          <w:p w14:paraId="00BDD3B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7,27</w:t>
            </w:r>
          </w:p>
        </w:tc>
        <w:tc>
          <w:tcPr>
            <w:tcW w:w="432" w:type="pct"/>
            <w:shd w:val="clear" w:color="auto" w:fill="auto"/>
            <w:vAlign w:val="center"/>
          </w:tcPr>
          <w:p w14:paraId="0D70964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7,39</w:t>
            </w:r>
          </w:p>
        </w:tc>
        <w:tc>
          <w:tcPr>
            <w:tcW w:w="432" w:type="pct"/>
            <w:shd w:val="clear" w:color="auto" w:fill="auto"/>
            <w:vAlign w:val="center"/>
          </w:tcPr>
          <w:p w14:paraId="334230D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7,39</w:t>
            </w:r>
          </w:p>
        </w:tc>
        <w:tc>
          <w:tcPr>
            <w:tcW w:w="476" w:type="pct"/>
            <w:shd w:val="clear" w:color="auto" w:fill="auto"/>
            <w:vAlign w:val="center"/>
          </w:tcPr>
          <w:p w14:paraId="0D58373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8,35</w:t>
            </w:r>
          </w:p>
        </w:tc>
      </w:tr>
      <w:tr w:rsidR="00AD1D50" w:rsidRPr="00515BFD" w14:paraId="356794B2" w14:textId="77777777" w:rsidTr="0083093A">
        <w:trPr>
          <w:cantSplit/>
          <w:trHeight w:val="20"/>
        </w:trPr>
        <w:tc>
          <w:tcPr>
            <w:tcW w:w="313" w:type="pct"/>
            <w:shd w:val="clear" w:color="auto" w:fill="auto"/>
          </w:tcPr>
          <w:p w14:paraId="2672A3F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w:t>
            </w:r>
          </w:p>
        </w:tc>
        <w:tc>
          <w:tcPr>
            <w:tcW w:w="4687" w:type="pct"/>
            <w:gridSpan w:val="9"/>
            <w:shd w:val="clear" w:color="auto" w:fill="auto"/>
            <w:vAlign w:val="center"/>
          </w:tcPr>
          <w:p w14:paraId="17085312"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5385D630" w14:textId="77777777" w:rsidTr="0083093A">
        <w:trPr>
          <w:cantSplit/>
          <w:trHeight w:val="20"/>
        </w:trPr>
        <w:tc>
          <w:tcPr>
            <w:tcW w:w="313" w:type="pct"/>
            <w:shd w:val="clear" w:color="auto" w:fill="auto"/>
          </w:tcPr>
          <w:p w14:paraId="61C046D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8.1.</w:t>
            </w:r>
          </w:p>
        </w:tc>
        <w:tc>
          <w:tcPr>
            <w:tcW w:w="1187" w:type="pct"/>
            <w:shd w:val="clear" w:color="auto" w:fill="auto"/>
            <w:vAlign w:val="center"/>
          </w:tcPr>
          <w:p w14:paraId="286B9ED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Удельное водоотведение, куб. м на человека</w:t>
            </w:r>
          </w:p>
        </w:tc>
        <w:tc>
          <w:tcPr>
            <w:tcW w:w="432" w:type="pct"/>
            <w:shd w:val="clear" w:color="auto" w:fill="auto"/>
            <w:vAlign w:val="center"/>
          </w:tcPr>
          <w:p w14:paraId="43B9A96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44A47B3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751863B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43B6692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47ECD8CE"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6446364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32" w:type="pct"/>
            <w:shd w:val="clear" w:color="auto" w:fill="auto"/>
            <w:vAlign w:val="center"/>
          </w:tcPr>
          <w:p w14:paraId="749DC4D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c>
          <w:tcPr>
            <w:tcW w:w="476" w:type="pct"/>
            <w:shd w:val="clear" w:color="auto" w:fill="auto"/>
            <w:vAlign w:val="center"/>
          </w:tcPr>
          <w:p w14:paraId="6394838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180</w:t>
            </w:r>
          </w:p>
        </w:tc>
      </w:tr>
      <w:tr w:rsidR="00AD1D50" w:rsidRPr="00515BFD" w14:paraId="332FA4BA" w14:textId="77777777" w:rsidTr="0083093A">
        <w:trPr>
          <w:cantSplit/>
          <w:trHeight w:val="20"/>
        </w:trPr>
        <w:tc>
          <w:tcPr>
            <w:tcW w:w="313" w:type="pct"/>
            <w:shd w:val="clear" w:color="auto" w:fill="auto"/>
          </w:tcPr>
          <w:p w14:paraId="5076BF9C"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w:t>
            </w:r>
          </w:p>
        </w:tc>
        <w:tc>
          <w:tcPr>
            <w:tcW w:w="4687" w:type="pct"/>
            <w:gridSpan w:val="9"/>
            <w:shd w:val="clear" w:color="auto" w:fill="auto"/>
            <w:vAlign w:val="center"/>
          </w:tcPr>
          <w:p w14:paraId="76A1AB25"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Показатели воздействия на окружающую среду</w:t>
            </w:r>
          </w:p>
        </w:tc>
      </w:tr>
      <w:tr w:rsidR="00AD1D50" w:rsidRPr="00515BFD" w14:paraId="30B89449" w14:textId="77777777" w:rsidTr="0083093A">
        <w:trPr>
          <w:cantSplit/>
          <w:trHeight w:val="20"/>
        </w:trPr>
        <w:tc>
          <w:tcPr>
            <w:tcW w:w="313" w:type="pct"/>
            <w:shd w:val="clear" w:color="auto" w:fill="auto"/>
          </w:tcPr>
          <w:p w14:paraId="45CF37D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9.1</w:t>
            </w:r>
          </w:p>
        </w:tc>
        <w:tc>
          <w:tcPr>
            <w:tcW w:w="1187" w:type="pct"/>
            <w:shd w:val="clear" w:color="auto" w:fill="auto"/>
            <w:vAlign w:val="center"/>
          </w:tcPr>
          <w:p w14:paraId="399DAC10"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Негативное воздействие на окружающую среду (использование СДЯВ), да / нет</w:t>
            </w:r>
          </w:p>
        </w:tc>
        <w:tc>
          <w:tcPr>
            <w:tcW w:w="432" w:type="pct"/>
            <w:shd w:val="clear" w:color="auto" w:fill="auto"/>
            <w:vAlign w:val="center"/>
          </w:tcPr>
          <w:p w14:paraId="70DEB8CD"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2B648C41"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4B657626"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0E727629"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582BBB04"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20B2642B"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32" w:type="pct"/>
            <w:shd w:val="clear" w:color="auto" w:fill="auto"/>
            <w:vAlign w:val="center"/>
          </w:tcPr>
          <w:p w14:paraId="76B985AF"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c>
          <w:tcPr>
            <w:tcW w:w="476" w:type="pct"/>
            <w:shd w:val="clear" w:color="auto" w:fill="auto"/>
            <w:vAlign w:val="center"/>
          </w:tcPr>
          <w:p w14:paraId="464A7007" w14:textId="77777777" w:rsidR="00AD1D50" w:rsidRPr="00515BFD" w:rsidRDefault="00AD1D50" w:rsidP="00F74A63">
            <w:pPr>
              <w:pStyle w:val="a7"/>
              <w:ind w:firstLine="0"/>
              <w:jc w:val="center"/>
              <w:rPr>
                <w:rFonts w:ascii="Times New Roman" w:hAnsi="Times New Roman" w:cs="Times New Roman"/>
                <w:sz w:val="20"/>
                <w:szCs w:val="20"/>
              </w:rPr>
            </w:pPr>
            <w:r w:rsidRPr="00515BFD">
              <w:rPr>
                <w:rFonts w:ascii="Times New Roman" w:hAnsi="Times New Roman" w:cs="Times New Roman"/>
                <w:sz w:val="20"/>
                <w:szCs w:val="20"/>
              </w:rPr>
              <w:t>нет</w:t>
            </w:r>
          </w:p>
        </w:tc>
      </w:tr>
    </w:tbl>
    <w:p w14:paraId="341D82E5" w14:textId="77777777" w:rsidR="00AD1D50" w:rsidRPr="00515BFD" w:rsidRDefault="00AD1D50" w:rsidP="00AD1D50">
      <w:pPr>
        <w:pStyle w:val="a7"/>
        <w:rPr>
          <w:rFonts w:ascii="Times New Roman" w:hAnsi="Times New Roman" w:cs="Times New Roman"/>
        </w:rPr>
      </w:pPr>
    </w:p>
    <w:p w14:paraId="2DB1F5D7" w14:textId="2B5AA950" w:rsidR="00AD1D50" w:rsidRPr="00515BFD" w:rsidRDefault="00AD1D50" w:rsidP="00163E3A">
      <w:pPr>
        <w:pStyle w:val="2"/>
        <w:numPr>
          <w:ilvl w:val="0"/>
          <w:numId w:val="0"/>
        </w:numPr>
        <w:ind w:left="3686"/>
        <w:jc w:val="both"/>
      </w:pPr>
      <w:bookmarkStart w:id="210" w:name="_Toc91506259"/>
      <w:r w:rsidRPr="00515BFD">
        <w:t>Электроснабжение</w:t>
      </w:r>
      <w:bookmarkEnd w:id="210"/>
    </w:p>
    <w:p w14:paraId="1F30F460" w14:textId="33DA5747" w:rsidR="00AD1D50" w:rsidRPr="00515BFD" w:rsidRDefault="00AD1D50" w:rsidP="00F74A63">
      <w:pPr>
        <w:pStyle w:val="a7"/>
        <w:ind w:left="142" w:firstLine="709"/>
        <w:rPr>
          <w:rFonts w:ascii="Times New Roman" w:hAnsi="Times New Roman" w:cs="Times New Roman"/>
        </w:rPr>
      </w:pPr>
      <w:bookmarkStart w:id="211" w:name="_Hlk64295516"/>
      <w:r w:rsidRPr="00515BFD">
        <w:rPr>
          <w:rFonts w:ascii="Times New Roman" w:hAnsi="Times New Roman" w:cs="Times New Roman"/>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построенных за последний </w:t>
      </w:r>
      <w:r w:rsidR="00617B89" w:rsidRPr="00515BFD">
        <w:rPr>
          <w:rFonts w:ascii="Times New Roman" w:hAnsi="Times New Roman" w:cs="Times New Roman"/>
        </w:rPr>
        <w:t>отчётный</w:t>
      </w:r>
      <w:r w:rsidRPr="00515BFD">
        <w:rPr>
          <w:rFonts w:ascii="Times New Roman" w:hAnsi="Times New Roman" w:cs="Times New Roman"/>
        </w:rPr>
        <w:t xml:space="preserve"> период (год),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w:t>
      </w:r>
    </w:p>
    <w:p w14:paraId="341BD45A" w14:textId="7ADB5921"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в случае их отсутствия – по нормативам потребления, установленным в соответствии с законодательством. Объем реализации товаров и услуг представлен без </w:t>
      </w:r>
      <w:r w:rsidR="00C94175" w:rsidRPr="00515BFD">
        <w:rPr>
          <w:rFonts w:ascii="Times New Roman" w:hAnsi="Times New Roman" w:cs="Times New Roman"/>
        </w:rPr>
        <w:t>учёта</w:t>
      </w:r>
      <w:r w:rsidRPr="00515BFD">
        <w:rPr>
          <w:rFonts w:ascii="Times New Roman" w:hAnsi="Times New Roman" w:cs="Times New Roman"/>
        </w:rPr>
        <w:t xml:space="preserve"> потерь. Электрическая нагрузка – суммарная нагрузка всех потребителей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в режиме пикового потребления. Перспективные </w:t>
      </w:r>
      <w:r w:rsidR="00617B89" w:rsidRPr="00515BFD">
        <w:rPr>
          <w:rFonts w:ascii="Times New Roman" w:hAnsi="Times New Roman" w:cs="Times New Roman"/>
        </w:rPr>
        <w:t>объёмы</w:t>
      </w:r>
      <w:r w:rsidRPr="00515BFD">
        <w:rPr>
          <w:rFonts w:ascii="Times New Roman" w:hAnsi="Times New Roman" w:cs="Times New Roman"/>
        </w:rPr>
        <w:t xml:space="preserve"> электропотребления определяются на основании действующей нормативно-технической документации.</w:t>
      </w:r>
    </w:p>
    <w:p w14:paraId="2AAE537E" w14:textId="0F9ADB8A"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величины новых нагрузок, присоединяемых в перспективе, позволят оценить на сколько </w:t>
      </w:r>
      <w:r w:rsidR="00617B89" w:rsidRPr="00515BFD">
        <w:rPr>
          <w:rFonts w:ascii="Times New Roman" w:hAnsi="Times New Roman" w:cs="Times New Roman"/>
        </w:rPr>
        <w:t>возрастёт</w:t>
      </w:r>
      <w:r w:rsidRPr="00515BFD">
        <w:rPr>
          <w:rFonts w:ascii="Times New Roman" w:hAnsi="Times New Roman" w:cs="Times New Roman"/>
        </w:rPr>
        <w:t xml:space="preserve"> потребление ресурса и нагрузка на систему, увеличится мощность питающих подстанций. Прирост электропотребления определяется как разница </w:t>
      </w:r>
      <w:r w:rsidR="00C94175" w:rsidRPr="00515BFD">
        <w:rPr>
          <w:rFonts w:ascii="Times New Roman" w:hAnsi="Times New Roman" w:cs="Times New Roman"/>
        </w:rPr>
        <w:t>объёма</w:t>
      </w:r>
      <w:r w:rsidRPr="00515BFD">
        <w:rPr>
          <w:rFonts w:ascii="Times New Roman" w:hAnsi="Times New Roman" w:cs="Times New Roman"/>
        </w:rPr>
        <w:t xml:space="preserve"> потребления ресурса за текущий и прошлый год. Индекс прироста определяется как отношение текущего </w:t>
      </w:r>
      <w:r w:rsidR="00C94175" w:rsidRPr="00515BFD">
        <w:rPr>
          <w:rFonts w:ascii="Times New Roman" w:hAnsi="Times New Roman" w:cs="Times New Roman"/>
        </w:rPr>
        <w:t>объёма</w:t>
      </w:r>
      <w:r w:rsidRPr="00515BFD">
        <w:rPr>
          <w:rFonts w:ascii="Times New Roman" w:hAnsi="Times New Roman" w:cs="Times New Roman"/>
        </w:rPr>
        <w:t xml:space="preserve"> прироста потребления ресурса к </w:t>
      </w:r>
      <w:r w:rsidR="00617B89" w:rsidRPr="00515BFD">
        <w:rPr>
          <w:rFonts w:ascii="Times New Roman" w:hAnsi="Times New Roman" w:cs="Times New Roman"/>
        </w:rPr>
        <w:t>объёму</w:t>
      </w:r>
      <w:r w:rsidRPr="00515BFD">
        <w:rPr>
          <w:rFonts w:ascii="Times New Roman" w:hAnsi="Times New Roman" w:cs="Times New Roman"/>
        </w:rPr>
        <w:t xml:space="preserve"> потребления ресурса за предыдущий период.</w:t>
      </w:r>
    </w:p>
    <w:p w14:paraId="7CC5D798" w14:textId="77777777"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Основными показателями качества (эффективности) системы электроснабжения являются:</w:t>
      </w:r>
    </w:p>
    <w:p w14:paraId="4CECE5B8" w14:textId="77777777" w:rsidR="00AD1D50" w:rsidRPr="00515BFD" w:rsidRDefault="00AD1D50" w:rsidP="00B31369">
      <w:pPr>
        <w:pStyle w:val="a"/>
        <w:numPr>
          <w:ilvl w:val="0"/>
          <w:numId w:val="65"/>
        </w:numPr>
        <w:spacing w:before="0" w:after="0"/>
        <w:ind w:left="0" w:firstLine="851"/>
        <w:rPr>
          <w:rFonts w:ascii="Times New Roman" w:hAnsi="Times New Roman" w:cs="Times New Roman"/>
        </w:rPr>
      </w:pPr>
      <w:r w:rsidRPr="00515BFD">
        <w:rPr>
          <w:rFonts w:ascii="Times New Roman" w:hAnsi="Times New Roman" w:cs="Times New Roman"/>
        </w:rPr>
        <w:t>необходимое гарантированное количество электрической энергии;</w:t>
      </w:r>
    </w:p>
    <w:p w14:paraId="3735954B" w14:textId="77777777" w:rsidR="00AD1D50" w:rsidRPr="00515BFD" w:rsidRDefault="00AD1D50" w:rsidP="00B31369">
      <w:pPr>
        <w:pStyle w:val="a"/>
        <w:numPr>
          <w:ilvl w:val="0"/>
          <w:numId w:val="65"/>
        </w:numPr>
        <w:spacing w:before="0" w:after="0"/>
        <w:ind w:left="0" w:firstLine="851"/>
        <w:rPr>
          <w:rFonts w:ascii="Times New Roman" w:hAnsi="Times New Roman" w:cs="Times New Roman"/>
        </w:rPr>
      </w:pPr>
      <w:r w:rsidRPr="00515BFD">
        <w:rPr>
          <w:rFonts w:ascii="Times New Roman" w:hAnsi="Times New Roman" w:cs="Times New Roman"/>
        </w:rPr>
        <w:t>обеспечение электроэнергией, отвечающей стандартам качества;</w:t>
      </w:r>
    </w:p>
    <w:p w14:paraId="1DAD22BC" w14:textId="77777777" w:rsidR="00AD1D50" w:rsidRPr="00515BFD" w:rsidRDefault="00AD1D50" w:rsidP="00B31369">
      <w:pPr>
        <w:pStyle w:val="a"/>
        <w:numPr>
          <w:ilvl w:val="0"/>
          <w:numId w:val="65"/>
        </w:numPr>
        <w:spacing w:before="0" w:after="0"/>
        <w:ind w:left="0" w:firstLine="851"/>
        <w:rPr>
          <w:rFonts w:ascii="Times New Roman" w:hAnsi="Times New Roman" w:cs="Times New Roman"/>
        </w:rPr>
      </w:pPr>
      <w:r w:rsidRPr="00515BFD">
        <w:rPr>
          <w:rFonts w:ascii="Times New Roman" w:hAnsi="Times New Roman" w:cs="Times New Roman"/>
        </w:rPr>
        <w:t>обеспечение резервирования системы электроснабжения.</w:t>
      </w:r>
    </w:p>
    <w:p w14:paraId="161A3A86" w14:textId="6CD967A6" w:rsidR="00AD1D50" w:rsidRPr="00515BFD" w:rsidRDefault="00AD1D50" w:rsidP="0093742F">
      <w:pPr>
        <w:rPr>
          <w:rFonts w:eastAsia="Calibri" w:cs="Times New Roman"/>
          <w:szCs w:val="22"/>
        </w:rPr>
      </w:pPr>
      <w:r w:rsidRPr="00515BFD">
        <w:rPr>
          <w:rFonts w:cs="Times New Roman"/>
        </w:rPr>
        <w:t xml:space="preserve">Схема построения питающих сетей и распределительных </w:t>
      </w:r>
      <w:r w:rsidRPr="00515BFD">
        <w:rPr>
          <w:rFonts w:cs="Times New Roman"/>
        </w:rPr>
        <w:br/>
        <w:t xml:space="preserve">соответствуют «Правилам устройства электроустановок (ПУЭ). Седьмое издание» и </w:t>
      </w:r>
      <w:r w:rsidRPr="00515BFD">
        <w:rPr>
          <w:rFonts w:cs="Times New Roman"/>
        </w:rPr>
        <w:br/>
      </w:r>
      <w:r w:rsidR="0093742F" w:rsidRPr="00515BFD">
        <w:rPr>
          <w:rFonts w:eastAsia="Calibri" w:cs="Times New Roman"/>
          <w:szCs w:val="22"/>
        </w:rPr>
        <w:t>«Инструкция по проектированию городских электрических сетей</w:t>
      </w:r>
      <w:r w:rsidR="00D37635" w:rsidRPr="00515BFD">
        <w:rPr>
          <w:rFonts w:eastAsia="Calibri" w:cs="Times New Roman"/>
          <w:szCs w:val="22"/>
        </w:rPr>
        <w:t>.</w:t>
      </w:r>
      <w:r w:rsidR="00D37635" w:rsidRPr="00515BFD">
        <w:t xml:space="preserve"> </w:t>
      </w:r>
      <w:r w:rsidR="00D37635" w:rsidRPr="00515BFD">
        <w:rPr>
          <w:rFonts w:eastAsia="Calibri" w:cs="Times New Roman"/>
          <w:szCs w:val="22"/>
        </w:rPr>
        <w:t>РД 34.20.185-94</w:t>
      </w:r>
      <w:r w:rsidR="0093742F" w:rsidRPr="00515BFD">
        <w:rPr>
          <w:rFonts w:eastAsia="Calibri" w:cs="Times New Roman"/>
          <w:szCs w:val="22"/>
        </w:rPr>
        <w:t>», утверждённый Минтопэнерго России 07 июля 1994</w:t>
      </w:r>
      <w:r w:rsidR="00D37635" w:rsidRPr="00515BFD">
        <w:rPr>
          <w:rFonts w:eastAsia="Calibri" w:cs="Times New Roman"/>
          <w:szCs w:val="22"/>
        </w:rPr>
        <w:t xml:space="preserve"> года</w:t>
      </w:r>
      <w:r w:rsidR="0093742F" w:rsidRPr="00515BFD">
        <w:rPr>
          <w:rFonts w:eastAsia="Calibri" w:cs="Times New Roman"/>
          <w:szCs w:val="22"/>
        </w:rPr>
        <w:t xml:space="preserve"> №</w:t>
      </w:r>
      <w:r w:rsidR="00D37635" w:rsidRPr="00515BFD">
        <w:rPr>
          <w:rFonts w:eastAsia="Calibri" w:cs="Times New Roman"/>
          <w:szCs w:val="22"/>
        </w:rPr>
        <w:t xml:space="preserve"> </w:t>
      </w:r>
      <w:r w:rsidR="0093742F" w:rsidRPr="00515BFD">
        <w:rPr>
          <w:rFonts w:eastAsia="Calibri" w:cs="Times New Roman"/>
          <w:szCs w:val="22"/>
        </w:rPr>
        <w:t xml:space="preserve">213 </w:t>
      </w:r>
      <w:r w:rsidRPr="00515BFD">
        <w:rPr>
          <w:rFonts w:cs="Times New Roman"/>
        </w:rPr>
        <w:t xml:space="preserve">по уровню надёжности электроснабжения. Большая часть потребителей </w:t>
      </w:r>
      <w:r w:rsidR="003A7B33" w:rsidRPr="00515BFD">
        <w:rPr>
          <w:rFonts w:cs="Times New Roman"/>
        </w:rPr>
        <w:t xml:space="preserve">г.п. Барсово </w:t>
      </w:r>
      <w:r w:rsidRPr="00515BFD">
        <w:rPr>
          <w:rFonts w:cs="Times New Roman"/>
        </w:rPr>
        <w:t xml:space="preserve">относится к II и </w:t>
      </w:r>
      <w:r w:rsidRPr="00515BFD">
        <w:rPr>
          <w:rFonts w:cs="Times New Roman"/>
          <w:lang w:val="en-US"/>
        </w:rPr>
        <w:t>III</w:t>
      </w:r>
      <w:r w:rsidRPr="00515BFD">
        <w:rPr>
          <w:rFonts w:cs="Times New Roman"/>
        </w:rPr>
        <w:t xml:space="preserve"> категориям по надёжности электроснабжения.</w:t>
      </w:r>
    </w:p>
    <w:p w14:paraId="0743F150" w14:textId="687F1AD7" w:rsidR="00AD1D50" w:rsidRPr="00515BFD" w:rsidRDefault="00AD1D50" w:rsidP="00DA7DCA">
      <w:pPr>
        <w:spacing w:before="120"/>
        <w:ind w:firstLine="567"/>
        <w:rPr>
          <w:rFonts w:eastAsia="Times New Roman" w:cs="Times New Roman"/>
          <w:iCs/>
          <w:szCs w:val="24"/>
          <w:lang w:eastAsia="ru-RU"/>
        </w:rPr>
      </w:pPr>
      <w:r w:rsidRPr="00515BFD">
        <w:rPr>
          <w:rFonts w:cs="Times New Roman"/>
        </w:rPr>
        <w:t xml:space="preserve">Фактическое состояние уровня и качества электроснабжения </w:t>
      </w:r>
      <w:r w:rsidRPr="00515BFD">
        <w:rPr>
          <w:rFonts w:cs="Times New Roman"/>
        </w:rPr>
        <w:br/>
        <w:t xml:space="preserve">подтверждается специализированным органом по сертификации на соответствие требованиям </w:t>
      </w:r>
      <w:r w:rsidR="00D37635" w:rsidRPr="00515BFD">
        <w:rPr>
          <w:rFonts w:cs="Times New Roman"/>
        </w:rPr>
        <w:t>«</w:t>
      </w:r>
      <w:r w:rsidR="00D37635" w:rsidRPr="00515BFD">
        <w:rPr>
          <w:rFonts w:eastAsia="Times New Roman" w:cs="Times New Roman"/>
          <w:szCs w:val="24"/>
          <w:lang w:eastAsia="ru-RU"/>
        </w:rPr>
        <w:t xml:space="preserve">ГОСТ 32144-2013 Межгосударственный стандарт. </w:t>
      </w:r>
      <w:r w:rsidR="00DA7DCA" w:rsidRPr="00515BFD">
        <w:rPr>
          <w:rFonts w:eastAsia="Times New Roman" w:cs="Times New Roman"/>
          <w:szCs w:val="24"/>
          <w:lang w:eastAsia="ru-RU"/>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00D37635" w:rsidRPr="00515BFD">
        <w:rPr>
          <w:rFonts w:eastAsia="Times New Roman" w:cs="Times New Roman"/>
          <w:szCs w:val="24"/>
          <w:lang w:eastAsia="ru-RU"/>
        </w:rPr>
        <w:t>,</w:t>
      </w:r>
      <w:r w:rsidR="00DA7DCA" w:rsidRPr="00515BFD">
        <w:rPr>
          <w:rFonts w:eastAsia="Times New Roman" w:cs="Times New Roman"/>
          <w:iCs/>
          <w:szCs w:val="24"/>
          <w:lang w:eastAsia="ru-RU"/>
        </w:rPr>
        <w:t xml:space="preserve"> утверждённы</w:t>
      </w:r>
      <w:r w:rsidR="00D37635" w:rsidRPr="00515BFD">
        <w:rPr>
          <w:rFonts w:eastAsia="Times New Roman" w:cs="Times New Roman"/>
          <w:iCs/>
          <w:szCs w:val="24"/>
          <w:lang w:eastAsia="ru-RU"/>
        </w:rPr>
        <w:t>м</w:t>
      </w:r>
      <w:r w:rsidR="00DA7DCA" w:rsidRPr="00515BFD">
        <w:rPr>
          <w:rFonts w:eastAsia="Times New Roman" w:cs="Times New Roman"/>
          <w:iCs/>
          <w:szCs w:val="24"/>
          <w:lang w:eastAsia="ru-RU"/>
        </w:rPr>
        <w:t xml:space="preserve"> приказом Федерального агентства по техническому регулированию и метрологии от 22 июля 2013 г</w:t>
      </w:r>
      <w:r w:rsidR="00D37635" w:rsidRPr="00515BFD">
        <w:rPr>
          <w:rFonts w:eastAsia="Times New Roman" w:cs="Times New Roman"/>
          <w:iCs/>
          <w:szCs w:val="24"/>
          <w:lang w:eastAsia="ru-RU"/>
        </w:rPr>
        <w:t>ода N 400-ст</w:t>
      </w:r>
      <w:r w:rsidR="00DA7DCA" w:rsidRPr="00515BFD">
        <w:rPr>
          <w:rFonts w:eastAsia="Times New Roman" w:cs="Times New Roman"/>
          <w:iCs/>
          <w:szCs w:val="24"/>
          <w:lang w:eastAsia="ru-RU"/>
        </w:rPr>
        <w:t xml:space="preserve"> </w:t>
      </w:r>
      <w:r w:rsidRPr="00515BFD">
        <w:rPr>
          <w:rFonts w:cs="Times New Roman"/>
        </w:rPr>
        <w:t>по результатам инспекционных испытаний электрической энергии, проведённых аккредитованной испытательной лабораторией.</w:t>
      </w:r>
    </w:p>
    <w:p w14:paraId="548D3A3E" w14:textId="55FEBAC8"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степени охвата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позволяют установить, какое количество потребителей необходимо обеспечить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w:t>
      </w:r>
    </w:p>
    <w:p w14:paraId="49002E7F" w14:textId="7497BB20"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В соответствии</w:t>
      </w:r>
      <w:r w:rsidR="00DA7DCA" w:rsidRPr="00515BFD">
        <w:rPr>
          <w:rFonts w:ascii="Times New Roman" w:hAnsi="Times New Roman" w:cs="Times New Roman"/>
        </w:rPr>
        <w:t xml:space="preserve"> с Федеральным законом от 23 ноября </w:t>
      </w:r>
      <w:r w:rsidRPr="00515BFD">
        <w:rPr>
          <w:rFonts w:ascii="Times New Roman" w:hAnsi="Times New Roman" w:cs="Times New Roman"/>
        </w:rPr>
        <w:t xml:space="preserve">2009 </w:t>
      </w:r>
      <w:r w:rsidR="00D37635" w:rsidRPr="00515BFD">
        <w:rPr>
          <w:rFonts w:ascii="Times New Roman" w:hAnsi="Times New Roman" w:cs="Times New Roman"/>
        </w:rPr>
        <w:t xml:space="preserve">года </w:t>
      </w:r>
      <w:r w:rsidRPr="00515BFD">
        <w:rPr>
          <w:rFonts w:ascii="Times New Roman" w:hAnsi="Times New Roman" w:cs="Times New Roman"/>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w:t>
      </w:r>
      <w:r w:rsidR="00C94175" w:rsidRPr="00515BFD">
        <w:rPr>
          <w:rFonts w:ascii="Times New Roman" w:hAnsi="Times New Roman" w:cs="Times New Roman"/>
        </w:rPr>
        <w:t>объёма</w:t>
      </w:r>
      <w:r w:rsidRPr="00515BFD">
        <w:rPr>
          <w:rFonts w:ascii="Times New Roman" w:hAnsi="Times New Roman" w:cs="Times New Roman"/>
        </w:rPr>
        <w:t xml:space="preserve"> используемых энергетических ресурсов при сохранении соответствующего полезного эффекта от их использования, а также в целях </w:t>
      </w:r>
      <w:r w:rsidR="00C94175" w:rsidRPr="00515BFD">
        <w:rPr>
          <w:rFonts w:ascii="Times New Roman" w:hAnsi="Times New Roman" w:cs="Times New Roman"/>
        </w:rPr>
        <w:t>учёта</w:t>
      </w:r>
      <w:r w:rsidRPr="00515BFD">
        <w:rPr>
          <w:rFonts w:ascii="Times New Roman" w:hAnsi="Times New Roman" w:cs="Times New Roman"/>
        </w:rPr>
        <w:t xml:space="preserve"> расхода и установления </w:t>
      </w:r>
      <w:r w:rsidR="00617B89" w:rsidRPr="00515BFD">
        <w:rPr>
          <w:rFonts w:ascii="Times New Roman" w:hAnsi="Times New Roman" w:cs="Times New Roman"/>
        </w:rPr>
        <w:t>расчётов</w:t>
      </w:r>
      <w:r w:rsidRPr="00515BFD">
        <w:rPr>
          <w:rFonts w:ascii="Times New Roman" w:hAnsi="Times New Roman" w:cs="Times New Roman"/>
        </w:rPr>
        <w:t xml:space="preserve"> за энергетические ресурсы необходимо обеспечить потребителей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Обеспеченность потребителей товаров и услуг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устанавливается по предоставленным данным организацией коммунального комплекса. На 2020 год обеспеченность населения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электроэнергии составила 100</w:t>
      </w:r>
      <w:r w:rsidR="00D37635" w:rsidRPr="00515BFD">
        <w:rPr>
          <w:rFonts w:ascii="Times New Roman" w:hAnsi="Times New Roman" w:cs="Times New Roman"/>
        </w:rPr>
        <w:t xml:space="preserve"> </w:t>
      </w:r>
      <w:r w:rsidRPr="00515BFD">
        <w:rPr>
          <w:rFonts w:ascii="Times New Roman" w:hAnsi="Times New Roman" w:cs="Times New Roman"/>
        </w:rPr>
        <w:t>%.</w:t>
      </w:r>
    </w:p>
    <w:p w14:paraId="27048D0A" w14:textId="4AC4660C"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надёжности</w:t>
      </w:r>
      <w:r w:rsidRPr="00515BFD">
        <w:rPr>
          <w:rFonts w:ascii="Times New Roman" w:hAnsi="Times New Roman" w:cs="Times New Roman"/>
        </w:rPr>
        <w:t xml:space="preserve"> позволят выявить «слабые стороны» системы и разработать комплекс мероприятий, направленных на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качества системы электроснабжения, обеспечить </w:t>
      </w:r>
      <w:r w:rsidR="00617B89" w:rsidRPr="00515BFD">
        <w:rPr>
          <w:rFonts w:ascii="Times New Roman" w:hAnsi="Times New Roman" w:cs="Times New Roman"/>
        </w:rPr>
        <w:t>ею</w:t>
      </w:r>
      <w:r w:rsidRPr="00515BFD">
        <w:rPr>
          <w:rFonts w:ascii="Times New Roman" w:hAnsi="Times New Roman" w:cs="Times New Roman"/>
        </w:rPr>
        <w:t xml:space="preserve"> устойчивую работу. Важнейшими элементами системы электроснабжения являются питающие (опорные) понизительные подстанции,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Процент ежегодно заменяемых сетей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w:t>
      </w:r>
      <w:r w:rsidR="00617B89" w:rsidRPr="00515BFD">
        <w:rPr>
          <w:rFonts w:ascii="Times New Roman" w:hAnsi="Times New Roman" w:cs="Times New Roman"/>
        </w:rPr>
        <w:t>заменённых</w:t>
      </w:r>
      <w:r w:rsidRPr="00515BFD">
        <w:rPr>
          <w:rFonts w:ascii="Times New Roman" w:hAnsi="Times New Roman" w:cs="Times New Roman"/>
        </w:rPr>
        <w:t xml:space="preserve"> сетей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w:t>
      </w:r>
    </w:p>
    <w:p w14:paraId="74A3765F" w14:textId="06D690CC"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w:t>
      </w:r>
      <w:r w:rsidR="00617B89" w:rsidRPr="00515BFD">
        <w:rPr>
          <w:rFonts w:ascii="Times New Roman" w:hAnsi="Times New Roman" w:cs="Times New Roman"/>
        </w:rPr>
        <w:t>подключённой</w:t>
      </w:r>
      <w:r w:rsidRPr="00515BFD">
        <w:rPr>
          <w:rFonts w:ascii="Times New Roman" w:hAnsi="Times New Roman" w:cs="Times New Roman"/>
        </w:rPr>
        <w:t xml:space="preserve"> нагрузки к установленной мощности этих объектов. Уровень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к объёму отпуска в сеть.</w:t>
      </w:r>
    </w:p>
    <w:p w14:paraId="3E010E20" w14:textId="13B0D7D8"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 xml:space="preserve">Показатели эффективности позволяют оценить динамику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реализованных населению, к численности данного населения, проживающего в жилых домах, </w:t>
      </w:r>
      <w:r w:rsidR="00617B89" w:rsidRPr="00515BFD">
        <w:rPr>
          <w:rFonts w:ascii="Times New Roman" w:hAnsi="Times New Roman" w:cs="Times New Roman"/>
        </w:rPr>
        <w:t>подключённых</w:t>
      </w:r>
      <w:r w:rsidRPr="00515BFD">
        <w:rPr>
          <w:rFonts w:ascii="Times New Roman" w:hAnsi="Times New Roman" w:cs="Times New Roman"/>
        </w:rPr>
        <w:t xml:space="preserve"> к системе централизованного электроснабжения и получающего услуги организации.</w:t>
      </w:r>
    </w:p>
    <w:p w14:paraId="4987C5F4" w14:textId="77777777"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14:paraId="78C203CB" w14:textId="7D3E5DDF" w:rsidR="00AD1D50" w:rsidRPr="00515BFD" w:rsidRDefault="00AD1D50" w:rsidP="00B31369">
      <w:pPr>
        <w:pStyle w:val="a"/>
        <w:numPr>
          <w:ilvl w:val="0"/>
          <w:numId w:val="66"/>
        </w:numPr>
        <w:ind w:left="0" w:firstLine="357"/>
        <w:rPr>
          <w:rFonts w:ascii="Times New Roman" w:hAnsi="Times New Roman" w:cs="Times New Roman"/>
        </w:rPr>
      </w:pPr>
      <w:r w:rsidRPr="00515BFD">
        <w:rPr>
          <w:rFonts w:ascii="Times New Roman" w:hAnsi="Times New Roman" w:cs="Times New Roman"/>
        </w:rPr>
        <w:t xml:space="preserve">переменное электромагнитное поле, создаваемое открытыми распределительными устройствами (ОРУ) и проходящими по территории </w:t>
      </w:r>
      <w:r w:rsidR="00C94175" w:rsidRPr="00515BFD">
        <w:rPr>
          <w:rFonts w:ascii="Times New Roman" w:hAnsi="Times New Roman" w:cs="Times New Roman"/>
        </w:rPr>
        <w:t>населённых</w:t>
      </w:r>
      <w:r w:rsidRPr="00515BFD">
        <w:rPr>
          <w:rFonts w:ascii="Times New Roman" w:hAnsi="Times New Roman" w:cs="Times New Roman"/>
        </w:rPr>
        <w:t xml:space="preserve"> пунктов высоковольтными линиями электропередачи;</w:t>
      </w:r>
    </w:p>
    <w:p w14:paraId="46188100" w14:textId="77777777" w:rsidR="00AD1D50" w:rsidRPr="00515BFD" w:rsidRDefault="00AD1D50" w:rsidP="00B31369">
      <w:pPr>
        <w:pStyle w:val="a"/>
        <w:numPr>
          <w:ilvl w:val="0"/>
          <w:numId w:val="66"/>
        </w:numPr>
        <w:ind w:left="0" w:firstLine="357"/>
        <w:rPr>
          <w:rFonts w:ascii="Times New Roman" w:hAnsi="Times New Roman" w:cs="Times New Roman"/>
        </w:rPr>
      </w:pPr>
      <w:r w:rsidRPr="00515BFD">
        <w:rPr>
          <w:rFonts w:ascii="Times New Roman" w:hAnsi="Times New Roman" w:cs="Times New Roman"/>
        </w:rPr>
        <w:t>шум и вибрации, главными источниками которых являются силовые трансформаторы ПС, ТП;</w:t>
      </w:r>
    </w:p>
    <w:p w14:paraId="3519B963" w14:textId="0D21D8FB" w:rsidR="00AD1D50" w:rsidRPr="00515BFD" w:rsidRDefault="00AD1D50" w:rsidP="00B31369">
      <w:pPr>
        <w:pStyle w:val="a"/>
        <w:numPr>
          <w:ilvl w:val="0"/>
          <w:numId w:val="66"/>
        </w:numPr>
        <w:ind w:left="0" w:firstLine="357"/>
        <w:rPr>
          <w:rFonts w:ascii="Times New Roman" w:hAnsi="Times New Roman" w:cs="Times New Roman"/>
        </w:rPr>
      </w:pPr>
      <w:r w:rsidRPr="00515BFD">
        <w:rPr>
          <w:rFonts w:ascii="Times New Roman" w:hAnsi="Times New Roman" w:cs="Times New Roman"/>
        </w:rPr>
        <w:t xml:space="preserve">потенциальная опасность поражения электрическим током при </w:t>
      </w:r>
      <w:r w:rsidRPr="00515BFD">
        <w:rPr>
          <w:rFonts w:ascii="Times New Roman" w:hAnsi="Times New Roman" w:cs="Times New Roman"/>
        </w:rPr>
        <w:br/>
        <w:t xml:space="preserve">возникновении обрывов неизолированных проводов воздушных линий электропередачи 0,4 </w:t>
      </w:r>
      <w:r w:rsidR="00C94175" w:rsidRPr="00515BFD">
        <w:rPr>
          <w:rFonts w:ascii="Times New Roman" w:hAnsi="Times New Roman" w:cs="Times New Roman"/>
        </w:rPr>
        <w:t>кв.</w:t>
      </w:r>
      <w:r w:rsidRPr="00515BFD">
        <w:rPr>
          <w:rFonts w:ascii="Times New Roman" w:hAnsi="Times New Roman" w:cs="Times New Roman"/>
        </w:rPr>
        <w:t xml:space="preserve"> и 10(6) </w:t>
      </w:r>
      <w:r w:rsidR="00C94175" w:rsidRPr="00515BFD">
        <w:rPr>
          <w:rFonts w:ascii="Times New Roman" w:hAnsi="Times New Roman" w:cs="Times New Roman"/>
        </w:rPr>
        <w:t>кв.</w:t>
      </w:r>
      <w:r w:rsidRPr="00515BFD">
        <w:rPr>
          <w:rFonts w:ascii="Times New Roman" w:hAnsi="Times New Roman" w:cs="Times New Roman"/>
        </w:rPr>
        <w:t>;</w:t>
      </w:r>
    </w:p>
    <w:p w14:paraId="36E9E362" w14:textId="67E4D23D" w:rsidR="00AD1D50" w:rsidRPr="00515BFD" w:rsidRDefault="00AD1D50" w:rsidP="00B31369">
      <w:pPr>
        <w:pStyle w:val="a"/>
        <w:numPr>
          <w:ilvl w:val="0"/>
          <w:numId w:val="66"/>
        </w:numPr>
        <w:ind w:left="0" w:firstLine="357"/>
        <w:rPr>
          <w:rFonts w:ascii="Times New Roman" w:hAnsi="Times New Roman" w:cs="Times New Roman"/>
        </w:rPr>
      </w:pPr>
      <w:r w:rsidRPr="00515BFD">
        <w:rPr>
          <w:rFonts w:ascii="Times New Roman" w:hAnsi="Times New Roman" w:cs="Times New Roman"/>
        </w:rPr>
        <w:t xml:space="preserve">повышенная пожароопасность применяемого маслонаполненного электрооборудования ПС, ТП, </w:t>
      </w:r>
      <w:r w:rsidR="00C94175" w:rsidRPr="00515BFD">
        <w:rPr>
          <w:rFonts w:ascii="Times New Roman" w:hAnsi="Times New Roman" w:cs="Times New Roman"/>
        </w:rPr>
        <w:t>усугублённая</w:t>
      </w:r>
      <w:r w:rsidRPr="00515BFD">
        <w:rPr>
          <w:rFonts w:ascii="Times New Roman" w:hAnsi="Times New Roman" w:cs="Times New Roman"/>
        </w:rPr>
        <w:t xml:space="preserve"> значительным износом большого количества эксплуатируемых силовых трансформаторов и выключателей.</w:t>
      </w:r>
    </w:p>
    <w:p w14:paraId="45C4E6F7" w14:textId="77777777"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Отрицательное влияние опасных и вредных факторов действующих объектов системы электроснабжения находится в допустимых пределах.</w:t>
      </w:r>
    </w:p>
    <w:p w14:paraId="2DDD6CB2" w14:textId="7883EF28"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t>Целевые показатели развития системы электроснабжения приведены ниже (</w:t>
      </w:r>
      <w:r w:rsidR="00984AC2" w:rsidRPr="00515BFD">
        <w:rPr>
          <w:rFonts w:ascii="Times New Roman" w:hAnsi="Times New Roman" w:cs="Times New Roman"/>
        </w:rPr>
        <w:t>Таблица 62</w:t>
      </w:r>
      <w:r w:rsidRPr="00515BFD">
        <w:rPr>
          <w:rFonts w:ascii="Times New Roman" w:hAnsi="Times New Roman" w:cs="Times New Roman"/>
        </w:rPr>
        <w:t>).</w:t>
      </w:r>
      <w:bookmarkEnd w:id="211"/>
    </w:p>
    <w:p w14:paraId="229FAFC6" w14:textId="77777777" w:rsidR="00AD1D50" w:rsidRPr="00515BFD" w:rsidRDefault="00AD1D50" w:rsidP="00F74A63">
      <w:pPr>
        <w:pStyle w:val="a7"/>
        <w:ind w:left="142" w:firstLine="709"/>
        <w:rPr>
          <w:rFonts w:ascii="Times New Roman" w:hAnsi="Times New Roman" w:cs="Times New Roman"/>
        </w:rPr>
      </w:pPr>
      <w:r w:rsidRPr="00515BFD">
        <w:rPr>
          <w:rFonts w:ascii="Times New Roman" w:hAnsi="Times New Roman" w:cs="Times New Roman"/>
        </w:rPr>
        <w:br w:type="page"/>
      </w:r>
    </w:p>
    <w:p w14:paraId="632700DD" w14:textId="77777777" w:rsidR="00AD1D50" w:rsidRPr="00515BFD" w:rsidRDefault="00AD1D50" w:rsidP="00917FFC">
      <w:pPr>
        <w:pStyle w:val="a7"/>
        <w:numPr>
          <w:ilvl w:val="0"/>
          <w:numId w:val="3"/>
        </w:numPr>
        <w:rPr>
          <w:rFonts w:ascii="Times New Roman" w:hAnsi="Times New Roman" w:cs="Times New Roman"/>
        </w:rPr>
        <w:sectPr w:rsidR="00AD1D50" w:rsidRPr="00515BFD" w:rsidSect="00F375BA">
          <w:pgSz w:w="11906" w:h="16838"/>
          <w:pgMar w:top="1134" w:right="567" w:bottom="1134" w:left="1701" w:header="708" w:footer="708" w:gutter="0"/>
          <w:cols w:space="708"/>
          <w:docGrid w:linePitch="360"/>
        </w:sectPr>
      </w:pPr>
    </w:p>
    <w:p w14:paraId="6A59187E" w14:textId="6A5604B8" w:rsidR="00AD1D50" w:rsidRPr="00515BFD" w:rsidRDefault="00AD1D50" w:rsidP="00AD1D50">
      <w:pPr>
        <w:pStyle w:val="a7"/>
        <w:rPr>
          <w:rFonts w:ascii="Times New Roman" w:hAnsi="Times New Roman" w:cs="Times New Roman"/>
          <w:bCs/>
        </w:rPr>
      </w:pPr>
      <w:bookmarkStart w:id="212" w:name="_Ref64470671"/>
      <w:r w:rsidRPr="00515BFD">
        <w:rPr>
          <w:rFonts w:ascii="Times New Roman" w:hAnsi="Times New Roman" w:cs="Times New Roman"/>
          <w:bCs/>
        </w:rPr>
        <w:t xml:space="preserve">Таблица </w:t>
      </w:r>
      <w:bookmarkEnd w:id="212"/>
      <w:r w:rsidR="00984AC2" w:rsidRPr="00515BFD">
        <w:rPr>
          <w:rFonts w:ascii="Times New Roman" w:hAnsi="Times New Roman" w:cs="Times New Roman"/>
          <w:bCs/>
        </w:rPr>
        <w:t>62</w:t>
      </w:r>
      <w:r w:rsidRPr="00515BFD">
        <w:rPr>
          <w:rFonts w:ascii="Times New Roman" w:hAnsi="Times New Roman" w:cs="Times New Roman"/>
          <w:bCs/>
        </w:rPr>
        <w:t xml:space="preserve"> – Целевые показатели развития системы электроснабжения</w:t>
      </w:r>
    </w:p>
    <w:p w14:paraId="12ADE51F" w14:textId="77777777" w:rsidR="00DA7DCA" w:rsidRPr="00515BFD" w:rsidRDefault="00DA7DC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900"/>
        <w:gridCol w:w="3751"/>
        <w:gridCol w:w="1417"/>
        <w:gridCol w:w="1316"/>
        <w:gridCol w:w="1485"/>
        <w:gridCol w:w="1482"/>
        <w:gridCol w:w="1482"/>
        <w:gridCol w:w="1485"/>
        <w:gridCol w:w="1473"/>
      </w:tblGrid>
      <w:tr w:rsidR="00AD1D50" w:rsidRPr="00515BFD" w14:paraId="6AAA5FD5" w14:textId="77777777" w:rsidTr="0083093A">
        <w:trPr>
          <w:cantSplit/>
          <w:trHeight w:val="20"/>
          <w:tblHeader/>
        </w:trPr>
        <w:tc>
          <w:tcPr>
            <w:tcW w:w="304" w:type="pct"/>
            <w:shd w:val="clear" w:color="auto" w:fill="auto"/>
            <w:vAlign w:val="center"/>
          </w:tcPr>
          <w:p w14:paraId="770D7D6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 п/п</w:t>
            </w:r>
          </w:p>
        </w:tc>
        <w:tc>
          <w:tcPr>
            <w:tcW w:w="1268" w:type="pct"/>
            <w:shd w:val="clear" w:color="auto" w:fill="auto"/>
            <w:vAlign w:val="center"/>
          </w:tcPr>
          <w:p w14:paraId="5B91AEC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w:t>
            </w:r>
          </w:p>
        </w:tc>
        <w:tc>
          <w:tcPr>
            <w:tcW w:w="479" w:type="pct"/>
            <w:shd w:val="clear" w:color="auto" w:fill="auto"/>
            <w:vAlign w:val="center"/>
          </w:tcPr>
          <w:p w14:paraId="7EEA6BE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2020* (оценка)</w:t>
            </w:r>
          </w:p>
        </w:tc>
        <w:tc>
          <w:tcPr>
            <w:tcW w:w="445" w:type="pct"/>
            <w:shd w:val="clear" w:color="auto" w:fill="auto"/>
            <w:vAlign w:val="center"/>
          </w:tcPr>
          <w:p w14:paraId="023A101B" w14:textId="1465C1FA"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2021</w:t>
            </w:r>
            <w:r w:rsidR="0093742F" w:rsidRPr="00515BFD">
              <w:rPr>
                <w:rFonts w:ascii="Times New Roman" w:hAnsi="Times New Roman" w:cs="Times New Roman"/>
                <w:sz w:val="20"/>
                <w:szCs w:val="20"/>
              </w:rPr>
              <w:t xml:space="preserve"> (ожидаемое)</w:t>
            </w:r>
          </w:p>
        </w:tc>
        <w:tc>
          <w:tcPr>
            <w:tcW w:w="502" w:type="pct"/>
            <w:shd w:val="clear" w:color="auto" w:fill="auto"/>
            <w:vAlign w:val="center"/>
          </w:tcPr>
          <w:p w14:paraId="08887C1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2022</w:t>
            </w:r>
          </w:p>
        </w:tc>
        <w:tc>
          <w:tcPr>
            <w:tcW w:w="501" w:type="pct"/>
            <w:shd w:val="clear" w:color="auto" w:fill="auto"/>
            <w:vAlign w:val="center"/>
          </w:tcPr>
          <w:p w14:paraId="770DD64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2023</w:t>
            </w:r>
          </w:p>
        </w:tc>
        <w:tc>
          <w:tcPr>
            <w:tcW w:w="501" w:type="pct"/>
            <w:shd w:val="clear" w:color="auto" w:fill="auto"/>
            <w:vAlign w:val="center"/>
          </w:tcPr>
          <w:p w14:paraId="68E3252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2024</w:t>
            </w:r>
          </w:p>
        </w:tc>
        <w:tc>
          <w:tcPr>
            <w:tcW w:w="502" w:type="pct"/>
            <w:shd w:val="clear" w:color="auto" w:fill="auto"/>
            <w:vAlign w:val="center"/>
          </w:tcPr>
          <w:p w14:paraId="6D15F88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2025</w:t>
            </w:r>
          </w:p>
        </w:tc>
        <w:tc>
          <w:tcPr>
            <w:tcW w:w="498" w:type="pct"/>
            <w:shd w:val="clear" w:color="auto" w:fill="auto"/>
            <w:vAlign w:val="center"/>
          </w:tcPr>
          <w:p w14:paraId="7EED24D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2026–2040</w:t>
            </w:r>
          </w:p>
        </w:tc>
      </w:tr>
      <w:tr w:rsidR="00AD1D50" w:rsidRPr="00515BFD" w14:paraId="1DBA1B1B" w14:textId="77777777" w:rsidTr="0083093A">
        <w:trPr>
          <w:cantSplit/>
          <w:trHeight w:val="20"/>
        </w:trPr>
        <w:tc>
          <w:tcPr>
            <w:tcW w:w="304" w:type="pct"/>
            <w:shd w:val="clear" w:color="auto" w:fill="auto"/>
          </w:tcPr>
          <w:p w14:paraId="252B5C9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4696" w:type="pct"/>
            <w:gridSpan w:val="8"/>
            <w:shd w:val="clear" w:color="auto" w:fill="auto"/>
          </w:tcPr>
          <w:p w14:paraId="0B8C3AD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Доступность для населения коммунальной услуги</w:t>
            </w:r>
          </w:p>
        </w:tc>
      </w:tr>
      <w:tr w:rsidR="00AD1D50" w:rsidRPr="00515BFD" w14:paraId="021FB860" w14:textId="77777777" w:rsidTr="0083093A">
        <w:trPr>
          <w:cantSplit/>
          <w:trHeight w:val="20"/>
        </w:trPr>
        <w:tc>
          <w:tcPr>
            <w:tcW w:w="304" w:type="pct"/>
            <w:shd w:val="clear" w:color="auto" w:fill="auto"/>
          </w:tcPr>
          <w:p w14:paraId="07AE9BD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1268" w:type="pct"/>
            <w:shd w:val="clear" w:color="auto" w:fill="auto"/>
            <w:vAlign w:val="center"/>
          </w:tcPr>
          <w:p w14:paraId="509DA0C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Доля потребителей в жилых домах, обеспеченных доступом к коммунальной инфраструктуре, %</w:t>
            </w:r>
          </w:p>
        </w:tc>
        <w:tc>
          <w:tcPr>
            <w:tcW w:w="479" w:type="pct"/>
            <w:shd w:val="clear" w:color="auto" w:fill="auto"/>
            <w:vAlign w:val="center"/>
          </w:tcPr>
          <w:p w14:paraId="4A2E076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45" w:type="pct"/>
            <w:shd w:val="clear" w:color="auto" w:fill="auto"/>
            <w:vAlign w:val="center"/>
          </w:tcPr>
          <w:p w14:paraId="62DEBFB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2" w:type="pct"/>
            <w:shd w:val="clear" w:color="auto" w:fill="auto"/>
            <w:vAlign w:val="center"/>
          </w:tcPr>
          <w:p w14:paraId="166E1D1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1" w:type="pct"/>
            <w:shd w:val="clear" w:color="auto" w:fill="auto"/>
            <w:vAlign w:val="center"/>
          </w:tcPr>
          <w:p w14:paraId="195E98A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1" w:type="pct"/>
            <w:shd w:val="clear" w:color="auto" w:fill="auto"/>
            <w:vAlign w:val="center"/>
          </w:tcPr>
          <w:p w14:paraId="5D13195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2" w:type="pct"/>
            <w:shd w:val="clear" w:color="auto" w:fill="auto"/>
            <w:vAlign w:val="center"/>
          </w:tcPr>
          <w:p w14:paraId="40BFA37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98" w:type="pct"/>
            <w:shd w:val="clear" w:color="auto" w:fill="auto"/>
            <w:vAlign w:val="center"/>
          </w:tcPr>
          <w:p w14:paraId="12EF51BF"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78BD5E42" w14:textId="77777777" w:rsidTr="0083093A">
        <w:trPr>
          <w:cantSplit/>
          <w:trHeight w:val="20"/>
        </w:trPr>
        <w:tc>
          <w:tcPr>
            <w:tcW w:w="304" w:type="pct"/>
            <w:shd w:val="clear" w:color="auto" w:fill="auto"/>
          </w:tcPr>
          <w:p w14:paraId="15F0DFE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1.2.</w:t>
            </w:r>
          </w:p>
        </w:tc>
        <w:tc>
          <w:tcPr>
            <w:tcW w:w="1268" w:type="pct"/>
            <w:shd w:val="clear" w:color="auto" w:fill="auto"/>
            <w:vAlign w:val="center"/>
          </w:tcPr>
          <w:p w14:paraId="54C9FD5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Индекс нового строительства сетей, %</w:t>
            </w:r>
          </w:p>
        </w:tc>
        <w:tc>
          <w:tcPr>
            <w:tcW w:w="479" w:type="pct"/>
            <w:shd w:val="clear" w:color="auto" w:fill="auto"/>
            <w:vAlign w:val="center"/>
          </w:tcPr>
          <w:p w14:paraId="640865A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0,1</w:t>
            </w:r>
          </w:p>
        </w:tc>
        <w:tc>
          <w:tcPr>
            <w:tcW w:w="445" w:type="pct"/>
            <w:shd w:val="clear" w:color="auto" w:fill="auto"/>
            <w:vAlign w:val="center"/>
          </w:tcPr>
          <w:p w14:paraId="3130348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0,1</w:t>
            </w:r>
          </w:p>
        </w:tc>
        <w:tc>
          <w:tcPr>
            <w:tcW w:w="502" w:type="pct"/>
            <w:shd w:val="clear" w:color="auto" w:fill="auto"/>
            <w:vAlign w:val="center"/>
          </w:tcPr>
          <w:p w14:paraId="215BBA6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1,6</w:t>
            </w:r>
          </w:p>
        </w:tc>
        <w:tc>
          <w:tcPr>
            <w:tcW w:w="501" w:type="pct"/>
            <w:shd w:val="clear" w:color="auto" w:fill="auto"/>
            <w:vAlign w:val="center"/>
          </w:tcPr>
          <w:p w14:paraId="570A73A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4,3</w:t>
            </w:r>
          </w:p>
        </w:tc>
        <w:tc>
          <w:tcPr>
            <w:tcW w:w="501" w:type="pct"/>
            <w:shd w:val="clear" w:color="auto" w:fill="auto"/>
            <w:vAlign w:val="center"/>
          </w:tcPr>
          <w:p w14:paraId="4702D78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502" w:type="pct"/>
            <w:shd w:val="clear" w:color="auto" w:fill="auto"/>
            <w:vAlign w:val="center"/>
          </w:tcPr>
          <w:p w14:paraId="53125EE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0,8</w:t>
            </w:r>
          </w:p>
        </w:tc>
        <w:tc>
          <w:tcPr>
            <w:tcW w:w="498" w:type="pct"/>
            <w:shd w:val="clear" w:color="auto" w:fill="auto"/>
            <w:vAlign w:val="center"/>
          </w:tcPr>
          <w:p w14:paraId="02CFCB7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0,4</w:t>
            </w:r>
          </w:p>
        </w:tc>
      </w:tr>
      <w:tr w:rsidR="00AD1D50" w:rsidRPr="00515BFD" w14:paraId="0C40CF78" w14:textId="77777777" w:rsidTr="0083093A">
        <w:trPr>
          <w:cantSplit/>
          <w:trHeight w:val="20"/>
        </w:trPr>
        <w:tc>
          <w:tcPr>
            <w:tcW w:w="304" w:type="pct"/>
            <w:shd w:val="clear" w:color="auto" w:fill="auto"/>
          </w:tcPr>
          <w:p w14:paraId="13D5F58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4696" w:type="pct"/>
            <w:gridSpan w:val="8"/>
            <w:shd w:val="clear" w:color="auto" w:fill="auto"/>
            <w:vAlign w:val="center"/>
          </w:tcPr>
          <w:p w14:paraId="1238131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 спроса на коммунальные ресурсы и перспективной нагрузки</w:t>
            </w:r>
          </w:p>
        </w:tc>
      </w:tr>
      <w:tr w:rsidR="00AD1D50" w:rsidRPr="00515BFD" w14:paraId="15C6BD54" w14:textId="77777777" w:rsidTr="0083093A">
        <w:trPr>
          <w:cantSplit/>
          <w:trHeight w:val="20"/>
        </w:trPr>
        <w:tc>
          <w:tcPr>
            <w:tcW w:w="304" w:type="pct"/>
            <w:shd w:val="clear" w:color="auto" w:fill="auto"/>
          </w:tcPr>
          <w:p w14:paraId="2D63E2F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2.1.</w:t>
            </w:r>
          </w:p>
        </w:tc>
        <w:tc>
          <w:tcPr>
            <w:tcW w:w="1268" w:type="pct"/>
            <w:shd w:val="clear" w:color="auto" w:fill="auto"/>
            <w:vAlign w:val="center"/>
          </w:tcPr>
          <w:p w14:paraId="6C071CA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Объем реализации товаров и услуг, млн кВт*ч</w:t>
            </w:r>
          </w:p>
        </w:tc>
        <w:tc>
          <w:tcPr>
            <w:tcW w:w="479" w:type="pct"/>
            <w:shd w:val="clear" w:color="auto" w:fill="auto"/>
            <w:vAlign w:val="center"/>
          </w:tcPr>
          <w:p w14:paraId="67E34DB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10,22</w:t>
            </w:r>
          </w:p>
        </w:tc>
        <w:tc>
          <w:tcPr>
            <w:tcW w:w="445" w:type="pct"/>
            <w:shd w:val="clear" w:color="auto" w:fill="auto"/>
            <w:vAlign w:val="center"/>
          </w:tcPr>
          <w:p w14:paraId="1628787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10,40</w:t>
            </w:r>
          </w:p>
        </w:tc>
        <w:tc>
          <w:tcPr>
            <w:tcW w:w="502" w:type="pct"/>
            <w:shd w:val="clear" w:color="auto" w:fill="auto"/>
            <w:vAlign w:val="center"/>
          </w:tcPr>
          <w:p w14:paraId="29A215B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10,40</w:t>
            </w:r>
          </w:p>
        </w:tc>
        <w:tc>
          <w:tcPr>
            <w:tcW w:w="501" w:type="pct"/>
            <w:shd w:val="clear" w:color="auto" w:fill="auto"/>
            <w:vAlign w:val="center"/>
          </w:tcPr>
          <w:p w14:paraId="4A27047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10,57</w:t>
            </w:r>
          </w:p>
        </w:tc>
        <w:tc>
          <w:tcPr>
            <w:tcW w:w="501" w:type="pct"/>
            <w:shd w:val="clear" w:color="auto" w:fill="auto"/>
            <w:vAlign w:val="center"/>
          </w:tcPr>
          <w:p w14:paraId="55E20E0F"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10,74</w:t>
            </w:r>
          </w:p>
        </w:tc>
        <w:tc>
          <w:tcPr>
            <w:tcW w:w="502" w:type="pct"/>
            <w:shd w:val="clear" w:color="auto" w:fill="auto"/>
            <w:vAlign w:val="center"/>
          </w:tcPr>
          <w:p w14:paraId="5C42395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10,74</w:t>
            </w:r>
          </w:p>
        </w:tc>
        <w:tc>
          <w:tcPr>
            <w:tcW w:w="498" w:type="pct"/>
            <w:shd w:val="clear" w:color="auto" w:fill="auto"/>
            <w:vAlign w:val="center"/>
          </w:tcPr>
          <w:p w14:paraId="739E2A3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12,09</w:t>
            </w:r>
          </w:p>
        </w:tc>
      </w:tr>
      <w:tr w:rsidR="00AD1D50" w:rsidRPr="00515BFD" w14:paraId="09CAD3F9" w14:textId="77777777" w:rsidTr="0083093A">
        <w:trPr>
          <w:cantSplit/>
          <w:trHeight w:val="20"/>
        </w:trPr>
        <w:tc>
          <w:tcPr>
            <w:tcW w:w="304" w:type="pct"/>
            <w:shd w:val="clear" w:color="auto" w:fill="auto"/>
          </w:tcPr>
          <w:p w14:paraId="0459F34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2.2.</w:t>
            </w:r>
          </w:p>
        </w:tc>
        <w:tc>
          <w:tcPr>
            <w:tcW w:w="1268" w:type="pct"/>
            <w:shd w:val="clear" w:color="auto" w:fill="auto"/>
            <w:vAlign w:val="center"/>
          </w:tcPr>
          <w:p w14:paraId="09D74B6E"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Электрическая нагрузка, МВт</w:t>
            </w:r>
          </w:p>
        </w:tc>
        <w:tc>
          <w:tcPr>
            <w:tcW w:w="479" w:type="pct"/>
            <w:shd w:val="clear" w:color="auto" w:fill="auto"/>
            <w:vAlign w:val="center"/>
          </w:tcPr>
          <w:p w14:paraId="237583DE"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3,68</w:t>
            </w:r>
          </w:p>
        </w:tc>
        <w:tc>
          <w:tcPr>
            <w:tcW w:w="445" w:type="pct"/>
            <w:shd w:val="clear" w:color="auto" w:fill="auto"/>
            <w:vAlign w:val="center"/>
          </w:tcPr>
          <w:p w14:paraId="6E50AB5F"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4,38</w:t>
            </w:r>
          </w:p>
        </w:tc>
        <w:tc>
          <w:tcPr>
            <w:tcW w:w="502" w:type="pct"/>
            <w:shd w:val="clear" w:color="auto" w:fill="auto"/>
            <w:vAlign w:val="center"/>
          </w:tcPr>
          <w:p w14:paraId="27CB3F8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4,74</w:t>
            </w:r>
          </w:p>
        </w:tc>
        <w:tc>
          <w:tcPr>
            <w:tcW w:w="501" w:type="pct"/>
            <w:shd w:val="clear" w:color="auto" w:fill="auto"/>
            <w:vAlign w:val="center"/>
          </w:tcPr>
          <w:p w14:paraId="3B517DD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5,62</w:t>
            </w:r>
          </w:p>
        </w:tc>
        <w:tc>
          <w:tcPr>
            <w:tcW w:w="501" w:type="pct"/>
            <w:shd w:val="clear" w:color="auto" w:fill="auto"/>
            <w:vAlign w:val="center"/>
          </w:tcPr>
          <w:p w14:paraId="4056038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5,91</w:t>
            </w:r>
          </w:p>
        </w:tc>
        <w:tc>
          <w:tcPr>
            <w:tcW w:w="502" w:type="pct"/>
            <w:shd w:val="clear" w:color="auto" w:fill="auto"/>
            <w:vAlign w:val="center"/>
          </w:tcPr>
          <w:p w14:paraId="3ED29BD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6,21</w:t>
            </w:r>
          </w:p>
        </w:tc>
        <w:tc>
          <w:tcPr>
            <w:tcW w:w="498" w:type="pct"/>
            <w:shd w:val="clear" w:color="auto" w:fill="auto"/>
            <w:vAlign w:val="center"/>
          </w:tcPr>
          <w:p w14:paraId="30B0CD9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7,58</w:t>
            </w:r>
          </w:p>
        </w:tc>
      </w:tr>
      <w:tr w:rsidR="00AD1D50" w:rsidRPr="00515BFD" w14:paraId="188F0375" w14:textId="77777777" w:rsidTr="0083093A">
        <w:trPr>
          <w:cantSplit/>
          <w:trHeight w:val="20"/>
        </w:trPr>
        <w:tc>
          <w:tcPr>
            <w:tcW w:w="304" w:type="pct"/>
            <w:shd w:val="clear" w:color="auto" w:fill="auto"/>
          </w:tcPr>
          <w:p w14:paraId="4532B5F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4696" w:type="pct"/>
            <w:gridSpan w:val="8"/>
            <w:shd w:val="clear" w:color="auto" w:fill="auto"/>
            <w:vAlign w:val="center"/>
          </w:tcPr>
          <w:p w14:paraId="457AF17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Величины новых нагрузок, присоединяемых в перспективе</w:t>
            </w:r>
          </w:p>
        </w:tc>
      </w:tr>
      <w:tr w:rsidR="00AD1D50" w:rsidRPr="00515BFD" w14:paraId="31DC2DFF" w14:textId="77777777" w:rsidTr="0083093A">
        <w:trPr>
          <w:cantSplit/>
          <w:trHeight w:val="20"/>
        </w:trPr>
        <w:tc>
          <w:tcPr>
            <w:tcW w:w="304" w:type="pct"/>
            <w:shd w:val="clear" w:color="auto" w:fill="auto"/>
          </w:tcPr>
          <w:p w14:paraId="4184581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3.1.</w:t>
            </w:r>
          </w:p>
        </w:tc>
        <w:tc>
          <w:tcPr>
            <w:tcW w:w="1268" w:type="pct"/>
            <w:shd w:val="clear" w:color="auto" w:fill="auto"/>
            <w:vAlign w:val="center"/>
          </w:tcPr>
          <w:p w14:paraId="0D33B01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Прирост электрической нагрузки, МВт</w:t>
            </w:r>
          </w:p>
        </w:tc>
        <w:tc>
          <w:tcPr>
            <w:tcW w:w="479" w:type="pct"/>
            <w:shd w:val="clear" w:color="auto" w:fill="auto"/>
            <w:vAlign w:val="center"/>
          </w:tcPr>
          <w:p w14:paraId="12F6238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45" w:type="pct"/>
            <w:shd w:val="clear" w:color="auto" w:fill="auto"/>
            <w:vAlign w:val="center"/>
          </w:tcPr>
          <w:p w14:paraId="07BD404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0,7</w:t>
            </w:r>
          </w:p>
        </w:tc>
        <w:tc>
          <w:tcPr>
            <w:tcW w:w="502" w:type="pct"/>
            <w:shd w:val="clear" w:color="auto" w:fill="auto"/>
            <w:vAlign w:val="center"/>
          </w:tcPr>
          <w:p w14:paraId="02583FB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0,36</w:t>
            </w:r>
          </w:p>
        </w:tc>
        <w:tc>
          <w:tcPr>
            <w:tcW w:w="501" w:type="pct"/>
            <w:shd w:val="clear" w:color="auto" w:fill="auto"/>
            <w:vAlign w:val="center"/>
          </w:tcPr>
          <w:p w14:paraId="0E90E10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0,88</w:t>
            </w:r>
          </w:p>
        </w:tc>
        <w:tc>
          <w:tcPr>
            <w:tcW w:w="501" w:type="pct"/>
            <w:shd w:val="clear" w:color="auto" w:fill="auto"/>
            <w:vAlign w:val="center"/>
          </w:tcPr>
          <w:p w14:paraId="67151D4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0,29</w:t>
            </w:r>
          </w:p>
        </w:tc>
        <w:tc>
          <w:tcPr>
            <w:tcW w:w="502" w:type="pct"/>
            <w:shd w:val="clear" w:color="auto" w:fill="auto"/>
            <w:vAlign w:val="center"/>
          </w:tcPr>
          <w:p w14:paraId="301076C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0,31</w:t>
            </w:r>
          </w:p>
        </w:tc>
        <w:tc>
          <w:tcPr>
            <w:tcW w:w="498" w:type="pct"/>
            <w:shd w:val="clear" w:color="auto" w:fill="auto"/>
            <w:vAlign w:val="center"/>
          </w:tcPr>
          <w:p w14:paraId="02A93ED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1,36</w:t>
            </w:r>
          </w:p>
        </w:tc>
      </w:tr>
      <w:tr w:rsidR="00AD1D50" w:rsidRPr="00515BFD" w14:paraId="1BD24859" w14:textId="77777777" w:rsidTr="0083093A">
        <w:trPr>
          <w:cantSplit/>
          <w:trHeight w:val="20"/>
        </w:trPr>
        <w:tc>
          <w:tcPr>
            <w:tcW w:w="304" w:type="pct"/>
            <w:shd w:val="clear" w:color="auto" w:fill="auto"/>
          </w:tcPr>
          <w:p w14:paraId="66DD6774"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3.2.</w:t>
            </w:r>
          </w:p>
        </w:tc>
        <w:tc>
          <w:tcPr>
            <w:tcW w:w="1268" w:type="pct"/>
            <w:shd w:val="clear" w:color="auto" w:fill="auto"/>
            <w:vAlign w:val="center"/>
          </w:tcPr>
          <w:p w14:paraId="56D6B97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Индекс прироста, %</w:t>
            </w:r>
          </w:p>
        </w:tc>
        <w:tc>
          <w:tcPr>
            <w:tcW w:w="479" w:type="pct"/>
            <w:shd w:val="clear" w:color="auto" w:fill="auto"/>
            <w:vAlign w:val="center"/>
          </w:tcPr>
          <w:p w14:paraId="0696BCE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45" w:type="pct"/>
            <w:shd w:val="clear" w:color="auto" w:fill="auto"/>
            <w:vAlign w:val="center"/>
          </w:tcPr>
          <w:p w14:paraId="5FDA21F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19,04</w:t>
            </w:r>
          </w:p>
        </w:tc>
        <w:tc>
          <w:tcPr>
            <w:tcW w:w="502" w:type="pct"/>
            <w:shd w:val="clear" w:color="auto" w:fill="auto"/>
            <w:vAlign w:val="center"/>
          </w:tcPr>
          <w:p w14:paraId="4E54F89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8,33</w:t>
            </w:r>
          </w:p>
        </w:tc>
        <w:tc>
          <w:tcPr>
            <w:tcW w:w="501" w:type="pct"/>
            <w:shd w:val="clear" w:color="auto" w:fill="auto"/>
            <w:vAlign w:val="center"/>
          </w:tcPr>
          <w:p w14:paraId="2CD16AC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18,54</w:t>
            </w:r>
          </w:p>
        </w:tc>
        <w:tc>
          <w:tcPr>
            <w:tcW w:w="501" w:type="pct"/>
            <w:shd w:val="clear" w:color="auto" w:fill="auto"/>
            <w:vAlign w:val="center"/>
          </w:tcPr>
          <w:p w14:paraId="78F96D4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5,13</w:t>
            </w:r>
          </w:p>
        </w:tc>
        <w:tc>
          <w:tcPr>
            <w:tcW w:w="502" w:type="pct"/>
            <w:shd w:val="clear" w:color="auto" w:fill="auto"/>
            <w:vAlign w:val="center"/>
          </w:tcPr>
          <w:p w14:paraId="13E1ACE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5,20</w:t>
            </w:r>
          </w:p>
        </w:tc>
        <w:tc>
          <w:tcPr>
            <w:tcW w:w="498" w:type="pct"/>
            <w:shd w:val="clear" w:color="auto" w:fill="auto"/>
            <w:vAlign w:val="center"/>
          </w:tcPr>
          <w:p w14:paraId="53B32D0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21,91</w:t>
            </w:r>
          </w:p>
        </w:tc>
      </w:tr>
      <w:tr w:rsidR="00AD1D50" w:rsidRPr="00515BFD" w14:paraId="46C31BFE" w14:textId="77777777" w:rsidTr="0083093A">
        <w:trPr>
          <w:cantSplit/>
          <w:trHeight w:val="20"/>
        </w:trPr>
        <w:tc>
          <w:tcPr>
            <w:tcW w:w="304" w:type="pct"/>
            <w:shd w:val="clear" w:color="auto" w:fill="auto"/>
          </w:tcPr>
          <w:p w14:paraId="6D2E2EA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4.</w:t>
            </w:r>
          </w:p>
        </w:tc>
        <w:tc>
          <w:tcPr>
            <w:tcW w:w="4696" w:type="pct"/>
            <w:gridSpan w:val="8"/>
            <w:shd w:val="clear" w:color="auto" w:fill="auto"/>
            <w:vAlign w:val="center"/>
          </w:tcPr>
          <w:p w14:paraId="1FC0E94E"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 качества поставляемого коммунального ресурса</w:t>
            </w:r>
          </w:p>
        </w:tc>
      </w:tr>
      <w:tr w:rsidR="00AD1D50" w:rsidRPr="00515BFD" w14:paraId="09BAB2A4" w14:textId="77777777" w:rsidTr="0083093A">
        <w:trPr>
          <w:cantSplit/>
          <w:trHeight w:val="20"/>
        </w:trPr>
        <w:tc>
          <w:tcPr>
            <w:tcW w:w="304" w:type="pct"/>
            <w:shd w:val="clear" w:color="auto" w:fill="auto"/>
          </w:tcPr>
          <w:p w14:paraId="4615C42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4.1.</w:t>
            </w:r>
          </w:p>
        </w:tc>
        <w:tc>
          <w:tcPr>
            <w:tcW w:w="1268" w:type="pct"/>
            <w:shd w:val="clear" w:color="auto" w:fill="auto"/>
            <w:vAlign w:val="center"/>
          </w:tcPr>
          <w:p w14:paraId="4C11EC3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Соответствие качества установленным требованиям (да/нет)</w:t>
            </w:r>
          </w:p>
        </w:tc>
        <w:tc>
          <w:tcPr>
            <w:tcW w:w="479" w:type="pct"/>
            <w:shd w:val="clear" w:color="auto" w:fill="auto"/>
            <w:vAlign w:val="center"/>
          </w:tcPr>
          <w:p w14:paraId="669F1B9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445" w:type="pct"/>
            <w:shd w:val="clear" w:color="auto" w:fill="auto"/>
            <w:vAlign w:val="center"/>
          </w:tcPr>
          <w:p w14:paraId="00F18EF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502" w:type="pct"/>
            <w:shd w:val="clear" w:color="auto" w:fill="auto"/>
            <w:vAlign w:val="center"/>
          </w:tcPr>
          <w:p w14:paraId="4E06C59E"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501" w:type="pct"/>
            <w:shd w:val="clear" w:color="auto" w:fill="auto"/>
            <w:vAlign w:val="center"/>
          </w:tcPr>
          <w:p w14:paraId="74D80C1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501" w:type="pct"/>
            <w:shd w:val="clear" w:color="auto" w:fill="auto"/>
            <w:vAlign w:val="center"/>
          </w:tcPr>
          <w:p w14:paraId="1F550E4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502" w:type="pct"/>
            <w:shd w:val="clear" w:color="auto" w:fill="auto"/>
            <w:vAlign w:val="center"/>
          </w:tcPr>
          <w:p w14:paraId="1D1067C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c>
          <w:tcPr>
            <w:tcW w:w="498" w:type="pct"/>
            <w:shd w:val="clear" w:color="auto" w:fill="auto"/>
            <w:vAlign w:val="center"/>
          </w:tcPr>
          <w:p w14:paraId="1969C517"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да</w:t>
            </w:r>
          </w:p>
        </w:tc>
      </w:tr>
      <w:tr w:rsidR="00AD1D50" w:rsidRPr="00515BFD" w14:paraId="5A86AA67" w14:textId="77777777" w:rsidTr="0083093A">
        <w:trPr>
          <w:cantSplit/>
          <w:trHeight w:val="20"/>
        </w:trPr>
        <w:tc>
          <w:tcPr>
            <w:tcW w:w="304" w:type="pct"/>
            <w:shd w:val="clear" w:color="auto" w:fill="auto"/>
          </w:tcPr>
          <w:p w14:paraId="5A63E24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w:t>
            </w:r>
          </w:p>
        </w:tc>
        <w:tc>
          <w:tcPr>
            <w:tcW w:w="4696" w:type="pct"/>
            <w:gridSpan w:val="8"/>
            <w:shd w:val="clear" w:color="auto" w:fill="auto"/>
            <w:vAlign w:val="center"/>
          </w:tcPr>
          <w:p w14:paraId="44ED313C" w14:textId="6714A6CA"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 xml:space="preserve">Показатели степени охвата потребителей приборами </w:t>
            </w:r>
            <w:r w:rsidR="00C94175" w:rsidRPr="00515BFD">
              <w:rPr>
                <w:rFonts w:ascii="Times New Roman" w:hAnsi="Times New Roman" w:cs="Times New Roman"/>
                <w:sz w:val="20"/>
                <w:szCs w:val="20"/>
              </w:rPr>
              <w:t>учёта</w:t>
            </w:r>
          </w:p>
        </w:tc>
      </w:tr>
      <w:tr w:rsidR="00AD1D50" w:rsidRPr="00515BFD" w14:paraId="5F1E3F4C" w14:textId="77777777" w:rsidTr="0083093A">
        <w:trPr>
          <w:cantSplit/>
          <w:trHeight w:val="20"/>
        </w:trPr>
        <w:tc>
          <w:tcPr>
            <w:tcW w:w="304" w:type="pct"/>
            <w:shd w:val="clear" w:color="auto" w:fill="auto"/>
          </w:tcPr>
          <w:p w14:paraId="7B4428E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5.1.</w:t>
            </w:r>
          </w:p>
        </w:tc>
        <w:tc>
          <w:tcPr>
            <w:tcW w:w="1268" w:type="pct"/>
            <w:shd w:val="clear" w:color="auto" w:fill="auto"/>
            <w:vAlign w:val="center"/>
          </w:tcPr>
          <w:p w14:paraId="00E30171" w14:textId="6B2BB946"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 xml:space="preserve">Обеспеченность потребителей товаров и услуг приборами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w:t>
            </w:r>
          </w:p>
        </w:tc>
        <w:tc>
          <w:tcPr>
            <w:tcW w:w="479" w:type="pct"/>
            <w:shd w:val="clear" w:color="auto" w:fill="auto"/>
            <w:vAlign w:val="center"/>
          </w:tcPr>
          <w:p w14:paraId="1FBAEA8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45" w:type="pct"/>
            <w:shd w:val="clear" w:color="auto" w:fill="auto"/>
            <w:vAlign w:val="center"/>
          </w:tcPr>
          <w:p w14:paraId="60C4D3E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2" w:type="pct"/>
            <w:shd w:val="clear" w:color="auto" w:fill="auto"/>
            <w:vAlign w:val="center"/>
          </w:tcPr>
          <w:p w14:paraId="7A0312F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1" w:type="pct"/>
            <w:shd w:val="clear" w:color="auto" w:fill="auto"/>
            <w:vAlign w:val="center"/>
          </w:tcPr>
          <w:p w14:paraId="62FC34A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1" w:type="pct"/>
            <w:shd w:val="clear" w:color="auto" w:fill="auto"/>
            <w:vAlign w:val="center"/>
          </w:tcPr>
          <w:p w14:paraId="007C9BC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502" w:type="pct"/>
            <w:shd w:val="clear" w:color="auto" w:fill="auto"/>
            <w:vAlign w:val="center"/>
          </w:tcPr>
          <w:p w14:paraId="476FC74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98" w:type="pct"/>
            <w:shd w:val="clear" w:color="auto" w:fill="auto"/>
            <w:vAlign w:val="center"/>
          </w:tcPr>
          <w:p w14:paraId="263BCC6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33B973F1" w14:textId="77777777" w:rsidTr="0083093A">
        <w:trPr>
          <w:cantSplit/>
          <w:trHeight w:val="20"/>
        </w:trPr>
        <w:tc>
          <w:tcPr>
            <w:tcW w:w="304" w:type="pct"/>
            <w:shd w:val="clear" w:color="auto" w:fill="auto"/>
          </w:tcPr>
          <w:p w14:paraId="266F2E5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6.</w:t>
            </w:r>
          </w:p>
        </w:tc>
        <w:tc>
          <w:tcPr>
            <w:tcW w:w="4696" w:type="pct"/>
            <w:gridSpan w:val="8"/>
            <w:shd w:val="clear" w:color="auto" w:fill="auto"/>
            <w:vAlign w:val="center"/>
          </w:tcPr>
          <w:p w14:paraId="12507587"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производства и транспортировки ресурса</w:t>
            </w:r>
          </w:p>
        </w:tc>
      </w:tr>
      <w:tr w:rsidR="00AD1D50" w:rsidRPr="00515BFD" w14:paraId="6B5ACABF" w14:textId="77777777" w:rsidTr="0083093A">
        <w:trPr>
          <w:cantSplit/>
          <w:trHeight w:val="20"/>
        </w:trPr>
        <w:tc>
          <w:tcPr>
            <w:tcW w:w="304" w:type="pct"/>
            <w:shd w:val="clear" w:color="auto" w:fill="auto"/>
          </w:tcPr>
          <w:p w14:paraId="6CA1AB5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6.1.</w:t>
            </w:r>
          </w:p>
        </w:tc>
        <w:tc>
          <w:tcPr>
            <w:tcW w:w="1268" w:type="pct"/>
            <w:shd w:val="clear" w:color="auto" w:fill="auto"/>
            <w:vAlign w:val="center"/>
          </w:tcPr>
          <w:p w14:paraId="1137B4D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Уровень потерь, %</w:t>
            </w:r>
          </w:p>
        </w:tc>
        <w:tc>
          <w:tcPr>
            <w:tcW w:w="479" w:type="pct"/>
            <w:shd w:val="clear" w:color="auto" w:fill="auto"/>
            <w:vAlign w:val="center"/>
          </w:tcPr>
          <w:p w14:paraId="2121CD2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9</w:t>
            </w:r>
          </w:p>
        </w:tc>
        <w:tc>
          <w:tcPr>
            <w:tcW w:w="445" w:type="pct"/>
            <w:shd w:val="clear" w:color="auto" w:fill="auto"/>
            <w:vAlign w:val="center"/>
          </w:tcPr>
          <w:p w14:paraId="28C8800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8,9</w:t>
            </w:r>
          </w:p>
        </w:tc>
        <w:tc>
          <w:tcPr>
            <w:tcW w:w="502" w:type="pct"/>
            <w:shd w:val="clear" w:color="auto" w:fill="auto"/>
            <w:vAlign w:val="center"/>
          </w:tcPr>
          <w:p w14:paraId="2EE54A9D"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8,8</w:t>
            </w:r>
          </w:p>
        </w:tc>
        <w:tc>
          <w:tcPr>
            <w:tcW w:w="501" w:type="pct"/>
            <w:shd w:val="clear" w:color="auto" w:fill="auto"/>
            <w:vAlign w:val="center"/>
          </w:tcPr>
          <w:p w14:paraId="2D6C455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8,6</w:t>
            </w:r>
          </w:p>
        </w:tc>
        <w:tc>
          <w:tcPr>
            <w:tcW w:w="501" w:type="pct"/>
            <w:shd w:val="clear" w:color="auto" w:fill="auto"/>
            <w:vAlign w:val="center"/>
          </w:tcPr>
          <w:p w14:paraId="2DAD38C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8,5</w:t>
            </w:r>
          </w:p>
        </w:tc>
        <w:tc>
          <w:tcPr>
            <w:tcW w:w="502" w:type="pct"/>
            <w:shd w:val="clear" w:color="auto" w:fill="auto"/>
            <w:vAlign w:val="center"/>
          </w:tcPr>
          <w:p w14:paraId="6968152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8,4</w:t>
            </w:r>
          </w:p>
        </w:tc>
        <w:tc>
          <w:tcPr>
            <w:tcW w:w="498" w:type="pct"/>
            <w:shd w:val="clear" w:color="auto" w:fill="auto"/>
            <w:vAlign w:val="center"/>
          </w:tcPr>
          <w:p w14:paraId="58FFE0A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w:t>
            </w:r>
          </w:p>
        </w:tc>
      </w:tr>
      <w:tr w:rsidR="00AD1D50" w:rsidRPr="00515BFD" w14:paraId="797CF41C" w14:textId="77777777" w:rsidTr="0083093A">
        <w:trPr>
          <w:cantSplit/>
          <w:trHeight w:val="20"/>
        </w:trPr>
        <w:tc>
          <w:tcPr>
            <w:tcW w:w="304" w:type="pct"/>
            <w:shd w:val="clear" w:color="auto" w:fill="auto"/>
          </w:tcPr>
          <w:p w14:paraId="1520FE4C"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7.</w:t>
            </w:r>
          </w:p>
        </w:tc>
        <w:tc>
          <w:tcPr>
            <w:tcW w:w="4696" w:type="pct"/>
            <w:gridSpan w:val="8"/>
            <w:shd w:val="clear" w:color="auto" w:fill="auto"/>
            <w:vAlign w:val="center"/>
          </w:tcPr>
          <w:p w14:paraId="2DC8554B"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522D6655" w14:textId="77777777" w:rsidTr="0083093A">
        <w:trPr>
          <w:cantSplit/>
          <w:trHeight w:val="20"/>
        </w:trPr>
        <w:tc>
          <w:tcPr>
            <w:tcW w:w="304" w:type="pct"/>
            <w:shd w:val="clear" w:color="auto" w:fill="auto"/>
          </w:tcPr>
          <w:p w14:paraId="49ADDC8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7.1.</w:t>
            </w:r>
          </w:p>
        </w:tc>
        <w:tc>
          <w:tcPr>
            <w:tcW w:w="1268" w:type="pct"/>
            <w:shd w:val="clear" w:color="auto" w:fill="auto"/>
            <w:vAlign w:val="center"/>
          </w:tcPr>
          <w:p w14:paraId="2DF1A80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Удельное электропотребление, кВт*ч на человека в год</w:t>
            </w:r>
          </w:p>
        </w:tc>
        <w:tc>
          <w:tcPr>
            <w:tcW w:w="479" w:type="pct"/>
            <w:shd w:val="clear" w:color="auto" w:fill="auto"/>
            <w:vAlign w:val="center"/>
          </w:tcPr>
          <w:p w14:paraId="2AC7892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445" w:type="pct"/>
            <w:shd w:val="clear" w:color="auto" w:fill="auto"/>
            <w:vAlign w:val="center"/>
          </w:tcPr>
          <w:p w14:paraId="43E585FE"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502" w:type="pct"/>
            <w:shd w:val="clear" w:color="auto" w:fill="auto"/>
            <w:vAlign w:val="center"/>
          </w:tcPr>
          <w:p w14:paraId="57523F8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501" w:type="pct"/>
            <w:shd w:val="clear" w:color="auto" w:fill="auto"/>
            <w:vAlign w:val="center"/>
          </w:tcPr>
          <w:p w14:paraId="095C319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501" w:type="pct"/>
            <w:shd w:val="clear" w:color="auto" w:fill="auto"/>
            <w:vAlign w:val="center"/>
          </w:tcPr>
          <w:p w14:paraId="30E6C73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502" w:type="pct"/>
            <w:shd w:val="clear" w:color="auto" w:fill="auto"/>
            <w:vAlign w:val="center"/>
          </w:tcPr>
          <w:p w14:paraId="2074872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1732,5</w:t>
            </w:r>
          </w:p>
        </w:tc>
        <w:tc>
          <w:tcPr>
            <w:tcW w:w="498" w:type="pct"/>
            <w:shd w:val="clear" w:color="auto" w:fill="auto"/>
            <w:vAlign w:val="center"/>
          </w:tcPr>
          <w:p w14:paraId="3170DF25"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1727,14</w:t>
            </w:r>
          </w:p>
        </w:tc>
      </w:tr>
      <w:tr w:rsidR="00AD1D50" w:rsidRPr="00515BFD" w14:paraId="68205FBB" w14:textId="77777777" w:rsidTr="0083093A">
        <w:trPr>
          <w:cantSplit/>
          <w:trHeight w:val="20"/>
        </w:trPr>
        <w:tc>
          <w:tcPr>
            <w:tcW w:w="304" w:type="pct"/>
            <w:shd w:val="clear" w:color="auto" w:fill="auto"/>
          </w:tcPr>
          <w:p w14:paraId="32BBA731"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w:t>
            </w:r>
          </w:p>
        </w:tc>
        <w:tc>
          <w:tcPr>
            <w:tcW w:w="4696" w:type="pct"/>
            <w:gridSpan w:val="8"/>
            <w:shd w:val="clear" w:color="auto" w:fill="auto"/>
            <w:vAlign w:val="center"/>
          </w:tcPr>
          <w:p w14:paraId="6409D43F"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Показатели воздействия на окружающую среду</w:t>
            </w:r>
          </w:p>
        </w:tc>
      </w:tr>
      <w:tr w:rsidR="00AD1D50" w:rsidRPr="00515BFD" w14:paraId="33960F85" w14:textId="77777777" w:rsidTr="0083093A">
        <w:trPr>
          <w:cantSplit/>
          <w:trHeight w:val="20"/>
        </w:trPr>
        <w:tc>
          <w:tcPr>
            <w:tcW w:w="304" w:type="pct"/>
            <w:shd w:val="clear" w:color="auto" w:fill="auto"/>
          </w:tcPr>
          <w:p w14:paraId="3D0589E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8.1.</w:t>
            </w:r>
          </w:p>
        </w:tc>
        <w:tc>
          <w:tcPr>
            <w:tcW w:w="1268" w:type="pct"/>
            <w:shd w:val="clear" w:color="auto" w:fill="auto"/>
            <w:vAlign w:val="center"/>
          </w:tcPr>
          <w:p w14:paraId="18879419"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Превышение выбросов вредных веществ ПДК, да/нет</w:t>
            </w:r>
          </w:p>
        </w:tc>
        <w:tc>
          <w:tcPr>
            <w:tcW w:w="479" w:type="pct"/>
            <w:shd w:val="clear" w:color="auto" w:fill="auto"/>
            <w:vAlign w:val="center"/>
          </w:tcPr>
          <w:p w14:paraId="24493343"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45" w:type="pct"/>
            <w:shd w:val="clear" w:color="auto" w:fill="auto"/>
            <w:vAlign w:val="center"/>
          </w:tcPr>
          <w:p w14:paraId="27406350"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502" w:type="pct"/>
            <w:shd w:val="clear" w:color="auto" w:fill="auto"/>
            <w:vAlign w:val="center"/>
          </w:tcPr>
          <w:p w14:paraId="6C2EC2F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501" w:type="pct"/>
            <w:shd w:val="clear" w:color="auto" w:fill="auto"/>
            <w:vAlign w:val="center"/>
          </w:tcPr>
          <w:p w14:paraId="58FA3B78"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501" w:type="pct"/>
            <w:shd w:val="clear" w:color="auto" w:fill="auto"/>
            <w:vAlign w:val="center"/>
          </w:tcPr>
          <w:p w14:paraId="12C85E36"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502" w:type="pct"/>
            <w:shd w:val="clear" w:color="auto" w:fill="auto"/>
            <w:vAlign w:val="center"/>
          </w:tcPr>
          <w:p w14:paraId="2BD2FB82"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98" w:type="pct"/>
            <w:shd w:val="clear" w:color="auto" w:fill="auto"/>
            <w:vAlign w:val="center"/>
          </w:tcPr>
          <w:p w14:paraId="5807856A" w14:textId="77777777" w:rsidR="00AD1D50" w:rsidRPr="00515BFD" w:rsidRDefault="00AD1D50" w:rsidP="00DA576E">
            <w:pPr>
              <w:pStyle w:val="a7"/>
              <w:spacing w:before="0" w:after="0"/>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bl>
    <w:p w14:paraId="1EDE3D41" w14:textId="77777777" w:rsidR="00AD1D50" w:rsidRPr="00515BFD" w:rsidRDefault="00AD1D50" w:rsidP="00AD1D50">
      <w:pPr>
        <w:pStyle w:val="a7"/>
        <w:rPr>
          <w:rFonts w:ascii="Times New Roman" w:hAnsi="Times New Roman" w:cs="Times New Roman"/>
        </w:rPr>
        <w:sectPr w:rsidR="00AD1D50" w:rsidRPr="00515BFD" w:rsidSect="00F375BA">
          <w:pgSz w:w="16838" w:h="11906" w:orient="landscape"/>
          <w:pgMar w:top="1134" w:right="567" w:bottom="1134" w:left="1701" w:header="709" w:footer="709" w:gutter="0"/>
          <w:cols w:space="708"/>
          <w:docGrid w:linePitch="360"/>
        </w:sectPr>
      </w:pPr>
    </w:p>
    <w:p w14:paraId="4EE0BB95" w14:textId="48207131" w:rsidR="00AD1D50" w:rsidRPr="00515BFD" w:rsidRDefault="00AD1D50" w:rsidP="00163E3A">
      <w:pPr>
        <w:pStyle w:val="2"/>
        <w:numPr>
          <w:ilvl w:val="0"/>
          <w:numId w:val="0"/>
        </w:numPr>
        <w:ind w:left="3686"/>
        <w:jc w:val="both"/>
      </w:pPr>
      <w:bookmarkStart w:id="213" w:name="_Toc91506260"/>
      <w:r w:rsidRPr="00515BFD">
        <w:t>Газоснабжение</w:t>
      </w:r>
      <w:bookmarkEnd w:id="213"/>
    </w:p>
    <w:p w14:paraId="1E891C39" w14:textId="29EBFC3B"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количества домовладений (квартир), имеющих доступ к централизованному газоснабжению, к общей численности домовладений (квартир) муниципального образования. Уровень газификации индивидуальной жилой застройки определяется как отношение количества индивидуальных домовладений, имеющих доступ к централизованному газоснабжению, к общей численности индивидуальных домовладений муниципального образования. Индекс нового строительства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построенных за последний </w:t>
      </w:r>
      <w:r w:rsidR="00617B89" w:rsidRPr="00515BFD">
        <w:rPr>
          <w:rFonts w:ascii="Times New Roman" w:hAnsi="Times New Roman" w:cs="Times New Roman"/>
        </w:rPr>
        <w:t>отчётный</w:t>
      </w:r>
      <w:r w:rsidRPr="00515BFD">
        <w:rPr>
          <w:rFonts w:ascii="Times New Roman" w:hAnsi="Times New Roman" w:cs="Times New Roman"/>
        </w:rPr>
        <w:t xml:space="preserve"> период (год),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w:t>
      </w:r>
    </w:p>
    <w:p w14:paraId="0D0C6910" w14:textId="19962F12"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Перспективные </w:t>
      </w:r>
      <w:r w:rsidR="00617B89" w:rsidRPr="00515BFD">
        <w:rPr>
          <w:rFonts w:ascii="Times New Roman" w:hAnsi="Times New Roman" w:cs="Times New Roman"/>
        </w:rPr>
        <w:t>объёмы</w:t>
      </w:r>
      <w:r w:rsidRPr="00515BFD">
        <w:rPr>
          <w:rFonts w:ascii="Times New Roman" w:hAnsi="Times New Roman" w:cs="Times New Roman"/>
        </w:rPr>
        <w:t xml:space="preserve"> газопотребления определяются на основании действующих нормативно-правовых актов или нормативно-технической документации.</w:t>
      </w:r>
    </w:p>
    <w:p w14:paraId="302740B0" w14:textId="21BC3C6E"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величины новых нагрузок, присоединяемых в перспективе, позволят оценить на сколько </w:t>
      </w:r>
      <w:r w:rsidR="00617B89" w:rsidRPr="00515BFD">
        <w:rPr>
          <w:rFonts w:ascii="Times New Roman" w:hAnsi="Times New Roman" w:cs="Times New Roman"/>
        </w:rPr>
        <w:t>возрастёт</w:t>
      </w:r>
      <w:r w:rsidRPr="00515BFD">
        <w:rPr>
          <w:rFonts w:ascii="Times New Roman" w:hAnsi="Times New Roman" w:cs="Times New Roman"/>
        </w:rPr>
        <w:t xml:space="preserve"> потребление ресурса и нагрузка на систему. Прирост газопотребления определяется как разница </w:t>
      </w:r>
      <w:r w:rsidR="00C94175" w:rsidRPr="00515BFD">
        <w:rPr>
          <w:rFonts w:ascii="Times New Roman" w:hAnsi="Times New Roman" w:cs="Times New Roman"/>
        </w:rPr>
        <w:t>объёма</w:t>
      </w:r>
      <w:r w:rsidRPr="00515BFD">
        <w:rPr>
          <w:rFonts w:ascii="Times New Roman" w:hAnsi="Times New Roman" w:cs="Times New Roman"/>
        </w:rPr>
        <w:t xml:space="preserve"> потребления ресурса за текущий и прошлый год. Индекс прироста определяется как отношение текущего прироста </w:t>
      </w:r>
      <w:r w:rsidR="00C94175" w:rsidRPr="00515BFD">
        <w:rPr>
          <w:rFonts w:ascii="Times New Roman" w:hAnsi="Times New Roman" w:cs="Times New Roman"/>
        </w:rPr>
        <w:t>объёма</w:t>
      </w:r>
      <w:r w:rsidRPr="00515BFD">
        <w:rPr>
          <w:rFonts w:ascii="Times New Roman" w:hAnsi="Times New Roman" w:cs="Times New Roman"/>
        </w:rPr>
        <w:t xml:space="preserve"> потребления ресурса к </w:t>
      </w:r>
      <w:r w:rsidR="00617B89" w:rsidRPr="00515BFD">
        <w:rPr>
          <w:rFonts w:ascii="Times New Roman" w:hAnsi="Times New Roman" w:cs="Times New Roman"/>
        </w:rPr>
        <w:t>объёму</w:t>
      </w:r>
      <w:r w:rsidRPr="00515BFD">
        <w:rPr>
          <w:rFonts w:ascii="Times New Roman" w:hAnsi="Times New Roman" w:cs="Times New Roman"/>
        </w:rPr>
        <w:t xml:space="preserve"> потребления ресурса за предыдущий период.</w:t>
      </w:r>
    </w:p>
    <w:p w14:paraId="6CE96A6A" w14:textId="2CDBCCD2"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качества поставляемого ресурса позволяют выявить соответствие или несоответствие качества газа, подаваемой системой газоснабжения. </w:t>
      </w:r>
      <w:r w:rsidRPr="00515BFD">
        <w:rPr>
          <w:rFonts w:ascii="Times New Roman" w:hAnsi="Times New Roman" w:cs="Times New Roman"/>
        </w:rPr>
        <w:br/>
        <w:t xml:space="preserve">Подаваемый в систему газораспределения газ не по всем параметрам </w:t>
      </w:r>
      <w:r w:rsidRPr="00515BFD">
        <w:rPr>
          <w:rFonts w:ascii="Times New Roman" w:hAnsi="Times New Roman" w:cs="Times New Roman"/>
        </w:rPr>
        <w:br/>
        <w:t xml:space="preserve">соответствует </w:t>
      </w:r>
      <w:r w:rsidR="00F0261A" w:rsidRPr="00515BFD">
        <w:rPr>
          <w:rFonts w:ascii="Times New Roman" w:hAnsi="Times New Roman" w:cs="Times New Roman"/>
        </w:rPr>
        <w:t>«ГОСТ 5542-2014</w:t>
      </w:r>
      <w:r w:rsidR="004326C1" w:rsidRPr="00515BFD">
        <w:rPr>
          <w:rFonts w:ascii="Times New Roman" w:hAnsi="Times New Roman" w:cs="Times New Roman"/>
        </w:rPr>
        <w:t>.</w:t>
      </w:r>
      <w:r w:rsidR="00F0261A" w:rsidRPr="00515BFD">
        <w:rPr>
          <w:rFonts w:ascii="Times New Roman" w:hAnsi="Times New Roman" w:cs="Times New Roman"/>
        </w:rPr>
        <w:t xml:space="preserve"> </w:t>
      </w:r>
      <w:r w:rsidRPr="00515BFD">
        <w:rPr>
          <w:rFonts w:ascii="Times New Roman" w:hAnsi="Times New Roman" w:cs="Times New Roman"/>
        </w:rPr>
        <w:t>Межгосударственный стандарт. Газы горючие природные промышленного и коммунально-бытового назначения. Технические условия»</w:t>
      </w:r>
      <w:r w:rsidR="00DA7DCA" w:rsidRPr="00515BFD">
        <w:rPr>
          <w:rFonts w:ascii="Times New Roman" w:hAnsi="Times New Roman" w:cs="Times New Roman"/>
        </w:rPr>
        <w:t xml:space="preserve"> </w:t>
      </w:r>
      <w:r w:rsidR="00F0261A" w:rsidRPr="00515BFD">
        <w:rPr>
          <w:rFonts w:ascii="Times New Roman" w:hAnsi="Times New Roman" w:cs="Times New Roman"/>
        </w:rPr>
        <w:t xml:space="preserve">утверждённому </w:t>
      </w:r>
      <w:r w:rsidR="00DA7DCA" w:rsidRPr="00515BFD">
        <w:rPr>
          <w:rFonts w:ascii="Times New Roman" w:hAnsi="Times New Roman" w:cs="Times New Roman"/>
        </w:rPr>
        <w:t>п</w:t>
      </w:r>
      <w:r w:rsidR="0093742F" w:rsidRPr="00515BFD">
        <w:rPr>
          <w:rFonts w:ascii="Times New Roman" w:hAnsi="Times New Roman" w:cs="Times New Roman"/>
        </w:rPr>
        <w:t xml:space="preserve">риказом Росстандарта от 09 ноября </w:t>
      </w:r>
      <w:r w:rsidR="00DA7DCA" w:rsidRPr="00515BFD">
        <w:rPr>
          <w:rFonts w:ascii="Times New Roman" w:hAnsi="Times New Roman" w:cs="Times New Roman"/>
        </w:rPr>
        <w:t xml:space="preserve">2014 </w:t>
      </w:r>
      <w:r w:rsidR="00F0261A" w:rsidRPr="00515BFD">
        <w:rPr>
          <w:rFonts w:ascii="Times New Roman" w:hAnsi="Times New Roman" w:cs="Times New Roman"/>
        </w:rPr>
        <w:t xml:space="preserve">года </w:t>
      </w:r>
      <w:r w:rsidR="00DA7DCA" w:rsidRPr="00515BFD">
        <w:rPr>
          <w:rFonts w:ascii="Times New Roman" w:hAnsi="Times New Roman" w:cs="Times New Roman"/>
        </w:rPr>
        <w:t>N 1289-ст</w:t>
      </w:r>
      <w:r w:rsidRPr="00515BFD">
        <w:rPr>
          <w:rFonts w:ascii="Times New Roman" w:hAnsi="Times New Roman" w:cs="Times New Roman"/>
        </w:rPr>
        <w:t>.</w:t>
      </w:r>
    </w:p>
    <w:p w14:paraId="51A4537A" w14:textId="2E8F5FAC"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степени охвата потребителей приборами </w:t>
      </w:r>
      <w:r w:rsidR="00C94175" w:rsidRPr="00515BFD">
        <w:rPr>
          <w:rFonts w:ascii="Times New Roman" w:hAnsi="Times New Roman" w:cs="Times New Roman"/>
        </w:rPr>
        <w:t>учёта</w:t>
      </w:r>
      <w:r w:rsidRPr="00515BFD">
        <w:rPr>
          <w:rFonts w:ascii="Times New Roman" w:hAnsi="Times New Roman" w:cs="Times New Roman"/>
        </w:rPr>
        <w:t xml:space="preserve"> позволяют установить какое количество потребителей необходимо обеспечить приборами коммерческого </w:t>
      </w:r>
      <w:r w:rsidR="00C94175" w:rsidRPr="00515BFD">
        <w:rPr>
          <w:rFonts w:ascii="Times New Roman" w:hAnsi="Times New Roman" w:cs="Times New Roman"/>
        </w:rPr>
        <w:t>учёта</w:t>
      </w:r>
      <w:r w:rsidRPr="00515BFD">
        <w:rPr>
          <w:rFonts w:ascii="Times New Roman" w:hAnsi="Times New Roman" w:cs="Times New Roman"/>
        </w:rPr>
        <w:t xml:space="preserve">. </w:t>
      </w:r>
      <w:r w:rsidR="00617B89" w:rsidRPr="00515BFD">
        <w:rPr>
          <w:rFonts w:ascii="Times New Roman" w:hAnsi="Times New Roman" w:cs="Times New Roman"/>
        </w:rPr>
        <w:t>Ведётся</w:t>
      </w:r>
      <w:r w:rsidRPr="00515BFD">
        <w:rPr>
          <w:rFonts w:ascii="Times New Roman" w:hAnsi="Times New Roman" w:cs="Times New Roman"/>
        </w:rPr>
        <w:t xml:space="preserve"> постоянный контроль качества газа, по результатам контроля </w:t>
      </w:r>
      <w:r w:rsidR="00617B89" w:rsidRPr="00515BFD">
        <w:rPr>
          <w:rFonts w:ascii="Times New Roman" w:hAnsi="Times New Roman" w:cs="Times New Roman"/>
        </w:rPr>
        <w:t>выдаётся</w:t>
      </w:r>
      <w:r w:rsidRPr="00515BFD">
        <w:rPr>
          <w:rFonts w:ascii="Times New Roman" w:hAnsi="Times New Roman" w:cs="Times New Roman"/>
        </w:rPr>
        <w:t xml:space="preserve"> паспорт на газ.</w:t>
      </w:r>
    </w:p>
    <w:p w14:paraId="2823499C" w14:textId="795FFA75"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w:t>
      </w:r>
      <w:r w:rsidR="00617B89" w:rsidRPr="00515BFD">
        <w:rPr>
          <w:rFonts w:ascii="Times New Roman" w:hAnsi="Times New Roman" w:cs="Times New Roman"/>
        </w:rPr>
        <w:t>надёжности</w:t>
      </w:r>
      <w:r w:rsidRPr="00515BFD">
        <w:rPr>
          <w:rFonts w:ascii="Times New Roman" w:hAnsi="Times New Roman" w:cs="Times New Roman"/>
        </w:rPr>
        <w:t xml:space="preserve"> позволят выявить «слабые стороны» системы и разработать комплекс мероприятий, направленных на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качества системы газоснабжения, обеспечить </w:t>
      </w:r>
      <w:r w:rsidR="00617B89" w:rsidRPr="00515BFD">
        <w:rPr>
          <w:rFonts w:ascii="Times New Roman" w:hAnsi="Times New Roman" w:cs="Times New Roman"/>
        </w:rPr>
        <w:t>е</w:t>
      </w:r>
      <w:r w:rsidR="00F0261A" w:rsidRPr="00515BFD">
        <w:rPr>
          <w:rFonts w:ascii="Times New Roman" w:hAnsi="Times New Roman" w:cs="Times New Roman"/>
        </w:rPr>
        <w:t>е</w:t>
      </w:r>
      <w:r w:rsidRPr="00515BFD">
        <w:rPr>
          <w:rFonts w:ascii="Times New Roman" w:hAnsi="Times New Roman" w:cs="Times New Roman"/>
        </w:rPr>
        <w:t xml:space="preserve">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нуждающихся в замене,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всех сетей. Аварийность систем коммунальной инфраструктуры устанавливается как отношение количества аварий на системе коммунальной инфраструктуры к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 Процент ежегодно заменяемых сетей определяется как отношение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w:t>
      </w:r>
      <w:r w:rsidR="00617B89" w:rsidRPr="00515BFD">
        <w:rPr>
          <w:rFonts w:ascii="Times New Roman" w:hAnsi="Times New Roman" w:cs="Times New Roman"/>
        </w:rPr>
        <w:t>заменённых</w:t>
      </w:r>
      <w:r w:rsidRPr="00515BFD">
        <w:rPr>
          <w:rFonts w:ascii="Times New Roman" w:hAnsi="Times New Roman" w:cs="Times New Roman"/>
        </w:rPr>
        <w:t xml:space="preserve"> сетей к общей </w:t>
      </w:r>
      <w:r w:rsidR="00617B89" w:rsidRPr="00515BFD">
        <w:rPr>
          <w:rFonts w:ascii="Times New Roman" w:hAnsi="Times New Roman" w:cs="Times New Roman"/>
        </w:rPr>
        <w:t>протяжённости</w:t>
      </w:r>
      <w:r w:rsidRPr="00515BFD">
        <w:rPr>
          <w:rFonts w:ascii="Times New Roman" w:hAnsi="Times New Roman" w:cs="Times New Roman"/>
        </w:rPr>
        <w:t xml:space="preserve"> сетей.</w:t>
      </w:r>
    </w:p>
    <w:p w14:paraId="6CCBBACA" w14:textId="0A9D0726" w:rsidR="00AD1D50" w:rsidRPr="00515BFD" w:rsidRDefault="00AD1D50" w:rsidP="00DA576E">
      <w:pPr>
        <w:pStyle w:val="a7"/>
        <w:rPr>
          <w:rFonts w:ascii="Times New Roman" w:hAnsi="Times New Roman" w:cs="Times New Roman"/>
        </w:rPr>
      </w:pPr>
      <w:r w:rsidRPr="00515BFD">
        <w:rPr>
          <w:rFonts w:ascii="Times New Roman" w:hAnsi="Times New Roman" w:cs="Times New Roman"/>
        </w:rPr>
        <w:t>Показатели эффективности производства позволяют оценить эффективность производства, вы</w:t>
      </w:r>
      <w:r w:rsidR="00F0261A" w:rsidRPr="00515BFD">
        <w:rPr>
          <w:rFonts w:ascii="Times New Roman" w:hAnsi="Times New Roman" w:cs="Times New Roman"/>
        </w:rPr>
        <w:t>я</w:t>
      </w:r>
      <w:r w:rsidRPr="00515BFD">
        <w:rPr>
          <w:rFonts w:ascii="Times New Roman" w:hAnsi="Times New Roman" w:cs="Times New Roman"/>
        </w:rPr>
        <w:t>вить проблемные вопросы и найти пути повышени</w:t>
      </w:r>
      <w:r w:rsidR="00F0261A" w:rsidRPr="00515BFD">
        <w:rPr>
          <w:rFonts w:ascii="Times New Roman" w:hAnsi="Times New Roman" w:cs="Times New Roman"/>
        </w:rPr>
        <w:t>я</w:t>
      </w:r>
      <w:r w:rsidRPr="00515BFD">
        <w:rPr>
          <w:rFonts w:ascii="Times New Roman" w:hAnsi="Times New Roman" w:cs="Times New Roman"/>
        </w:rPr>
        <w:t xml:space="preserve"> эффективности. Уровень потерь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потерь к объёму отпуска в сеть. </w:t>
      </w:r>
    </w:p>
    <w:p w14:paraId="5EC9BE68" w14:textId="0B1170D0"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эффективности потребления коммунального ресурса позволяют оценить динамику </w:t>
      </w:r>
      <w:r w:rsidR="00C94175" w:rsidRPr="00515BFD">
        <w:rPr>
          <w:rFonts w:ascii="Times New Roman" w:hAnsi="Times New Roman" w:cs="Times New Roman"/>
        </w:rPr>
        <w:t>объёмов</w:t>
      </w:r>
      <w:r w:rsidRPr="00515BFD">
        <w:rPr>
          <w:rFonts w:ascii="Times New Roman" w:hAnsi="Times New Roman" w:cs="Times New Roman"/>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w:t>
      </w:r>
      <w:r w:rsidR="00C94175" w:rsidRPr="00515BFD">
        <w:rPr>
          <w:rFonts w:ascii="Times New Roman" w:hAnsi="Times New Roman" w:cs="Times New Roman"/>
        </w:rPr>
        <w:t>объёма</w:t>
      </w:r>
      <w:r w:rsidRPr="00515BFD">
        <w:rPr>
          <w:rFonts w:ascii="Times New Roman" w:hAnsi="Times New Roman" w:cs="Times New Roman"/>
        </w:rPr>
        <w:t xml:space="preserve"> реализации товаров и услуг к численности населения, получающего товары и услуги организации.</w:t>
      </w:r>
    </w:p>
    <w:p w14:paraId="7C9A92B0" w14:textId="77777777" w:rsidR="00AD1D50" w:rsidRPr="00515BFD" w:rsidRDefault="00AD1D50" w:rsidP="00DA576E">
      <w:pPr>
        <w:pStyle w:val="a7"/>
        <w:rPr>
          <w:rFonts w:ascii="Times New Roman" w:hAnsi="Times New Roman" w:cs="Times New Roman"/>
        </w:rPr>
      </w:pPr>
      <w:r w:rsidRPr="00515BFD">
        <w:rPr>
          <w:rFonts w:ascii="Times New Roman" w:hAnsi="Times New Roman" w:cs="Times New Roman"/>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14:paraId="50FA7441" w14:textId="5E848DDD" w:rsidR="00AD1D50" w:rsidRPr="00515BFD" w:rsidRDefault="00AD1D50" w:rsidP="00DA576E">
      <w:pPr>
        <w:pStyle w:val="a7"/>
        <w:rPr>
          <w:rFonts w:ascii="Times New Roman" w:hAnsi="Times New Roman" w:cs="Times New Roman"/>
        </w:rPr>
      </w:pPr>
      <w:r w:rsidRPr="00515BFD">
        <w:rPr>
          <w:rFonts w:ascii="Times New Roman" w:hAnsi="Times New Roman" w:cs="Times New Roman"/>
        </w:rPr>
        <w:t>Целевые показатели развития системы газоснабжения приведены ниже (</w:t>
      </w:r>
      <w:r w:rsidR="00984AC2" w:rsidRPr="00515BFD">
        <w:rPr>
          <w:rFonts w:ascii="Times New Roman" w:hAnsi="Times New Roman" w:cs="Times New Roman"/>
        </w:rPr>
        <w:t>Таблица 63</w:t>
      </w:r>
      <w:r w:rsidRPr="00515BFD">
        <w:rPr>
          <w:rFonts w:ascii="Times New Roman" w:hAnsi="Times New Roman" w:cs="Times New Roman"/>
        </w:rPr>
        <w:t>).</w:t>
      </w:r>
    </w:p>
    <w:p w14:paraId="334AC771" w14:textId="77777777" w:rsidR="00AD1D50" w:rsidRPr="00515BFD" w:rsidRDefault="00AD1D50" w:rsidP="00DA576E">
      <w:pPr>
        <w:pStyle w:val="a7"/>
        <w:rPr>
          <w:rFonts w:ascii="Times New Roman" w:hAnsi="Times New Roman" w:cs="Times New Roman"/>
        </w:rPr>
      </w:pPr>
      <w:r w:rsidRPr="00515BFD">
        <w:rPr>
          <w:rFonts w:ascii="Times New Roman" w:hAnsi="Times New Roman" w:cs="Times New Roman"/>
        </w:rPr>
        <w:br w:type="page"/>
      </w:r>
    </w:p>
    <w:p w14:paraId="56D20E1F" w14:textId="77777777" w:rsidR="00AD1D50" w:rsidRPr="00515BFD" w:rsidRDefault="00AD1D50" w:rsidP="00917FFC">
      <w:pPr>
        <w:pStyle w:val="a7"/>
        <w:numPr>
          <w:ilvl w:val="0"/>
          <w:numId w:val="3"/>
        </w:numPr>
        <w:rPr>
          <w:rFonts w:ascii="Times New Roman" w:hAnsi="Times New Roman" w:cs="Times New Roman"/>
        </w:rPr>
        <w:sectPr w:rsidR="00AD1D50" w:rsidRPr="00515BFD" w:rsidSect="00F375BA">
          <w:pgSz w:w="11906" w:h="16838"/>
          <w:pgMar w:top="1134" w:right="567" w:bottom="1134" w:left="1701" w:header="708" w:footer="708" w:gutter="0"/>
          <w:cols w:space="708"/>
          <w:docGrid w:linePitch="360"/>
        </w:sectPr>
      </w:pPr>
    </w:p>
    <w:p w14:paraId="53748D75" w14:textId="1218C83E" w:rsidR="00AD1D50" w:rsidRPr="00515BFD" w:rsidRDefault="00AD1D50" w:rsidP="00AD1D50">
      <w:pPr>
        <w:pStyle w:val="a7"/>
        <w:rPr>
          <w:rFonts w:ascii="Times New Roman" w:hAnsi="Times New Roman" w:cs="Times New Roman"/>
          <w:bCs/>
        </w:rPr>
      </w:pPr>
      <w:bookmarkStart w:id="214" w:name="_Ref64470484"/>
      <w:r w:rsidRPr="00515BFD">
        <w:rPr>
          <w:rFonts w:ascii="Times New Roman" w:hAnsi="Times New Roman" w:cs="Times New Roman"/>
          <w:bCs/>
        </w:rPr>
        <w:t>Таблица </w:t>
      </w:r>
      <w:bookmarkEnd w:id="214"/>
      <w:r w:rsidR="00984AC2" w:rsidRPr="00515BFD">
        <w:rPr>
          <w:rFonts w:ascii="Times New Roman" w:hAnsi="Times New Roman" w:cs="Times New Roman"/>
          <w:bCs/>
        </w:rPr>
        <w:t xml:space="preserve">63 </w:t>
      </w:r>
      <w:r w:rsidRPr="00515BFD">
        <w:rPr>
          <w:rFonts w:ascii="Times New Roman" w:hAnsi="Times New Roman" w:cs="Times New Roman"/>
          <w:bCs/>
        </w:rPr>
        <w:t>– Целевые показатели развития системы газоснабжения</w:t>
      </w:r>
    </w:p>
    <w:p w14:paraId="4EBD088E" w14:textId="77777777" w:rsidR="00DA7DCA" w:rsidRPr="00515BFD" w:rsidRDefault="00DA7DCA" w:rsidP="00AD1D50">
      <w:pPr>
        <w:pStyle w:val="a7"/>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
        <w:gridCol w:w="4354"/>
        <w:gridCol w:w="1298"/>
        <w:gridCol w:w="1269"/>
        <w:gridCol w:w="1298"/>
        <w:gridCol w:w="1008"/>
        <w:gridCol w:w="1153"/>
        <w:gridCol w:w="1298"/>
        <w:gridCol w:w="1153"/>
        <w:gridCol w:w="1147"/>
      </w:tblGrid>
      <w:tr w:rsidR="00AD1D50" w:rsidRPr="00515BFD" w14:paraId="4B4B1E78" w14:textId="77777777" w:rsidTr="0083093A">
        <w:trPr>
          <w:tblHeader/>
        </w:trPr>
        <w:tc>
          <w:tcPr>
            <w:tcW w:w="273" w:type="pct"/>
            <w:shd w:val="clear" w:color="auto" w:fill="auto"/>
            <w:vAlign w:val="center"/>
          </w:tcPr>
          <w:p w14:paraId="3963A54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п/п</w:t>
            </w:r>
          </w:p>
        </w:tc>
        <w:tc>
          <w:tcPr>
            <w:tcW w:w="1472" w:type="pct"/>
            <w:shd w:val="clear" w:color="auto" w:fill="auto"/>
            <w:vAlign w:val="center"/>
          </w:tcPr>
          <w:p w14:paraId="3EC99F7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Показатель</w:t>
            </w:r>
          </w:p>
        </w:tc>
        <w:tc>
          <w:tcPr>
            <w:tcW w:w="439" w:type="pct"/>
            <w:shd w:val="clear" w:color="auto" w:fill="auto"/>
            <w:vAlign w:val="center"/>
          </w:tcPr>
          <w:p w14:paraId="57F6806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2019 (факт)</w:t>
            </w:r>
          </w:p>
        </w:tc>
        <w:tc>
          <w:tcPr>
            <w:tcW w:w="429" w:type="pct"/>
            <w:shd w:val="clear" w:color="auto" w:fill="auto"/>
            <w:vAlign w:val="center"/>
          </w:tcPr>
          <w:p w14:paraId="26A9AF4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2020*</w:t>
            </w:r>
          </w:p>
          <w:p w14:paraId="56B66D9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(оценка)</w:t>
            </w:r>
          </w:p>
        </w:tc>
        <w:tc>
          <w:tcPr>
            <w:tcW w:w="439" w:type="pct"/>
            <w:shd w:val="clear" w:color="auto" w:fill="auto"/>
            <w:vAlign w:val="center"/>
          </w:tcPr>
          <w:p w14:paraId="2F982808" w14:textId="4F52A6E1"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2021</w:t>
            </w:r>
            <w:r w:rsidR="0093742F" w:rsidRPr="00515BFD">
              <w:rPr>
                <w:rFonts w:ascii="Times New Roman" w:hAnsi="Times New Roman" w:cs="Times New Roman"/>
                <w:sz w:val="20"/>
                <w:szCs w:val="20"/>
              </w:rPr>
              <w:t xml:space="preserve"> (ожидаемое)</w:t>
            </w:r>
          </w:p>
        </w:tc>
        <w:tc>
          <w:tcPr>
            <w:tcW w:w="341" w:type="pct"/>
            <w:shd w:val="clear" w:color="auto" w:fill="auto"/>
            <w:vAlign w:val="center"/>
          </w:tcPr>
          <w:p w14:paraId="7B44886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2022</w:t>
            </w:r>
          </w:p>
        </w:tc>
        <w:tc>
          <w:tcPr>
            <w:tcW w:w="390" w:type="pct"/>
            <w:shd w:val="clear" w:color="auto" w:fill="auto"/>
            <w:vAlign w:val="center"/>
          </w:tcPr>
          <w:p w14:paraId="0F30EA6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2023</w:t>
            </w:r>
          </w:p>
        </w:tc>
        <w:tc>
          <w:tcPr>
            <w:tcW w:w="439" w:type="pct"/>
            <w:shd w:val="clear" w:color="auto" w:fill="auto"/>
            <w:vAlign w:val="center"/>
          </w:tcPr>
          <w:p w14:paraId="629D19F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2024</w:t>
            </w:r>
          </w:p>
        </w:tc>
        <w:tc>
          <w:tcPr>
            <w:tcW w:w="390" w:type="pct"/>
            <w:shd w:val="clear" w:color="auto" w:fill="auto"/>
            <w:vAlign w:val="center"/>
          </w:tcPr>
          <w:p w14:paraId="3FF989B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2025</w:t>
            </w:r>
          </w:p>
        </w:tc>
        <w:tc>
          <w:tcPr>
            <w:tcW w:w="388" w:type="pct"/>
            <w:shd w:val="clear" w:color="auto" w:fill="auto"/>
            <w:vAlign w:val="center"/>
          </w:tcPr>
          <w:p w14:paraId="632631A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2026–2040</w:t>
            </w:r>
          </w:p>
        </w:tc>
      </w:tr>
      <w:tr w:rsidR="00AD1D50" w:rsidRPr="00515BFD" w14:paraId="14C301E7" w14:textId="77777777" w:rsidTr="00DA576E">
        <w:trPr>
          <w:tblHeader/>
        </w:trPr>
        <w:tc>
          <w:tcPr>
            <w:tcW w:w="273" w:type="pct"/>
            <w:shd w:val="clear" w:color="auto" w:fill="auto"/>
            <w:vAlign w:val="center"/>
          </w:tcPr>
          <w:p w14:paraId="7E4320A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1472" w:type="pct"/>
            <w:shd w:val="clear" w:color="auto" w:fill="auto"/>
            <w:vAlign w:val="center"/>
          </w:tcPr>
          <w:p w14:paraId="70491C0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439" w:type="pct"/>
            <w:shd w:val="clear" w:color="auto" w:fill="auto"/>
            <w:vAlign w:val="center"/>
          </w:tcPr>
          <w:p w14:paraId="3FC6407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429" w:type="pct"/>
            <w:shd w:val="clear" w:color="auto" w:fill="auto"/>
            <w:vAlign w:val="center"/>
          </w:tcPr>
          <w:p w14:paraId="33A501E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w:t>
            </w:r>
          </w:p>
        </w:tc>
        <w:tc>
          <w:tcPr>
            <w:tcW w:w="439" w:type="pct"/>
            <w:shd w:val="clear" w:color="auto" w:fill="auto"/>
            <w:vAlign w:val="center"/>
          </w:tcPr>
          <w:p w14:paraId="5C46FCD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w:t>
            </w:r>
          </w:p>
        </w:tc>
        <w:tc>
          <w:tcPr>
            <w:tcW w:w="341" w:type="pct"/>
            <w:shd w:val="clear" w:color="auto" w:fill="auto"/>
            <w:vAlign w:val="center"/>
          </w:tcPr>
          <w:p w14:paraId="2A5EC2F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w:t>
            </w:r>
          </w:p>
        </w:tc>
        <w:tc>
          <w:tcPr>
            <w:tcW w:w="390" w:type="pct"/>
            <w:shd w:val="clear" w:color="auto" w:fill="auto"/>
            <w:vAlign w:val="center"/>
          </w:tcPr>
          <w:p w14:paraId="106A1EB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7</w:t>
            </w:r>
          </w:p>
        </w:tc>
        <w:tc>
          <w:tcPr>
            <w:tcW w:w="439" w:type="pct"/>
            <w:shd w:val="clear" w:color="auto" w:fill="auto"/>
            <w:vAlign w:val="center"/>
          </w:tcPr>
          <w:p w14:paraId="52288FD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w:t>
            </w:r>
          </w:p>
        </w:tc>
        <w:tc>
          <w:tcPr>
            <w:tcW w:w="390" w:type="pct"/>
            <w:shd w:val="clear" w:color="auto" w:fill="auto"/>
            <w:vAlign w:val="center"/>
          </w:tcPr>
          <w:p w14:paraId="7924257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w:t>
            </w:r>
          </w:p>
        </w:tc>
        <w:tc>
          <w:tcPr>
            <w:tcW w:w="388" w:type="pct"/>
            <w:shd w:val="clear" w:color="auto" w:fill="auto"/>
            <w:vAlign w:val="center"/>
          </w:tcPr>
          <w:p w14:paraId="7ABF378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r>
      <w:tr w:rsidR="00AD1D50" w:rsidRPr="00515BFD" w14:paraId="14C873D8" w14:textId="77777777" w:rsidTr="00DA576E">
        <w:tc>
          <w:tcPr>
            <w:tcW w:w="273" w:type="pct"/>
            <w:shd w:val="clear" w:color="auto" w:fill="auto"/>
            <w:vAlign w:val="center"/>
          </w:tcPr>
          <w:p w14:paraId="182CC12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w:t>
            </w:r>
          </w:p>
        </w:tc>
        <w:tc>
          <w:tcPr>
            <w:tcW w:w="4727" w:type="pct"/>
            <w:gridSpan w:val="9"/>
            <w:shd w:val="clear" w:color="auto" w:fill="auto"/>
            <w:vAlign w:val="center"/>
          </w:tcPr>
          <w:p w14:paraId="07F9CA0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Доступность для населения коммунальной услуги</w:t>
            </w:r>
          </w:p>
        </w:tc>
      </w:tr>
      <w:tr w:rsidR="00AD1D50" w:rsidRPr="00515BFD" w14:paraId="1DC8BBE4" w14:textId="77777777" w:rsidTr="00DA576E">
        <w:tc>
          <w:tcPr>
            <w:tcW w:w="273" w:type="pct"/>
            <w:shd w:val="clear" w:color="auto" w:fill="auto"/>
            <w:vAlign w:val="center"/>
          </w:tcPr>
          <w:p w14:paraId="6910DE4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1472" w:type="pct"/>
            <w:shd w:val="clear" w:color="auto" w:fill="auto"/>
            <w:vAlign w:val="center"/>
          </w:tcPr>
          <w:p w14:paraId="472BA46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Обеспеченность жилья централизованным газоснабжением, % от общего количества домовладений (квартир)</w:t>
            </w:r>
          </w:p>
        </w:tc>
        <w:tc>
          <w:tcPr>
            <w:tcW w:w="439" w:type="pct"/>
            <w:shd w:val="clear" w:color="auto" w:fill="auto"/>
            <w:vAlign w:val="center"/>
          </w:tcPr>
          <w:p w14:paraId="704EEB1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1E9EC6B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4C3A858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7C21F34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D7E8CB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3AE9ED1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B38D78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0EB0556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r>
      <w:tr w:rsidR="00AD1D50" w:rsidRPr="00515BFD" w14:paraId="000F908F" w14:textId="77777777" w:rsidTr="00DA576E">
        <w:tc>
          <w:tcPr>
            <w:tcW w:w="273" w:type="pct"/>
            <w:shd w:val="clear" w:color="auto" w:fill="auto"/>
            <w:vAlign w:val="center"/>
          </w:tcPr>
          <w:p w14:paraId="38DCD62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1.2.</w:t>
            </w:r>
          </w:p>
        </w:tc>
        <w:tc>
          <w:tcPr>
            <w:tcW w:w="1472" w:type="pct"/>
            <w:shd w:val="clear" w:color="auto" w:fill="auto"/>
            <w:vAlign w:val="center"/>
          </w:tcPr>
          <w:p w14:paraId="0B102BC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газификации индивидуальной жилой застройки, % от общего количества домовладений</w:t>
            </w:r>
          </w:p>
        </w:tc>
        <w:tc>
          <w:tcPr>
            <w:tcW w:w="439" w:type="pct"/>
            <w:shd w:val="clear" w:color="auto" w:fill="auto"/>
            <w:vAlign w:val="center"/>
          </w:tcPr>
          <w:p w14:paraId="066B243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5759260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121592E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60B2252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2D49071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65A1CBB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0B119EA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3DFF23D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6B1CA7AB" w14:textId="77777777" w:rsidTr="00DA576E">
        <w:tc>
          <w:tcPr>
            <w:tcW w:w="273" w:type="pct"/>
            <w:shd w:val="clear" w:color="auto" w:fill="auto"/>
            <w:vAlign w:val="center"/>
          </w:tcPr>
          <w:p w14:paraId="7029650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1.3.</w:t>
            </w:r>
          </w:p>
        </w:tc>
        <w:tc>
          <w:tcPr>
            <w:tcW w:w="1472" w:type="pct"/>
            <w:shd w:val="clear" w:color="auto" w:fill="auto"/>
            <w:vAlign w:val="center"/>
          </w:tcPr>
          <w:p w14:paraId="7F16E99B" w14:textId="1D79444F"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Общая </w:t>
            </w:r>
            <w:r w:rsidR="00C94175" w:rsidRPr="00515BFD">
              <w:rPr>
                <w:rFonts w:ascii="Times New Roman" w:hAnsi="Times New Roman" w:cs="Times New Roman"/>
                <w:sz w:val="20"/>
                <w:szCs w:val="20"/>
              </w:rPr>
              <w:t>протяжённость</w:t>
            </w:r>
            <w:r w:rsidRPr="00515BFD">
              <w:rPr>
                <w:rFonts w:ascii="Times New Roman" w:hAnsi="Times New Roman" w:cs="Times New Roman"/>
                <w:sz w:val="20"/>
                <w:szCs w:val="20"/>
              </w:rPr>
              <w:t xml:space="preserve"> сетей, км</w:t>
            </w:r>
          </w:p>
        </w:tc>
        <w:tc>
          <w:tcPr>
            <w:tcW w:w="439" w:type="pct"/>
            <w:shd w:val="clear" w:color="auto" w:fill="auto"/>
            <w:vAlign w:val="center"/>
          </w:tcPr>
          <w:p w14:paraId="2D0CE23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429" w:type="pct"/>
            <w:shd w:val="clear" w:color="auto" w:fill="auto"/>
            <w:vAlign w:val="center"/>
          </w:tcPr>
          <w:p w14:paraId="624EF1A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439" w:type="pct"/>
            <w:shd w:val="clear" w:color="auto" w:fill="auto"/>
            <w:vAlign w:val="center"/>
          </w:tcPr>
          <w:p w14:paraId="099A85A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341" w:type="pct"/>
            <w:shd w:val="clear" w:color="auto" w:fill="auto"/>
            <w:vAlign w:val="center"/>
          </w:tcPr>
          <w:p w14:paraId="0806A25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390" w:type="pct"/>
            <w:shd w:val="clear" w:color="auto" w:fill="auto"/>
            <w:vAlign w:val="center"/>
          </w:tcPr>
          <w:p w14:paraId="018F172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439" w:type="pct"/>
            <w:shd w:val="clear" w:color="auto" w:fill="auto"/>
            <w:vAlign w:val="center"/>
          </w:tcPr>
          <w:p w14:paraId="6977554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390" w:type="pct"/>
            <w:shd w:val="clear" w:color="auto" w:fill="auto"/>
            <w:vAlign w:val="center"/>
          </w:tcPr>
          <w:p w14:paraId="220F948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8,16</w:t>
            </w:r>
          </w:p>
        </w:tc>
        <w:tc>
          <w:tcPr>
            <w:tcW w:w="388" w:type="pct"/>
            <w:shd w:val="clear" w:color="auto" w:fill="auto"/>
            <w:vAlign w:val="center"/>
          </w:tcPr>
          <w:p w14:paraId="4AC10D0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9,12</w:t>
            </w:r>
          </w:p>
        </w:tc>
      </w:tr>
      <w:tr w:rsidR="00AD1D50" w:rsidRPr="00515BFD" w14:paraId="6785FFA6" w14:textId="77777777" w:rsidTr="00DA576E">
        <w:tc>
          <w:tcPr>
            <w:tcW w:w="273" w:type="pct"/>
            <w:shd w:val="clear" w:color="auto" w:fill="auto"/>
            <w:vAlign w:val="center"/>
          </w:tcPr>
          <w:p w14:paraId="45592FD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1.4.</w:t>
            </w:r>
          </w:p>
        </w:tc>
        <w:tc>
          <w:tcPr>
            <w:tcW w:w="1472" w:type="pct"/>
            <w:shd w:val="clear" w:color="auto" w:fill="auto"/>
            <w:vAlign w:val="center"/>
          </w:tcPr>
          <w:p w14:paraId="098C904A" w14:textId="7ED2D6CB" w:rsidR="00AD1D50" w:rsidRPr="00515BFD" w:rsidRDefault="00C94175"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построенных газовых сетей, км</w:t>
            </w:r>
          </w:p>
        </w:tc>
        <w:tc>
          <w:tcPr>
            <w:tcW w:w="439" w:type="pct"/>
            <w:shd w:val="clear" w:color="auto" w:fill="auto"/>
            <w:vAlign w:val="center"/>
          </w:tcPr>
          <w:p w14:paraId="70882A2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32C691C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06D4721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1F2A9A0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4064C48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74D561A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90F933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258E84B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2,66</w:t>
            </w:r>
          </w:p>
        </w:tc>
      </w:tr>
      <w:tr w:rsidR="00AD1D50" w:rsidRPr="00515BFD" w14:paraId="37E79FA7" w14:textId="77777777" w:rsidTr="00DA576E">
        <w:trPr>
          <w:trHeight w:val="170"/>
        </w:trPr>
        <w:tc>
          <w:tcPr>
            <w:tcW w:w="273" w:type="pct"/>
            <w:shd w:val="clear" w:color="auto" w:fill="auto"/>
            <w:vAlign w:val="center"/>
          </w:tcPr>
          <w:p w14:paraId="1AAD72B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1.5.</w:t>
            </w:r>
          </w:p>
        </w:tc>
        <w:tc>
          <w:tcPr>
            <w:tcW w:w="1472" w:type="pct"/>
            <w:shd w:val="clear" w:color="auto" w:fill="auto"/>
            <w:vAlign w:val="center"/>
          </w:tcPr>
          <w:p w14:paraId="0B1700D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Индекс нового строительства, %</w:t>
            </w:r>
          </w:p>
        </w:tc>
        <w:tc>
          <w:tcPr>
            <w:tcW w:w="439" w:type="pct"/>
            <w:shd w:val="clear" w:color="auto" w:fill="auto"/>
            <w:vAlign w:val="center"/>
          </w:tcPr>
          <w:p w14:paraId="0C89207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03AE2FB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4C69872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0773A15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7A005D5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7B09C64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4109167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14AFD0B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30</w:t>
            </w:r>
          </w:p>
        </w:tc>
      </w:tr>
      <w:tr w:rsidR="00AD1D50" w:rsidRPr="00515BFD" w14:paraId="60B34C09" w14:textId="77777777" w:rsidTr="00DA576E">
        <w:tc>
          <w:tcPr>
            <w:tcW w:w="273" w:type="pct"/>
            <w:shd w:val="clear" w:color="auto" w:fill="auto"/>
            <w:vAlign w:val="center"/>
          </w:tcPr>
          <w:p w14:paraId="4BE49DF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w:t>
            </w:r>
          </w:p>
        </w:tc>
        <w:tc>
          <w:tcPr>
            <w:tcW w:w="4727" w:type="pct"/>
            <w:gridSpan w:val="9"/>
            <w:shd w:val="clear" w:color="auto" w:fill="auto"/>
            <w:vAlign w:val="center"/>
          </w:tcPr>
          <w:p w14:paraId="1C8CCD7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спроса на коммунальные ресурсы и перспективной нагрузки</w:t>
            </w:r>
          </w:p>
        </w:tc>
      </w:tr>
      <w:tr w:rsidR="00AD1D50" w:rsidRPr="00515BFD" w14:paraId="2F507A7E" w14:textId="77777777" w:rsidTr="00DA576E">
        <w:tc>
          <w:tcPr>
            <w:tcW w:w="273" w:type="pct"/>
            <w:shd w:val="clear" w:color="auto" w:fill="auto"/>
            <w:vAlign w:val="center"/>
          </w:tcPr>
          <w:p w14:paraId="5978CE2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2.1.</w:t>
            </w:r>
          </w:p>
        </w:tc>
        <w:tc>
          <w:tcPr>
            <w:tcW w:w="1472" w:type="pct"/>
            <w:shd w:val="clear" w:color="auto" w:fill="auto"/>
            <w:vAlign w:val="center"/>
          </w:tcPr>
          <w:p w14:paraId="0A88D88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Объем реализации природного газа, млн куб. м в год</w:t>
            </w:r>
          </w:p>
        </w:tc>
        <w:tc>
          <w:tcPr>
            <w:tcW w:w="439" w:type="pct"/>
            <w:shd w:val="clear" w:color="auto" w:fill="auto"/>
            <w:vAlign w:val="center"/>
          </w:tcPr>
          <w:p w14:paraId="3EE7754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6,756</w:t>
            </w:r>
          </w:p>
        </w:tc>
        <w:tc>
          <w:tcPr>
            <w:tcW w:w="429" w:type="pct"/>
            <w:shd w:val="clear" w:color="auto" w:fill="auto"/>
            <w:vAlign w:val="center"/>
          </w:tcPr>
          <w:p w14:paraId="508B148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5,647</w:t>
            </w:r>
          </w:p>
        </w:tc>
        <w:tc>
          <w:tcPr>
            <w:tcW w:w="439" w:type="pct"/>
            <w:shd w:val="clear" w:color="auto" w:fill="auto"/>
            <w:vAlign w:val="center"/>
          </w:tcPr>
          <w:p w14:paraId="029EB8C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5,028</w:t>
            </w:r>
          </w:p>
        </w:tc>
        <w:tc>
          <w:tcPr>
            <w:tcW w:w="341" w:type="pct"/>
            <w:shd w:val="clear" w:color="auto" w:fill="auto"/>
            <w:vAlign w:val="center"/>
          </w:tcPr>
          <w:p w14:paraId="1E22DC2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4,812</w:t>
            </w:r>
          </w:p>
        </w:tc>
        <w:tc>
          <w:tcPr>
            <w:tcW w:w="390" w:type="pct"/>
            <w:shd w:val="clear" w:color="auto" w:fill="auto"/>
            <w:vAlign w:val="center"/>
          </w:tcPr>
          <w:p w14:paraId="3A643FF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4,846</w:t>
            </w:r>
          </w:p>
        </w:tc>
        <w:tc>
          <w:tcPr>
            <w:tcW w:w="439" w:type="pct"/>
            <w:shd w:val="clear" w:color="auto" w:fill="auto"/>
            <w:vAlign w:val="center"/>
          </w:tcPr>
          <w:p w14:paraId="32F71DB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5,143</w:t>
            </w:r>
          </w:p>
        </w:tc>
        <w:tc>
          <w:tcPr>
            <w:tcW w:w="390" w:type="pct"/>
            <w:shd w:val="clear" w:color="auto" w:fill="auto"/>
            <w:vAlign w:val="center"/>
          </w:tcPr>
          <w:p w14:paraId="4D3B71F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5,455</w:t>
            </w:r>
          </w:p>
        </w:tc>
        <w:tc>
          <w:tcPr>
            <w:tcW w:w="388" w:type="pct"/>
            <w:shd w:val="clear" w:color="auto" w:fill="auto"/>
            <w:vAlign w:val="center"/>
          </w:tcPr>
          <w:p w14:paraId="7C8FAF9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6,778</w:t>
            </w:r>
          </w:p>
        </w:tc>
      </w:tr>
      <w:tr w:rsidR="00AD1D50" w:rsidRPr="00515BFD" w14:paraId="1243E063" w14:textId="77777777" w:rsidTr="00DA576E">
        <w:tc>
          <w:tcPr>
            <w:tcW w:w="273" w:type="pct"/>
            <w:shd w:val="clear" w:color="auto" w:fill="auto"/>
            <w:vAlign w:val="center"/>
          </w:tcPr>
          <w:p w14:paraId="3D77FBA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w:t>
            </w:r>
          </w:p>
        </w:tc>
        <w:tc>
          <w:tcPr>
            <w:tcW w:w="4727" w:type="pct"/>
            <w:gridSpan w:val="9"/>
            <w:shd w:val="clear" w:color="auto" w:fill="auto"/>
            <w:vAlign w:val="center"/>
          </w:tcPr>
          <w:p w14:paraId="3EFD30B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Величины новых нагрузок, присоединяемых в перспективе</w:t>
            </w:r>
          </w:p>
        </w:tc>
      </w:tr>
      <w:tr w:rsidR="00AD1D50" w:rsidRPr="00515BFD" w14:paraId="080BC8BC" w14:textId="77777777" w:rsidTr="00DA576E">
        <w:tc>
          <w:tcPr>
            <w:tcW w:w="273" w:type="pct"/>
            <w:shd w:val="clear" w:color="auto" w:fill="auto"/>
            <w:vAlign w:val="center"/>
          </w:tcPr>
          <w:p w14:paraId="5103F70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3.1.</w:t>
            </w:r>
          </w:p>
        </w:tc>
        <w:tc>
          <w:tcPr>
            <w:tcW w:w="1472" w:type="pct"/>
            <w:shd w:val="clear" w:color="auto" w:fill="auto"/>
            <w:vAlign w:val="center"/>
          </w:tcPr>
          <w:p w14:paraId="2027AE5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Прирост газопотребления, млн куб. м в год</w:t>
            </w:r>
          </w:p>
        </w:tc>
        <w:tc>
          <w:tcPr>
            <w:tcW w:w="439" w:type="pct"/>
            <w:shd w:val="clear" w:color="auto" w:fill="auto"/>
            <w:vAlign w:val="center"/>
          </w:tcPr>
          <w:p w14:paraId="2D5721C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02B8C78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439" w:type="pct"/>
            <w:shd w:val="clear" w:color="auto" w:fill="auto"/>
            <w:vAlign w:val="center"/>
          </w:tcPr>
          <w:p w14:paraId="05CAA0B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-0,6</w:t>
            </w:r>
          </w:p>
        </w:tc>
        <w:tc>
          <w:tcPr>
            <w:tcW w:w="341" w:type="pct"/>
            <w:shd w:val="clear" w:color="auto" w:fill="auto"/>
            <w:vAlign w:val="center"/>
          </w:tcPr>
          <w:p w14:paraId="49855CB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-0,2</w:t>
            </w:r>
          </w:p>
        </w:tc>
        <w:tc>
          <w:tcPr>
            <w:tcW w:w="390" w:type="pct"/>
            <w:shd w:val="clear" w:color="auto" w:fill="auto"/>
            <w:vAlign w:val="center"/>
          </w:tcPr>
          <w:p w14:paraId="1C41973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0,0</w:t>
            </w:r>
          </w:p>
        </w:tc>
        <w:tc>
          <w:tcPr>
            <w:tcW w:w="439" w:type="pct"/>
            <w:shd w:val="clear" w:color="auto" w:fill="auto"/>
            <w:vAlign w:val="center"/>
          </w:tcPr>
          <w:p w14:paraId="1B53920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0,3</w:t>
            </w:r>
          </w:p>
        </w:tc>
        <w:tc>
          <w:tcPr>
            <w:tcW w:w="390" w:type="pct"/>
            <w:shd w:val="clear" w:color="auto" w:fill="auto"/>
            <w:vAlign w:val="center"/>
          </w:tcPr>
          <w:p w14:paraId="7016812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0,3</w:t>
            </w:r>
          </w:p>
        </w:tc>
        <w:tc>
          <w:tcPr>
            <w:tcW w:w="388" w:type="pct"/>
            <w:shd w:val="clear" w:color="auto" w:fill="auto"/>
            <w:vAlign w:val="center"/>
          </w:tcPr>
          <w:p w14:paraId="2A65376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1,3</w:t>
            </w:r>
          </w:p>
        </w:tc>
      </w:tr>
      <w:tr w:rsidR="00AD1D50" w:rsidRPr="00515BFD" w14:paraId="65874845" w14:textId="77777777" w:rsidTr="00DA576E">
        <w:tc>
          <w:tcPr>
            <w:tcW w:w="273" w:type="pct"/>
            <w:shd w:val="clear" w:color="auto" w:fill="auto"/>
            <w:vAlign w:val="center"/>
          </w:tcPr>
          <w:p w14:paraId="4720850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3.2.</w:t>
            </w:r>
          </w:p>
        </w:tc>
        <w:tc>
          <w:tcPr>
            <w:tcW w:w="1472" w:type="pct"/>
            <w:shd w:val="clear" w:color="auto" w:fill="auto"/>
            <w:vAlign w:val="center"/>
          </w:tcPr>
          <w:p w14:paraId="459B2D6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Индекс прироста, %</w:t>
            </w:r>
          </w:p>
        </w:tc>
        <w:tc>
          <w:tcPr>
            <w:tcW w:w="439" w:type="pct"/>
            <w:shd w:val="clear" w:color="auto" w:fill="auto"/>
            <w:vAlign w:val="center"/>
          </w:tcPr>
          <w:p w14:paraId="6D29076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5A0CFAF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0,8</w:t>
            </w:r>
          </w:p>
        </w:tc>
        <w:tc>
          <w:tcPr>
            <w:tcW w:w="439" w:type="pct"/>
            <w:shd w:val="clear" w:color="auto" w:fill="auto"/>
            <w:vAlign w:val="center"/>
          </w:tcPr>
          <w:p w14:paraId="3F04B0C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0,9</w:t>
            </w:r>
          </w:p>
        </w:tc>
        <w:tc>
          <w:tcPr>
            <w:tcW w:w="341" w:type="pct"/>
            <w:shd w:val="clear" w:color="auto" w:fill="auto"/>
            <w:vAlign w:val="center"/>
          </w:tcPr>
          <w:p w14:paraId="31FE43A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390" w:type="pct"/>
            <w:shd w:val="clear" w:color="auto" w:fill="auto"/>
            <w:vAlign w:val="center"/>
          </w:tcPr>
          <w:p w14:paraId="0275CEC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w:t>
            </w:r>
          </w:p>
        </w:tc>
        <w:tc>
          <w:tcPr>
            <w:tcW w:w="439" w:type="pct"/>
            <w:shd w:val="clear" w:color="auto" w:fill="auto"/>
            <w:vAlign w:val="center"/>
          </w:tcPr>
          <w:p w14:paraId="7C89BCB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390" w:type="pct"/>
            <w:shd w:val="clear" w:color="auto" w:fill="auto"/>
            <w:vAlign w:val="center"/>
          </w:tcPr>
          <w:p w14:paraId="4B18D8C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1,1</w:t>
            </w:r>
          </w:p>
        </w:tc>
        <w:tc>
          <w:tcPr>
            <w:tcW w:w="388" w:type="pct"/>
            <w:shd w:val="clear" w:color="auto" w:fill="auto"/>
            <w:vAlign w:val="center"/>
          </w:tcPr>
          <w:p w14:paraId="1341FCA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1,2</w:t>
            </w:r>
          </w:p>
        </w:tc>
      </w:tr>
      <w:tr w:rsidR="00AD1D50" w:rsidRPr="00515BFD" w14:paraId="270BCCDB" w14:textId="77777777" w:rsidTr="00DA576E">
        <w:tc>
          <w:tcPr>
            <w:tcW w:w="273" w:type="pct"/>
            <w:shd w:val="clear" w:color="auto" w:fill="auto"/>
            <w:vAlign w:val="center"/>
          </w:tcPr>
          <w:p w14:paraId="11EC6D9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w:t>
            </w:r>
          </w:p>
        </w:tc>
        <w:tc>
          <w:tcPr>
            <w:tcW w:w="4727" w:type="pct"/>
            <w:gridSpan w:val="9"/>
            <w:shd w:val="clear" w:color="auto" w:fill="auto"/>
            <w:vAlign w:val="center"/>
          </w:tcPr>
          <w:p w14:paraId="3634EA4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качества поставляемого коммунального ресурса</w:t>
            </w:r>
          </w:p>
        </w:tc>
      </w:tr>
      <w:tr w:rsidR="00AD1D50" w:rsidRPr="00515BFD" w14:paraId="0B57C4C4" w14:textId="77777777" w:rsidTr="00DA576E">
        <w:tc>
          <w:tcPr>
            <w:tcW w:w="273" w:type="pct"/>
            <w:shd w:val="clear" w:color="auto" w:fill="auto"/>
            <w:vAlign w:val="center"/>
          </w:tcPr>
          <w:p w14:paraId="0ABEB01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4.1.</w:t>
            </w:r>
          </w:p>
        </w:tc>
        <w:tc>
          <w:tcPr>
            <w:tcW w:w="1472" w:type="pct"/>
            <w:shd w:val="clear" w:color="auto" w:fill="auto"/>
            <w:vAlign w:val="center"/>
          </w:tcPr>
          <w:p w14:paraId="50766DF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Наличие контроля качества товаров и услуг, %</w:t>
            </w:r>
          </w:p>
        </w:tc>
        <w:tc>
          <w:tcPr>
            <w:tcW w:w="439" w:type="pct"/>
            <w:shd w:val="clear" w:color="auto" w:fill="auto"/>
            <w:vAlign w:val="center"/>
          </w:tcPr>
          <w:p w14:paraId="6A64C5F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29" w:type="pct"/>
            <w:shd w:val="clear" w:color="auto" w:fill="auto"/>
            <w:vAlign w:val="center"/>
          </w:tcPr>
          <w:p w14:paraId="370B618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4AA97F3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41" w:type="pct"/>
            <w:shd w:val="clear" w:color="auto" w:fill="auto"/>
            <w:vAlign w:val="center"/>
          </w:tcPr>
          <w:p w14:paraId="63822E8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143FF12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7413EFA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3BDF107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88" w:type="pct"/>
            <w:shd w:val="clear" w:color="auto" w:fill="auto"/>
            <w:vAlign w:val="center"/>
          </w:tcPr>
          <w:p w14:paraId="7786D9A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735F6EC4" w14:textId="77777777" w:rsidTr="00DA576E">
        <w:tc>
          <w:tcPr>
            <w:tcW w:w="273" w:type="pct"/>
            <w:shd w:val="clear" w:color="auto" w:fill="auto"/>
            <w:vAlign w:val="center"/>
          </w:tcPr>
          <w:p w14:paraId="41244D9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4.2.</w:t>
            </w:r>
          </w:p>
        </w:tc>
        <w:tc>
          <w:tcPr>
            <w:tcW w:w="1472" w:type="pct"/>
            <w:shd w:val="clear" w:color="auto" w:fill="auto"/>
            <w:vAlign w:val="center"/>
          </w:tcPr>
          <w:p w14:paraId="28C0C6F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Соответствие качества товаров и услуг установленным требованиям, %</w:t>
            </w:r>
          </w:p>
        </w:tc>
        <w:tc>
          <w:tcPr>
            <w:tcW w:w="439" w:type="pct"/>
            <w:shd w:val="clear" w:color="auto" w:fill="auto"/>
            <w:vAlign w:val="center"/>
          </w:tcPr>
          <w:p w14:paraId="069E8F7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29" w:type="pct"/>
            <w:shd w:val="clear" w:color="auto" w:fill="auto"/>
            <w:vAlign w:val="center"/>
          </w:tcPr>
          <w:p w14:paraId="0BF15FA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45EF6AB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41" w:type="pct"/>
            <w:shd w:val="clear" w:color="auto" w:fill="auto"/>
            <w:vAlign w:val="center"/>
          </w:tcPr>
          <w:p w14:paraId="0CDD377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1DA65D7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125BD09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675E9D4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88" w:type="pct"/>
            <w:shd w:val="clear" w:color="auto" w:fill="auto"/>
            <w:vAlign w:val="center"/>
          </w:tcPr>
          <w:p w14:paraId="33C3A36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4399C8CB" w14:textId="77777777" w:rsidTr="00DA576E">
        <w:tc>
          <w:tcPr>
            <w:tcW w:w="273" w:type="pct"/>
            <w:shd w:val="clear" w:color="auto" w:fill="auto"/>
            <w:vAlign w:val="center"/>
          </w:tcPr>
          <w:p w14:paraId="2F294DB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w:t>
            </w:r>
          </w:p>
        </w:tc>
        <w:tc>
          <w:tcPr>
            <w:tcW w:w="4727" w:type="pct"/>
            <w:gridSpan w:val="9"/>
            <w:shd w:val="clear" w:color="auto" w:fill="auto"/>
            <w:vAlign w:val="center"/>
          </w:tcPr>
          <w:p w14:paraId="5E9635C6" w14:textId="4F44B956"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Показатели степени охвата потребителей приборами </w:t>
            </w:r>
            <w:r w:rsidR="00C94175" w:rsidRPr="00515BFD">
              <w:rPr>
                <w:rFonts w:ascii="Times New Roman" w:hAnsi="Times New Roman" w:cs="Times New Roman"/>
                <w:sz w:val="20"/>
                <w:szCs w:val="20"/>
              </w:rPr>
              <w:t>учёта</w:t>
            </w:r>
          </w:p>
        </w:tc>
      </w:tr>
      <w:tr w:rsidR="00AD1D50" w:rsidRPr="00515BFD" w14:paraId="13AD8098" w14:textId="77777777" w:rsidTr="00DA576E">
        <w:tc>
          <w:tcPr>
            <w:tcW w:w="273" w:type="pct"/>
            <w:shd w:val="clear" w:color="auto" w:fill="auto"/>
            <w:vAlign w:val="center"/>
          </w:tcPr>
          <w:p w14:paraId="7DB8E1B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5.1.</w:t>
            </w:r>
          </w:p>
        </w:tc>
        <w:tc>
          <w:tcPr>
            <w:tcW w:w="1472" w:type="pct"/>
            <w:shd w:val="clear" w:color="auto" w:fill="auto"/>
            <w:vAlign w:val="center"/>
          </w:tcPr>
          <w:p w14:paraId="38B93999" w14:textId="481E48FD"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Обеспеченность потребителей товаров и услуг приборами </w:t>
            </w:r>
            <w:r w:rsidR="00C94175" w:rsidRPr="00515BFD">
              <w:rPr>
                <w:rFonts w:ascii="Times New Roman" w:hAnsi="Times New Roman" w:cs="Times New Roman"/>
                <w:sz w:val="20"/>
                <w:szCs w:val="20"/>
              </w:rPr>
              <w:t>учёта</w:t>
            </w:r>
            <w:r w:rsidRPr="00515BFD">
              <w:rPr>
                <w:rFonts w:ascii="Times New Roman" w:hAnsi="Times New Roman" w:cs="Times New Roman"/>
                <w:sz w:val="20"/>
                <w:szCs w:val="20"/>
              </w:rPr>
              <w:t>, %</w:t>
            </w:r>
          </w:p>
        </w:tc>
        <w:tc>
          <w:tcPr>
            <w:tcW w:w="439" w:type="pct"/>
            <w:shd w:val="clear" w:color="auto" w:fill="auto"/>
            <w:vAlign w:val="center"/>
          </w:tcPr>
          <w:p w14:paraId="34E37AE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29" w:type="pct"/>
            <w:shd w:val="clear" w:color="auto" w:fill="auto"/>
            <w:vAlign w:val="center"/>
          </w:tcPr>
          <w:p w14:paraId="15EF8F7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2260B3D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41" w:type="pct"/>
            <w:shd w:val="clear" w:color="auto" w:fill="auto"/>
            <w:vAlign w:val="center"/>
          </w:tcPr>
          <w:p w14:paraId="72E0C5A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340B837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439" w:type="pct"/>
            <w:shd w:val="clear" w:color="auto" w:fill="auto"/>
            <w:vAlign w:val="center"/>
          </w:tcPr>
          <w:p w14:paraId="38C03AF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90" w:type="pct"/>
            <w:shd w:val="clear" w:color="auto" w:fill="auto"/>
            <w:vAlign w:val="center"/>
          </w:tcPr>
          <w:p w14:paraId="41A1CB9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c>
          <w:tcPr>
            <w:tcW w:w="388" w:type="pct"/>
            <w:shd w:val="clear" w:color="auto" w:fill="auto"/>
            <w:vAlign w:val="center"/>
          </w:tcPr>
          <w:p w14:paraId="770B9DB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100</w:t>
            </w:r>
          </w:p>
        </w:tc>
      </w:tr>
      <w:tr w:rsidR="00AD1D50" w:rsidRPr="00515BFD" w14:paraId="13AE78C6" w14:textId="77777777" w:rsidTr="00DA576E">
        <w:tc>
          <w:tcPr>
            <w:tcW w:w="273" w:type="pct"/>
            <w:shd w:val="clear" w:color="auto" w:fill="auto"/>
            <w:vAlign w:val="center"/>
          </w:tcPr>
          <w:p w14:paraId="022B134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w:t>
            </w:r>
          </w:p>
        </w:tc>
        <w:tc>
          <w:tcPr>
            <w:tcW w:w="4727" w:type="pct"/>
            <w:gridSpan w:val="9"/>
            <w:shd w:val="clear" w:color="auto" w:fill="auto"/>
            <w:vAlign w:val="center"/>
          </w:tcPr>
          <w:p w14:paraId="498F25EB" w14:textId="0DA4680A"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Показатели </w:t>
            </w:r>
            <w:r w:rsidR="00617B89" w:rsidRPr="00515BFD">
              <w:rPr>
                <w:rFonts w:ascii="Times New Roman" w:hAnsi="Times New Roman" w:cs="Times New Roman"/>
                <w:sz w:val="20"/>
                <w:szCs w:val="20"/>
              </w:rPr>
              <w:t>надёжности</w:t>
            </w:r>
          </w:p>
        </w:tc>
      </w:tr>
      <w:tr w:rsidR="00AD1D50" w:rsidRPr="00515BFD" w14:paraId="3E4C7E11" w14:textId="77777777" w:rsidTr="00DA576E">
        <w:tc>
          <w:tcPr>
            <w:tcW w:w="273" w:type="pct"/>
            <w:shd w:val="clear" w:color="auto" w:fill="auto"/>
            <w:vAlign w:val="center"/>
          </w:tcPr>
          <w:p w14:paraId="275C0A9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6.1</w:t>
            </w:r>
          </w:p>
        </w:tc>
        <w:tc>
          <w:tcPr>
            <w:tcW w:w="1472" w:type="pct"/>
            <w:shd w:val="clear" w:color="auto" w:fill="auto"/>
            <w:vAlign w:val="center"/>
          </w:tcPr>
          <w:p w14:paraId="110F015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Количество аварий и повреждений на 1 км сети в год, единиц на км</w:t>
            </w:r>
          </w:p>
        </w:tc>
        <w:tc>
          <w:tcPr>
            <w:tcW w:w="439" w:type="pct"/>
            <w:shd w:val="clear" w:color="auto" w:fill="auto"/>
            <w:vAlign w:val="center"/>
          </w:tcPr>
          <w:p w14:paraId="07B3798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0B4A848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44CB811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4E23485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A9AD8F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61817D4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FAEE91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34305C2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1BCAFF62" w14:textId="77777777" w:rsidTr="00DA576E">
        <w:tc>
          <w:tcPr>
            <w:tcW w:w="273" w:type="pct"/>
            <w:shd w:val="clear" w:color="auto" w:fill="auto"/>
            <w:vAlign w:val="center"/>
          </w:tcPr>
          <w:p w14:paraId="178D1E9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6.2.</w:t>
            </w:r>
          </w:p>
        </w:tc>
        <w:tc>
          <w:tcPr>
            <w:tcW w:w="1472" w:type="pct"/>
            <w:shd w:val="clear" w:color="auto" w:fill="auto"/>
            <w:vAlign w:val="center"/>
          </w:tcPr>
          <w:p w14:paraId="1BDBDE4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Износ коммунальных систем, %</w:t>
            </w:r>
          </w:p>
        </w:tc>
        <w:tc>
          <w:tcPr>
            <w:tcW w:w="439" w:type="pct"/>
            <w:shd w:val="clear" w:color="auto" w:fill="auto"/>
            <w:vAlign w:val="center"/>
          </w:tcPr>
          <w:p w14:paraId="5CEB059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45,0</w:t>
            </w:r>
          </w:p>
        </w:tc>
        <w:tc>
          <w:tcPr>
            <w:tcW w:w="429" w:type="pct"/>
            <w:shd w:val="clear" w:color="auto" w:fill="auto"/>
            <w:vAlign w:val="center"/>
          </w:tcPr>
          <w:p w14:paraId="3F42236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32,0</w:t>
            </w:r>
          </w:p>
        </w:tc>
        <w:tc>
          <w:tcPr>
            <w:tcW w:w="439" w:type="pct"/>
            <w:shd w:val="clear" w:color="auto" w:fill="auto"/>
            <w:vAlign w:val="center"/>
          </w:tcPr>
          <w:p w14:paraId="675442E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35,0</w:t>
            </w:r>
          </w:p>
        </w:tc>
        <w:tc>
          <w:tcPr>
            <w:tcW w:w="341" w:type="pct"/>
            <w:shd w:val="clear" w:color="auto" w:fill="auto"/>
            <w:vAlign w:val="center"/>
          </w:tcPr>
          <w:p w14:paraId="2697DC7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37,5</w:t>
            </w:r>
          </w:p>
        </w:tc>
        <w:tc>
          <w:tcPr>
            <w:tcW w:w="390" w:type="pct"/>
            <w:shd w:val="clear" w:color="auto" w:fill="auto"/>
            <w:vAlign w:val="center"/>
          </w:tcPr>
          <w:p w14:paraId="2AF138F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40,0</w:t>
            </w:r>
          </w:p>
        </w:tc>
        <w:tc>
          <w:tcPr>
            <w:tcW w:w="439" w:type="pct"/>
            <w:shd w:val="clear" w:color="auto" w:fill="auto"/>
            <w:vAlign w:val="center"/>
          </w:tcPr>
          <w:p w14:paraId="03241C8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42,5</w:t>
            </w:r>
          </w:p>
        </w:tc>
        <w:tc>
          <w:tcPr>
            <w:tcW w:w="390" w:type="pct"/>
            <w:shd w:val="clear" w:color="auto" w:fill="auto"/>
            <w:vAlign w:val="center"/>
          </w:tcPr>
          <w:p w14:paraId="1B66252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45,0</w:t>
            </w:r>
          </w:p>
        </w:tc>
        <w:tc>
          <w:tcPr>
            <w:tcW w:w="388" w:type="pct"/>
            <w:shd w:val="clear" w:color="auto" w:fill="auto"/>
            <w:vAlign w:val="center"/>
          </w:tcPr>
          <w:p w14:paraId="38AB398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76,4</w:t>
            </w:r>
          </w:p>
        </w:tc>
      </w:tr>
      <w:tr w:rsidR="00AD1D50" w:rsidRPr="00515BFD" w14:paraId="62770D8B" w14:textId="77777777" w:rsidTr="00DA576E">
        <w:tc>
          <w:tcPr>
            <w:tcW w:w="273" w:type="pct"/>
            <w:shd w:val="clear" w:color="auto" w:fill="auto"/>
            <w:vAlign w:val="center"/>
          </w:tcPr>
          <w:p w14:paraId="55B4186F"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6.3.</w:t>
            </w:r>
          </w:p>
        </w:tc>
        <w:tc>
          <w:tcPr>
            <w:tcW w:w="1472" w:type="pct"/>
            <w:shd w:val="clear" w:color="auto" w:fill="auto"/>
            <w:vAlign w:val="center"/>
          </w:tcPr>
          <w:p w14:paraId="791A3F40" w14:textId="374A4422" w:rsidR="00AD1D50" w:rsidRPr="00515BFD" w:rsidRDefault="00C94175"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сетей, нуждающихся в замене, км</w:t>
            </w:r>
          </w:p>
        </w:tc>
        <w:tc>
          <w:tcPr>
            <w:tcW w:w="439" w:type="pct"/>
            <w:shd w:val="clear" w:color="auto" w:fill="auto"/>
            <w:vAlign w:val="center"/>
          </w:tcPr>
          <w:p w14:paraId="7EF96DC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29" w:type="pct"/>
            <w:shd w:val="clear" w:color="auto" w:fill="auto"/>
            <w:vAlign w:val="center"/>
          </w:tcPr>
          <w:p w14:paraId="41F5BBD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39" w:type="pct"/>
            <w:shd w:val="clear" w:color="auto" w:fill="auto"/>
            <w:vAlign w:val="center"/>
          </w:tcPr>
          <w:p w14:paraId="0B332E4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341" w:type="pct"/>
            <w:shd w:val="clear" w:color="auto" w:fill="auto"/>
            <w:vAlign w:val="center"/>
          </w:tcPr>
          <w:p w14:paraId="4582014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390" w:type="pct"/>
            <w:shd w:val="clear" w:color="auto" w:fill="auto"/>
            <w:vAlign w:val="center"/>
          </w:tcPr>
          <w:p w14:paraId="2776D05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439" w:type="pct"/>
            <w:shd w:val="clear" w:color="auto" w:fill="auto"/>
            <w:vAlign w:val="center"/>
          </w:tcPr>
          <w:p w14:paraId="1423562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390" w:type="pct"/>
            <w:shd w:val="clear" w:color="auto" w:fill="auto"/>
            <w:vAlign w:val="center"/>
          </w:tcPr>
          <w:p w14:paraId="2AACC0A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c>
          <w:tcPr>
            <w:tcW w:w="388" w:type="pct"/>
            <w:shd w:val="clear" w:color="auto" w:fill="auto"/>
            <w:vAlign w:val="center"/>
          </w:tcPr>
          <w:p w14:paraId="4067A02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w:t>
            </w:r>
          </w:p>
        </w:tc>
      </w:tr>
      <w:tr w:rsidR="00AD1D50" w:rsidRPr="00515BFD" w14:paraId="3C963FA7" w14:textId="77777777" w:rsidTr="00DA576E">
        <w:tc>
          <w:tcPr>
            <w:tcW w:w="273" w:type="pct"/>
            <w:shd w:val="clear" w:color="auto" w:fill="auto"/>
            <w:vAlign w:val="center"/>
          </w:tcPr>
          <w:p w14:paraId="0C4F7B7F" w14:textId="47F4EE0F" w:rsidR="00AD1D50" w:rsidRPr="00515BFD" w:rsidRDefault="00AD1D50" w:rsidP="004326C1">
            <w:pPr>
              <w:pStyle w:val="a7"/>
              <w:ind w:firstLine="0"/>
              <w:rPr>
                <w:rFonts w:ascii="Times New Roman" w:hAnsi="Times New Roman" w:cs="Times New Roman"/>
                <w:sz w:val="20"/>
                <w:szCs w:val="20"/>
              </w:rPr>
            </w:pPr>
            <w:r w:rsidRPr="00515BFD">
              <w:rPr>
                <w:rFonts w:ascii="Times New Roman" w:hAnsi="Times New Roman" w:cs="Times New Roman"/>
                <w:sz w:val="20"/>
                <w:szCs w:val="20"/>
              </w:rPr>
              <w:t>6.</w:t>
            </w:r>
            <w:r w:rsidR="004326C1" w:rsidRPr="00515BFD">
              <w:rPr>
                <w:rFonts w:ascii="Times New Roman" w:hAnsi="Times New Roman" w:cs="Times New Roman"/>
                <w:sz w:val="20"/>
                <w:szCs w:val="20"/>
              </w:rPr>
              <w:t>4</w:t>
            </w:r>
            <w:r w:rsidRPr="00515BFD">
              <w:rPr>
                <w:rFonts w:ascii="Times New Roman" w:hAnsi="Times New Roman" w:cs="Times New Roman"/>
                <w:sz w:val="20"/>
                <w:szCs w:val="20"/>
              </w:rPr>
              <w:t>.</w:t>
            </w:r>
          </w:p>
        </w:tc>
        <w:tc>
          <w:tcPr>
            <w:tcW w:w="1472" w:type="pct"/>
            <w:shd w:val="clear" w:color="auto" w:fill="auto"/>
            <w:vAlign w:val="center"/>
          </w:tcPr>
          <w:p w14:paraId="60415D20" w14:textId="1070A0DC" w:rsidR="00AD1D50" w:rsidRPr="00515BFD" w:rsidRDefault="00C94175"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Протяжённость</w:t>
            </w:r>
            <w:r w:rsidR="00AD1D50" w:rsidRPr="00515BFD">
              <w:rPr>
                <w:rFonts w:ascii="Times New Roman" w:hAnsi="Times New Roman" w:cs="Times New Roman"/>
                <w:sz w:val="20"/>
                <w:szCs w:val="20"/>
              </w:rPr>
              <w:t xml:space="preserve"> ежегодно заменяемых сетей, км</w:t>
            </w:r>
          </w:p>
        </w:tc>
        <w:tc>
          <w:tcPr>
            <w:tcW w:w="439" w:type="pct"/>
            <w:shd w:val="clear" w:color="auto" w:fill="auto"/>
            <w:vAlign w:val="center"/>
          </w:tcPr>
          <w:p w14:paraId="469E71F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4787B6D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3C7D942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38AA157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7005E93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2DCFE5C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1BAEC93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1B69956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68838244" w14:textId="77777777" w:rsidTr="00DA576E">
        <w:tc>
          <w:tcPr>
            <w:tcW w:w="273" w:type="pct"/>
            <w:shd w:val="clear" w:color="auto" w:fill="auto"/>
            <w:vAlign w:val="center"/>
          </w:tcPr>
          <w:p w14:paraId="6B14C753" w14:textId="562B75F8" w:rsidR="00AD1D50" w:rsidRPr="00515BFD" w:rsidRDefault="00AD1D50" w:rsidP="004326C1">
            <w:pPr>
              <w:pStyle w:val="a7"/>
              <w:ind w:firstLine="0"/>
              <w:rPr>
                <w:rFonts w:ascii="Times New Roman" w:hAnsi="Times New Roman" w:cs="Times New Roman"/>
                <w:sz w:val="20"/>
                <w:szCs w:val="20"/>
              </w:rPr>
            </w:pPr>
            <w:r w:rsidRPr="00515BFD">
              <w:rPr>
                <w:rFonts w:ascii="Times New Roman" w:hAnsi="Times New Roman" w:cs="Times New Roman"/>
                <w:sz w:val="20"/>
                <w:szCs w:val="20"/>
              </w:rPr>
              <w:t>6.</w:t>
            </w:r>
            <w:r w:rsidR="004326C1" w:rsidRPr="00515BFD">
              <w:rPr>
                <w:rFonts w:ascii="Times New Roman" w:hAnsi="Times New Roman" w:cs="Times New Roman"/>
                <w:sz w:val="20"/>
                <w:szCs w:val="20"/>
              </w:rPr>
              <w:t>5</w:t>
            </w:r>
            <w:r w:rsidRPr="00515BFD">
              <w:rPr>
                <w:rFonts w:ascii="Times New Roman" w:hAnsi="Times New Roman" w:cs="Times New Roman"/>
                <w:sz w:val="20"/>
                <w:szCs w:val="20"/>
              </w:rPr>
              <w:t>.</w:t>
            </w:r>
          </w:p>
        </w:tc>
        <w:tc>
          <w:tcPr>
            <w:tcW w:w="1472" w:type="pct"/>
            <w:shd w:val="clear" w:color="auto" w:fill="auto"/>
            <w:vAlign w:val="center"/>
          </w:tcPr>
          <w:p w14:paraId="172FBD4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Доля ежегодно заменяемых сетей, %</w:t>
            </w:r>
          </w:p>
        </w:tc>
        <w:tc>
          <w:tcPr>
            <w:tcW w:w="439" w:type="pct"/>
            <w:shd w:val="clear" w:color="auto" w:fill="auto"/>
            <w:vAlign w:val="center"/>
          </w:tcPr>
          <w:p w14:paraId="1D7E207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0AAF775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08828B8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133010C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3600DF3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5A7F0B0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56D7F10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3546645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103BD68A" w14:textId="77777777" w:rsidTr="00DA576E">
        <w:tc>
          <w:tcPr>
            <w:tcW w:w="273" w:type="pct"/>
            <w:shd w:val="clear" w:color="auto" w:fill="auto"/>
            <w:vAlign w:val="center"/>
          </w:tcPr>
          <w:p w14:paraId="18295AC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7.</w:t>
            </w:r>
          </w:p>
        </w:tc>
        <w:tc>
          <w:tcPr>
            <w:tcW w:w="4727" w:type="pct"/>
            <w:gridSpan w:val="9"/>
            <w:shd w:val="clear" w:color="auto" w:fill="auto"/>
            <w:vAlign w:val="center"/>
          </w:tcPr>
          <w:p w14:paraId="058D13C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производства и транспортировки ресурса</w:t>
            </w:r>
          </w:p>
        </w:tc>
      </w:tr>
      <w:tr w:rsidR="00AD1D50" w:rsidRPr="00515BFD" w14:paraId="59269992" w14:textId="77777777" w:rsidTr="00DA576E">
        <w:tc>
          <w:tcPr>
            <w:tcW w:w="273" w:type="pct"/>
            <w:shd w:val="clear" w:color="auto" w:fill="auto"/>
            <w:vAlign w:val="center"/>
          </w:tcPr>
          <w:p w14:paraId="62A2368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7.1.</w:t>
            </w:r>
          </w:p>
        </w:tc>
        <w:tc>
          <w:tcPr>
            <w:tcW w:w="1472" w:type="pct"/>
            <w:shd w:val="clear" w:color="auto" w:fill="auto"/>
            <w:vAlign w:val="center"/>
          </w:tcPr>
          <w:p w14:paraId="04130DC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Уровень потерь, %</w:t>
            </w:r>
          </w:p>
        </w:tc>
        <w:tc>
          <w:tcPr>
            <w:tcW w:w="439" w:type="pct"/>
            <w:shd w:val="clear" w:color="auto" w:fill="auto"/>
            <w:vAlign w:val="center"/>
          </w:tcPr>
          <w:p w14:paraId="6A041CE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29" w:type="pct"/>
            <w:shd w:val="clear" w:color="auto" w:fill="auto"/>
            <w:vAlign w:val="center"/>
          </w:tcPr>
          <w:p w14:paraId="3AD597B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2F294FF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41" w:type="pct"/>
            <w:shd w:val="clear" w:color="auto" w:fill="auto"/>
            <w:vAlign w:val="center"/>
          </w:tcPr>
          <w:p w14:paraId="5EEDC1C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62308DBE"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shd w:val="clear" w:color="auto" w:fill="auto"/>
            <w:vAlign w:val="center"/>
          </w:tcPr>
          <w:p w14:paraId="7BBA9BA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90" w:type="pct"/>
            <w:shd w:val="clear" w:color="auto" w:fill="auto"/>
            <w:vAlign w:val="center"/>
          </w:tcPr>
          <w:p w14:paraId="40F2F3A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388" w:type="pct"/>
            <w:shd w:val="clear" w:color="auto" w:fill="auto"/>
            <w:vAlign w:val="center"/>
          </w:tcPr>
          <w:p w14:paraId="437ACD66" w14:textId="77777777" w:rsidR="00AD1D50" w:rsidRPr="00515BFD" w:rsidRDefault="00AD1D50" w:rsidP="00DA576E">
            <w:pPr>
              <w:pStyle w:val="a7"/>
              <w:ind w:firstLine="0"/>
              <w:rPr>
                <w:rFonts w:ascii="Times New Roman" w:hAnsi="Times New Roman" w:cs="Times New Roman"/>
                <w:sz w:val="20"/>
                <w:szCs w:val="20"/>
              </w:rPr>
            </w:pPr>
          </w:p>
        </w:tc>
      </w:tr>
      <w:tr w:rsidR="00AD1D50" w:rsidRPr="00515BFD" w14:paraId="113A78CA" w14:textId="77777777" w:rsidTr="00DA576E">
        <w:tc>
          <w:tcPr>
            <w:tcW w:w="273" w:type="pct"/>
            <w:shd w:val="clear" w:color="auto" w:fill="auto"/>
            <w:vAlign w:val="center"/>
          </w:tcPr>
          <w:p w14:paraId="38DE55E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w:t>
            </w:r>
          </w:p>
        </w:tc>
        <w:tc>
          <w:tcPr>
            <w:tcW w:w="4727" w:type="pct"/>
            <w:gridSpan w:val="9"/>
            <w:shd w:val="clear" w:color="auto" w:fill="auto"/>
            <w:vAlign w:val="center"/>
          </w:tcPr>
          <w:p w14:paraId="44913210"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эффективности потребления коммунального ресурса</w:t>
            </w:r>
          </w:p>
        </w:tc>
      </w:tr>
      <w:tr w:rsidR="00AD1D50" w:rsidRPr="00515BFD" w14:paraId="731BB793" w14:textId="77777777" w:rsidTr="00DA576E">
        <w:tc>
          <w:tcPr>
            <w:tcW w:w="273" w:type="pct"/>
            <w:shd w:val="clear" w:color="auto" w:fill="auto"/>
            <w:vAlign w:val="center"/>
          </w:tcPr>
          <w:p w14:paraId="0B38A33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8.1.</w:t>
            </w:r>
          </w:p>
        </w:tc>
        <w:tc>
          <w:tcPr>
            <w:tcW w:w="1472" w:type="pct"/>
            <w:shd w:val="clear" w:color="auto" w:fill="auto"/>
            <w:vAlign w:val="center"/>
          </w:tcPr>
          <w:p w14:paraId="16DA59E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Удельное потребление газа, куб. м на человека в год</w:t>
            </w:r>
          </w:p>
        </w:tc>
        <w:tc>
          <w:tcPr>
            <w:tcW w:w="439" w:type="pct"/>
            <w:shd w:val="clear" w:color="auto" w:fill="auto"/>
            <w:vAlign w:val="center"/>
          </w:tcPr>
          <w:p w14:paraId="51B80CD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1155</w:t>
            </w:r>
          </w:p>
        </w:tc>
        <w:tc>
          <w:tcPr>
            <w:tcW w:w="429" w:type="pct"/>
            <w:shd w:val="clear" w:color="auto" w:fill="auto"/>
            <w:vAlign w:val="center"/>
          </w:tcPr>
          <w:p w14:paraId="1CD0B194"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957</w:t>
            </w:r>
          </w:p>
        </w:tc>
        <w:tc>
          <w:tcPr>
            <w:tcW w:w="439" w:type="pct"/>
            <w:shd w:val="clear" w:color="auto" w:fill="auto"/>
            <w:vAlign w:val="center"/>
          </w:tcPr>
          <w:p w14:paraId="0D3933B7"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838</w:t>
            </w:r>
          </w:p>
        </w:tc>
        <w:tc>
          <w:tcPr>
            <w:tcW w:w="341" w:type="pct"/>
            <w:shd w:val="clear" w:color="auto" w:fill="auto"/>
            <w:vAlign w:val="center"/>
          </w:tcPr>
          <w:p w14:paraId="6681A8C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803</w:t>
            </w:r>
          </w:p>
        </w:tc>
        <w:tc>
          <w:tcPr>
            <w:tcW w:w="390" w:type="pct"/>
            <w:shd w:val="clear" w:color="auto" w:fill="auto"/>
            <w:vAlign w:val="center"/>
          </w:tcPr>
          <w:p w14:paraId="1733D393"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795</w:t>
            </w:r>
          </w:p>
        </w:tc>
        <w:tc>
          <w:tcPr>
            <w:tcW w:w="439" w:type="pct"/>
            <w:shd w:val="clear" w:color="auto" w:fill="auto"/>
            <w:vAlign w:val="center"/>
          </w:tcPr>
          <w:p w14:paraId="3A48719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830</w:t>
            </w:r>
          </w:p>
        </w:tc>
        <w:tc>
          <w:tcPr>
            <w:tcW w:w="390" w:type="pct"/>
            <w:shd w:val="clear" w:color="auto" w:fill="auto"/>
            <w:vAlign w:val="center"/>
          </w:tcPr>
          <w:p w14:paraId="083B6B41"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880</w:t>
            </w:r>
          </w:p>
        </w:tc>
        <w:tc>
          <w:tcPr>
            <w:tcW w:w="388" w:type="pct"/>
            <w:shd w:val="clear" w:color="auto" w:fill="auto"/>
            <w:vAlign w:val="center"/>
          </w:tcPr>
          <w:p w14:paraId="6A8E609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968</w:t>
            </w:r>
          </w:p>
        </w:tc>
      </w:tr>
      <w:tr w:rsidR="00AD1D50" w:rsidRPr="00515BFD" w14:paraId="4958E786" w14:textId="77777777" w:rsidTr="00DA576E">
        <w:tc>
          <w:tcPr>
            <w:tcW w:w="273" w:type="pct"/>
            <w:shd w:val="clear" w:color="auto" w:fill="auto"/>
            <w:vAlign w:val="center"/>
          </w:tcPr>
          <w:p w14:paraId="095E69E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w:t>
            </w:r>
          </w:p>
        </w:tc>
        <w:tc>
          <w:tcPr>
            <w:tcW w:w="4727" w:type="pct"/>
            <w:gridSpan w:val="9"/>
            <w:shd w:val="clear" w:color="auto" w:fill="auto"/>
            <w:vAlign w:val="center"/>
          </w:tcPr>
          <w:p w14:paraId="0610B0B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Показатели воздействия на окружающую среду</w:t>
            </w:r>
          </w:p>
        </w:tc>
      </w:tr>
      <w:tr w:rsidR="00AD1D50" w:rsidRPr="00515BFD" w14:paraId="00364E4E" w14:textId="77777777" w:rsidTr="00DA576E">
        <w:tc>
          <w:tcPr>
            <w:tcW w:w="273" w:type="pct"/>
            <w:shd w:val="clear" w:color="auto" w:fill="auto"/>
            <w:vAlign w:val="center"/>
          </w:tcPr>
          <w:p w14:paraId="72B6E79A"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9.1.</w:t>
            </w:r>
          </w:p>
        </w:tc>
        <w:tc>
          <w:tcPr>
            <w:tcW w:w="1472" w:type="pct"/>
            <w:shd w:val="clear" w:color="auto" w:fill="auto"/>
            <w:vAlign w:val="center"/>
          </w:tcPr>
          <w:p w14:paraId="6DDFFCAC"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Негативное воздействие на окружающую среду, да / нет</w:t>
            </w:r>
          </w:p>
        </w:tc>
        <w:tc>
          <w:tcPr>
            <w:tcW w:w="439" w:type="pct"/>
            <w:shd w:val="clear" w:color="auto" w:fill="auto"/>
            <w:vAlign w:val="center"/>
          </w:tcPr>
          <w:p w14:paraId="44ED4AE5"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29" w:type="pct"/>
            <w:shd w:val="clear" w:color="auto" w:fill="auto"/>
            <w:vAlign w:val="center"/>
          </w:tcPr>
          <w:p w14:paraId="5E5F0922"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7EEE444D"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41" w:type="pct"/>
            <w:shd w:val="clear" w:color="auto" w:fill="auto"/>
            <w:vAlign w:val="center"/>
          </w:tcPr>
          <w:p w14:paraId="15BF2DD8"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624E724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439" w:type="pct"/>
            <w:shd w:val="clear" w:color="auto" w:fill="auto"/>
            <w:vAlign w:val="center"/>
          </w:tcPr>
          <w:p w14:paraId="76834AE9"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90" w:type="pct"/>
            <w:shd w:val="clear" w:color="auto" w:fill="auto"/>
            <w:vAlign w:val="center"/>
          </w:tcPr>
          <w:p w14:paraId="25DDB82B"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c>
          <w:tcPr>
            <w:tcW w:w="388" w:type="pct"/>
            <w:shd w:val="clear" w:color="auto" w:fill="auto"/>
            <w:vAlign w:val="center"/>
          </w:tcPr>
          <w:p w14:paraId="45EF1646" w14:textId="77777777"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нет</w:t>
            </w:r>
          </w:p>
        </w:tc>
      </w:tr>
      <w:tr w:rsidR="00AD1D50" w:rsidRPr="00515BFD" w14:paraId="0557F939" w14:textId="77777777" w:rsidTr="00DA576E">
        <w:tc>
          <w:tcPr>
            <w:tcW w:w="5000" w:type="pct"/>
            <w:gridSpan w:val="10"/>
            <w:shd w:val="clear" w:color="auto" w:fill="auto"/>
            <w:vAlign w:val="center"/>
          </w:tcPr>
          <w:p w14:paraId="3E66B5C4" w14:textId="656B9F6A" w:rsidR="00AD1D50" w:rsidRPr="00515BFD" w:rsidRDefault="00AD1D50" w:rsidP="00DA576E">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617B89" w:rsidRPr="00515BFD">
              <w:rPr>
                <w:rFonts w:ascii="Times New Roman" w:hAnsi="Times New Roman" w:cs="Times New Roman"/>
                <w:sz w:val="20"/>
                <w:szCs w:val="20"/>
              </w:rPr>
              <w:t>путём</w:t>
            </w:r>
            <w:r w:rsidRPr="00515BFD">
              <w:rPr>
                <w:rFonts w:ascii="Times New Roman" w:hAnsi="Times New Roman" w:cs="Times New Roman"/>
                <w:sz w:val="20"/>
                <w:szCs w:val="20"/>
              </w:rPr>
              <w:t xml:space="preserve"> (в случае </w:t>
            </w:r>
            <w:r w:rsidR="00617B89" w:rsidRPr="00515BFD">
              <w:rPr>
                <w:rFonts w:ascii="Times New Roman" w:hAnsi="Times New Roman" w:cs="Times New Roman"/>
                <w:sz w:val="20"/>
                <w:szCs w:val="20"/>
              </w:rPr>
              <w:t>ею</w:t>
            </w:r>
            <w:r w:rsidRPr="00515BFD">
              <w:rPr>
                <w:rFonts w:ascii="Times New Roman" w:hAnsi="Times New Roman" w:cs="Times New Roman"/>
                <w:sz w:val="20"/>
                <w:szCs w:val="20"/>
              </w:rPr>
              <w:t xml:space="preserve"> отсутствия)</w:t>
            </w:r>
          </w:p>
        </w:tc>
      </w:tr>
    </w:tbl>
    <w:p w14:paraId="1B00B97B" w14:textId="77777777" w:rsidR="00AD1D50" w:rsidRPr="00515BFD" w:rsidRDefault="00AD1D50" w:rsidP="00AD1D50">
      <w:pPr>
        <w:pStyle w:val="a7"/>
        <w:rPr>
          <w:rFonts w:ascii="Times New Roman" w:hAnsi="Times New Roman" w:cs="Times New Roman"/>
        </w:rPr>
        <w:sectPr w:rsidR="00AD1D50" w:rsidRPr="00515BFD" w:rsidSect="00F375BA">
          <w:pgSz w:w="16838" w:h="11906" w:orient="landscape"/>
          <w:pgMar w:top="1134" w:right="567" w:bottom="1134" w:left="1701" w:header="709" w:footer="709" w:gutter="0"/>
          <w:cols w:space="708"/>
          <w:docGrid w:linePitch="360"/>
        </w:sectPr>
      </w:pPr>
    </w:p>
    <w:p w14:paraId="05D858E3" w14:textId="7307713B" w:rsidR="00AD1D50" w:rsidRPr="00515BFD" w:rsidRDefault="00F0261A" w:rsidP="00F0261A">
      <w:pPr>
        <w:pStyle w:val="2"/>
        <w:numPr>
          <w:ilvl w:val="0"/>
          <w:numId w:val="0"/>
        </w:numPr>
        <w:ind w:left="709" w:hanging="709"/>
      </w:pPr>
      <w:bookmarkStart w:id="215" w:name="_Toc76719339"/>
      <w:bookmarkStart w:id="216" w:name="_Toc91506261"/>
      <w:r w:rsidRPr="00515BFD">
        <w:t xml:space="preserve">Статья 27. </w:t>
      </w:r>
      <w:r w:rsidR="00AD1D50" w:rsidRPr="00515BFD">
        <w:t>Перечень инвестиционных проектов</w:t>
      </w:r>
      <w:bookmarkEnd w:id="215"/>
      <w:bookmarkEnd w:id="216"/>
    </w:p>
    <w:p w14:paraId="57D6AE97" w14:textId="7F8FD08D" w:rsidR="00AD1D50" w:rsidRPr="00515BFD" w:rsidRDefault="00AD1D50" w:rsidP="00163E3A">
      <w:pPr>
        <w:pStyle w:val="2"/>
        <w:numPr>
          <w:ilvl w:val="0"/>
          <w:numId w:val="0"/>
        </w:numPr>
        <w:ind w:left="3686"/>
        <w:jc w:val="both"/>
      </w:pPr>
      <w:bookmarkStart w:id="217" w:name="_Toc76719340"/>
      <w:bookmarkStart w:id="218" w:name="_Toc91506262"/>
      <w:r w:rsidRPr="00515BFD">
        <w:t>Теплоснабжение</w:t>
      </w:r>
      <w:bookmarkEnd w:id="217"/>
      <w:bookmarkEnd w:id="218"/>
    </w:p>
    <w:p w14:paraId="61F4C48C" w14:textId="77777777"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2021-2040 годов и создать резерв для устойчивого функционирования системы теплоснабжения и обеспечения прироста новых нагрузок последующего периода.</w:t>
      </w:r>
    </w:p>
    <w:p w14:paraId="06252C12" w14:textId="77777777"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Мероприятия инвестиционных проектов разработаны на основании следующих документов:</w:t>
      </w:r>
    </w:p>
    <w:p w14:paraId="5B184FA8" w14:textId="7AC41CD2"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 xml:space="preserve">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4EB4C4CF" w14:textId="1FDF0C34" w:rsidR="00AD1D50" w:rsidRPr="00515BFD" w:rsidRDefault="00370AC1"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Схема теплоснабжения г.п. Барсово</w:t>
      </w:r>
      <w:r w:rsidR="00AD1D50" w:rsidRPr="00515BFD">
        <w:rPr>
          <w:rFonts w:ascii="Times New Roman" w:hAnsi="Times New Roman" w:cs="Times New Roman"/>
        </w:rPr>
        <w:t>.</w:t>
      </w:r>
    </w:p>
    <w:p w14:paraId="07EF1ECE" w14:textId="77777777"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 xml:space="preserve">На основе перечня мероприятий, планируемых к реализации на период </w:t>
      </w:r>
      <w:r w:rsidRPr="00515BFD">
        <w:rPr>
          <w:rFonts w:ascii="Times New Roman" w:hAnsi="Times New Roman" w:cs="Times New Roman"/>
        </w:rPr>
        <w:br/>
        <w:t>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городского округа.</w:t>
      </w:r>
    </w:p>
    <w:p w14:paraId="7B7D83FF" w14:textId="77777777"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14:paraId="193DD290" w14:textId="3448DAA0" w:rsidR="00AD1D50" w:rsidRPr="00515BFD" w:rsidRDefault="00AD1D50" w:rsidP="00DA576E">
      <w:pPr>
        <w:pStyle w:val="a"/>
        <w:numPr>
          <w:ilvl w:val="0"/>
          <w:numId w:val="0"/>
        </w:numPr>
        <w:spacing w:before="0" w:after="0"/>
        <w:ind w:firstLine="851"/>
        <w:rPr>
          <w:rFonts w:ascii="Times New Roman" w:hAnsi="Times New Roman" w:cs="Times New Roman"/>
        </w:rPr>
      </w:pPr>
      <w:r w:rsidRPr="00515BFD">
        <w:rPr>
          <w:rFonts w:ascii="Times New Roman" w:hAnsi="Times New Roman" w:cs="Times New Roman"/>
        </w:rPr>
        <w:t>Перспективная схема теплоснабжения (планируемые мероприятия) показана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_Ref65053941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Рисунок 2</w:t>
      </w:r>
      <w:r w:rsidRPr="00515BFD">
        <w:rPr>
          <w:rFonts w:ascii="Times New Roman" w:hAnsi="Times New Roman" w:cs="Times New Roman"/>
        </w:rPr>
        <w:fldChar w:fldCharType="end"/>
      </w:r>
      <w:r w:rsidRPr="00515BFD">
        <w:rPr>
          <w:rFonts w:ascii="Times New Roman" w:hAnsi="Times New Roman" w:cs="Times New Roman"/>
        </w:rPr>
        <w:t>).</w:t>
      </w:r>
    </w:p>
    <w:p w14:paraId="73C39AC7"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noProof/>
        </w:rPr>
        <w:drawing>
          <wp:inline distT="0" distB="0" distL="0" distR="0" wp14:anchorId="24B70BB5" wp14:editId="1D48DFA5">
            <wp:extent cx="5940425" cy="429422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4294224"/>
                    </a:xfrm>
                    <a:prstGeom prst="rect">
                      <a:avLst/>
                    </a:prstGeom>
                  </pic:spPr>
                </pic:pic>
              </a:graphicData>
            </a:graphic>
          </wp:inline>
        </w:drawing>
      </w:r>
    </w:p>
    <w:p w14:paraId="3215B489" w14:textId="7D3A4300" w:rsidR="00AD1D50" w:rsidRPr="00515BFD" w:rsidRDefault="00AD1D50" w:rsidP="00DA576E">
      <w:pPr>
        <w:pStyle w:val="a7"/>
        <w:ind w:left="567" w:firstLine="0"/>
        <w:rPr>
          <w:rFonts w:ascii="Times New Roman" w:hAnsi="Times New Roman" w:cs="Times New Roman"/>
        </w:rPr>
      </w:pPr>
      <w:bookmarkStart w:id="219" w:name="_Ref64472922"/>
      <w:bookmarkStart w:id="220" w:name="_Ref65053941"/>
      <w:bookmarkEnd w:id="219"/>
      <w:r w:rsidRPr="00515BFD">
        <w:rPr>
          <w:rFonts w:ascii="Times New Roman" w:hAnsi="Times New Roman" w:cs="Times New Roman"/>
        </w:rPr>
        <w:t xml:space="preserve">Рисунок </w:t>
      </w:r>
      <w:r w:rsidRPr="00515BFD">
        <w:rPr>
          <w:rFonts w:ascii="Times New Roman" w:hAnsi="Times New Roman" w:cs="Times New Roman"/>
        </w:rPr>
        <w:fldChar w:fldCharType="begin"/>
      </w:r>
      <w:r w:rsidRPr="00515BFD">
        <w:rPr>
          <w:rFonts w:ascii="Times New Roman" w:hAnsi="Times New Roman" w:cs="Times New Roman"/>
        </w:rPr>
        <w:instrText xml:space="preserve"> SEQ Рисунок \* ARABIC </w:instrText>
      </w:r>
      <w:r w:rsidRPr="00515BFD">
        <w:rPr>
          <w:rFonts w:ascii="Times New Roman" w:hAnsi="Times New Roman" w:cs="Times New Roman"/>
        </w:rPr>
        <w:fldChar w:fldCharType="separate"/>
      </w:r>
      <w:r w:rsidR="00C07A95" w:rsidRPr="00515BFD">
        <w:rPr>
          <w:rFonts w:ascii="Times New Roman" w:hAnsi="Times New Roman" w:cs="Times New Roman"/>
          <w:noProof/>
        </w:rPr>
        <w:t>2</w:t>
      </w:r>
      <w:r w:rsidRPr="00515BFD">
        <w:rPr>
          <w:rFonts w:ascii="Times New Roman" w:hAnsi="Times New Roman" w:cs="Times New Roman"/>
        </w:rPr>
        <w:fldChar w:fldCharType="end"/>
      </w:r>
      <w:bookmarkEnd w:id="220"/>
      <w:r w:rsidRPr="00515BFD">
        <w:rPr>
          <w:rFonts w:ascii="Times New Roman" w:hAnsi="Times New Roman" w:cs="Times New Roman"/>
        </w:rPr>
        <w:t xml:space="preserve"> - Перспективная схема теплоснабжения</w:t>
      </w:r>
    </w:p>
    <w:p w14:paraId="05BBC982" w14:textId="751883A2" w:rsidR="00AD1D50" w:rsidRPr="00515BFD" w:rsidRDefault="0093742F" w:rsidP="00DA576E">
      <w:pPr>
        <w:pStyle w:val="a7"/>
        <w:ind w:firstLine="851"/>
        <w:rPr>
          <w:rFonts w:ascii="Times New Roman" w:hAnsi="Times New Roman" w:cs="Times New Roman"/>
        </w:rPr>
      </w:pPr>
      <w:r w:rsidRPr="00515BFD">
        <w:rPr>
          <w:rFonts w:ascii="Times New Roman" w:eastAsia="Calibri" w:hAnsi="Times New Roman" w:cs="Times New Roman"/>
          <w:szCs w:val="28"/>
          <w:lang w:eastAsia="en-US"/>
        </w:rPr>
        <w:t>Расчёт стоимости объектов произведён согласно укрупнённым</w:t>
      </w:r>
      <w:r w:rsidR="00DA7DCA" w:rsidRPr="00515BFD">
        <w:rPr>
          <w:rFonts w:ascii="Times New Roman" w:eastAsia="Calibri" w:hAnsi="Times New Roman" w:cs="Times New Roman"/>
          <w:szCs w:val="28"/>
          <w:lang w:eastAsia="en-US"/>
        </w:rPr>
        <w:t xml:space="preserve"> нормативам цен</w:t>
      </w:r>
      <w:r w:rsidRPr="00515BFD">
        <w:rPr>
          <w:rFonts w:ascii="Times New Roman" w:eastAsia="Calibri" w:hAnsi="Times New Roman" w:cs="Times New Roman"/>
          <w:szCs w:val="28"/>
          <w:lang w:eastAsia="en-US"/>
        </w:rPr>
        <w:t xml:space="preserve"> строительства </w:t>
      </w:r>
      <w:r w:rsidR="00F0261A" w:rsidRPr="00515BFD">
        <w:rPr>
          <w:rFonts w:ascii="Times New Roman" w:eastAsia="Calibri" w:hAnsi="Times New Roman" w:cs="Times New Roman"/>
          <w:szCs w:val="28"/>
          <w:lang w:eastAsia="en-US"/>
        </w:rPr>
        <w:t>«</w:t>
      </w:r>
      <w:r w:rsidR="00DA7DCA" w:rsidRPr="00515BFD">
        <w:rPr>
          <w:rFonts w:ascii="Times New Roman" w:eastAsia="Calibri" w:hAnsi="Times New Roman" w:cs="Times New Roman"/>
          <w:szCs w:val="28"/>
          <w:lang w:eastAsia="en-US"/>
        </w:rPr>
        <w:t xml:space="preserve">НЦС 81-02-13-2021. </w:t>
      </w:r>
      <w:r w:rsidR="00F0261A" w:rsidRPr="00515BFD">
        <w:rPr>
          <w:rFonts w:ascii="Times New Roman" w:eastAsia="Calibri" w:hAnsi="Times New Roman" w:cs="Times New Roman"/>
          <w:szCs w:val="28"/>
          <w:lang w:eastAsia="en-US"/>
        </w:rPr>
        <w:t xml:space="preserve">Укрупнённые нормативы цены строительства. </w:t>
      </w:r>
      <w:r w:rsidR="00DA7DCA" w:rsidRPr="00515BFD">
        <w:rPr>
          <w:rFonts w:ascii="Times New Roman" w:eastAsia="Calibri" w:hAnsi="Times New Roman" w:cs="Times New Roman"/>
          <w:szCs w:val="28"/>
          <w:lang w:eastAsia="en-US"/>
        </w:rPr>
        <w:t>Сборник №</w:t>
      </w:r>
      <w:r w:rsidR="004326C1" w:rsidRPr="00515BFD">
        <w:rPr>
          <w:rFonts w:ascii="Times New Roman" w:eastAsia="Calibri" w:hAnsi="Times New Roman" w:cs="Times New Roman"/>
          <w:szCs w:val="28"/>
          <w:lang w:eastAsia="en-US"/>
        </w:rPr>
        <w:t>13. Наружные тепловые сети»,</w:t>
      </w:r>
      <w:r w:rsidRPr="00515BFD">
        <w:rPr>
          <w:rFonts w:ascii="Times New Roman" w:eastAsia="Calibri" w:hAnsi="Times New Roman" w:cs="Times New Roman"/>
          <w:szCs w:val="28"/>
          <w:lang w:eastAsia="en-US"/>
        </w:rPr>
        <w:t xml:space="preserve"> утверждённы</w:t>
      </w:r>
      <w:r w:rsidR="00F0261A" w:rsidRPr="00515BFD">
        <w:rPr>
          <w:rFonts w:ascii="Times New Roman" w:eastAsia="Calibri" w:hAnsi="Times New Roman" w:cs="Times New Roman"/>
          <w:szCs w:val="28"/>
          <w:lang w:eastAsia="en-US"/>
        </w:rPr>
        <w:t>м</w:t>
      </w:r>
      <w:r w:rsidRPr="00515BFD">
        <w:rPr>
          <w:rFonts w:ascii="Times New Roman" w:eastAsia="Calibri" w:hAnsi="Times New Roman" w:cs="Times New Roman"/>
          <w:szCs w:val="28"/>
          <w:lang w:eastAsia="en-US"/>
        </w:rPr>
        <w:t xml:space="preserve"> приказом </w:t>
      </w:r>
      <w:r w:rsidR="00DA7DCA" w:rsidRPr="00515BFD">
        <w:rPr>
          <w:rFonts w:ascii="Times New Roman" w:eastAsia="Calibri" w:hAnsi="Times New Roman" w:cs="Times New Roman"/>
          <w:szCs w:val="28"/>
          <w:lang w:eastAsia="en-US"/>
        </w:rPr>
        <w:t>Минстроя России от 29 июня 2021</w:t>
      </w:r>
      <w:r w:rsidR="00F0261A" w:rsidRPr="00515BFD">
        <w:rPr>
          <w:rFonts w:ascii="Times New Roman" w:eastAsia="Calibri" w:hAnsi="Times New Roman" w:cs="Times New Roman"/>
          <w:szCs w:val="28"/>
          <w:lang w:eastAsia="en-US"/>
        </w:rPr>
        <w:t xml:space="preserve"> года</w:t>
      </w:r>
      <w:r w:rsidR="00DA7DCA" w:rsidRPr="00515BFD">
        <w:rPr>
          <w:rFonts w:ascii="Times New Roman" w:eastAsia="Calibri" w:hAnsi="Times New Roman" w:cs="Times New Roman"/>
          <w:szCs w:val="28"/>
          <w:lang w:eastAsia="en-US"/>
        </w:rPr>
        <w:t>.</w:t>
      </w:r>
      <w:r w:rsidR="00DA7DCA" w:rsidRPr="00515BFD">
        <w:rPr>
          <w:rFonts w:ascii="Times New Roman" w:hAnsi="Times New Roman" w:cs="Times New Roman"/>
        </w:rPr>
        <w:t xml:space="preserve"> </w:t>
      </w:r>
    </w:p>
    <w:p w14:paraId="58D862AC" w14:textId="3D4F6D29" w:rsidR="00AD1D50" w:rsidRPr="00515BFD" w:rsidRDefault="00AD1D50" w:rsidP="004326C1">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w:t>
      </w:r>
      <w:r w:rsidR="00DA576E" w:rsidRPr="00515BFD">
        <w:rPr>
          <w:rFonts w:ascii="Times New Roman" w:hAnsi="Times New Roman" w:cs="Times New Roman"/>
        </w:rPr>
        <w:t>я, представлена в приложении 1.</w:t>
      </w:r>
    </w:p>
    <w:p w14:paraId="5C4C1764" w14:textId="77777777" w:rsidR="00362CD1" w:rsidRPr="00515BFD" w:rsidRDefault="00362CD1" w:rsidP="00362CD1">
      <w:pPr>
        <w:spacing w:before="120" w:after="120"/>
        <w:ind w:firstLine="567"/>
        <w:rPr>
          <w:rFonts w:eastAsia="Times New Roman" w:cs="Times New Roman"/>
          <w:szCs w:val="24"/>
          <w:lang w:eastAsia="ru-RU"/>
        </w:rPr>
      </w:pPr>
      <w:bookmarkStart w:id="221" w:name="_Toc76719341"/>
      <w:r w:rsidRPr="00515BFD">
        <w:rPr>
          <w:rFonts w:eastAsia="Times New Roman" w:cs="Times New Roman"/>
          <w:szCs w:val="24"/>
          <w:lang w:eastAsia="ru-RU"/>
        </w:rPr>
        <w:t>Реконструкция и техническое перевооружение объектов и сетей теплоснабжения:</w:t>
      </w:r>
    </w:p>
    <w:p w14:paraId="6E2A3C7B" w14:textId="77777777" w:rsidR="00362CD1" w:rsidRPr="00515BFD" w:rsidRDefault="00362CD1" w:rsidP="00362CD1">
      <w:r w:rsidRPr="00515BFD">
        <w:t>1) Инвестиционный проект «Реконструкция котельной №1»:</w:t>
      </w:r>
    </w:p>
    <w:p w14:paraId="655F1CC3" w14:textId="77777777" w:rsidR="00362CD1" w:rsidRPr="00515BFD" w:rsidRDefault="00362CD1" w:rsidP="00B31369">
      <w:pPr>
        <w:numPr>
          <w:ilvl w:val="0"/>
          <w:numId w:val="67"/>
        </w:numPr>
        <w:spacing w:before="120"/>
        <w:rPr>
          <w:rFonts w:eastAsia="Times New Roman" w:cs="Times New Roman"/>
          <w:szCs w:val="24"/>
          <w:lang w:eastAsia="ru-RU"/>
        </w:rPr>
      </w:pPr>
      <w:r w:rsidRPr="00515BFD">
        <w:rPr>
          <w:rFonts w:eastAsia="Times New Roman" w:cs="Times New Roman"/>
          <w:szCs w:val="24"/>
          <w:lang w:eastAsia="ru-RU"/>
        </w:rPr>
        <w:t>Номер инвестиционного проекта - № 1.1.1</w:t>
      </w:r>
    </w:p>
    <w:p w14:paraId="0CDF5C34" w14:textId="655DE1E0" w:rsidR="00362CD1" w:rsidRPr="00515BFD" w:rsidRDefault="00362CD1" w:rsidP="00B31369">
      <w:pPr>
        <w:numPr>
          <w:ilvl w:val="0"/>
          <w:numId w:val="67"/>
        </w:numPr>
        <w:spacing w:before="120"/>
        <w:rPr>
          <w:rFonts w:eastAsia="Times New Roman" w:cs="Times New Roman"/>
          <w:szCs w:val="24"/>
          <w:lang w:eastAsia="ru-RU"/>
        </w:rPr>
      </w:pPr>
      <w:r w:rsidRPr="00515BFD">
        <w:rPr>
          <w:rFonts w:eastAsia="Times New Roman" w:cs="Times New Roman"/>
          <w:szCs w:val="24"/>
          <w:lang w:eastAsia="ru-RU"/>
        </w:rPr>
        <w:t>Срок реализации проекта – 2023 г</w:t>
      </w:r>
      <w:r w:rsidR="00F0261A" w:rsidRPr="00515BFD">
        <w:rPr>
          <w:rFonts w:eastAsia="Times New Roman" w:cs="Times New Roman"/>
          <w:szCs w:val="24"/>
          <w:lang w:eastAsia="ru-RU"/>
        </w:rPr>
        <w:t>од</w:t>
      </w:r>
      <w:r w:rsidRPr="00515BFD">
        <w:rPr>
          <w:rFonts w:eastAsia="Times New Roman" w:cs="Times New Roman"/>
          <w:szCs w:val="24"/>
          <w:lang w:eastAsia="ru-RU"/>
        </w:rPr>
        <w:t>.</w:t>
      </w:r>
    </w:p>
    <w:p w14:paraId="6FE0F7ED" w14:textId="77777777" w:rsidR="00362CD1" w:rsidRPr="00515BFD" w:rsidRDefault="00362CD1" w:rsidP="00B31369">
      <w:pPr>
        <w:numPr>
          <w:ilvl w:val="0"/>
          <w:numId w:val="67"/>
        </w:numPr>
        <w:spacing w:before="120"/>
        <w:rPr>
          <w:rFonts w:eastAsia="Times New Roman" w:cs="Times New Roman"/>
          <w:szCs w:val="24"/>
          <w:lang w:eastAsia="ru-RU"/>
        </w:rPr>
      </w:pPr>
      <w:r w:rsidRPr="00515BFD">
        <w:rPr>
          <w:rFonts w:eastAsia="Times New Roman" w:cs="Times New Roman"/>
          <w:szCs w:val="24"/>
          <w:lang w:eastAsia="ru-RU"/>
        </w:rPr>
        <w:t>Необходимые капитальные затраты – 25,94 млн руб.</w:t>
      </w:r>
    </w:p>
    <w:p w14:paraId="2494326A" w14:textId="5DAF4343"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Обоснование мероприятия – Генеральный план г.п. Барсово, Схема теплоснабжения г.п. Барсово, план реконструкции и капитального ремонта объектов коммунального комплекса в Сургутском районе на период 2020-2022</w:t>
      </w:r>
      <w:r w:rsidR="00F0261A" w:rsidRPr="00515BFD">
        <w:rPr>
          <w:rFonts w:eastAsia="Times New Roman" w:cs="Times New Roman"/>
          <w:szCs w:val="24"/>
          <w:lang w:eastAsia="ru-RU"/>
        </w:rPr>
        <w:t xml:space="preserve"> годы</w:t>
      </w:r>
      <w:r w:rsidRPr="00515BFD">
        <w:rPr>
          <w:rFonts w:eastAsia="Times New Roman" w:cs="Times New Roman"/>
          <w:szCs w:val="24"/>
          <w:lang w:eastAsia="ru-RU"/>
        </w:rPr>
        <w:t>.</w:t>
      </w:r>
    </w:p>
    <w:p w14:paraId="645ED4F6"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251CD402" w14:textId="27B448F8"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Технические параметры проекта – техническое перевооружение котельной №</w:t>
      </w:r>
      <w:r w:rsidR="00F0261A" w:rsidRPr="00515BFD">
        <w:rPr>
          <w:rFonts w:eastAsia="Times New Roman" w:cs="Times New Roman"/>
          <w:szCs w:val="24"/>
          <w:lang w:eastAsia="ru-RU"/>
        </w:rPr>
        <w:t xml:space="preserve"> </w:t>
      </w:r>
      <w:r w:rsidRPr="00515BFD">
        <w:rPr>
          <w:rFonts w:eastAsia="Times New Roman" w:cs="Times New Roman"/>
          <w:szCs w:val="24"/>
          <w:lang w:eastAsia="ru-RU"/>
        </w:rPr>
        <w:t>1 (3 котла 4,55 Гкал/час) с соответствующим вспомогательным оборудованием. Установленная мощность котельной станет равна 13,65 Гкал/ч.</w:t>
      </w:r>
    </w:p>
    <w:p w14:paraId="5DFE271E"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7A2F944B" w14:textId="77777777" w:rsidR="00362CD1" w:rsidRPr="00515BFD" w:rsidRDefault="00362CD1" w:rsidP="00362CD1">
      <w:pPr>
        <w:spacing w:before="120" w:after="120"/>
        <w:ind w:firstLine="567"/>
        <w:rPr>
          <w:rFonts w:eastAsia="Times New Roman" w:cs="Times New Roman"/>
          <w:szCs w:val="24"/>
          <w:lang w:eastAsia="ru-RU"/>
        </w:rPr>
      </w:pPr>
      <w:r w:rsidRPr="00515BFD">
        <w:rPr>
          <w:rFonts w:eastAsia="Times New Roman" w:cs="Times New Roman"/>
          <w:szCs w:val="24"/>
          <w:lang w:eastAsia="ru-RU"/>
        </w:rPr>
        <w:t>2) Инвестиционный проект «Реконструкция (перекладка) тепловых сетей»:</w:t>
      </w:r>
    </w:p>
    <w:p w14:paraId="0E58FEC1" w14:textId="77777777" w:rsidR="00362CD1" w:rsidRPr="00515BFD" w:rsidRDefault="00362CD1" w:rsidP="00B31369">
      <w:pPr>
        <w:numPr>
          <w:ilvl w:val="0"/>
          <w:numId w:val="68"/>
        </w:numPr>
        <w:spacing w:before="120"/>
        <w:rPr>
          <w:rFonts w:eastAsia="Times New Roman" w:cs="Times New Roman"/>
          <w:szCs w:val="24"/>
          <w:lang w:eastAsia="ru-RU"/>
        </w:rPr>
      </w:pPr>
      <w:r w:rsidRPr="00515BFD">
        <w:rPr>
          <w:rFonts w:eastAsia="Times New Roman" w:cs="Times New Roman"/>
          <w:szCs w:val="24"/>
          <w:lang w:eastAsia="ru-RU"/>
        </w:rPr>
        <w:t>Номер инвестиционного проекта - № 1.1.2</w:t>
      </w:r>
    </w:p>
    <w:p w14:paraId="0731EF2F" w14:textId="4A600D96" w:rsidR="00362CD1" w:rsidRPr="00515BFD" w:rsidRDefault="00362CD1" w:rsidP="00B31369">
      <w:pPr>
        <w:numPr>
          <w:ilvl w:val="0"/>
          <w:numId w:val="68"/>
        </w:numPr>
        <w:spacing w:before="120"/>
        <w:rPr>
          <w:rFonts w:eastAsia="Times New Roman" w:cs="Times New Roman"/>
          <w:szCs w:val="24"/>
          <w:lang w:eastAsia="ru-RU"/>
        </w:rPr>
      </w:pPr>
      <w:r w:rsidRPr="00515BFD">
        <w:rPr>
          <w:rFonts w:eastAsia="Times New Roman" w:cs="Times New Roman"/>
          <w:szCs w:val="24"/>
          <w:lang w:eastAsia="ru-RU"/>
        </w:rPr>
        <w:t>Срок реализации проекта – 2021 – 2040 г</w:t>
      </w:r>
      <w:r w:rsidR="00F0261A" w:rsidRPr="00515BFD">
        <w:rPr>
          <w:rFonts w:eastAsia="Times New Roman" w:cs="Times New Roman"/>
          <w:szCs w:val="24"/>
          <w:lang w:eastAsia="ru-RU"/>
        </w:rPr>
        <w:t>оды</w:t>
      </w:r>
      <w:r w:rsidRPr="00515BFD">
        <w:rPr>
          <w:rFonts w:eastAsia="Times New Roman" w:cs="Times New Roman"/>
          <w:szCs w:val="24"/>
          <w:lang w:eastAsia="ru-RU"/>
        </w:rPr>
        <w:t>.</w:t>
      </w:r>
    </w:p>
    <w:p w14:paraId="21B192FA" w14:textId="77777777" w:rsidR="00362CD1" w:rsidRPr="00515BFD" w:rsidRDefault="00362CD1" w:rsidP="00B31369">
      <w:pPr>
        <w:numPr>
          <w:ilvl w:val="0"/>
          <w:numId w:val="68"/>
        </w:numPr>
        <w:spacing w:before="120"/>
        <w:rPr>
          <w:rFonts w:eastAsia="Times New Roman" w:cs="Times New Roman"/>
          <w:szCs w:val="24"/>
          <w:lang w:eastAsia="ru-RU"/>
        </w:rPr>
      </w:pPr>
      <w:r w:rsidRPr="00515BFD">
        <w:rPr>
          <w:rFonts w:eastAsia="Times New Roman" w:cs="Times New Roman"/>
          <w:szCs w:val="24"/>
          <w:lang w:eastAsia="ru-RU"/>
        </w:rPr>
        <w:t>Необходимые капитальные затраты – 24,00 млн руб.</w:t>
      </w:r>
    </w:p>
    <w:p w14:paraId="34603D70"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Обоснование мероприятия – Генеральный план г.п. Барсово, Схема теплоснабжения г.п. Барсово.</w:t>
      </w:r>
    </w:p>
    <w:p w14:paraId="6B21C980"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14:paraId="0A3C2F36"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Технические параметры проекта – увеличение пропускной способности существующих тепловых сетей диаметром 76 – 219 мм протяжённостью 1,28 км.</w:t>
      </w:r>
    </w:p>
    <w:p w14:paraId="41EBD9E6"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101317A3" w14:textId="494A284F" w:rsidR="00362CD1" w:rsidRPr="00515BFD" w:rsidRDefault="00362CD1" w:rsidP="00362CD1">
      <w:pPr>
        <w:spacing w:before="120" w:after="120"/>
        <w:ind w:firstLine="567"/>
        <w:rPr>
          <w:rFonts w:eastAsia="Times New Roman" w:cs="Times New Roman"/>
          <w:szCs w:val="24"/>
          <w:lang w:eastAsia="ru-RU"/>
        </w:rPr>
      </w:pPr>
      <w:r w:rsidRPr="00515BFD">
        <w:rPr>
          <w:rFonts w:eastAsia="Times New Roman" w:cs="Times New Roman"/>
          <w:szCs w:val="24"/>
          <w:lang w:eastAsia="ru-RU"/>
        </w:rPr>
        <w:t>3) Инвестиционный проект «Капитальный ремонт сети теплоснабжения от ул. Ветеранов 2 до</w:t>
      </w:r>
      <w:r w:rsidR="00F0261A" w:rsidRPr="00515BFD">
        <w:rPr>
          <w:rFonts w:eastAsia="Times New Roman" w:cs="Times New Roman"/>
          <w:szCs w:val="24"/>
          <w:lang w:eastAsia="ru-RU"/>
        </w:rPr>
        <w:t xml:space="preserve"> ул. </w:t>
      </w:r>
      <w:r w:rsidRPr="00515BFD">
        <w:rPr>
          <w:rFonts w:eastAsia="Times New Roman" w:cs="Times New Roman"/>
          <w:szCs w:val="24"/>
          <w:lang w:eastAsia="ru-RU"/>
        </w:rPr>
        <w:t>Обская 34 с замено</w:t>
      </w:r>
      <w:r w:rsidR="004326C1" w:rsidRPr="00515BFD">
        <w:rPr>
          <w:rFonts w:eastAsia="Times New Roman" w:cs="Times New Roman"/>
          <w:szCs w:val="24"/>
          <w:lang w:eastAsia="ru-RU"/>
        </w:rPr>
        <w:t>г</w:t>
      </w:r>
      <w:r w:rsidRPr="00515BFD">
        <w:rPr>
          <w:rFonts w:eastAsia="Times New Roman" w:cs="Times New Roman"/>
          <w:szCs w:val="24"/>
          <w:lang w:eastAsia="ru-RU"/>
        </w:rPr>
        <w:t>о ввода в ж/д №</w:t>
      </w:r>
      <w:r w:rsidR="00F0261A" w:rsidRPr="00515BFD">
        <w:rPr>
          <w:rFonts w:eastAsia="Times New Roman" w:cs="Times New Roman"/>
          <w:szCs w:val="24"/>
          <w:lang w:eastAsia="ru-RU"/>
        </w:rPr>
        <w:t xml:space="preserve"> </w:t>
      </w:r>
      <w:r w:rsidRPr="00515BFD">
        <w:rPr>
          <w:rFonts w:eastAsia="Times New Roman" w:cs="Times New Roman"/>
          <w:szCs w:val="24"/>
          <w:lang w:eastAsia="ru-RU"/>
        </w:rPr>
        <w:t>2»:</w:t>
      </w:r>
    </w:p>
    <w:p w14:paraId="477E7BD7" w14:textId="77777777" w:rsidR="00362CD1" w:rsidRPr="00515BFD" w:rsidRDefault="00362CD1" w:rsidP="00B31369">
      <w:pPr>
        <w:numPr>
          <w:ilvl w:val="0"/>
          <w:numId w:val="69"/>
        </w:numPr>
        <w:spacing w:before="120"/>
        <w:rPr>
          <w:rFonts w:eastAsia="Times New Roman" w:cs="Times New Roman"/>
          <w:szCs w:val="24"/>
          <w:lang w:eastAsia="ru-RU"/>
        </w:rPr>
      </w:pPr>
      <w:r w:rsidRPr="00515BFD">
        <w:rPr>
          <w:rFonts w:eastAsia="Times New Roman" w:cs="Times New Roman"/>
          <w:szCs w:val="24"/>
          <w:lang w:eastAsia="ru-RU"/>
        </w:rPr>
        <w:t>Номер инвестиционного проекта - № 1.1.3</w:t>
      </w:r>
    </w:p>
    <w:p w14:paraId="5A61C6B6" w14:textId="2240841B" w:rsidR="00362CD1" w:rsidRPr="00515BFD" w:rsidRDefault="00362CD1" w:rsidP="00B31369">
      <w:pPr>
        <w:numPr>
          <w:ilvl w:val="0"/>
          <w:numId w:val="69"/>
        </w:numPr>
        <w:spacing w:before="120"/>
        <w:rPr>
          <w:rFonts w:eastAsia="Times New Roman" w:cs="Times New Roman"/>
          <w:szCs w:val="24"/>
          <w:lang w:eastAsia="ru-RU"/>
        </w:rPr>
      </w:pPr>
      <w:r w:rsidRPr="00515BFD">
        <w:rPr>
          <w:rFonts w:eastAsia="Times New Roman" w:cs="Times New Roman"/>
          <w:szCs w:val="24"/>
          <w:lang w:eastAsia="ru-RU"/>
        </w:rPr>
        <w:t>Срок реализации проекта – 2022 г</w:t>
      </w:r>
      <w:r w:rsidR="00F0261A" w:rsidRPr="00515BFD">
        <w:rPr>
          <w:rFonts w:eastAsia="Times New Roman" w:cs="Times New Roman"/>
          <w:szCs w:val="24"/>
          <w:lang w:eastAsia="ru-RU"/>
        </w:rPr>
        <w:t>од</w:t>
      </w:r>
      <w:r w:rsidRPr="00515BFD">
        <w:rPr>
          <w:rFonts w:eastAsia="Times New Roman" w:cs="Times New Roman"/>
          <w:szCs w:val="24"/>
          <w:lang w:eastAsia="ru-RU"/>
        </w:rPr>
        <w:t>.</w:t>
      </w:r>
    </w:p>
    <w:p w14:paraId="74112BA0" w14:textId="77777777" w:rsidR="00362CD1" w:rsidRPr="00515BFD" w:rsidRDefault="00362CD1" w:rsidP="00B31369">
      <w:pPr>
        <w:numPr>
          <w:ilvl w:val="0"/>
          <w:numId w:val="69"/>
        </w:numPr>
        <w:spacing w:before="120"/>
        <w:rPr>
          <w:rFonts w:eastAsia="Times New Roman" w:cs="Times New Roman"/>
          <w:szCs w:val="24"/>
          <w:lang w:eastAsia="ru-RU"/>
        </w:rPr>
      </w:pPr>
      <w:r w:rsidRPr="00515BFD">
        <w:rPr>
          <w:rFonts w:eastAsia="Times New Roman" w:cs="Times New Roman"/>
          <w:szCs w:val="24"/>
          <w:lang w:eastAsia="ru-RU"/>
        </w:rPr>
        <w:t>Необходимые капитальные затраты – 3,8 млн руб.</w:t>
      </w:r>
    </w:p>
    <w:p w14:paraId="51C38E76" w14:textId="2018D70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Обоснование мероприятия – план реконструкции и капитального ремонта объектов коммунального комплекса в Сургутском районе на период 2020-2022</w:t>
      </w:r>
      <w:r w:rsidR="00F0261A" w:rsidRPr="00515BFD">
        <w:rPr>
          <w:rFonts w:eastAsia="Times New Roman" w:cs="Times New Roman"/>
          <w:szCs w:val="24"/>
          <w:lang w:eastAsia="ru-RU"/>
        </w:rPr>
        <w:t xml:space="preserve"> годы</w:t>
      </w:r>
      <w:r w:rsidRPr="00515BFD">
        <w:rPr>
          <w:rFonts w:eastAsia="Times New Roman" w:cs="Times New Roman"/>
          <w:szCs w:val="24"/>
          <w:lang w:eastAsia="ru-RU"/>
        </w:rPr>
        <w:t>.</w:t>
      </w:r>
    </w:p>
    <w:p w14:paraId="563D3017"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Цель реализации проекта – обновление основных фондов. Снижение процента износа тепловых сетей. Экономия энергетических ресурсов.</w:t>
      </w:r>
    </w:p>
    <w:p w14:paraId="046AB96D" w14:textId="4523E1A3"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 xml:space="preserve">Технические параметры проекта – Капитальный ремонт сети теплоснабжения от ул. Ветеранов, 2 до </w:t>
      </w:r>
      <w:r w:rsidR="00F0261A" w:rsidRPr="00515BFD">
        <w:rPr>
          <w:rFonts w:eastAsia="Times New Roman" w:cs="Times New Roman"/>
          <w:szCs w:val="24"/>
          <w:lang w:eastAsia="ru-RU"/>
        </w:rPr>
        <w:t xml:space="preserve">ул. </w:t>
      </w:r>
      <w:r w:rsidRPr="00515BFD">
        <w:rPr>
          <w:rFonts w:eastAsia="Times New Roman" w:cs="Times New Roman"/>
          <w:szCs w:val="24"/>
          <w:lang w:eastAsia="ru-RU"/>
        </w:rPr>
        <w:t xml:space="preserve">Обская, 34 </w:t>
      </w:r>
      <w:r w:rsidR="004326C1" w:rsidRPr="00515BFD">
        <w:rPr>
          <w:rFonts w:eastAsia="Times New Roman" w:cs="Times New Roman"/>
          <w:szCs w:val="24"/>
          <w:lang w:eastAsia="ru-RU"/>
        </w:rPr>
        <w:t>с заменого ввода ж</w:t>
      </w:r>
      <w:r w:rsidRPr="00515BFD">
        <w:rPr>
          <w:rFonts w:eastAsia="Times New Roman" w:cs="Times New Roman"/>
          <w:szCs w:val="24"/>
          <w:lang w:eastAsia="ru-RU"/>
        </w:rPr>
        <w:t>/д №</w:t>
      </w:r>
      <w:r w:rsidR="00F0261A" w:rsidRPr="00515BFD">
        <w:rPr>
          <w:rFonts w:eastAsia="Times New Roman" w:cs="Times New Roman"/>
          <w:szCs w:val="24"/>
          <w:lang w:eastAsia="ru-RU"/>
        </w:rPr>
        <w:t xml:space="preserve"> </w:t>
      </w:r>
      <w:r w:rsidRPr="00515BFD">
        <w:rPr>
          <w:rFonts w:eastAsia="Times New Roman" w:cs="Times New Roman"/>
          <w:szCs w:val="24"/>
          <w:lang w:eastAsia="ru-RU"/>
        </w:rPr>
        <w:t xml:space="preserve">2 протяжённостью 200 </w:t>
      </w:r>
      <w:proofErr w:type="spellStart"/>
      <w:r w:rsidRPr="00515BFD">
        <w:rPr>
          <w:rFonts w:eastAsia="Times New Roman" w:cs="Times New Roman"/>
          <w:szCs w:val="24"/>
          <w:lang w:eastAsia="ru-RU"/>
        </w:rPr>
        <w:t>п.м</w:t>
      </w:r>
      <w:proofErr w:type="spellEnd"/>
      <w:r w:rsidRPr="00515BFD">
        <w:rPr>
          <w:rFonts w:eastAsia="Times New Roman" w:cs="Times New Roman"/>
          <w:szCs w:val="24"/>
          <w:lang w:eastAsia="ru-RU"/>
        </w:rPr>
        <w:t>.</w:t>
      </w:r>
    </w:p>
    <w:p w14:paraId="0D5840A0"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0DB3EC2E" w14:textId="77777777" w:rsidR="00362CD1" w:rsidRPr="00515BFD" w:rsidRDefault="00362CD1" w:rsidP="00362CD1">
      <w:pPr>
        <w:spacing w:before="120" w:after="120"/>
        <w:ind w:firstLine="567"/>
        <w:rPr>
          <w:rFonts w:eastAsia="Times New Roman" w:cs="Times New Roman"/>
          <w:szCs w:val="24"/>
          <w:lang w:eastAsia="ru-RU"/>
        </w:rPr>
      </w:pPr>
      <w:r w:rsidRPr="00515BFD">
        <w:rPr>
          <w:rFonts w:eastAsia="Times New Roman" w:cs="Times New Roman"/>
          <w:szCs w:val="24"/>
          <w:lang w:eastAsia="ru-RU"/>
        </w:rPr>
        <w:t>Строительство объектов и сетей теплоснабжения:</w:t>
      </w:r>
    </w:p>
    <w:p w14:paraId="4A786113" w14:textId="77777777" w:rsidR="00362CD1" w:rsidRPr="00515BFD" w:rsidRDefault="00362CD1" w:rsidP="00362CD1">
      <w:pPr>
        <w:spacing w:before="120" w:after="120"/>
        <w:ind w:firstLine="567"/>
        <w:rPr>
          <w:rFonts w:eastAsia="Times New Roman" w:cs="Times New Roman"/>
          <w:szCs w:val="24"/>
          <w:lang w:eastAsia="ru-RU"/>
        </w:rPr>
      </w:pPr>
      <w:r w:rsidRPr="00515BFD">
        <w:rPr>
          <w:rFonts w:eastAsia="Times New Roman" w:cs="Times New Roman"/>
          <w:szCs w:val="24"/>
          <w:lang w:eastAsia="ru-RU"/>
        </w:rPr>
        <w:t>1) Инвестиционный проект «Строительство сетей теплоснабжения»</w:t>
      </w:r>
    </w:p>
    <w:p w14:paraId="0730F0DE" w14:textId="3BB90337" w:rsidR="00362CD1" w:rsidRPr="00515BFD" w:rsidRDefault="00362CD1" w:rsidP="00B31369">
      <w:pPr>
        <w:numPr>
          <w:ilvl w:val="0"/>
          <w:numId w:val="70"/>
        </w:numPr>
        <w:spacing w:before="120"/>
        <w:rPr>
          <w:rFonts w:eastAsia="Times New Roman" w:cs="Times New Roman"/>
          <w:szCs w:val="24"/>
          <w:lang w:eastAsia="ru-RU"/>
        </w:rPr>
      </w:pPr>
      <w:r w:rsidRPr="00515BFD">
        <w:rPr>
          <w:rFonts w:eastAsia="Times New Roman" w:cs="Times New Roman"/>
          <w:szCs w:val="24"/>
          <w:lang w:eastAsia="ru-RU"/>
        </w:rPr>
        <w:t>Номер инвестиционного проекта - № 1.2.1</w:t>
      </w:r>
      <w:r w:rsidR="004326C1" w:rsidRPr="00515BFD">
        <w:rPr>
          <w:rFonts w:eastAsia="Times New Roman" w:cs="Times New Roman"/>
          <w:szCs w:val="24"/>
          <w:lang w:eastAsia="ru-RU"/>
        </w:rPr>
        <w:t>.</w:t>
      </w:r>
    </w:p>
    <w:p w14:paraId="7B953BC1" w14:textId="5F9BE99C" w:rsidR="00362CD1" w:rsidRPr="00515BFD" w:rsidRDefault="00362CD1" w:rsidP="00B31369">
      <w:pPr>
        <w:numPr>
          <w:ilvl w:val="0"/>
          <w:numId w:val="70"/>
        </w:numPr>
        <w:spacing w:before="120"/>
        <w:rPr>
          <w:rFonts w:eastAsia="Times New Roman" w:cs="Times New Roman"/>
          <w:szCs w:val="24"/>
          <w:lang w:eastAsia="ru-RU"/>
        </w:rPr>
      </w:pPr>
      <w:r w:rsidRPr="00515BFD">
        <w:rPr>
          <w:rFonts w:eastAsia="Times New Roman" w:cs="Times New Roman"/>
          <w:szCs w:val="24"/>
          <w:lang w:eastAsia="ru-RU"/>
        </w:rPr>
        <w:t>Срок реализации проекта – 2021 – 2040 г</w:t>
      </w:r>
      <w:r w:rsidR="00F0261A" w:rsidRPr="00515BFD">
        <w:rPr>
          <w:rFonts w:eastAsia="Times New Roman" w:cs="Times New Roman"/>
          <w:szCs w:val="24"/>
          <w:lang w:eastAsia="ru-RU"/>
        </w:rPr>
        <w:t>оды</w:t>
      </w:r>
      <w:r w:rsidRPr="00515BFD">
        <w:rPr>
          <w:rFonts w:eastAsia="Times New Roman" w:cs="Times New Roman"/>
          <w:szCs w:val="24"/>
          <w:lang w:eastAsia="ru-RU"/>
        </w:rPr>
        <w:t>.</w:t>
      </w:r>
    </w:p>
    <w:p w14:paraId="2722436A" w14:textId="77777777" w:rsidR="00362CD1" w:rsidRPr="00515BFD" w:rsidRDefault="00362CD1" w:rsidP="00B31369">
      <w:pPr>
        <w:numPr>
          <w:ilvl w:val="0"/>
          <w:numId w:val="70"/>
        </w:numPr>
        <w:spacing w:before="120"/>
        <w:rPr>
          <w:rFonts w:eastAsia="Times New Roman" w:cs="Times New Roman"/>
          <w:szCs w:val="24"/>
          <w:lang w:eastAsia="ru-RU"/>
        </w:rPr>
      </w:pPr>
      <w:r w:rsidRPr="00515BFD">
        <w:rPr>
          <w:rFonts w:eastAsia="Times New Roman" w:cs="Times New Roman"/>
          <w:szCs w:val="24"/>
          <w:lang w:eastAsia="ru-RU"/>
        </w:rPr>
        <w:t>Необходимые капитальные затраты – 38,5 млн руб.</w:t>
      </w:r>
    </w:p>
    <w:p w14:paraId="68810D5A"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Обоснование мероприятия – Генеральный план г.п. Барсово, Схема теплоснабжения г.п. Барсово.</w:t>
      </w:r>
    </w:p>
    <w:p w14:paraId="39EA195A"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14:paraId="64DB5B7F"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Технические параметры проекта – строительство сетей теплоснабжения диаметром 32 – 219 мм протяжённостью 3,09 км.</w:t>
      </w:r>
    </w:p>
    <w:p w14:paraId="4E52141E" w14:textId="77777777" w:rsidR="00362CD1" w:rsidRPr="00515BFD" w:rsidRDefault="00362CD1" w:rsidP="00362CD1">
      <w:pPr>
        <w:spacing w:before="120"/>
        <w:ind w:firstLine="567"/>
        <w:rPr>
          <w:rFonts w:eastAsia="Times New Roman" w:cs="Times New Roman"/>
          <w:szCs w:val="24"/>
          <w:lang w:eastAsia="ru-RU"/>
        </w:rPr>
      </w:pPr>
      <w:r w:rsidRPr="00515BFD">
        <w:rPr>
          <w:rFonts w:eastAsia="Times New Roman" w:cs="Times New Roman"/>
          <w:szCs w:val="24"/>
          <w:lang w:eastAsia="ru-RU"/>
        </w:rPr>
        <w:t xml:space="preserve">Ожидаемый эффект – обеспечение устойчивого </w:t>
      </w:r>
      <w:proofErr w:type="spellStart"/>
      <w:r w:rsidRPr="00515BFD">
        <w:rPr>
          <w:rFonts w:eastAsia="Times New Roman" w:cs="Times New Roman"/>
          <w:szCs w:val="24"/>
          <w:lang w:eastAsia="ru-RU"/>
        </w:rPr>
        <w:t>теплогидравлического</w:t>
      </w:r>
      <w:proofErr w:type="spellEnd"/>
      <w:r w:rsidRPr="00515BFD">
        <w:rPr>
          <w:rFonts w:eastAsia="Times New Roman" w:cs="Times New Roman"/>
          <w:szCs w:val="24"/>
          <w:lang w:eastAsia="ru-RU"/>
        </w:rPr>
        <w:t xml:space="preserve"> режима передачи тепловой энергии от источников до потребителей, повышение эффективности и надёжности системы транспортировки и распределения тепловой энергии.</w:t>
      </w:r>
    </w:p>
    <w:p w14:paraId="5081AEF5" w14:textId="77777777" w:rsidR="00DA576E" w:rsidRPr="00515BFD" w:rsidRDefault="00DA576E" w:rsidP="00DA576E">
      <w:pPr>
        <w:pStyle w:val="a7"/>
        <w:spacing w:before="0" w:after="0"/>
        <w:ind w:left="716" w:firstLine="851"/>
        <w:rPr>
          <w:rFonts w:ascii="Times New Roman" w:hAnsi="Times New Roman" w:cs="Times New Roman"/>
          <w:bCs/>
          <w:iCs/>
        </w:rPr>
      </w:pPr>
    </w:p>
    <w:p w14:paraId="739B9ADD" w14:textId="7B5DEE58" w:rsidR="00AD1D50" w:rsidRPr="00515BFD" w:rsidRDefault="00AD1D50" w:rsidP="00163E3A">
      <w:pPr>
        <w:pStyle w:val="2"/>
        <w:numPr>
          <w:ilvl w:val="0"/>
          <w:numId w:val="0"/>
        </w:numPr>
        <w:ind w:left="3686"/>
        <w:jc w:val="both"/>
      </w:pPr>
      <w:bookmarkStart w:id="222" w:name="_Toc91506263"/>
      <w:r w:rsidRPr="00515BFD">
        <w:t>Водоснабжение</w:t>
      </w:r>
      <w:bookmarkEnd w:id="221"/>
      <w:bookmarkEnd w:id="222"/>
    </w:p>
    <w:p w14:paraId="3390FD15" w14:textId="77777777" w:rsidR="00AD1D50" w:rsidRPr="00515BFD" w:rsidRDefault="00AD1D50" w:rsidP="00DA576E">
      <w:pPr>
        <w:pStyle w:val="a7"/>
        <w:spacing w:before="0" w:after="0"/>
        <w:rPr>
          <w:rFonts w:ascii="Times New Roman" w:hAnsi="Times New Roman" w:cs="Times New Roman"/>
        </w:rPr>
      </w:pPr>
      <w:r w:rsidRPr="00515BFD">
        <w:rPr>
          <w:rFonts w:ascii="Times New Roman" w:hAnsi="Times New Roman" w:cs="Times New Roman"/>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14:paraId="5C49DE93" w14:textId="77777777" w:rsidR="00AD1D50" w:rsidRPr="00515BFD" w:rsidRDefault="00AD1D50" w:rsidP="00DA576E">
      <w:pPr>
        <w:pStyle w:val="a7"/>
        <w:spacing w:before="0" w:after="0"/>
        <w:rPr>
          <w:rFonts w:ascii="Times New Roman" w:hAnsi="Times New Roman" w:cs="Times New Roman"/>
        </w:rPr>
      </w:pPr>
      <w:r w:rsidRPr="00515BFD">
        <w:rPr>
          <w:rFonts w:ascii="Times New Roman" w:hAnsi="Times New Roman" w:cs="Times New Roman"/>
        </w:rPr>
        <w:t>Мероприятия инвестиционных проектов разработаны на основании следующих документов:</w:t>
      </w:r>
    </w:p>
    <w:p w14:paraId="18ECA657" w14:textId="20710DE5" w:rsidR="00AD1D50" w:rsidRPr="00515BFD" w:rsidRDefault="00AD1D50" w:rsidP="00DA576E">
      <w:pPr>
        <w:pStyle w:val="a7"/>
        <w:spacing w:before="0" w:after="0"/>
        <w:rPr>
          <w:rFonts w:ascii="Times New Roman" w:hAnsi="Times New Roman" w:cs="Times New Roman"/>
        </w:rPr>
      </w:pPr>
      <w:r w:rsidRPr="00515BFD">
        <w:rPr>
          <w:rFonts w:ascii="Times New Roman" w:hAnsi="Times New Roman" w:cs="Times New Roman"/>
        </w:rPr>
        <w:t xml:space="preserve">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49B61186" w14:textId="1CBFA815" w:rsidR="00AD1D50" w:rsidRPr="00515BFD" w:rsidRDefault="00AD1D50" w:rsidP="00DA576E">
      <w:pPr>
        <w:pStyle w:val="a7"/>
        <w:spacing w:before="0" w:after="0"/>
        <w:ind w:firstLine="0"/>
        <w:rPr>
          <w:rFonts w:ascii="Times New Roman" w:hAnsi="Times New Roman" w:cs="Times New Roman"/>
        </w:rPr>
      </w:pPr>
      <w:r w:rsidRPr="00515BFD">
        <w:rPr>
          <w:rFonts w:ascii="Times New Roman" w:hAnsi="Times New Roman" w:cs="Times New Roman"/>
        </w:rPr>
        <w:t xml:space="preserve">Актуализированная схема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w:t>
      </w:r>
      <w:r w:rsidR="00F0261A" w:rsidRPr="00515BFD">
        <w:rPr>
          <w:rFonts w:ascii="Times New Roman" w:hAnsi="Times New Roman" w:cs="Times New Roman"/>
        </w:rPr>
        <w:t xml:space="preserve"> </w:t>
      </w:r>
      <w:r w:rsidRPr="00515BFD">
        <w:rPr>
          <w:rFonts w:ascii="Times New Roman" w:hAnsi="Times New Roman" w:cs="Times New Roman"/>
        </w:rPr>
        <w:t>-</w:t>
      </w:r>
      <w:r w:rsidR="00F0261A" w:rsidRPr="00515BFD">
        <w:rPr>
          <w:rFonts w:ascii="Times New Roman" w:hAnsi="Times New Roman" w:cs="Times New Roman"/>
        </w:rPr>
        <w:t xml:space="preserve"> </w:t>
      </w:r>
      <w:r w:rsidRPr="00515BFD">
        <w:rPr>
          <w:rFonts w:ascii="Times New Roman" w:hAnsi="Times New Roman" w:cs="Times New Roman"/>
        </w:rPr>
        <w:t>Югры на период до 2033 года.</w:t>
      </w:r>
    </w:p>
    <w:p w14:paraId="68CB2B2D" w14:textId="4D97DADF" w:rsidR="00AD1D50" w:rsidRPr="00515BFD" w:rsidRDefault="00AD1D50" w:rsidP="00DA576E">
      <w:pPr>
        <w:pStyle w:val="a7"/>
        <w:spacing w:before="0" w:after="0"/>
        <w:rPr>
          <w:rFonts w:ascii="Times New Roman" w:hAnsi="Times New Roman" w:cs="Times New Roman"/>
        </w:rPr>
      </w:pPr>
      <w:r w:rsidRPr="00515BFD">
        <w:rPr>
          <w:rFonts w:ascii="Times New Roman" w:hAnsi="Times New Roman" w:cs="Times New Roman"/>
        </w:rPr>
        <w:t>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 Перспективная схема водоснабжения (планируемые мероприятия) показана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_Ref64474249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Рисунок 3</w:t>
      </w:r>
      <w:r w:rsidRPr="00515BFD">
        <w:rPr>
          <w:rFonts w:ascii="Times New Roman" w:hAnsi="Times New Roman" w:cs="Times New Roman"/>
        </w:rPr>
        <w:fldChar w:fldCharType="end"/>
      </w:r>
      <w:r w:rsidRPr="00515BFD">
        <w:rPr>
          <w:rFonts w:ascii="Times New Roman" w:hAnsi="Times New Roman" w:cs="Times New Roman"/>
        </w:rPr>
        <w:t>).</w:t>
      </w:r>
    </w:p>
    <w:p w14:paraId="554453F5"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noProof/>
        </w:rPr>
        <w:drawing>
          <wp:inline distT="0" distB="0" distL="0" distR="0" wp14:anchorId="0FB87BF6" wp14:editId="337836A1">
            <wp:extent cx="5938137" cy="4292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38137" cy="4292600"/>
                    </a:xfrm>
                    <a:prstGeom prst="rect">
                      <a:avLst/>
                    </a:prstGeom>
                    <a:noFill/>
                    <a:ln>
                      <a:noFill/>
                    </a:ln>
                  </pic:spPr>
                </pic:pic>
              </a:graphicData>
            </a:graphic>
          </wp:inline>
        </w:drawing>
      </w:r>
    </w:p>
    <w:p w14:paraId="3955CC73" w14:textId="3E6CFABC" w:rsidR="00AD1D50" w:rsidRPr="00515BFD" w:rsidRDefault="00AD1D50" w:rsidP="00171113">
      <w:pPr>
        <w:pStyle w:val="a7"/>
        <w:ind w:left="567" w:firstLine="0"/>
        <w:rPr>
          <w:rFonts w:ascii="Times New Roman" w:hAnsi="Times New Roman" w:cs="Times New Roman"/>
        </w:rPr>
      </w:pPr>
      <w:bookmarkStart w:id="223" w:name="_Ref64474249"/>
      <w:r w:rsidRPr="00515BFD">
        <w:rPr>
          <w:rFonts w:ascii="Times New Roman" w:hAnsi="Times New Roman" w:cs="Times New Roman"/>
        </w:rPr>
        <w:t xml:space="preserve">Рисунок </w:t>
      </w:r>
      <w:r w:rsidRPr="00515BFD">
        <w:rPr>
          <w:rFonts w:ascii="Times New Roman" w:hAnsi="Times New Roman" w:cs="Times New Roman"/>
        </w:rPr>
        <w:fldChar w:fldCharType="begin"/>
      </w:r>
      <w:r w:rsidRPr="00515BFD">
        <w:rPr>
          <w:rFonts w:ascii="Times New Roman" w:hAnsi="Times New Roman" w:cs="Times New Roman"/>
        </w:rPr>
        <w:instrText xml:space="preserve"> SEQ Рисунок \* ARABIC </w:instrText>
      </w:r>
      <w:r w:rsidRPr="00515BFD">
        <w:rPr>
          <w:rFonts w:ascii="Times New Roman" w:hAnsi="Times New Roman" w:cs="Times New Roman"/>
        </w:rPr>
        <w:fldChar w:fldCharType="separate"/>
      </w:r>
      <w:r w:rsidR="00C07A95" w:rsidRPr="00515BFD">
        <w:rPr>
          <w:rFonts w:ascii="Times New Roman" w:hAnsi="Times New Roman" w:cs="Times New Roman"/>
          <w:noProof/>
        </w:rPr>
        <w:t>3</w:t>
      </w:r>
      <w:r w:rsidRPr="00515BFD">
        <w:rPr>
          <w:rFonts w:ascii="Times New Roman" w:hAnsi="Times New Roman" w:cs="Times New Roman"/>
        </w:rPr>
        <w:fldChar w:fldCharType="end"/>
      </w:r>
      <w:bookmarkEnd w:id="223"/>
      <w:r w:rsidRPr="00515BFD">
        <w:rPr>
          <w:rFonts w:ascii="Times New Roman" w:hAnsi="Times New Roman" w:cs="Times New Roman"/>
        </w:rPr>
        <w:t xml:space="preserve"> – Перспективная схема водоснабжения</w:t>
      </w:r>
    </w:p>
    <w:p w14:paraId="1C747CAC" w14:textId="496D3C64" w:rsidR="0093742F" w:rsidRPr="00515BFD" w:rsidRDefault="00F0261A" w:rsidP="0093742F">
      <w:pPr>
        <w:spacing w:before="120"/>
        <w:ind w:firstLine="567"/>
        <w:rPr>
          <w:rFonts w:eastAsia="Times New Roman" w:cs="Times New Roman"/>
          <w:szCs w:val="24"/>
          <w:lang w:eastAsia="ru-RU"/>
        </w:rPr>
      </w:pPr>
      <w:r w:rsidRPr="00515BFD">
        <w:rPr>
          <w:rFonts w:eastAsia="Times New Roman" w:cs="Times New Roman"/>
          <w:szCs w:val="24"/>
          <w:lang w:eastAsia="ru-RU"/>
        </w:rPr>
        <w:t xml:space="preserve">Расчёт стоимости объектов </w:t>
      </w:r>
      <w:r w:rsidR="0093742F" w:rsidRPr="00515BFD">
        <w:rPr>
          <w:rFonts w:eastAsia="Times New Roman" w:cs="Times New Roman"/>
          <w:szCs w:val="24"/>
          <w:lang w:eastAsia="ru-RU"/>
        </w:rPr>
        <w:t>произведён согласно укрупнённым</w:t>
      </w:r>
      <w:r w:rsidRPr="00515BFD">
        <w:rPr>
          <w:rFonts w:eastAsia="Times New Roman" w:cs="Times New Roman"/>
          <w:szCs w:val="24"/>
          <w:lang w:eastAsia="ru-RU"/>
        </w:rPr>
        <w:t xml:space="preserve"> нормативам цены строительства «</w:t>
      </w:r>
      <w:r w:rsidR="0093742F" w:rsidRPr="00515BFD">
        <w:rPr>
          <w:rFonts w:eastAsia="Times New Roman" w:cs="Times New Roman"/>
          <w:szCs w:val="24"/>
          <w:lang w:eastAsia="ru-RU"/>
        </w:rPr>
        <w:t>НЦС 81-02-14-2021</w:t>
      </w:r>
      <w:r w:rsidR="004326C1" w:rsidRPr="00515BFD">
        <w:rPr>
          <w:rFonts w:eastAsia="Times New Roman" w:cs="Times New Roman"/>
          <w:szCs w:val="24"/>
          <w:lang w:eastAsia="ru-RU"/>
        </w:rPr>
        <w:t>.</w:t>
      </w:r>
      <w:r w:rsidR="0093742F" w:rsidRPr="00515BFD">
        <w:rPr>
          <w:rFonts w:eastAsia="Times New Roman" w:cs="Times New Roman"/>
          <w:szCs w:val="24"/>
          <w:lang w:eastAsia="ru-RU"/>
        </w:rPr>
        <w:t xml:space="preserve"> </w:t>
      </w:r>
      <w:r w:rsidRPr="00515BFD">
        <w:rPr>
          <w:rFonts w:eastAsia="Times New Roman" w:cs="Times New Roman"/>
          <w:szCs w:val="24"/>
          <w:lang w:eastAsia="ru-RU"/>
        </w:rPr>
        <w:t xml:space="preserve">Укрупнённые нормативы цены строительства. Сборник №14. </w:t>
      </w:r>
      <w:r w:rsidR="0093742F" w:rsidRPr="00515BFD">
        <w:rPr>
          <w:rFonts w:eastAsia="Times New Roman" w:cs="Times New Roman"/>
          <w:szCs w:val="24"/>
          <w:lang w:eastAsia="ru-RU"/>
        </w:rPr>
        <w:t>Наружные сети водоснабжения и канализации»</w:t>
      </w:r>
      <w:r w:rsidR="004326C1" w:rsidRPr="00515BFD">
        <w:rPr>
          <w:rFonts w:eastAsia="Times New Roman" w:cs="Times New Roman"/>
          <w:szCs w:val="24"/>
          <w:lang w:eastAsia="ru-RU"/>
        </w:rPr>
        <w:t>,</w:t>
      </w:r>
      <w:r w:rsidR="0093742F" w:rsidRPr="00515BFD">
        <w:rPr>
          <w:rFonts w:eastAsia="Times New Roman" w:cs="Times New Roman"/>
          <w:szCs w:val="24"/>
          <w:lang w:eastAsia="ru-RU"/>
        </w:rPr>
        <w:t xml:space="preserve"> </w:t>
      </w:r>
      <w:r w:rsidR="004326C1" w:rsidRPr="00515BFD">
        <w:rPr>
          <w:rFonts w:eastAsia="Times New Roman" w:cs="Times New Roman"/>
          <w:szCs w:val="24"/>
          <w:lang w:eastAsia="ru-RU"/>
        </w:rPr>
        <w:t>утверждённым</w:t>
      </w:r>
      <w:r w:rsidR="0093742F" w:rsidRPr="00515BFD">
        <w:rPr>
          <w:rFonts w:eastAsia="Times New Roman" w:cs="Times New Roman"/>
          <w:szCs w:val="24"/>
          <w:lang w:eastAsia="ru-RU"/>
        </w:rPr>
        <w:t xml:space="preserve"> приказом Министерства строительства и жилищно-коммунального хозяйства Российской Федерации от 12 марта 2021 г</w:t>
      </w:r>
      <w:r w:rsidR="00EA3277" w:rsidRPr="00515BFD">
        <w:rPr>
          <w:rFonts w:eastAsia="Times New Roman" w:cs="Times New Roman"/>
          <w:szCs w:val="24"/>
          <w:lang w:eastAsia="ru-RU"/>
        </w:rPr>
        <w:t>ода</w:t>
      </w:r>
      <w:r w:rsidR="0093742F" w:rsidRPr="00515BFD">
        <w:rPr>
          <w:rFonts w:eastAsia="Times New Roman" w:cs="Times New Roman"/>
          <w:szCs w:val="24"/>
          <w:lang w:eastAsia="ru-RU"/>
        </w:rPr>
        <w:t xml:space="preserve"> N 140/пр.</w:t>
      </w:r>
    </w:p>
    <w:p w14:paraId="1E7CBA95" w14:textId="4DADB7E4" w:rsidR="00AD1D50" w:rsidRPr="00515BFD" w:rsidRDefault="00AD1D50" w:rsidP="00171113">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w:t>
      </w:r>
      <w:r w:rsidR="00171113" w:rsidRPr="00515BFD">
        <w:rPr>
          <w:rFonts w:ascii="Times New Roman" w:hAnsi="Times New Roman" w:cs="Times New Roman"/>
        </w:rPr>
        <w:t>я, представлена в приложении 2.</w:t>
      </w:r>
    </w:p>
    <w:p w14:paraId="320EA897"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rPr>
        <w:t>Реконструкция и техническое перевооружение объектов и сетей водоснабжения</w:t>
      </w:r>
    </w:p>
    <w:p w14:paraId="7766871D" w14:textId="402FA50D" w:rsidR="00AD1D50" w:rsidRPr="00515BFD" w:rsidRDefault="00AD1D50" w:rsidP="00AD1D50">
      <w:pPr>
        <w:pStyle w:val="a7"/>
        <w:rPr>
          <w:rFonts w:ascii="Times New Roman" w:hAnsi="Times New Roman" w:cs="Times New Roman"/>
        </w:rPr>
      </w:pPr>
      <w:r w:rsidRPr="00515BFD">
        <w:rPr>
          <w:rFonts w:ascii="Times New Roman" w:hAnsi="Times New Roman" w:cs="Times New Roman"/>
        </w:rPr>
        <w:t xml:space="preserve">1) Инвестиционный проект «Реконструкция рабочей и </w:t>
      </w:r>
      <w:r w:rsidR="00617B89" w:rsidRPr="00515BFD">
        <w:rPr>
          <w:rFonts w:ascii="Times New Roman" w:hAnsi="Times New Roman" w:cs="Times New Roman"/>
        </w:rPr>
        <w:t>водоприёмной</w:t>
      </w:r>
      <w:r w:rsidRPr="00515BFD">
        <w:rPr>
          <w:rFonts w:ascii="Times New Roman" w:hAnsi="Times New Roman" w:cs="Times New Roman"/>
        </w:rPr>
        <w:t xml:space="preserve"> части скважины, в т.ч. техническое обследование состояния скважины, обсадных труб, фильтра и их замена, чистка скважины - 3 шт. Замена ветхих надземных павильонов водозаборных артезианских скважин на новые. Реконструкция обвязки трубопроводов (до сборного водовода) и запорной арматуры артезианских эксплуатационных водозаборных скважин, установка приборов </w:t>
      </w:r>
      <w:r w:rsidR="00C94175" w:rsidRPr="00515BFD">
        <w:rPr>
          <w:rFonts w:ascii="Times New Roman" w:hAnsi="Times New Roman" w:cs="Times New Roman"/>
        </w:rPr>
        <w:t>учёта</w:t>
      </w:r>
      <w:r w:rsidRPr="00515BFD">
        <w:rPr>
          <w:rFonts w:ascii="Times New Roman" w:hAnsi="Times New Roman" w:cs="Times New Roman"/>
        </w:rPr>
        <w:t xml:space="preserve">, в том числе реконструкция сети теплоснабжения павильонов скважин. Реконструкция электросетевого хозяйства артезианских водозаборных скважин, в том числе оборудование </w:t>
      </w:r>
      <w:proofErr w:type="spellStart"/>
      <w:r w:rsidRPr="00515BFD">
        <w:rPr>
          <w:rFonts w:ascii="Times New Roman" w:hAnsi="Times New Roman" w:cs="Times New Roman"/>
        </w:rPr>
        <w:t>электронасосных</w:t>
      </w:r>
      <w:proofErr w:type="spellEnd"/>
      <w:r w:rsidRPr="00515BFD">
        <w:rPr>
          <w:rFonts w:ascii="Times New Roman" w:hAnsi="Times New Roman" w:cs="Times New Roman"/>
        </w:rPr>
        <w:t xml:space="preserve"> агрегатов частотными преобразователями и устройствами плавного пуска»</w:t>
      </w:r>
      <w:r w:rsidR="0093742F" w:rsidRPr="00515BFD">
        <w:rPr>
          <w:rFonts w:ascii="Times New Roman" w:hAnsi="Times New Roman" w:cs="Times New Roman"/>
        </w:rPr>
        <w:t>:</w:t>
      </w:r>
    </w:p>
    <w:p w14:paraId="335A50B5" w14:textId="77777777" w:rsidR="00AD1D50" w:rsidRPr="00515BFD" w:rsidRDefault="00AD1D50" w:rsidP="00B31369">
      <w:pPr>
        <w:pStyle w:val="a7"/>
        <w:numPr>
          <w:ilvl w:val="0"/>
          <w:numId w:val="72"/>
        </w:numPr>
        <w:rPr>
          <w:rFonts w:ascii="Times New Roman" w:hAnsi="Times New Roman" w:cs="Times New Roman"/>
        </w:rPr>
      </w:pPr>
      <w:r w:rsidRPr="00515BFD">
        <w:rPr>
          <w:rFonts w:ascii="Times New Roman" w:hAnsi="Times New Roman" w:cs="Times New Roman"/>
        </w:rPr>
        <w:t>Номер инвестиционного проекта - № 2.1.1.</w:t>
      </w:r>
    </w:p>
    <w:p w14:paraId="2AD6FC42" w14:textId="73E095FA" w:rsidR="00AD1D50" w:rsidRPr="00515BFD" w:rsidRDefault="00AD1D50" w:rsidP="00B31369">
      <w:pPr>
        <w:pStyle w:val="a7"/>
        <w:numPr>
          <w:ilvl w:val="0"/>
          <w:numId w:val="72"/>
        </w:numPr>
        <w:rPr>
          <w:rFonts w:ascii="Times New Roman" w:hAnsi="Times New Roman" w:cs="Times New Roman"/>
        </w:rPr>
      </w:pPr>
      <w:r w:rsidRPr="00515BFD">
        <w:rPr>
          <w:rFonts w:ascii="Times New Roman" w:hAnsi="Times New Roman" w:cs="Times New Roman"/>
        </w:rPr>
        <w:t>Срок реализации проекта – 2022 г</w:t>
      </w:r>
      <w:r w:rsidR="00EA3277" w:rsidRPr="00515BFD">
        <w:rPr>
          <w:rFonts w:ascii="Times New Roman" w:hAnsi="Times New Roman" w:cs="Times New Roman"/>
        </w:rPr>
        <w:t>од</w:t>
      </w:r>
      <w:r w:rsidRPr="00515BFD">
        <w:rPr>
          <w:rFonts w:ascii="Times New Roman" w:hAnsi="Times New Roman" w:cs="Times New Roman"/>
        </w:rPr>
        <w:t>.</w:t>
      </w:r>
    </w:p>
    <w:p w14:paraId="149834EA" w14:textId="77777777" w:rsidR="00AD1D50" w:rsidRPr="00515BFD" w:rsidRDefault="00AD1D50" w:rsidP="00B31369">
      <w:pPr>
        <w:pStyle w:val="a7"/>
        <w:numPr>
          <w:ilvl w:val="0"/>
          <w:numId w:val="72"/>
        </w:numPr>
        <w:rPr>
          <w:rFonts w:ascii="Times New Roman" w:hAnsi="Times New Roman" w:cs="Times New Roman"/>
        </w:rPr>
      </w:pPr>
      <w:r w:rsidRPr="00515BFD">
        <w:rPr>
          <w:rFonts w:ascii="Times New Roman" w:hAnsi="Times New Roman" w:cs="Times New Roman"/>
        </w:rPr>
        <w:t>Необходимые капитальные затраты – 7,94 млн руб.</w:t>
      </w:r>
    </w:p>
    <w:p w14:paraId="2E32ACAE" w14:textId="6E68AFAA"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w:t>
      </w:r>
      <w:r w:rsidR="00EA3277" w:rsidRPr="00515BFD">
        <w:rPr>
          <w:rFonts w:ascii="Times New Roman" w:hAnsi="Times New Roman" w:cs="Times New Roman"/>
        </w:rPr>
        <w:t xml:space="preserve"> </w:t>
      </w:r>
      <w:r w:rsidRPr="00515BFD">
        <w:rPr>
          <w:rFonts w:ascii="Times New Roman" w:hAnsi="Times New Roman" w:cs="Times New Roman"/>
        </w:rPr>
        <w:t>-</w:t>
      </w:r>
      <w:r w:rsidR="00EA3277" w:rsidRPr="00515BFD">
        <w:rPr>
          <w:rFonts w:ascii="Times New Roman" w:hAnsi="Times New Roman" w:cs="Times New Roman"/>
        </w:rPr>
        <w:t xml:space="preserve"> </w:t>
      </w:r>
      <w:r w:rsidRPr="00515BFD">
        <w:rPr>
          <w:rFonts w:ascii="Times New Roman" w:hAnsi="Times New Roman" w:cs="Times New Roman"/>
        </w:rPr>
        <w:t>Югры на период до 2033 года.</w:t>
      </w:r>
    </w:p>
    <w:p w14:paraId="69176779"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устранения разрушений фильтров скважины и обвалов вследствие коррозии обсадной колонны, необходимость замены изношенного и неэффективного насосного оборудования</w:t>
      </w:r>
    </w:p>
    <w:p w14:paraId="41E98C1C"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водозаборных скважин с заменой оборудования. Общая производительность скважин после реконструкции составит 1,5 тыс. куб. м/сут.</w:t>
      </w:r>
    </w:p>
    <w:p w14:paraId="37B0F161" w14:textId="04EA9C49"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Ожидаемый эффект -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качества водоснабжения потребителей.</w:t>
      </w:r>
    </w:p>
    <w:p w14:paraId="1A28DC99" w14:textId="23D35801"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2) Инвестиционный проект «Реконструкция насосной станции 3-го </w:t>
      </w:r>
      <w:r w:rsidR="00C94175" w:rsidRPr="00515BFD">
        <w:rPr>
          <w:rFonts w:ascii="Times New Roman" w:hAnsi="Times New Roman" w:cs="Times New Roman"/>
        </w:rPr>
        <w:t>подъёма</w:t>
      </w:r>
      <w:r w:rsidRPr="00515BFD">
        <w:rPr>
          <w:rFonts w:ascii="Times New Roman" w:hAnsi="Times New Roman" w:cs="Times New Roman"/>
        </w:rPr>
        <w:t xml:space="preserve"> (отпуск воды в сеть) с заменой устаревшего и неэффективного насосного оборудования на современные, оборудованные частотными преобразователями и устройствами плавного пуска производительностью станции 2,0 тыс. куб. м/сут.»</w:t>
      </w:r>
      <w:r w:rsidR="0093742F" w:rsidRPr="00515BFD">
        <w:rPr>
          <w:rFonts w:ascii="Times New Roman" w:hAnsi="Times New Roman" w:cs="Times New Roman"/>
        </w:rPr>
        <w:t>:</w:t>
      </w:r>
    </w:p>
    <w:p w14:paraId="2CA3A290" w14:textId="77777777" w:rsidR="00AD1D50" w:rsidRPr="00515BFD" w:rsidRDefault="00AD1D50" w:rsidP="00B31369">
      <w:pPr>
        <w:pStyle w:val="a7"/>
        <w:numPr>
          <w:ilvl w:val="0"/>
          <w:numId w:val="73"/>
        </w:numPr>
        <w:rPr>
          <w:rFonts w:ascii="Times New Roman" w:hAnsi="Times New Roman" w:cs="Times New Roman"/>
        </w:rPr>
      </w:pPr>
      <w:r w:rsidRPr="00515BFD">
        <w:rPr>
          <w:rFonts w:ascii="Times New Roman" w:hAnsi="Times New Roman" w:cs="Times New Roman"/>
        </w:rPr>
        <w:t>Номер инвестиционного проекта - № 2.1.2.</w:t>
      </w:r>
    </w:p>
    <w:p w14:paraId="1CA04502" w14:textId="38F9B4FB" w:rsidR="00AD1D50" w:rsidRPr="00515BFD" w:rsidRDefault="00AD1D50" w:rsidP="00B31369">
      <w:pPr>
        <w:pStyle w:val="a7"/>
        <w:numPr>
          <w:ilvl w:val="0"/>
          <w:numId w:val="73"/>
        </w:numPr>
        <w:rPr>
          <w:rFonts w:ascii="Times New Roman" w:hAnsi="Times New Roman" w:cs="Times New Roman"/>
        </w:rPr>
      </w:pPr>
      <w:r w:rsidRPr="00515BFD">
        <w:rPr>
          <w:rFonts w:ascii="Times New Roman" w:hAnsi="Times New Roman" w:cs="Times New Roman"/>
        </w:rPr>
        <w:t xml:space="preserve">Срок реализации проекта – 2025 </w:t>
      </w:r>
      <w:r w:rsidR="004373F3" w:rsidRPr="00515BFD">
        <w:rPr>
          <w:rFonts w:ascii="Times New Roman" w:hAnsi="Times New Roman" w:cs="Times New Roman"/>
        </w:rPr>
        <w:t>г</w:t>
      </w:r>
      <w:r w:rsidR="00EA3277" w:rsidRPr="00515BFD">
        <w:rPr>
          <w:rFonts w:ascii="Times New Roman" w:hAnsi="Times New Roman" w:cs="Times New Roman"/>
        </w:rPr>
        <w:t>од</w:t>
      </w:r>
      <w:r w:rsidRPr="00515BFD">
        <w:rPr>
          <w:rFonts w:ascii="Times New Roman" w:hAnsi="Times New Roman" w:cs="Times New Roman"/>
        </w:rPr>
        <w:t>.</w:t>
      </w:r>
    </w:p>
    <w:p w14:paraId="4B841745" w14:textId="77777777" w:rsidR="00AD1D50" w:rsidRPr="00515BFD" w:rsidRDefault="00AD1D50" w:rsidP="00B31369">
      <w:pPr>
        <w:pStyle w:val="a7"/>
        <w:numPr>
          <w:ilvl w:val="0"/>
          <w:numId w:val="73"/>
        </w:numPr>
        <w:rPr>
          <w:rFonts w:ascii="Times New Roman" w:hAnsi="Times New Roman" w:cs="Times New Roman"/>
        </w:rPr>
      </w:pPr>
      <w:r w:rsidRPr="00515BFD">
        <w:rPr>
          <w:rFonts w:ascii="Times New Roman" w:hAnsi="Times New Roman" w:cs="Times New Roman"/>
        </w:rPr>
        <w:t>Необходимые капитальные затраты – 14,221 млн руб.</w:t>
      </w:r>
    </w:p>
    <w:p w14:paraId="257D9F17" w14:textId="3556F08C"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ХМАО-Югры на период до 2033 года</w:t>
      </w:r>
      <w:r w:rsidR="004373F3" w:rsidRPr="00515BFD">
        <w:rPr>
          <w:rFonts w:ascii="Times New Roman" w:hAnsi="Times New Roman" w:cs="Times New Roman"/>
        </w:rPr>
        <w:t>.</w:t>
      </w:r>
    </w:p>
    <w:p w14:paraId="5F4CF3D8" w14:textId="210ED48A"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замены изношенного и неэффективного насосного оборудования</w:t>
      </w:r>
      <w:r w:rsidR="00EA3277" w:rsidRPr="00515BFD">
        <w:rPr>
          <w:rFonts w:ascii="Times New Roman" w:hAnsi="Times New Roman" w:cs="Times New Roman"/>
        </w:rPr>
        <w:t>.</w:t>
      </w:r>
    </w:p>
    <w:p w14:paraId="2633920B"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насосной станции с заменой оборудования. Общая производительность насосной станции после реконструкции составит 2,0 тыс. куб. м/сут.</w:t>
      </w:r>
    </w:p>
    <w:p w14:paraId="23766B0B" w14:textId="6ECBB968"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Ожидаемый эффект -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качества водоснабжения потребителей.</w:t>
      </w:r>
    </w:p>
    <w:p w14:paraId="10F53D92" w14:textId="605183F1" w:rsidR="00AD1D50" w:rsidRPr="00515BFD" w:rsidRDefault="00AD1D50" w:rsidP="00171113">
      <w:pPr>
        <w:pStyle w:val="a7"/>
        <w:rPr>
          <w:rFonts w:ascii="Times New Roman" w:hAnsi="Times New Roman" w:cs="Times New Roman"/>
        </w:rPr>
      </w:pPr>
      <w:r w:rsidRPr="00515BFD">
        <w:rPr>
          <w:rFonts w:ascii="Times New Roman" w:hAnsi="Times New Roman" w:cs="Times New Roman"/>
        </w:rPr>
        <w:t xml:space="preserve">3) Инвестиционный проект «Реконструкция водопровода </w:t>
      </w:r>
      <w:r w:rsidRPr="00515BFD">
        <w:rPr>
          <w:rFonts w:ascii="Times New Roman" w:hAnsi="Times New Roman" w:cs="Times New Roman"/>
        </w:rPr>
        <w:br/>
        <w:t xml:space="preserve">диаметрами 60-225 мм </w:t>
      </w:r>
      <w:r w:rsidR="00617B89" w:rsidRPr="00515BFD">
        <w:rPr>
          <w:rFonts w:ascii="Times New Roman" w:hAnsi="Times New Roman" w:cs="Times New Roman"/>
        </w:rPr>
        <w:t>протяжённостью</w:t>
      </w:r>
      <w:r w:rsidRPr="00515BFD">
        <w:rPr>
          <w:rFonts w:ascii="Times New Roman" w:hAnsi="Times New Roman" w:cs="Times New Roman"/>
        </w:rPr>
        <w:t xml:space="preserve"> 1,53 км»</w:t>
      </w:r>
      <w:r w:rsidR="0093742F" w:rsidRPr="00515BFD">
        <w:rPr>
          <w:rFonts w:ascii="Times New Roman" w:hAnsi="Times New Roman" w:cs="Times New Roman"/>
        </w:rPr>
        <w:t>:</w:t>
      </w:r>
    </w:p>
    <w:p w14:paraId="2B47C2D6" w14:textId="77777777" w:rsidR="00AD1D50" w:rsidRPr="00515BFD" w:rsidRDefault="00AD1D50" w:rsidP="00B31369">
      <w:pPr>
        <w:pStyle w:val="a7"/>
        <w:numPr>
          <w:ilvl w:val="0"/>
          <w:numId w:val="74"/>
        </w:numPr>
        <w:rPr>
          <w:rFonts w:ascii="Times New Roman" w:hAnsi="Times New Roman" w:cs="Times New Roman"/>
        </w:rPr>
      </w:pPr>
      <w:r w:rsidRPr="00515BFD">
        <w:rPr>
          <w:rFonts w:ascii="Times New Roman" w:hAnsi="Times New Roman" w:cs="Times New Roman"/>
        </w:rPr>
        <w:t>Номер инвестиционного проекта - № 2.1.3.</w:t>
      </w:r>
    </w:p>
    <w:p w14:paraId="7B0A5971" w14:textId="008A840D" w:rsidR="00AD1D50" w:rsidRPr="00515BFD" w:rsidRDefault="00AD1D50" w:rsidP="00B31369">
      <w:pPr>
        <w:pStyle w:val="a7"/>
        <w:numPr>
          <w:ilvl w:val="0"/>
          <w:numId w:val="74"/>
        </w:numPr>
        <w:rPr>
          <w:rFonts w:ascii="Times New Roman" w:hAnsi="Times New Roman" w:cs="Times New Roman"/>
        </w:rPr>
      </w:pPr>
      <w:r w:rsidRPr="00515BFD">
        <w:rPr>
          <w:rFonts w:ascii="Times New Roman" w:hAnsi="Times New Roman" w:cs="Times New Roman"/>
        </w:rPr>
        <w:t>Срок реализации проекта – 2021-2040 г</w:t>
      </w:r>
      <w:r w:rsidR="00EA3277" w:rsidRPr="00515BFD">
        <w:rPr>
          <w:rFonts w:ascii="Times New Roman" w:hAnsi="Times New Roman" w:cs="Times New Roman"/>
        </w:rPr>
        <w:t>оды</w:t>
      </w:r>
      <w:r w:rsidRPr="00515BFD">
        <w:rPr>
          <w:rFonts w:ascii="Times New Roman" w:hAnsi="Times New Roman" w:cs="Times New Roman"/>
        </w:rPr>
        <w:t>.</w:t>
      </w:r>
    </w:p>
    <w:p w14:paraId="57162BC0" w14:textId="77777777" w:rsidR="00AD1D50" w:rsidRPr="00515BFD" w:rsidRDefault="00AD1D50" w:rsidP="00B31369">
      <w:pPr>
        <w:pStyle w:val="a7"/>
        <w:numPr>
          <w:ilvl w:val="0"/>
          <w:numId w:val="74"/>
        </w:numPr>
        <w:rPr>
          <w:rFonts w:ascii="Times New Roman" w:hAnsi="Times New Roman" w:cs="Times New Roman"/>
        </w:rPr>
      </w:pPr>
      <w:r w:rsidRPr="00515BFD">
        <w:rPr>
          <w:rFonts w:ascii="Times New Roman" w:hAnsi="Times New Roman" w:cs="Times New Roman"/>
        </w:rPr>
        <w:t>Необходимые капитальные затраты – 15,386 млн руб.</w:t>
      </w:r>
    </w:p>
    <w:p w14:paraId="08994D94" w14:textId="1C5F4A8F" w:rsidR="00AD1D50" w:rsidRPr="00515BFD" w:rsidRDefault="00AD1D50" w:rsidP="00B31369">
      <w:pPr>
        <w:pStyle w:val="a7"/>
        <w:numPr>
          <w:ilvl w:val="0"/>
          <w:numId w:val="74"/>
        </w:numPr>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7C41DEA9"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p w14:paraId="0607E692"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сетей водопровода диаметром:</w:t>
      </w:r>
    </w:p>
    <w:p w14:paraId="7825152D" w14:textId="77777777" w:rsidR="00AD1D50" w:rsidRPr="00515BFD" w:rsidRDefault="00AD1D50" w:rsidP="00B31369">
      <w:pPr>
        <w:pStyle w:val="a7"/>
        <w:numPr>
          <w:ilvl w:val="0"/>
          <w:numId w:val="75"/>
        </w:numPr>
        <w:rPr>
          <w:rFonts w:ascii="Times New Roman" w:hAnsi="Times New Roman" w:cs="Times New Roman"/>
        </w:rPr>
      </w:pPr>
      <w:r w:rsidRPr="00515BFD">
        <w:rPr>
          <w:rFonts w:ascii="Times New Roman" w:hAnsi="Times New Roman" w:cs="Times New Roman"/>
        </w:rPr>
        <w:t>60 мм – 0,04 км;</w:t>
      </w:r>
    </w:p>
    <w:p w14:paraId="41AA4AA5" w14:textId="77777777" w:rsidR="00AD1D50" w:rsidRPr="00515BFD" w:rsidRDefault="00AD1D50" w:rsidP="00B31369">
      <w:pPr>
        <w:pStyle w:val="a7"/>
        <w:numPr>
          <w:ilvl w:val="0"/>
          <w:numId w:val="75"/>
        </w:numPr>
        <w:rPr>
          <w:rFonts w:ascii="Times New Roman" w:hAnsi="Times New Roman" w:cs="Times New Roman"/>
        </w:rPr>
      </w:pPr>
      <w:r w:rsidRPr="00515BFD">
        <w:rPr>
          <w:rFonts w:ascii="Times New Roman" w:hAnsi="Times New Roman" w:cs="Times New Roman"/>
        </w:rPr>
        <w:t>90 мм – 0,02 км;</w:t>
      </w:r>
    </w:p>
    <w:p w14:paraId="3CFE79FA" w14:textId="77777777" w:rsidR="00AD1D50" w:rsidRPr="00515BFD" w:rsidRDefault="00AD1D50" w:rsidP="00B31369">
      <w:pPr>
        <w:pStyle w:val="a7"/>
        <w:numPr>
          <w:ilvl w:val="0"/>
          <w:numId w:val="75"/>
        </w:numPr>
        <w:rPr>
          <w:rFonts w:ascii="Times New Roman" w:hAnsi="Times New Roman" w:cs="Times New Roman"/>
        </w:rPr>
      </w:pPr>
      <w:r w:rsidRPr="00515BFD">
        <w:rPr>
          <w:rFonts w:ascii="Times New Roman" w:hAnsi="Times New Roman" w:cs="Times New Roman"/>
        </w:rPr>
        <w:t>110 мм – 0,25 км;</w:t>
      </w:r>
    </w:p>
    <w:p w14:paraId="099A4417" w14:textId="77777777" w:rsidR="00AD1D50" w:rsidRPr="00515BFD" w:rsidRDefault="00AD1D50" w:rsidP="00B31369">
      <w:pPr>
        <w:pStyle w:val="a7"/>
        <w:numPr>
          <w:ilvl w:val="0"/>
          <w:numId w:val="75"/>
        </w:numPr>
        <w:rPr>
          <w:rFonts w:ascii="Times New Roman" w:hAnsi="Times New Roman" w:cs="Times New Roman"/>
        </w:rPr>
      </w:pPr>
      <w:r w:rsidRPr="00515BFD">
        <w:rPr>
          <w:rFonts w:ascii="Times New Roman" w:hAnsi="Times New Roman" w:cs="Times New Roman"/>
        </w:rPr>
        <w:t>160 мм – 0,62 км;</w:t>
      </w:r>
    </w:p>
    <w:p w14:paraId="7E32D8C7" w14:textId="77777777" w:rsidR="00AD1D50" w:rsidRPr="00515BFD" w:rsidRDefault="00AD1D50" w:rsidP="00171113">
      <w:pPr>
        <w:pStyle w:val="a7"/>
        <w:rPr>
          <w:rFonts w:ascii="Times New Roman" w:hAnsi="Times New Roman" w:cs="Times New Roman"/>
        </w:rPr>
      </w:pPr>
      <w:r w:rsidRPr="00515BFD">
        <w:rPr>
          <w:rFonts w:ascii="Times New Roman" w:hAnsi="Times New Roman" w:cs="Times New Roman"/>
        </w:rPr>
        <w:t>225 мм – 0,6 км.</w:t>
      </w:r>
    </w:p>
    <w:p w14:paraId="1DA50BA5" w14:textId="03DAA4D0" w:rsidR="00AD1D50" w:rsidRPr="00515BFD" w:rsidRDefault="00AD1D50" w:rsidP="00171113">
      <w:pPr>
        <w:pStyle w:val="a7"/>
        <w:ind w:left="567" w:firstLine="0"/>
        <w:rPr>
          <w:rFonts w:ascii="Times New Roman" w:hAnsi="Times New Roman" w:cs="Times New Roman"/>
        </w:rPr>
      </w:pPr>
      <w:r w:rsidRPr="00515BFD">
        <w:rPr>
          <w:rFonts w:ascii="Times New Roman" w:hAnsi="Times New Roman" w:cs="Times New Roman"/>
        </w:rPr>
        <w:t xml:space="preserve">Ожидаемый эффект - повышение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качес</w:t>
      </w:r>
      <w:r w:rsidR="00171113" w:rsidRPr="00515BFD">
        <w:rPr>
          <w:rFonts w:ascii="Times New Roman" w:hAnsi="Times New Roman" w:cs="Times New Roman"/>
        </w:rPr>
        <w:t>тва водоснабжения потребителей.</w:t>
      </w:r>
    </w:p>
    <w:p w14:paraId="5FBC81FF" w14:textId="77777777" w:rsidR="00AD1D50" w:rsidRPr="00515BFD" w:rsidRDefault="00AD1D50" w:rsidP="00171113">
      <w:pPr>
        <w:pStyle w:val="a7"/>
        <w:ind w:firstLine="0"/>
        <w:rPr>
          <w:rFonts w:ascii="Times New Roman" w:hAnsi="Times New Roman" w:cs="Times New Roman"/>
        </w:rPr>
      </w:pPr>
      <w:r w:rsidRPr="00515BFD">
        <w:rPr>
          <w:rFonts w:ascii="Times New Roman" w:hAnsi="Times New Roman" w:cs="Times New Roman"/>
        </w:rPr>
        <w:t>Строительство объектов и сетей водоснабжения</w:t>
      </w:r>
    </w:p>
    <w:p w14:paraId="5DD3F14C" w14:textId="1D4096BB" w:rsidR="00AD1D50" w:rsidRPr="00515BFD" w:rsidRDefault="00171113" w:rsidP="00171113">
      <w:pPr>
        <w:pStyle w:val="a7"/>
        <w:ind w:firstLine="709"/>
        <w:rPr>
          <w:rFonts w:ascii="Times New Roman" w:hAnsi="Times New Roman" w:cs="Times New Roman"/>
        </w:rPr>
      </w:pPr>
      <w:r w:rsidRPr="00515BFD">
        <w:rPr>
          <w:rFonts w:ascii="Times New Roman" w:hAnsi="Times New Roman" w:cs="Times New Roman"/>
        </w:rPr>
        <w:t>1)</w:t>
      </w:r>
      <w:r w:rsidR="00AD1D50" w:rsidRPr="00515BFD">
        <w:rPr>
          <w:rFonts w:ascii="Times New Roman" w:hAnsi="Times New Roman" w:cs="Times New Roman"/>
        </w:rPr>
        <w:t xml:space="preserve">Инвестиционный проект «Строительство водопровода </w:t>
      </w:r>
      <w:r w:rsidR="00AD1D50" w:rsidRPr="00515BFD">
        <w:rPr>
          <w:rFonts w:ascii="Times New Roman" w:hAnsi="Times New Roman" w:cs="Times New Roman"/>
        </w:rPr>
        <w:br/>
        <w:t xml:space="preserve">диаметрами 90-225 мм </w:t>
      </w:r>
      <w:r w:rsidR="00617B89" w:rsidRPr="00515BFD">
        <w:rPr>
          <w:rFonts w:ascii="Times New Roman" w:hAnsi="Times New Roman" w:cs="Times New Roman"/>
        </w:rPr>
        <w:t>протяжённостью</w:t>
      </w:r>
      <w:r w:rsidR="00AD1D50" w:rsidRPr="00515BFD">
        <w:rPr>
          <w:rFonts w:ascii="Times New Roman" w:hAnsi="Times New Roman" w:cs="Times New Roman"/>
        </w:rPr>
        <w:t xml:space="preserve"> 4,59 км.»</w:t>
      </w:r>
      <w:r w:rsidR="0093742F" w:rsidRPr="00515BFD">
        <w:rPr>
          <w:rFonts w:ascii="Times New Roman" w:hAnsi="Times New Roman" w:cs="Times New Roman"/>
        </w:rPr>
        <w:t>:</w:t>
      </w:r>
    </w:p>
    <w:p w14:paraId="29F720E2" w14:textId="77777777" w:rsidR="00171113" w:rsidRPr="00515BFD" w:rsidRDefault="00AD1D50" w:rsidP="00B31369">
      <w:pPr>
        <w:pStyle w:val="a7"/>
        <w:numPr>
          <w:ilvl w:val="0"/>
          <w:numId w:val="76"/>
        </w:numPr>
        <w:rPr>
          <w:rFonts w:ascii="Times New Roman" w:hAnsi="Times New Roman" w:cs="Times New Roman"/>
        </w:rPr>
      </w:pPr>
      <w:r w:rsidRPr="00515BFD">
        <w:rPr>
          <w:rFonts w:ascii="Times New Roman" w:hAnsi="Times New Roman" w:cs="Times New Roman"/>
        </w:rPr>
        <w:t>Номер инвестиционного п</w:t>
      </w:r>
      <w:r w:rsidR="00171113" w:rsidRPr="00515BFD">
        <w:rPr>
          <w:rFonts w:ascii="Times New Roman" w:hAnsi="Times New Roman" w:cs="Times New Roman"/>
        </w:rPr>
        <w:t>роекта - № 2.2.1.</w:t>
      </w:r>
    </w:p>
    <w:p w14:paraId="7B676BE5" w14:textId="4834E8B8" w:rsidR="00171113" w:rsidRPr="00515BFD" w:rsidRDefault="00AD1D50" w:rsidP="00B31369">
      <w:pPr>
        <w:pStyle w:val="a7"/>
        <w:numPr>
          <w:ilvl w:val="0"/>
          <w:numId w:val="76"/>
        </w:numPr>
        <w:rPr>
          <w:rFonts w:ascii="Times New Roman" w:hAnsi="Times New Roman" w:cs="Times New Roman"/>
        </w:rPr>
      </w:pPr>
      <w:r w:rsidRPr="00515BFD">
        <w:rPr>
          <w:rFonts w:ascii="Times New Roman" w:hAnsi="Times New Roman" w:cs="Times New Roman"/>
        </w:rPr>
        <w:t>Срок реа</w:t>
      </w:r>
      <w:r w:rsidR="00171113" w:rsidRPr="00515BFD">
        <w:rPr>
          <w:rFonts w:ascii="Times New Roman" w:hAnsi="Times New Roman" w:cs="Times New Roman"/>
        </w:rPr>
        <w:t>лиз</w:t>
      </w:r>
      <w:r w:rsidR="00EA3277" w:rsidRPr="00515BFD">
        <w:rPr>
          <w:rFonts w:ascii="Times New Roman" w:hAnsi="Times New Roman" w:cs="Times New Roman"/>
        </w:rPr>
        <w:t>ации проекта – 2021-2037 годы</w:t>
      </w:r>
      <w:r w:rsidR="00171113" w:rsidRPr="00515BFD">
        <w:rPr>
          <w:rFonts w:ascii="Times New Roman" w:hAnsi="Times New Roman" w:cs="Times New Roman"/>
        </w:rPr>
        <w:t>.</w:t>
      </w:r>
    </w:p>
    <w:p w14:paraId="3E12D6E9" w14:textId="77777777" w:rsidR="00171113" w:rsidRPr="00515BFD" w:rsidRDefault="00AD1D50" w:rsidP="00B31369">
      <w:pPr>
        <w:pStyle w:val="a7"/>
        <w:numPr>
          <w:ilvl w:val="0"/>
          <w:numId w:val="76"/>
        </w:numPr>
        <w:rPr>
          <w:rFonts w:ascii="Times New Roman" w:hAnsi="Times New Roman" w:cs="Times New Roman"/>
        </w:rPr>
      </w:pPr>
      <w:r w:rsidRPr="00515BFD">
        <w:rPr>
          <w:rFonts w:ascii="Times New Roman" w:hAnsi="Times New Roman" w:cs="Times New Roman"/>
        </w:rPr>
        <w:t>Необходимые капитальные затраты – 45,713 млн руб.</w:t>
      </w:r>
    </w:p>
    <w:p w14:paraId="2D302D32" w14:textId="5D666392" w:rsidR="00AD1D50" w:rsidRPr="00515BFD" w:rsidRDefault="00AD1D50" w:rsidP="00171113">
      <w:pPr>
        <w:pStyle w:val="a7"/>
        <w:ind w:left="567" w:firstLine="709"/>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2C429B0D"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строительства новых участков водопроводной сети, для обеспечения качественного и надёжного водоснабжения, пропуска перспективных нагрузок.</w:t>
      </w:r>
    </w:p>
    <w:p w14:paraId="12430AEE"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сетей водопровода диаметром:</w:t>
      </w:r>
    </w:p>
    <w:p w14:paraId="310711B2" w14:textId="77777777" w:rsidR="00AD1D50" w:rsidRPr="00515BFD" w:rsidRDefault="00AD1D50" w:rsidP="00B31369">
      <w:pPr>
        <w:pStyle w:val="a7"/>
        <w:numPr>
          <w:ilvl w:val="0"/>
          <w:numId w:val="77"/>
        </w:numPr>
        <w:rPr>
          <w:rFonts w:ascii="Times New Roman" w:hAnsi="Times New Roman" w:cs="Times New Roman"/>
        </w:rPr>
      </w:pPr>
      <w:r w:rsidRPr="00515BFD">
        <w:rPr>
          <w:rFonts w:ascii="Times New Roman" w:hAnsi="Times New Roman" w:cs="Times New Roman"/>
        </w:rPr>
        <w:t>90 мм – 0,58 км;</w:t>
      </w:r>
    </w:p>
    <w:p w14:paraId="773EAD35" w14:textId="77777777" w:rsidR="00AD1D50" w:rsidRPr="00515BFD" w:rsidRDefault="00AD1D50" w:rsidP="00B31369">
      <w:pPr>
        <w:pStyle w:val="a7"/>
        <w:numPr>
          <w:ilvl w:val="0"/>
          <w:numId w:val="77"/>
        </w:numPr>
        <w:rPr>
          <w:rFonts w:ascii="Times New Roman" w:hAnsi="Times New Roman" w:cs="Times New Roman"/>
        </w:rPr>
      </w:pPr>
      <w:r w:rsidRPr="00515BFD">
        <w:rPr>
          <w:rFonts w:ascii="Times New Roman" w:hAnsi="Times New Roman" w:cs="Times New Roman"/>
        </w:rPr>
        <w:t>110 мм – 0,82 км;</w:t>
      </w:r>
    </w:p>
    <w:p w14:paraId="3A87B866" w14:textId="77777777" w:rsidR="00AD1D50" w:rsidRPr="00515BFD" w:rsidRDefault="00AD1D50" w:rsidP="00B31369">
      <w:pPr>
        <w:pStyle w:val="a7"/>
        <w:numPr>
          <w:ilvl w:val="0"/>
          <w:numId w:val="77"/>
        </w:numPr>
        <w:rPr>
          <w:rFonts w:ascii="Times New Roman" w:hAnsi="Times New Roman" w:cs="Times New Roman"/>
        </w:rPr>
      </w:pPr>
      <w:r w:rsidRPr="00515BFD">
        <w:rPr>
          <w:rFonts w:ascii="Times New Roman" w:hAnsi="Times New Roman" w:cs="Times New Roman"/>
        </w:rPr>
        <w:t>160 мм – 1,62 км;</w:t>
      </w:r>
    </w:p>
    <w:p w14:paraId="03B9FB7F" w14:textId="77777777" w:rsidR="00AD1D50" w:rsidRPr="00515BFD" w:rsidRDefault="00AD1D50" w:rsidP="00B31369">
      <w:pPr>
        <w:pStyle w:val="a7"/>
        <w:numPr>
          <w:ilvl w:val="0"/>
          <w:numId w:val="77"/>
        </w:numPr>
        <w:rPr>
          <w:rFonts w:ascii="Times New Roman" w:hAnsi="Times New Roman" w:cs="Times New Roman"/>
        </w:rPr>
      </w:pPr>
      <w:r w:rsidRPr="00515BFD">
        <w:rPr>
          <w:rFonts w:ascii="Times New Roman" w:hAnsi="Times New Roman" w:cs="Times New Roman"/>
        </w:rPr>
        <w:t>225 мм – 1,57 км.</w:t>
      </w:r>
    </w:p>
    <w:p w14:paraId="10F1F3D5" w14:textId="37A0C9B2"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Ожидаемый эффект – увеличение охвата централизованным водоснабжением потребителей, обеспечение требуемых гидравлических режимов водопровода.</w:t>
      </w:r>
    </w:p>
    <w:p w14:paraId="2E667C38" w14:textId="77777777" w:rsidR="0093742F" w:rsidRPr="00515BFD" w:rsidRDefault="0093742F" w:rsidP="00171113">
      <w:pPr>
        <w:pStyle w:val="a7"/>
        <w:ind w:firstLine="709"/>
        <w:rPr>
          <w:rFonts w:ascii="Times New Roman" w:hAnsi="Times New Roman" w:cs="Times New Roman"/>
        </w:rPr>
      </w:pPr>
    </w:p>
    <w:p w14:paraId="59DADE44" w14:textId="30D0A9D2" w:rsidR="0093742F" w:rsidRPr="00515BFD" w:rsidRDefault="00AD1D50" w:rsidP="0093742F">
      <w:pPr>
        <w:pStyle w:val="2"/>
        <w:numPr>
          <w:ilvl w:val="0"/>
          <w:numId w:val="0"/>
        </w:numPr>
        <w:ind w:left="3686"/>
        <w:jc w:val="both"/>
      </w:pPr>
      <w:bookmarkStart w:id="224" w:name="_Toc76719342"/>
      <w:bookmarkStart w:id="225" w:name="_Toc91506264"/>
      <w:r w:rsidRPr="00515BFD">
        <w:t>Водоотведение</w:t>
      </w:r>
      <w:bookmarkEnd w:id="224"/>
      <w:bookmarkEnd w:id="225"/>
    </w:p>
    <w:p w14:paraId="55F38BB2"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14:paraId="7B43019B" w14:textId="54D9C284"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 xml:space="preserve">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w:t>
      </w:r>
      <w:r w:rsidR="00617B89" w:rsidRPr="00515BFD">
        <w:rPr>
          <w:rFonts w:ascii="Times New Roman" w:hAnsi="Times New Roman" w:cs="Times New Roman"/>
        </w:rPr>
        <w:t>надёжности</w:t>
      </w:r>
      <w:r w:rsidRPr="00515BFD">
        <w:rPr>
          <w:rFonts w:ascii="Times New Roman" w:hAnsi="Times New Roman" w:cs="Times New Roman"/>
        </w:rPr>
        <w:t xml:space="preserve"> предоставляемой услуги водоотведения, а также обеспечение доступности услуг водоотведения для потребителей.</w:t>
      </w:r>
    </w:p>
    <w:p w14:paraId="54A17E42"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14:paraId="527599FE" w14:textId="3D7D1994"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 xml:space="preserve">Первоочередной задачей по развитию системы водоотведения является обеспечение всего населения городского округа возможностью быть </w:t>
      </w:r>
      <w:r w:rsidR="00617B89" w:rsidRPr="00515BFD">
        <w:rPr>
          <w:rFonts w:ascii="Times New Roman" w:hAnsi="Times New Roman" w:cs="Times New Roman"/>
        </w:rPr>
        <w:t>подключённым</w:t>
      </w:r>
      <w:r w:rsidRPr="00515BFD">
        <w:rPr>
          <w:rFonts w:ascii="Times New Roman" w:hAnsi="Times New Roman" w:cs="Times New Roman"/>
        </w:rPr>
        <w:t xml:space="preserve"> к системе централизованного водоотведения с </w:t>
      </w:r>
      <w:r w:rsidR="00C94175" w:rsidRPr="00515BFD">
        <w:rPr>
          <w:rFonts w:ascii="Times New Roman" w:hAnsi="Times New Roman" w:cs="Times New Roman"/>
        </w:rPr>
        <w:t>учётом</w:t>
      </w:r>
      <w:r w:rsidRPr="00515BFD">
        <w:rPr>
          <w:rFonts w:ascii="Times New Roman" w:hAnsi="Times New Roman" w:cs="Times New Roman"/>
        </w:rPr>
        <w:t xml:space="preserve"> развития перспективной застройки. Решение данной задачи предусматривает реконструкцию и строительство головных сооружений, увеличение </w:t>
      </w:r>
      <w:r w:rsidR="00617B89" w:rsidRPr="00515BFD">
        <w:rPr>
          <w:rFonts w:ascii="Times New Roman" w:hAnsi="Times New Roman" w:cs="Times New Roman"/>
        </w:rPr>
        <w:t>протяжённости</w:t>
      </w:r>
      <w:r w:rsidRPr="00515BFD">
        <w:rPr>
          <w:rFonts w:ascii="Times New Roman" w:hAnsi="Times New Roman" w:cs="Times New Roman"/>
        </w:rPr>
        <w:t xml:space="preserve">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14:paraId="04A19452"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14:paraId="45C3C89C" w14:textId="38A3DC6D"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 xml:space="preserve">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w:t>
      </w:r>
      <w:r w:rsidR="00C94175" w:rsidRPr="00515BFD">
        <w:rPr>
          <w:rFonts w:ascii="Times New Roman" w:hAnsi="Times New Roman" w:cs="Times New Roman"/>
        </w:rPr>
        <w:t>учётом</w:t>
      </w:r>
      <w:r w:rsidRPr="00515BFD">
        <w:rPr>
          <w:rFonts w:ascii="Times New Roman" w:hAnsi="Times New Roman" w:cs="Times New Roman"/>
        </w:rPr>
        <w:t xml:space="preserve"> необходимости реализации действующих программ развития.</w:t>
      </w:r>
    </w:p>
    <w:p w14:paraId="44EC85CD" w14:textId="51AB89E1" w:rsidR="0093742F" w:rsidRPr="00515BFD" w:rsidRDefault="00AD1D50" w:rsidP="0093742F">
      <w:pPr>
        <w:spacing w:before="120"/>
        <w:ind w:firstLine="567"/>
        <w:rPr>
          <w:rFonts w:eastAsia="Times New Roman" w:cs="Times New Roman"/>
          <w:szCs w:val="24"/>
          <w:lang w:eastAsia="ru-RU"/>
        </w:rPr>
      </w:pPr>
      <w:r w:rsidRPr="00515BFD">
        <w:rPr>
          <w:rFonts w:cs="Times New Roman"/>
        </w:rPr>
        <w:t xml:space="preserve">Оценка стоимости капитальных вложений в реконструкцию и новое </w:t>
      </w:r>
      <w:r w:rsidRPr="00515BFD">
        <w:rPr>
          <w:rFonts w:cs="Times New Roman"/>
        </w:rPr>
        <w:br/>
        <w:t xml:space="preserve">строительство выполнена на основании </w:t>
      </w:r>
      <w:r w:rsidR="00617B89" w:rsidRPr="00515BFD">
        <w:rPr>
          <w:rFonts w:cs="Times New Roman"/>
        </w:rPr>
        <w:t>укрупнённых</w:t>
      </w:r>
      <w:r w:rsidRPr="00515BFD">
        <w:rPr>
          <w:rFonts w:cs="Times New Roman"/>
        </w:rPr>
        <w:t xml:space="preserve"> нормативов цены строительства различных видов объектов капитального строительства. </w:t>
      </w:r>
      <w:r w:rsidR="0093742F" w:rsidRPr="00515BFD">
        <w:rPr>
          <w:rFonts w:eastAsia="Times New Roman" w:cs="Times New Roman"/>
          <w:szCs w:val="24"/>
          <w:lang w:eastAsia="ru-RU"/>
        </w:rPr>
        <w:t xml:space="preserve">Расчёт стоимости объектов </w:t>
      </w:r>
      <w:r w:rsidR="0093742F" w:rsidRPr="00515BFD">
        <w:rPr>
          <w:rFonts w:eastAsia="Times New Roman" w:cs="Times New Roman"/>
          <w:szCs w:val="24"/>
          <w:lang w:eastAsia="ru-RU"/>
        </w:rPr>
        <w:br/>
        <w:t xml:space="preserve">произведён согласно укрупнённым нормативам цены строительства </w:t>
      </w:r>
      <w:r w:rsidR="0093742F" w:rsidRPr="00515BFD">
        <w:rPr>
          <w:rFonts w:eastAsia="Times New Roman" w:cs="Times New Roman"/>
          <w:szCs w:val="24"/>
          <w:lang w:eastAsia="ru-RU"/>
        </w:rPr>
        <w:br/>
      </w:r>
      <w:r w:rsidR="00EA3277" w:rsidRPr="00515BFD">
        <w:rPr>
          <w:rFonts w:eastAsia="Times New Roman" w:cs="Times New Roman"/>
          <w:szCs w:val="24"/>
          <w:lang w:eastAsia="ru-RU"/>
        </w:rPr>
        <w:t>«</w:t>
      </w:r>
      <w:r w:rsidR="0093742F" w:rsidRPr="00515BFD">
        <w:rPr>
          <w:rFonts w:eastAsia="Times New Roman" w:cs="Times New Roman"/>
          <w:szCs w:val="24"/>
          <w:lang w:eastAsia="ru-RU"/>
        </w:rPr>
        <w:t>НЦС 81-02-14-2021</w:t>
      </w:r>
      <w:r w:rsidR="00EA3277" w:rsidRPr="00515BFD">
        <w:rPr>
          <w:rFonts w:eastAsia="Times New Roman" w:cs="Times New Roman"/>
          <w:szCs w:val="24"/>
          <w:lang w:eastAsia="ru-RU"/>
        </w:rPr>
        <w:t xml:space="preserve">. Укрупнённые нормативы цены строительства. </w:t>
      </w:r>
      <w:r w:rsidR="0093742F" w:rsidRPr="00515BFD">
        <w:rPr>
          <w:rFonts w:eastAsia="Times New Roman" w:cs="Times New Roman"/>
          <w:szCs w:val="24"/>
          <w:lang w:eastAsia="ru-RU"/>
        </w:rPr>
        <w:t>Сборник №14. «Наружные сети водоснабжения и канализации»</w:t>
      </w:r>
      <w:r w:rsidR="004373F3" w:rsidRPr="00515BFD">
        <w:rPr>
          <w:rFonts w:eastAsia="Times New Roman" w:cs="Times New Roman"/>
          <w:szCs w:val="24"/>
          <w:lang w:eastAsia="ru-RU"/>
        </w:rPr>
        <w:t>, утверждён</w:t>
      </w:r>
      <w:r w:rsidR="005C134E" w:rsidRPr="00515BFD">
        <w:rPr>
          <w:rFonts w:eastAsia="Times New Roman" w:cs="Times New Roman"/>
          <w:szCs w:val="24"/>
          <w:lang w:eastAsia="ru-RU"/>
        </w:rPr>
        <w:t>ным</w:t>
      </w:r>
      <w:r w:rsidR="004373F3" w:rsidRPr="00515BFD">
        <w:rPr>
          <w:rFonts w:eastAsia="Times New Roman" w:cs="Times New Roman"/>
          <w:szCs w:val="24"/>
          <w:lang w:eastAsia="ru-RU"/>
        </w:rPr>
        <w:t xml:space="preserve"> приказом</w:t>
      </w:r>
      <w:r w:rsidR="0093742F" w:rsidRPr="00515BFD">
        <w:rPr>
          <w:rFonts w:eastAsia="Times New Roman" w:cs="Times New Roman"/>
          <w:szCs w:val="24"/>
          <w:lang w:eastAsia="ru-RU"/>
        </w:rPr>
        <w:t xml:space="preserve"> Министерства строительства и жилищно-коммунального хозяйства Российской Федерации от 12 марта 2021 г</w:t>
      </w:r>
      <w:r w:rsidR="00EA3277" w:rsidRPr="00515BFD">
        <w:rPr>
          <w:rFonts w:eastAsia="Times New Roman" w:cs="Times New Roman"/>
          <w:szCs w:val="24"/>
          <w:lang w:eastAsia="ru-RU"/>
        </w:rPr>
        <w:t>ода</w:t>
      </w:r>
      <w:r w:rsidR="0093742F" w:rsidRPr="00515BFD">
        <w:rPr>
          <w:rFonts w:eastAsia="Times New Roman" w:cs="Times New Roman"/>
          <w:szCs w:val="24"/>
          <w:lang w:eastAsia="ru-RU"/>
        </w:rPr>
        <w:t xml:space="preserve"> N 140/пр.</w:t>
      </w:r>
    </w:p>
    <w:p w14:paraId="5EE7088C" w14:textId="47A7F9B7" w:rsidR="00AD1D50" w:rsidRPr="00515BFD" w:rsidRDefault="00C94175" w:rsidP="00171113">
      <w:pPr>
        <w:pStyle w:val="a7"/>
        <w:ind w:firstLine="709"/>
        <w:rPr>
          <w:rFonts w:ascii="Times New Roman" w:hAnsi="Times New Roman" w:cs="Times New Roman"/>
        </w:rPr>
      </w:pPr>
      <w:r w:rsidRPr="00515BFD">
        <w:rPr>
          <w:rFonts w:ascii="Times New Roman" w:hAnsi="Times New Roman" w:cs="Times New Roman"/>
        </w:rPr>
        <w:t>Объёмы</w:t>
      </w:r>
      <w:r w:rsidR="00AD1D50" w:rsidRPr="00515BFD">
        <w:rPr>
          <w:rFonts w:ascii="Times New Roman" w:hAnsi="Times New Roman" w:cs="Times New Roman"/>
        </w:rPr>
        <w:t xml:space="preserve"> мероприятий определены </w:t>
      </w:r>
      <w:r w:rsidR="00617B89" w:rsidRPr="00515BFD">
        <w:rPr>
          <w:rFonts w:ascii="Times New Roman" w:hAnsi="Times New Roman" w:cs="Times New Roman"/>
        </w:rPr>
        <w:t>укрупнённо</w:t>
      </w:r>
      <w:r w:rsidR="00AD1D50" w:rsidRPr="00515BFD">
        <w:rPr>
          <w:rFonts w:ascii="Times New Roman" w:hAnsi="Times New Roman" w:cs="Times New Roman"/>
        </w:rPr>
        <w:t>.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На основе перечня мероприятий, реализуемых в 2021-2040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водоснабжения городского поселения. Перспективная схема водоотведения (планируемые мероприятия) показана ниже (</w:t>
      </w:r>
      <w:r w:rsidR="00AD1D50" w:rsidRPr="00515BFD">
        <w:rPr>
          <w:rFonts w:ascii="Times New Roman" w:hAnsi="Times New Roman" w:cs="Times New Roman"/>
        </w:rPr>
        <w:fldChar w:fldCharType="begin"/>
      </w:r>
      <w:r w:rsidR="00AD1D50" w:rsidRPr="00515BFD">
        <w:rPr>
          <w:rFonts w:ascii="Times New Roman" w:hAnsi="Times New Roman" w:cs="Times New Roman"/>
        </w:rPr>
        <w:instrText xml:space="preserve"> REF _Ref65053983 \h  \* MERGEFORMAT </w:instrText>
      </w:r>
      <w:r w:rsidR="00AD1D50" w:rsidRPr="00515BFD">
        <w:rPr>
          <w:rFonts w:ascii="Times New Roman" w:hAnsi="Times New Roman" w:cs="Times New Roman"/>
        </w:rPr>
      </w:r>
      <w:r w:rsidR="00AD1D50" w:rsidRPr="00515BFD">
        <w:rPr>
          <w:rFonts w:ascii="Times New Roman" w:hAnsi="Times New Roman" w:cs="Times New Roman"/>
        </w:rPr>
        <w:fldChar w:fldCharType="separate"/>
      </w:r>
      <w:r w:rsidR="00C07A95" w:rsidRPr="00515BFD">
        <w:rPr>
          <w:rFonts w:ascii="Times New Roman" w:hAnsi="Times New Roman" w:cs="Times New Roman"/>
        </w:rPr>
        <w:t>Рисунок 4</w:t>
      </w:r>
      <w:r w:rsidR="00AD1D50" w:rsidRPr="00515BFD">
        <w:rPr>
          <w:rFonts w:ascii="Times New Roman" w:hAnsi="Times New Roman" w:cs="Times New Roman"/>
        </w:rPr>
        <w:fldChar w:fldCharType="end"/>
      </w:r>
      <w:r w:rsidR="00AD1D50" w:rsidRPr="00515BFD">
        <w:rPr>
          <w:rFonts w:ascii="Times New Roman" w:hAnsi="Times New Roman" w:cs="Times New Roman"/>
        </w:rPr>
        <w:t>).</w:t>
      </w:r>
    </w:p>
    <w:p w14:paraId="603FD5CD"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noProof/>
        </w:rPr>
        <w:drawing>
          <wp:inline distT="0" distB="0" distL="0" distR="0" wp14:anchorId="25D4830D" wp14:editId="64B444EA">
            <wp:extent cx="5940166" cy="4166054"/>
            <wp:effectExtent l="0" t="0" r="381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9">
                      <a:extLst>
                        <a:ext uri="{28A0092B-C50C-407E-A947-70E740481C1C}">
                          <a14:useLocalDpi xmlns:a14="http://schemas.microsoft.com/office/drawing/2010/main" val="0"/>
                        </a:ext>
                      </a:extLst>
                    </a:blip>
                    <a:stretch>
                      <a:fillRect/>
                    </a:stretch>
                  </pic:blipFill>
                  <pic:spPr>
                    <a:xfrm>
                      <a:off x="0" y="0"/>
                      <a:ext cx="5951604" cy="4174076"/>
                    </a:xfrm>
                    <a:prstGeom prst="rect">
                      <a:avLst/>
                    </a:prstGeom>
                  </pic:spPr>
                </pic:pic>
              </a:graphicData>
            </a:graphic>
          </wp:inline>
        </w:drawing>
      </w:r>
    </w:p>
    <w:p w14:paraId="0BF9FC62" w14:textId="07B3FBD1" w:rsidR="00AD1D50" w:rsidRPr="00515BFD" w:rsidRDefault="00AD1D50" w:rsidP="0093742F">
      <w:pPr>
        <w:pStyle w:val="a7"/>
        <w:ind w:left="568" w:firstLine="0"/>
        <w:rPr>
          <w:rFonts w:ascii="Times New Roman" w:hAnsi="Times New Roman" w:cs="Times New Roman"/>
        </w:rPr>
      </w:pPr>
      <w:bookmarkStart w:id="226" w:name="_Ref65053983"/>
      <w:r w:rsidRPr="00515BFD">
        <w:rPr>
          <w:rFonts w:ascii="Times New Roman" w:hAnsi="Times New Roman" w:cs="Times New Roman"/>
        </w:rPr>
        <w:t xml:space="preserve">Рисунок </w:t>
      </w:r>
      <w:r w:rsidRPr="00515BFD">
        <w:rPr>
          <w:rFonts w:ascii="Times New Roman" w:hAnsi="Times New Roman" w:cs="Times New Roman"/>
        </w:rPr>
        <w:fldChar w:fldCharType="begin"/>
      </w:r>
      <w:r w:rsidRPr="00515BFD">
        <w:rPr>
          <w:rFonts w:ascii="Times New Roman" w:hAnsi="Times New Roman" w:cs="Times New Roman"/>
        </w:rPr>
        <w:instrText xml:space="preserve"> SEQ Рисунок \* ARABIC </w:instrText>
      </w:r>
      <w:r w:rsidRPr="00515BFD">
        <w:rPr>
          <w:rFonts w:ascii="Times New Roman" w:hAnsi="Times New Roman" w:cs="Times New Roman"/>
        </w:rPr>
        <w:fldChar w:fldCharType="separate"/>
      </w:r>
      <w:r w:rsidR="00C07A95" w:rsidRPr="00515BFD">
        <w:rPr>
          <w:rFonts w:ascii="Times New Roman" w:hAnsi="Times New Roman" w:cs="Times New Roman"/>
          <w:noProof/>
        </w:rPr>
        <w:t>4</w:t>
      </w:r>
      <w:r w:rsidRPr="00515BFD">
        <w:rPr>
          <w:rFonts w:ascii="Times New Roman" w:hAnsi="Times New Roman" w:cs="Times New Roman"/>
        </w:rPr>
        <w:fldChar w:fldCharType="end"/>
      </w:r>
      <w:bookmarkEnd w:id="226"/>
      <w:r w:rsidRPr="00515BFD">
        <w:rPr>
          <w:rFonts w:ascii="Times New Roman" w:hAnsi="Times New Roman" w:cs="Times New Roman"/>
        </w:rPr>
        <w:t xml:space="preserve"> – Перспективная схема водоотведения</w:t>
      </w:r>
    </w:p>
    <w:p w14:paraId="7DAEB374" w14:textId="69911253" w:rsidR="00AD1D50" w:rsidRPr="00515BFD" w:rsidRDefault="00AD1D50" w:rsidP="0093742F">
      <w:pPr>
        <w:pStyle w:val="a7"/>
        <w:rPr>
          <w:rFonts w:ascii="Times New Roman" w:hAnsi="Times New Roman" w:cs="Times New Roman"/>
        </w:rPr>
      </w:pPr>
      <w:r w:rsidRPr="00515BFD">
        <w:rPr>
          <w:rFonts w:ascii="Times New Roman" w:hAnsi="Times New Roman" w:cs="Times New Roman"/>
        </w:rPr>
        <w:t>Программа инвестиционных проектов, обеспечивающих достижение целевых показателей развития системы водоотведен</w:t>
      </w:r>
      <w:r w:rsidR="00163E3A" w:rsidRPr="00515BFD">
        <w:rPr>
          <w:rFonts w:ascii="Times New Roman" w:hAnsi="Times New Roman" w:cs="Times New Roman"/>
        </w:rPr>
        <w:t>ия, представлена в приложении 3.</w:t>
      </w:r>
    </w:p>
    <w:p w14:paraId="322764B3" w14:textId="2FE245A8" w:rsidR="00AD1D50" w:rsidRPr="00515BFD" w:rsidRDefault="00AD1D50" w:rsidP="00AD1D50">
      <w:pPr>
        <w:pStyle w:val="a7"/>
        <w:rPr>
          <w:rFonts w:ascii="Times New Roman" w:hAnsi="Times New Roman" w:cs="Times New Roman"/>
        </w:rPr>
      </w:pPr>
      <w:r w:rsidRPr="00515BFD">
        <w:rPr>
          <w:rFonts w:ascii="Times New Roman" w:hAnsi="Times New Roman" w:cs="Times New Roman"/>
        </w:rPr>
        <w:t>Реконструкция и техническое перевооружение объектов и сетей водоотведения</w:t>
      </w:r>
      <w:r w:rsidR="0093742F" w:rsidRPr="00515BFD">
        <w:rPr>
          <w:rFonts w:ascii="Times New Roman" w:hAnsi="Times New Roman" w:cs="Times New Roman"/>
        </w:rPr>
        <w:t>.</w:t>
      </w:r>
    </w:p>
    <w:p w14:paraId="2C4EEEBC" w14:textId="472058C5"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Инвестиционный проект «Реконструкция и (или) модернизация главной канализационной насосной станции ГКНС №1»</w:t>
      </w:r>
      <w:r w:rsidR="0093742F" w:rsidRPr="00515BFD">
        <w:rPr>
          <w:rFonts w:ascii="Times New Roman" w:hAnsi="Times New Roman" w:cs="Times New Roman"/>
        </w:rPr>
        <w:t>:</w:t>
      </w:r>
    </w:p>
    <w:p w14:paraId="6B29759D" w14:textId="77777777" w:rsidR="00AD1D50" w:rsidRPr="00515BFD" w:rsidRDefault="00AD1D50" w:rsidP="00B31369">
      <w:pPr>
        <w:pStyle w:val="a7"/>
        <w:numPr>
          <w:ilvl w:val="0"/>
          <w:numId w:val="78"/>
        </w:numPr>
        <w:rPr>
          <w:rFonts w:ascii="Times New Roman" w:hAnsi="Times New Roman" w:cs="Times New Roman"/>
        </w:rPr>
      </w:pPr>
      <w:r w:rsidRPr="00515BFD">
        <w:rPr>
          <w:rFonts w:ascii="Times New Roman" w:hAnsi="Times New Roman" w:cs="Times New Roman"/>
        </w:rPr>
        <w:t>Номер инвестиционного проекта - № 3.1.1.</w:t>
      </w:r>
    </w:p>
    <w:p w14:paraId="309207A4" w14:textId="5974A28A" w:rsidR="00AD1D50" w:rsidRPr="00515BFD" w:rsidRDefault="00AD1D50" w:rsidP="00B31369">
      <w:pPr>
        <w:pStyle w:val="a7"/>
        <w:numPr>
          <w:ilvl w:val="0"/>
          <w:numId w:val="78"/>
        </w:numPr>
        <w:rPr>
          <w:rFonts w:ascii="Times New Roman" w:hAnsi="Times New Roman" w:cs="Times New Roman"/>
        </w:rPr>
      </w:pPr>
      <w:r w:rsidRPr="00515BFD">
        <w:rPr>
          <w:rFonts w:ascii="Times New Roman" w:hAnsi="Times New Roman" w:cs="Times New Roman"/>
        </w:rPr>
        <w:t>Срок реализации проекта – 2023 г</w:t>
      </w:r>
      <w:r w:rsidR="00EA3277" w:rsidRPr="00515BFD">
        <w:rPr>
          <w:rFonts w:ascii="Times New Roman" w:hAnsi="Times New Roman" w:cs="Times New Roman"/>
        </w:rPr>
        <w:t>од</w:t>
      </w:r>
      <w:r w:rsidRPr="00515BFD">
        <w:rPr>
          <w:rFonts w:ascii="Times New Roman" w:hAnsi="Times New Roman" w:cs="Times New Roman"/>
        </w:rPr>
        <w:t>.</w:t>
      </w:r>
    </w:p>
    <w:p w14:paraId="6D3BDEF0" w14:textId="77777777" w:rsidR="00AD1D50" w:rsidRPr="00515BFD" w:rsidRDefault="00AD1D50" w:rsidP="00B31369">
      <w:pPr>
        <w:pStyle w:val="a7"/>
        <w:numPr>
          <w:ilvl w:val="0"/>
          <w:numId w:val="78"/>
        </w:numPr>
        <w:rPr>
          <w:rFonts w:ascii="Times New Roman" w:hAnsi="Times New Roman" w:cs="Times New Roman"/>
        </w:rPr>
      </w:pPr>
      <w:r w:rsidRPr="00515BFD">
        <w:rPr>
          <w:rFonts w:ascii="Times New Roman" w:hAnsi="Times New Roman" w:cs="Times New Roman"/>
        </w:rPr>
        <w:t>Необходимые капитальные затраты – 6,60 млн руб.</w:t>
      </w:r>
    </w:p>
    <w:p w14:paraId="2CE49E84" w14:textId="2882E904"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w:t>
      </w:r>
      <w:r w:rsidR="00EA3277" w:rsidRPr="00515BFD">
        <w:rPr>
          <w:rFonts w:ascii="Times New Roman" w:hAnsi="Times New Roman" w:cs="Times New Roman"/>
        </w:rPr>
        <w:t xml:space="preserve"> </w:t>
      </w:r>
      <w:r w:rsidRPr="00515BFD">
        <w:rPr>
          <w:rFonts w:ascii="Times New Roman" w:hAnsi="Times New Roman" w:cs="Times New Roman"/>
        </w:rPr>
        <w:t>-</w:t>
      </w:r>
      <w:r w:rsidR="00EA3277" w:rsidRPr="00515BFD">
        <w:rPr>
          <w:rFonts w:ascii="Times New Roman" w:hAnsi="Times New Roman" w:cs="Times New Roman"/>
        </w:rPr>
        <w:t xml:space="preserve"> </w:t>
      </w:r>
      <w:r w:rsidRPr="00515BFD">
        <w:rPr>
          <w:rFonts w:ascii="Times New Roman" w:hAnsi="Times New Roman" w:cs="Times New Roman"/>
        </w:rPr>
        <w:t>Югры на период до 2033 года.</w:t>
      </w:r>
    </w:p>
    <w:p w14:paraId="59A1F535"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Целью реализации проекта является замена устаревшего и неэффективного насосного оборудования на современное. Реконструкция машинного отделения КНС, в том числе замена изношенных металлоконструкций, технологических трубопроводов и запорной арматуры. Автоматизация управления технологическими процессами КНС.</w:t>
      </w:r>
    </w:p>
    <w:p w14:paraId="3548E87E"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515BFD">
        <w:rPr>
          <w:rFonts w:ascii="Times New Roman" w:hAnsi="Times New Roman" w:cs="Times New Roman"/>
        </w:rPr>
        <w:br/>
        <w:t>составит 1,5 тыс. куб. м/сут.</w:t>
      </w:r>
    </w:p>
    <w:p w14:paraId="490BF560"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6AD14847" w14:textId="715FDDF6"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Инвестиционный проект «Реконструкция и (или) модернизация канализационной насосной станции КНС №3»</w:t>
      </w:r>
      <w:r w:rsidR="0093742F" w:rsidRPr="00515BFD">
        <w:rPr>
          <w:rFonts w:ascii="Times New Roman" w:hAnsi="Times New Roman" w:cs="Times New Roman"/>
        </w:rPr>
        <w:t>:</w:t>
      </w:r>
    </w:p>
    <w:p w14:paraId="79CEB4EA" w14:textId="77777777" w:rsidR="00AD1D50" w:rsidRPr="00515BFD" w:rsidRDefault="00AD1D50" w:rsidP="00B31369">
      <w:pPr>
        <w:pStyle w:val="a7"/>
        <w:numPr>
          <w:ilvl w:val="0"/>
          <w:numId w:val="79"/>
        </w:numPr>
        <w:rPr>
          <w:rFonts w:ascii="Times New Roman" w:hAnsi="Times New Roman" w:cs="Times New Roman"/>
        </w:rPr>
      </w:pPr>
      <w:r w:rsidRPr="00515BFD">
        <w:rPr>
          <w:rFonts w:ascii="Times New Roman" w:hAnsi="Times New Roman" w:cs="Times New Roman"/>
        </w:rPr>
        <w:t>Номер инвестиционного проекта - № 3.1.2.</w:t>
      </w:r>
    </w:p>
    <w:p w14:paraId="09FF6F38" w14:textId="37AA4023" w:rsidR="00AD1D50" w:rsidRPr="00515BFD" w:rsidRDefault="00AD1D50" w:rsidP="00B31369">
      <w:pPr>
        <w:pStyle w:val="a7"/>
        <w:numPr>
          <w:ilvl w:val="0"/>
          <w:numId w:val="79"/>
        </w:numPr>
        <w:rPr>
          <w:rFonts w:ascii="Times New Roman" w:hAnsi="Times New Roman" w:cs="Times New Roman"/>
        </w:rPr>
      </w:pPr>
      <w:r w:rsidRPr="00515BFD">
        <w:rPr>
          <w:rFonts w:ascii="Times New Roman" w:hAnsi="Times New Roman" w:cs="Times New Roman"/>
        </w:rPr>
        <w:t>Срок реализации проекта – 2032 г</w:t>
      </w:r>
      <w:r w:rsidR="00EA3277" w:rsidRPr="00515BFD">
        <w:rPr>
          <w:rFonts w:ascii="Times New Roman" w:hAnsi="Times New Roman" w:cs="Times New Roman"/>
        </w:rPr>
        <w:t>од</w:t>
      </w:r>
      <w:r w:rsidRPr="00515BFD">
        <w:rPr>
          <w:rFonts w:ascii="Times New Roman" w:hAnsi="Times New Roman" w:cs="Times New Roman"/>
        </w:rPr>
        <w:t>.</w:t>
      </w:r>
    </w:p>
    <w:p w14:paraId="275A74B6" w14:textId="77777777" w:rsidR="00AD1D50" w:rsidRPr="00515BFD" w:rsidRDefault="00AD1D50" w:rsidP="00B31369">
      <w:pPr>
        <w:pStyle w:val="a7"/>
        <w:numPr>
          <w:ilvl w:val="0"/>
          <w:numId w:val="79"/>
        </w:numPr>
        <w:rPr>
          <w:rFonts w:ascii="Times New Roman" w:hAnsi="Times New Roman" w:cs="Times New Roman"/>
        </w:rPr>
      </w:pPr>
      <w:r w:rsidRPr="00515BFD">
        <w:rPr>
          <w:rFonts w:ascii="Times New Roman" w:hAnsi="Times New Roman" w:cs="Times New Roman"/>
        </w:rPr>
        <w:t>Необходимые капитальные затраты – 5,545 млн руб.</w:t>
      </w:r>
    </w:p>
    <w:p w14:paraId="543C3AE4" w14:textId="45D2358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Актуализация схемы водоснабжения и водоотведения </w:t>
      </w:r>
      <w:r w:rsidR="003A7B33" w:rsidRPr="00515BFD">
        <w:rPr>
          <w:rFonts w:ascii="Times New Roman" w:hAnsi="Times New Roman" w:cs="Times New Roman"/>
        </w:rPr>
        <w:t xml:space="preserve">г.п. Барсово </w:t>
      </w:r>
      <w:r w:rsidRPr="00515BFD">
        <w:rPr>
          <w:rFonts w:ascii="Times New Roman" w:hAnsi="Times New Roman" w:cs="Times New Roman"/>
        </w:rPr>
        <w:t>Сургутского района ХМАО</w:t>
      </w:r>
      <w:r w:rsidR="00EA3277" w:rsidRPr="00515BFD">
        <w:rPr>
          <w:rFonts w:ascii="Times New Roman" w:hAnsi="Times New Roman" w:cs="Times New Roman"/>
        </w:rPr>
        <w:t xml:space="preserve"> </w:t>
      </w:r>
      <w:r w:rsidRPr="00515BFD">
        <w:rPr>
          <w:rFonts w:ascii="Times New Roman" w:hAnsi="Times New Roman" w:cs="Times New Roman"/>
        </w:rPr>
        <w:t>-</w:t>
      </w:r>
      <w:r w:rsidR="00EA3277" w:rsidRPr="00515BFD">
        <w:rPr>
          <w:rFonts w:ascii="Times New Roman" w:hAnsi="Times New Roman" w:cs="Times New Roman"/>
        </w:rPr>
        <w:t xml:space="preserve"> </w:t>
      </w:r>
      <w:r w:rsidRPr="00515BFD">
        <w:rPr>
          <w:rFonts w:ascii="Times New Roman" w:hAnsi="Times New Roman" w:cs="Times New Roman"/>
        </w:rPr>
        <w:t>Югры на период до 2033 года.</w:t>
      </w:r>
    </w:p>
    <w:p w14:paraId="25AC0F53"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Целью реализации проекта является замена устаревшего и неэффективного насосного оборудования на современное. Реконструкция машинного отделения КНС, в том числе замена изношенных металлоконструкций, технологических трубопроводов и запорной арматуры. Автоматизация управления технологическим процессами КНС.</w:t>
      </w:r>
    </w:p>
    <w:p w14:paraId="54D4BC77"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515BFD">
        <w:rPr>
          <w:rFonts w:ascii="Times New Roman" w:hAnsi="Times New Roman" w:cs="Times New Roman"/>
        </w:rPr>
        <w:br/>
        <w:t>составит 0,2 тыс. куб. м/сут.</w:t>
      </w:r>
    </w:p>
    <w:p w14:paraId="004F0EDB"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73F99111" w14:textId="611E9D5F"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Инвестиционный проект «Реконструкция КНС-2 с увеличением </w:t>
      </w:r>
      <w:r w:rsidR="00617B89" w:rsidRPr="00515BFD">
        <w:rPr>
          <w:rFonts w:ascii="Times New Roman" w:hAnsi="Times New Roman" w:cs="Times New Roman"/>
        </w:rPr>
        <w:t>расчётной</w:t>
      </w:r>
      <w:r w:rsidRPr="00515BFD">
        <w:rPr>
          <w:rFonts w:ascii="Times New Roman" w:hAnsi="Times New Roman" w:cs="Times New Roman"/>
        </w:rPr>
        <w:t xml:space="preserve"> производительности до 0,6 тыс. куб. м/сут»</w:t>
      </w:r>
      <w:r w:rsidR="0093742F" w:rsidRPr="00515BFD">
        <w:rPr>
          <w:rFonts w:ascii="Times New Roman" w:hAnsi="Times New Roman" w:cs="Times New Roman"/>
        </w:rPr>
        <w:t>:</w:t>
      </w:r>
    </w:p>
    <w:p w14:paraId="483F2B25" w14:textId="77777777" w:rsidR="00AD1D50" w:rsidRPr="00515BFD" w:rsidRDefault="00AD1D50" w:rsidP="00B31369">
      <w:pPr>
        <w:pStyle w:val="a7"/>
        <w:numPr>
          <w:ilvl w:val="0"/>
          <w:numId w:val="80"/>
        </w:numPr>
        <w:rPr>
          <w:rFonts w:ascii="Times New Roman" w:hAnsi="Times New Roman" w:cs="Times New Roman"/>
        </w:rPr>
      </w:pPr>
      <w:r w:rsidRPr="00515BFD">
        <w:rPr>
          <w:rFonts w:ascii="Times New Roman" w:hAnsi="Times New Roman" w:cs="Times New Roman"/>
        </w:rPr>
        <w:t>Номер инвестиционного проекта - № 3.1.3.</w:t>
      </w:r>
    </w:p>
    <w:p w14:paraId="3A66F6F2" w14:textId="6AA88FAE" w:rsidR="00AD1D50" w:rsidRPr="00515BFD" w:rsidRDefault="00AD1D50" w:rsidP="00B31369">
      <w:pPr>
        <w:pStyle w:val="a7"/>
        <w:numPr>
          <w:ilvl w:val="0"/>
          <w:numId w:val="80"/>
        </w:numPr>
        <w:rPr>
          <w:rFonts w:ascii="Times New Roman" w:hAnsi="Times New Roman" w:cs="Times New Roman"/>
        </w:rPr>
      </w:pPr>
      <w:r w:rsidRPr="00515BFD">
        <w:rPr>
          <w:rFonts w:ascii="Times New Roman" w:hAnsi="Times New Roman" w:cs="Times New Roman"/>
        </w:rPr>
        <w:t>Срок реализации проекта – 2033 г</w:t>
      </w:r>
      <w:r w:rsidR="00EA3277" w:rsidRPr="00515BFD">
        <w:rPr>
          <w:rFonts w:ascii="Times New Roman" w:hAnsi="Times New Roman" w:cs="Times New Roman"/>
        </w:rPr>
        <w:t>од</w:t>
      </w:r>
      <w:r w:rsidRPr="00515BFD">
        <w:rPr>
          <w:rFonts w:ascii="Times New Roman" w:hAnsi="Times New Roman" w:cs="Times New Roman"/>
        </w:rPr>
        <w:t>.</w:t>
      </w:r>
    </w:p>
    <w:p w14:paraId="1B1C66DA" w14:textId="77777777" w:rsidR="00AD1D50" w:rsidRPr="00515BFD" w:rsidRDefault="00AD1D50" w:rsidP="00B31369">
      <w:pPr>
        <w:pStyle w:val="a7"/>
        <w:numPr>
          <w:ilvl w:val="0"/>
          <w:numId w:val="80"/>
        </w:numPr>
        <w:rPr>
          <w:rFonts w:ascii="Times New Roman" w:hAnsi="Times New Roman" w:cs="Times New Roman"/>
        </w:rPr>
      </w:pPr>
      <w:r w:rsidRPr="00515BFD">
        <w:rPr>
          <w:rFonts w:ascii="Times New Roman" w:hAnsi="Times New Roman" w:cs="Times New Roman"/>
        </w:rPr>
        <w:t>Необходимые капитальные затраты – 1,623 млн руб.</w:t>
      </w:r>
    </w:p>
    <w:p w14:paraId="2BA270DE" w14:textId="6A249C6A"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11D0CCEB"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Целью реализации проекта является замена насосного оборудования с увеличением производительности станции. </w:t>
      </w:r>
    </w:p>
    <w:p w14:paraId="125205CD"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реконструкцию КНС с заменой оборудования. Общая производительность КНС после реконструкции </w:t>
      </w:r>
      <w:r w:rsidRPr="00515BFD">
        <w:rPr>
          <w:rFonts w:ascii="Times New Roman" w:hAnsi="Times New Roman" w:cs="Times New Roman"/>
        </w:rPr>
        <w:br/>
        <w:t>составит 0,6 тыс. куб. м/сут.</w:t>
      </w:r>
    </w:p>
    <w:p w14:paraId="6FB54650"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185757C9" w14:textId="49BD6D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Инвестиционный проект «Реконструкция канализации диаметрами 200-315 мм, общей </w:t>
      </w:r>
      <w:r w:rsidR="00617B89" w:rsidRPr="00515BFD">
        <w:rPr>
          <w:rFonts w:ascii="Times New Roman" w:hAnsi="Times New Roman" w:cs="Times New Roman"/>
        </w:rPr>
        <w:t>протяжённостью</w:t>
      </w:r>
      <w:r w:rsidRPr="00515BFD">
        <w:rPr>
          <w:rFonts w:ascii="Times New Roman" w:hAnsi="Times New Roman" w:cs="Times New Roman"/>
        </w:rPr>
        <w:t xml:space="preserve"> 2,55 км.»</w:t>
      </w:r>
      <w:r w:rsidR="0093742F" w:rsidRPr="00515BFD">
        <w:rPr>
          <w:rFonts w:ascii="Times New Roman" w:hAnsi="Times New Roman" w:cs="Times New Roman"/>
        </w:rPr>
        <w:t>:</w:t>
      </w:r>
    </w:p>
    <w:p w14:paraId="69CF8313" w14:textId="77777777" w:rsidR="00AD1D50" w:rsidRPr="00515BFD" w:rsidRDefault="00AD1D50" w:rsidP="00B31369">
      <w:pPr>
        <w:pStyle w:val="a7"/>
        <w:numPr>
          <w:ilvl w:val="0"/>
          <w:numId w:val="81"/>
        </w:numPr>
        <w:rPr>
          <w:rFonts w:ascii="Times New Roman" w:hAnsi="Times New Roman" w:cs="Times New Roman"/>
        </w:rPr>
      </w:pPr>
      <w:r w:rsidRPr="00515BFD">
        <w:rPr>
          <w:rFonts w:ascii="Times New Roman" w:hAnsi="Times New Roman" w:cs="Times New Roman"/>
        </w:rPr>
        <w:t>Номер инвестиционного проекта - № 3.1.4.</w:t>
      </w:r>
    </w:p>
    <w:p w14:paraId="58E44D90" w14:textId="241A988E" w:rsidR="00AD1D50" w:rsidRPr="00515BFD" w:rsidRDefault="00AD1D50" w:rsidP="00B31369">
      <w:pPr>
        <w:pStyle w:val="a7"/>
        <w:numPr>
          <w:ilvl w:val="0"/>
          <w:numId w:val="81"/>
        </w:numPr>
        <w:rPr>
          <w:rFonts w:ascii="Times New Roman" w:hAnsi="Times New Roman" w:cs="Times New Roman"/>
        </w:rPr>
      </w:pPr>
      <w:r w:rsidRPr="00515BFD">
        <w:rPr>
          <w:rFonts w:ascii="Times New Roman" w:hAnsi="Times New Roman" w:cs="Times New Roman"/>
        </w:rPr>
        <w:t>Срок реализации проекта – 2021-2030 г</w:t>
      </w:r>
      <w:r w:rsidR="00EA3277" w:rsidRPr="00515BFD">
        <w:rPr>
          <w:rFonts w:ascii="Times New Roman" w:hAnsi="Times New Roman" w:cs="Times New Roman"/>
        </w:rPr>
        <w:t>оды</w:t>
      </w:r>
      <w:r w:rsidRPr="00515BFD">
        <w:rPr>
          <w:rFonts w:ascii="Times New Roman" w:hAnsi="Times New Roman" w:cs="Times New Roman"/>
        </w:rPr>
        <w:t>.</w:t>
      </w:r>
    </w:p>
    <w:p w14:paraId="49806919" w14:textId="77777777" w:rsidR="00AD1D50" w:rsidRPr="00515BFD" w:rsidRDefault="00AD1D50" w:rsidP="00B31369">
      <w:pPr>
        <w:pStyle w:val="a7"/>
        <w:numPr>
          <w:ilvl w:val="0"/>
          <w:numId w:val="81"/>
        </w:numPr>
        <w:rPr>
          <w:rFonts w:ascii="Times New Roman" w:hAnsi="Times New Roman" w:cs="Times New Roman"/>
        </w:rPr>
      </w:pPr>
      <w:r w:rsidRPr="00515BFD">
        <w:rPr>
          <w:rFonts w:ascii="Times New Roman" w:hAnsi="Times New Roman" w:cs="Times New Roman"/>
        </w:rPr>
        <w:t>Необходимые капитальные затраты – 27,741 млн руб.</w:t>
      </w:r>
    </w:p>
    <w:p w14:paraId="5E4CD17A" w14:textId="7CA475BF"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440D16A7"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14:paraId="452ADCA2"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Технические параметры проекта включают в себя реконструкцию сетей канализации диаметром:</w:t>
      </w:r>
    </w:p>
    <w:p w14:paraId="185F1622" w14:textId="77777777" w:rsidR="00AD1D50" w:rsidRPr="00515BFD" w:rsidRDefault="00AD1D50" w:rsidP="00B31369">
      <w:pPr>
        <w:pStyle w:val="a7"/>
        <w:numPr>
          <w:ilvl w:val="0"/>
          <w:numId w:val="82"/>
        </w:numPr>
        <w:rPr>
          <w:rFonts w:ascii="Times New Roman" w:hAnsi="Times New Roman" w:cs="Times New Roman"/>
        </w:rPr>
      </w:pPr>
      <w:r w:rsidRPr="00515BFD">
        <w:rPr>
          <w:rFonts w:ascii="Times New Roman" w:hAnsi="Times New Roman" w:cs="Times New Roman"/>
        </w:rPr>
        <w:t>200 мм – 0,22 км;</w:t>
      </w:r>
    </w:p>
    <w:p w14:paraId="12E0E3AE" w14:textId="77777777" w:rsidR="00AD1D50" w:rsidRPr="00515BFD" w:rsidRDefault="00AD1D50" w:rsidP="00B31369">
      <w:pPr>
        <w:pStyle w:val="a7"/>
        <w:numPr>
          <w:ilvl w:val="0"/>
          <w:numId w:val="82"/>
        </w:numPr>
        <w:rPr>
          <w:rFonts w:ascii="Times New Roman" w:hAnsi="Times New Roman" w:cs="Times New Roman"/>
        </w:rPr>
      </w:pPr>
      <w:r w:rsidRPr="00515BFD">
        <w:rPr>
          <w:rFonts w:ascii="Times New Roman" w:hAnsi="Times New Roman" w:cs="Times New Roman"/>
        </w:rPr>
        <w:t>219 мм – 1,50 км;</w:t>
      </w:r>
    </w:p>
    <w:p w14:paraId="588B4F12" w14:textId="77777777" w:rsidR="00AD1D50" w:rsidRPr="00515BFD" w:rsidRDefault="00AD1D50" w:rsidP="00B31369">
      <w:pPr>
        <w:pStyle w:val="a7"/>
        <w:numPr>
          <w:ilvl w:val="0"/>
          <w:numId w:val="82"/>
        </w:numPr>
        <w:rPr>
          <w:rFonts w:ascii="Times New Roman" w:hAnsi="Times New Roman" w:cs="Times New Roman"/>
        </w:rPr>
      </w:pPr>
      <w:r w:rsidRPr="00515BFD">
        <w:rPr>
          <w:rFonts w:ascii="Times New Roman" w:hAnsi="Times New Roman" w:cs="Times New Roman"/>
        </w:rPr>
        <w:t>315 мм – 0,83 км.</w:t>
      </w:r>
    </w:p>
    <w:p w14:paraId="73653C9A"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Ожидаемый эффект – снижение уровня износа и аварийности, увеличение пропускной способности сетей водоотведения. Создание условий для улучшения качества предоставляемой услуги водоотведения.</w:t>
      </w:r>
    </w:p>
    <w:p w14:paraId="0DD2E2B3" w14:textId="05C111D6"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Инвестиционный проект «Капитальный ремонт напорного канализационного коллектора от точки 3 до точки 7.1 в </w:t>
      </w:r>
      <w:r w:rsidR="00847B45" w:rsidRPr="00515BFD">
        <w:rPr>
          <w:rFonts w:ascii="Times New Roman" w:hAnsi="Times New Roman" w:cs="Times New Roman"/>
        </w:rPr>
        <w:t>г.п. Барсово</w:t>
      </w:r>
      <w:r w:rsidRPr="00515BFD">
        <w:rPr>
          <w:rFonts w:ascii="Times New Roman" w:hAnsi="Times New Roman" w:cs="Times New Roman"/>
        </w:rPr>
        <w:t>»</w:t>
      </w:r>
      <w:r w:rsidR="0093742F" w:rsidRPr="00515BFD">
        <w:rPr>
          <w:rFonts w:ascii="Times New Roman" w:hAnsi="Times New Roman" w:cs="Times New Roman"/>
        </w:rPr>
        <w:t>:</w:t>
      </w:r>
    </w:p>
    <w:p w14:paraId="6E4F9F27" w14:textId="77777777" w:rsidR="00AD1D50" w:rsidRPr="00515BFD" w:rsidRDefault="00AD1D50" w:rsidP="00B31369">
      <w:pPr>
        <w:pStyle w:val="a7"/>
        <w:numPr>
          <w:ilvl w:val="0"/>
          <w:numId w:val="83"/>
        </w:numPr>
        <w:rPr>
          <w:rFonts w:ascii="Times New Roman" w:hAnsi="Times New Roman" w:cs="Times New Roman"/>
        </w:rPr>
      </w:pPr>
      <w:r w:rsidRPr="00515BFD">
        <w:rPr>
          <w:rFonts w:ascii="Times New Roman" w:hAnsi="Times New Roman" w:cs="Times New Roman"/>
        </w:rPr>
        <w:t>Номер инвестиционного проекта - № 3.1.5.</w:t>
      </w:r>
    </w:p>
    <w:p w14:paraId="7F9988DC" w14:textId="680CF897" w:rsidR="00AD1D50" w:rsidRPr="00515BFD" w:rsidRDefault="00AD1D50" w:rsidP="00B31369">
      <w:pPr>
        <w:pStyle w:val="a7"/>
        <w:numPr>
          <w:ilvl w:val="0"/>
          <w:numId w:val="83"/>
        </w:numPr>
        <w:rPr>
          <w:rFonts w:ascii="Times New Roman" w:hAnsi="Times New Roman" w:cs="Times New Roman"/>
        </w:rPr>
      </w:pPr>
      <w:r w:rsidRPr="00515BFD">
        <w:rPr>
          <w:rFonts w:ascii="Times New Roman" w:hAnsi="Times New Roman" w:cs="Times New Roman"/>
        </w:rPr>
        <w:t>Срок реализации проекта – 2021 г</w:t>
      </w:r>
      <w:r w:rsidR="00EA3277" w:rsidRPr="00515BFD">
        <w:rPr>
          <w:rFonts w:ascii="Times New Roman" w:hAnsi="Times New Roman" w:cs="Times New Roman"/>
        </w:rPr>
        <w:t>од</w:t>
      </w:r>
      <w:r w:rsidRPr="00515BFD">
        <w:rPr>
          <w:rFonts w:ascii="Times New Roman" w:hAnsi="Times New Roman" w:cs="Times New Roman"/>
        </w:rPr>
        <w:t>.</w:t>
      </w:r>
    </w:p>
    <w:p w14:paraId="40245D21" w14:textId="77777777" w:rsidR="00AD1D50" w:rsidRPr="00515BFD" w:rsidRDefault="00AD1D50" w:rsidP="00B31369">
      <w:pPr>
        <w:pStyle w:val="a7"/>
        <w:numPr>
          <w:ilvl w:val="0"/>
          <w:numId w:val="83"/>
        </w:numPr>
        <w:rPr>
          <w:rFonts w:ascii="Times New Roman" w:hAnsi="Times New Roman" w:cs="Times New Roman"/>
        </w:rPr>
      </w:pPr>
      <w:r w:rsidRPr="00515BFD">
        <w:rPr>
          <w:rFonts w:ascii="Times New Roman" w:hAnsi="Times New Roman" w:cs="Times New Roman"/>
        </w:rPr>
        <w:t>Необходимые капитальные затраты – 28,654 млн руб.</w:t>
      </w:r>
    </w:p>
    <w:p w14:paraId="4E15828B" w14:textId="24E97B38"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w:t>
      </w:r>
      <w:r w:rsidR="00617B89" w:rsidRPr="00515BFD">
        <w:rPr>
          <w:rFonts w:ascii="Times New Roman" w:hAnsi="Times New Roman" w:cs="Times New Roman"/>
        </w:rPr>
        <w:t>Утверждённый</w:t>
      </w:r>
      <w:r w:rsidRPr="00515BFD">
        <w:rPr>
          <w:rFonts w:ascii="Times New Roman" w:hAnsi="Times New Roman" w:cs="Times New Roman"/>
        </w:rPr>
        <w:t xml:space="preserve"> план объектов реконструкции и капитального ремонта объектов коммунального комплекса в Сургутском районе на период 2021-2022 г.</w:t>
      </w:r>
    </w:p>
    <w:p w14:paraId="2A3DFA3F"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капитального ремонта ветхих участков существующей канализационной сети.</w:t>
      </w:r>
    </w:p>
    <w:p w14:paraId="26B5FE02" w14:textId="05DB906D"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капитальный ремонт сетей канализации </w:t>
      </w:r>
      <w:r w:rsidR="00617B89" w:rsidRPr="00515BFD">
        <w:rPr>
          <w:rFonts w:ascii="Times New Roman" w:hAnsi="Times New Roman" w:cs="Times New Roman"/>
        </w:rPr>
        <w:t>протяжённостью</w:t>
      </w:r>
      <w:r w:rsidRPr="00515BFD">
        <w:rPr>
          <w:rFonts w:ascii="Times New Roman" w:hAnsi="Times New Roman" w:cs="Times New Roman"/>
        </w:rPr>
        <w:t xml:space="preserve"> 833 м.</w:t>
      </w:r>
    </w:p>
    <w:p w14:paraId="2206D5BE" w14:textId="5774D39F" w:rsidR="00AD1D50" w:rsidRPr="00515BFD" w:rsidRDefault="00AD1D50" w:rsidP="00CF0D58">
      <w:pPr>
        <w:pStyle w:val="a7"/>
        <w:ind w:firstLine="720"/>
        <w:rPr>
          <w:rFonts w:ascii="Times New Roman" w:hAnsi="Times New Roman" w:cs="Times New Roman"/>
        </w:rPr>
      </w:pPr>
      <w:r w:rsidRPr="00515BFD">
        <w:rPr>
          <w:rFonts w:ascii="Times New Roman" w:hAnsi="Times New Roman" w:cs="Times New Roman"/>
        </w:rPr>
        <w:t>Ожидаемый э</w:t>
      </w:r>
      <w:r w:rsidRPr="00515BFD">
        <w:rPr>
          <w:rFonts w:ascii="Times New Roman" w:hAnsi="Times New Roman" w:cs="Times New Roman"/>
          <w:iCs/>
        </w:rPr>
        <w:t xml:space="preserve">ффект - </w:t>
      </w:r>
      <w:r w:rsidRPr="00515BFD">
        <w:rPr>
          <w:rFonts w:ascii="Times New Roman" w:hAnsi="Times New Roman" w:cs="Times New Roman"/>
        </w:rPr>
        <w:t>снижение уровня износа и аварийности, увеличение пропускной способности сетей водоотведения. Создание условий для улучшения качества предоставляемой услуги водоотведения.</w:t>
      </w:r>
    </w:p>
    <w:p w14:paraId="7B42A818"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Строительство объектов и сетей водоотведения</w:t>
      </w:r>
    </w:p>
    <w:p w14:paraId="4737AB43" w14:textId="1A11DD86"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Инвестиционный проект «Строительство канализации </w:t>
      </w:r>
      <w:r w:rsidRPr="00515BFD">
        <w:rPr>
          <w:rFonts w:ascii="Times New Roman" w:hAnsi="Times New Roman" w:cs="Times New Roman"/>
        </w:rPr>
        <w:br/>
        <w:t xml:space="preserve">диаметром 160 - 225 мм, общей </w:t>
      </w:r>
      <w:r w:rsidR="00617B89" w:rsidRPr="00515BFD">
        <w:rPr>
          <w:rFonts w:ascii="Times New Roman" w:hAnsi="Times New Roman" w:cs="Times New Roman"/>
        </w:rPr>
        <w:t>протяжённостью</w:t>
      </w:r>
      <w:r w:rsidRPr="00515BFD">
        <w:rPr>
          <w:rFonts w:ascii="Times New Roman" w:hAnsi="Times New Roman" w:cs="Times New Roman"/>
        </w:rPr>
        <w:t xml:space="preserve"> 1,22 км»</w:t>
      </w:r>
      <w:r w:rsidR="0093742F" w:rsidRPr="00515BFD">
        <w:rPr>
          <w:rFonts w:ascii="Times New Roman" w:hAnsi="Times New Roman" w:cs="Times New Roman"/>
        </w:rPr>
        <w:t>:</w:t>
      </w:r>
    </w:p>
    <w:p w14:paraId="3DB1FDA2" w14:textId="77777777" w:rsidR="00AD1D50" w:rsidRPr="00515BFD" w:rsidRDefault="00AD1D50" w:rsidP="00B31369">
      <w:pPr>
        <w:pStyle w:val="a7"/>
        <w:numPr>
          <w:ilvl w:val="0"/>
          <w:numId w:val="84"/>
        </w:numPr>
        <w:rPr>
          <w:rFonts w:ascii="Times New Roman" w:hAnsi="Times New Roman" w:cs="Times New Roman"/>
        </w:rPr>
      </w:pPr>
      <w:r w:rsidRPr="00515BFD">
        <w:rPr>
          <w:rFonts w:ascii="Times New Roman" w:hAnsi="Times New Roman" w:cs="Times New Roman"/>
        </w:rPr>
        <w:t>Номер инвестиционного проекта - № 3.2.1.</w:t>
      </w:r>
    </w:p>
    <w:p w14:paraId="705C16F3" w14:textId="0B618654" w:rsidR="00AD1D50" w:rsidRPr="00515BFD" w:rsidRDefault="00AD1D50" w:rsidP="00B31369">
      <w:pPr>
        <w:pStyle w:val="a7"/>
        <w:numPr>
          <w:ilvl w:val="0"/>
          <w:numId w:val="84"/>
        </w:numPr>
        <w:rPr>
          <w:rFonts w:ascii="Times New Roman" w:hAnsi="Times New Roman" w:cs="Times New Roman"/>
        </w:rPr>
      </w:pPr>
      <w:r w:rsidRPr="00515BFD">
        <w:rPr>
          <w:rFonts w:ascii="Times New Roman" w:hAnsi="Times New Roman" w:cs="Times New Roman"/>
        </w:rPr>
        <w:t>Срок реализации проекта – 2021-2030 г</w:t>
      </w:r>
      <w:r w:rsidR="00EA3277" w:rsidRPr="00515BFD">
        <w:rPr>
          <w:rFonts w:ascii="Times New Roman" w:hAnsi="Times New Roman" w:cs="Times New Roman"/>
        </w:rPr>
        <w:t>оды</w:t>
      </w:r>
      <w:r w:rsidRPr="00515BFD">
        <w:rPr>
          <w:rFonts w:ascii="Times New Roman" w:hAnsi="Times New Roman" w:cs="Times New Roman"/>
        </w:rPr>
        <w:t>.</w:t>
      </w:r>
    </w:p>
    <w:p w14:paraId="17E96616" w14:textId="77777777" w:rsidR="00AD1D50" w:rsidRPr="00515BFD" w:rsidRDefault="00AD1D50" w:rsidP="00B31369">
      <w:pPr>
        <w:pStyle w:val="a7"/>
        <w:numPr>
          <w:ilvl w:val="0"/>
          <w:numId w:val="84"/>
        </w:numPr>
        <w:rPr>
          <w:rFonts w:ascii="Times New Roman" w:hAnsi="Times New Roman" w:cs="Times New Roman"/>
        </w:rPr>
      </w:pPr>
      <w:r w:rsidRPr="00515BFD">
        <w:rPr>
          <w:rFonts w:ascii="Times New Roman" w:hAnsi="Times New Roman" w:cs="Times New Roman"/>
        </w:rPr>
        <w:t>Необходимые капитальные затраты – 16,097 млн руб.</w:t>
      </w:r>
    </w:p>
    <w:p w14:paraId="6FFE0C91" w14:textId="3A686680"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003507D2"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14:paraId="0D79C18F"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сетей канализации диаметром:</w:t>
      </w:r>
    </w:p>
    <w:p w14:paraId="13033C42" w14:textId="77777777" w:rsidR="00AD1D50" w:rsidRPr="00515BFD" w:rsidRDefault="00AD1D50" w:rsidP="00B31369">
      <w:pPr>
        <w:pStyle w:val="a7"/>
        <w:numPr>
          <w:ilvl w:val="0"/>
          <w:numId w:val="85"/>
        </w:numPr>
        <w:rPr>
          <w:rFonts w:ascii="Times New Roman" w:hAnsi="Times New Roman" w:cs="Times New Roman"/>
        </w:rPr>
      </w:pPr>
      <w:r w:rsidRPr="00515BFD">
        <w:rPr>
          <w:rFonts w:ascii="Times New Roman" w:hAnsi="Times New Roman" w:cs="Times New Roman"/>
        </w:rPr>
        <w:t>160 мм – 0,44 км;</w:t>
      </w:r>
    </w:p>
    <w:p w14:paraId="7E2B5F62" w14:textId="77777777" w:rsidR="00AD1D50" w:rsidRPr="00515BFD" w:rsidRDefault="00AD1D50" w:rsidP="00B31369">
      <w:pPr>
        <w:pStyle w:val="a7"/>
        <w:numPr>
          <w:ilvl w:val="0"/>
          <w:numId w:val="85"/>
        </w:numPr>
        <w:rPr>
          <w:rFonts w:ascii="Times New Roman" w:hAnsi="Times New Roman" w:cs="Times New Roman"/>
        </w:rPr>
      </w:pPr>
      <w:r w:rsidRPr="00515BFD">
        <w:rPr>
          <w:rFonts w:ascii="Times New Roman" w:hAnsi="Times New Roman" w:cs="Times New Roman"/>
        </w:rPr>
        <w:t>200 мм – 0,33 км;</w:t>
      </w:r>
    </w:p>
    <w:p w14:paraId="60F739D4" w14:textId="77777777" w:rsidR="00AD1D50" w:rsidRPr="00515BFD" w:rsidRDefault="00AD1D50" w:rsidP="00B31369">
      <w:pPr>
        <w:pStyle w:val="a7"/>
        <w:numPr>
          <w:ilvl w:val="0"/>
          <w:numId w:val="85"/>
        </w:numPr>
        <w:rPr>
          <w:rFonts w:ascii="Times New Roman" w:hAnsi="Times New Roman" w:cs="Times New Roman"/>
        </w:rPr>
      </w:pPr>
      <w:r w:rsidRPr="00515BFD">
        <w:rPr>
          <w:rFonts w:ascii="Times New Roman" w:hAnsi="Times New Roman" w:cs="Times New Roman"/>
        </w:rPr>
        <w:t>225 мм – 0,45 км.</w:t>
      </w:r>
    </w:p>
    <w:p w14:paraId="07725668"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486985D5" w14:textId="25AAF82D"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Инвестиционный проект «Строительство сетей дождев</w:t>
      </w:r>
      <w:r w:rsidR="00103F38" w:rsidRPr="00515BFD">
        <w:rPr>
          <w:rFonts w:ascii="Times New Roman" w:hAnsi="Times New Roman" w:cs="Times New Roman"/>
        </w:rPr>
        <w:t>ой канализации закрытого типа»</w:t>
      </w:r>
      <w:r w:rsidR="0093742F" w:rsidRPr="00515BFD">
        <w:rPr>
          <w:rFonts w:ascii="Times New Roman" w:hAnsi="Times New Roman" w:cs="Times New Roman"/>
        </w:rPr>
        <w:t>:</w:t>
      </w:r>
    </w:p>
    <w:p w14:paraId="1340231C" w14:textId="77777777" w:rsidR="00AD1D50" w:rsidRPr="00515BFD" w:rsidRDefault="00AD1D50" w:rsidP="00B31369">
      <w:pPr>
        <w:pStyle w:val="a7"/>
        <w:numPr>
          <w:ilvl w:val="0"/>
          <w:numId w:val="86"/>
        </w:numPr>
        <w:rPr>
          <w:rFonts w:ascii="Times New Roman" w:hAnsi="Times New Roman" w:cs="Times New Roman"/>
        </w:rPr>
      </w:pPr>
      <w:r w:rsidRPr="00515BFD">
        <w:rPr>
          <w:rFonts w:ascii="Times New Roman" w:hAnsi="Times New Roman" w:cs="Times New Roman"/>
        </w:rPr>
        <w:t>Номер инвестиционного проекта - № 3.2.2.</w:t>
      </w:r>
    </w:p>
    <w:p w14:paraId="1E8F9DC6" w14:textId="1C348E68" w:rsidR="00AD1D50" w:rsidRPr="00515BFD" w:rsidRDefault="00AD1D50" w:rsidP="00B31369">
      <w:pPr>
        <w:pStyle w:val="a7"/>
        <w:numPr>
          <w:ilvl w:val="0"/>
          <w:numId w:val="86"/>
        </w:numPr>
        <w:rPr>
          <w:rFonts w:ascii="Times New Roman" w:hAnsi="Times New Roman" w:cs="Times New Roman"/>
        </w:rPr>
      </w:pPr>
      <w:r w:rsidRPr="00515BFD">
        <w:rPr>
          <w:rFonts w:ascii="Times New Roman" w:hAnsi="Times New Roman" w:cs="Times New Roman"/>
        </w:rPr>
        <w:t>Срок реализации проекта – 2022-2040 г</w:t>
      </w:r>
      <w:r w:rsidR="00EA3277" w:rsidRPr="00515BFD">
        <w:rPr>
          <w:rFonts w:ascii="Times New Roman" w:hAnsi="Times New Roman" w:cs="Times New Roman"/>
        </w:rPr>
        <w:t>оды</w:t>
      </w:r>
      <w:r w:rsidRPr="00515BFD">
        <w:rPr>
          <w:rFonts w:ascii="Times New Roman" w:hAnsi="Times New Roman" w:cs="Times New Roman"/>
        </w:rPr>
        <w:t>.</w:t>
      </w:r>
    </w:p>
    <w:p w14:paraId="06A47C0A" w14:textId="77777777" w:rsidR="00AD1D50" w:rsidRPr="00515BFD" w:rsidRDefault="00AD1D50" w:rsidP="00B31369">
      <w:pPr>
        <w:pStyle w:val="a7"/>
        <w:numPr>
          <w:ilvl w:val="0"/>
          <w:numId w:val="86"/>
        </w:numPr>
        <w:rPr>
          <w:rFonts w:ascii="Times New Roman" w:hAnsi="Times New Roman" w:cs="Times New Roman"/>
        </w:rPr>
      </w:pPr>
      <w:r w:rsidRPr="00515BFD">
        <w:rPr>
          <w:rFonts w:ascii="Times New Roman" w:hAnsi="Times New Roman" w:cs="Times New Roman"/>
        </w:rPr>
        <w:t>Необходимые капитальные затраты – 73,74 млн. руб.</w:t>
      </w:r>
    </w:p>
    <w:p w14:paraId="6F374D91" w14:textId="402FF968"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37A7ADE2" w14:textId="44FF5319"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Целью реализации проекта является организация отвода поверхностных дождевых стоков с застроенной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36C69AD5" w14:textId="05F6E9E2"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сети дождевой канализации </w:t>
      </w:r>
      <w:r w:rsidR="00617B89" w:rsidRPr="00515BFD">
        <w:rPr>
          <w:rFonts w:ascii="Times New Roman" w:hAnsi="Times New Roman" w:cs="Times New Roman"/>
        </w:rPr>
        <w:t>протяжённостью</w:t>
      </w:r>
      <w:r w:rsidRPr="00515BFD">
        <w:rPr>
          <w:rFonts w:ascii="Times New Roman" w:hAnsi="Times New Roman" w:cs="Times New Roman"/>
        </w:rPr>
        <w:t xml:space="preserve"> 6,41 км,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7C2EAE26" w14:textId="7EF144A3"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Ожидаемый эффект - организация отвода поверхностных дождевых стоков с застроенной территории </w:t>
      </w:r>
      <w:r w:rsidR="00A37C82" w:rsidRPr="00515BFD">
        <w:rPr>
          <w:rFonts w:ascii="Times New Roman" w:hAnsi="Times New Roman" w:cs="Times New Roman"/>
        </w:rPr>
        <w:t>г.п. Барсово</w:t>
      </w:r>
      <w:r w:rsidRPr="00515BFD">
        <w:rPr>
          <w:rFonts w:ascii="Times New Roman" w:hAnsi="Times New Roman" w:cs="Times New Roman"/>
        </w:rPr>
        <w:t xml:space="preserve">, уменьшение подтопления территории, увеличение степени </w:t>
      </w:r>
      <w:r w:rsidR="00617B89" w:rsidRPr="00515BFD">
        <w:rPr>
          <w:rFonts w:ascii="Times New Roman" w:hAnsi="Times New Roman" w:cs="Times New Roman"/>
        </w:rPr>
        <w:t>надёжности</w:t>
      </w:r>
      <w:r w:rsidRPr="00515BFD">
        <w:rPr>
          <w:rFonts w:ascii="Times New Roman" w:hAnsi="Times New Roman" w:cs="Times New Roman"/>
        </w:rPr>
        <w:t xml:space="preserve"> и бесперебойности отведения сточных вод в течение суток, обеспечение экологической и санитарно-эпидемиологической безопасности.</w:t>
      </w:r>
    </w:p>
    <w:p w14:paraId="25DBE0AA" w14:textId="023585B8"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Инвестиционный проект «Строительство очистных со</w:t>
      </w:r>
      <w:r w:rsidR="00103F38" w:rsidRPr="00515BFD">
        <w:rPr>
          <w:rFonts w:ascii="Times New Roman" w:hAnsi="Times New Roman" w:cs="Times New Roman"/>
        </w:rPr>
        <w:t>оружений дождевой канализации»:</w:t>
      </w:r>
    </w:p>
    <w:p w14:paraId="7F46B325" w14:textId="77777777" w:rsidR="00AD1D50" w:rsidRPr="00515BFD" w:rsidRDefault="00AD1D50" w:rsidP="00B31369">
      <w:pPr>
        <w:pStyle w:val="a7"/>
        <w:numPr>
          <w:ilvl w:val="0"/>
          <w:numId w:val="87"/>
        </w:numPr>
        <w:rPr>
          <w:rFonts w:ascii="Times New Roman" w:hAnsi="Times New Roman" w:cs="Times New Roman"/>
        </w:rPr>
      </w:pPr>
      <w:r w:rsidRPr="00515BFD">
        <w:rPr>
          <w:rFonts w:ascii="Times New Roman" w:hAnsi="Times New Roman" w:cs="Times New Roman"/>
        </w:rPr>
        <w:t>Номер инвестиционного проекта - № 3.2.3.</w:t>
      </w:r>
    </w:p>
    <w:p w14:paraId="56538707" w14:textId="0E1E3831" w:rsidR="00AD1D50" w:rsidRPr="00515BFD" w:rsidRDefault="00AD1D50" w:rsidP="00B31369">
      <w:pPr>
        <w:pStyle w:val="a7"/>
        <w:numPr>
          <w:ilvl w:val="0"/>
          <w:numId w:val="87"/>
        </w:numPr>
        <w:rPr>
          <w:rFonts w:ascii="Times New Roman" w:hAnsi="Times New Roman" w:cs="Times New Roman"/>
        </w:rPr>
      </w:pPr>
      <w:r w:rsidRPr="00515BFD">
        <w:rPr>
          <w:rFonts w:ascii="Times New Roman" w:hAnsi="Times New Roman" w:cs="Times New Roman"/>
        </w:rPr>
        <w:t>Срок реализации проекта – 2024-2040 г</w:t>
      </w:r>
      <w:r w:rsidR="00EA3277" w:rsidRPr="00515BFD">
        <w:rPr>
          <w:rFonts w:ascii="Times New Roman" w:hAnsi="Times New Roman" w:cs="Times New Roman"/>
        </w:rPr>
        <w:t>оды</w:t>
      </w:r>
      <w:r w:rsidRPr="00515BFD">
        <w:rPr>
          <w:rFonts w:ascii="Times New Roman" w:hAnsi="Times New Roman" w:cs="Times New Roman"/>
        </w:rPr>
        <w:t>.</w:t>
      </w:r>
    </w:p>
    <w:p w14:paraId="5D7009A8" w14:textId="77777777" w:rsidR="00AD1D50" w:rsidRPr="00515BFD" w:rsidRDefault="00AD1D50" w:rsidP="00B31369">
      <w:pPr>
        <w:pStyle w:val="a7"/>
        <w:numPr>
          <w:ilvl w:val="0"/>
          <w:numId w:val="87"/>
        </w:numPr>
        <w:rPr>
          <w:rFonts w:ascii="Times New Roman" w:hAnsi="Times New Roman" w:cs="Times New Roman"/>
        </w:rPr>
      </w:pPr>
      <w:r w:rsidRPr="00515BFD">
        <w:rPr>
          <w:rFonts w:ascii="Times New Roman" w:hAnsi="Times New Roman" w:cs="Times New Roman"/>
        </w:rPr>
        <w:t>Необходимые капитальные затраты – 12,47 млн. руб.</w:t>
      </w:r>
    </w:p>
    <w:p w14:paraId="2E2F6460" w14:textId="0D4C2E9F"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6B2A7164" w14:textId="677B18AE"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Целью реализации проекта является организация очистки поверхностных дождевых стоков на территории </w:t>
      </w:r>
      <w:r w:rsidR="00A37C82" w:rsidRPr="00515BFD">
        <w:rPr>
          <w:rFonts w:ascii="Times New Roman" w:hAnsi="Times New Roman" w:cs="Times New Roman"/>
        </w:rPr>
        <w:t>г.п. Барсово</w:t>
      </w:r>
      <w:r w:rsidRPr="00515BFD">
        <w:rPr>
          <w:rFonts w:ascii="Times New Roman" w:hAnsi="Times New Roman" w:cs="Times New Roman"/>
        </w:rPr>
        <w:t>.</w:t>
      </w:r>
    </w:p>
    <w:p w14:paraId="564D0436"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очистных сооружений дождевой канализации – 2 объекта, (технические характеристики системы водоотвода, а также их расположение уточняются на стадии подготовки проектной документации после проведения соответствующих инженерно-технических изысканий).</w:t>
      </w:r>
    </w:p>
    <w:p w14:paraId="63A76142" w14:textId="4976819B"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 xml:space="preserve">Ожидаемый эффект - организация очистки поверхностных дождевых стоков на территории </w:t>
      </w:r>
      <w:r w:rsidR="00A37C82" w:rsidRPr="00515BFD">
        <w:rPr>
          <w:rFonts w:ascii="Times New Roman" w:hAnsi="Times New Roman" w:cs="Times New Roman"/>
        </w:rPr>
        <w:t>г.п. Барсово</w:t>
      </w:r>
      <w:r w:rsidRPr="00515BFD">
        <w:rPr>
          <w:rFonts w:ascii="Times New Roman" w:hAnsi="Times New Roman" w:cs="Times New Roman"/>
        </w:rPr>
        <w:t>, обеспечение экологической и санитарно-эпидемиологической безопасности.</w:t>
      </w:r>
    </w:p>
    <w:p w14:paraId="274B126B" w14:textId="385E6440" w:rsidR="00AD1D50" w:rsidRPr="00515BFD" w:rsidRDefault="00AD1D50" w:rsidP="00163E3A">
      <w:pPr>
        <w:pStyle w:val="2"/>
        <w:numPr>
          <w:ilvl w:val="0"/>
          <w:numId w:val="0"/>
        </w:numPr>
        <w:ind w:left="3686"/>
        <w:jc w:val="both"/>
      </w:pPr>
      <w:bookmarkStart w:id="227" w:name="_Toc76719343"/>
      <w:bookmarkStart w:id="228" w:name="_Toc91506265"/>
      <w:r w:rsidRPr="00515BFD">
        <w:t>Электроснабжение</w:t>
      </w:r>
      <w:bookmarkEnd w:id="227"/>
      <w:bookmarkEnd w:id="228"/>
    </w:p>
    <w:p w14:paraId="72731387" w14:textId="47334945" w:rsidR="00AD1D50" w:rsidRPr="00515BFD" w:rsidRDefault="00AD1D50" w:rsidP="00CF0D58">
      <w:pPr>
        <w:pStyle w:val="a7"/>
        <w:ind w:firstLine="720"/>
        <w:rPr>
          <w:rFonts w:ascii="Times New Roman" w:hAnsi="Times New Roman" w:cs="Times New Roman"/>
        </w:rPr>
      </w:pPr>
      <w:r w:rsidRPr="00515BFD">
        <w:rPr>
          <w:rFonts w:ascii="Times New Roman" w:hAnsi="Times New Roman" w:cs="Times New Roman"/>
        </w:rPr>
        <w:t>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w:t>
      </w:r>
      <w:r w:rsidR="00342884" w:rsidRPr="00515BFD">
        <w:rPr>
          <w:rFonts w:ascii="Times New Roman" w:hAnsi="Times New Roman" w:cs="Times New Roman"/>
        </w:rPr>
        <w:t>озируемый прирост в течение 202</w:t>
      </w:r>
      <w:r w:rsidR="00354762" w:rsidRPr="00515BFD">
        <w:rPr>
          <w:rFonts w:ascii="Times New Roman" w:hAnsi="Times New Roman" w:cs="Times New Roman"/>
        </w:rPr>
        <w:t>0</w:t>
      </w:r>
      <w:r w:rsidRPr="00515BFD">
        <w:rPr>
          <w:rFonts w:ascii="Times New Roman" w:hAnsi="Times New Roman" w:cs="Times New Roman"/>
        </w:rPr>
        <w:t>-2040 годов и создать резерв для устойчивого функционирования системы электроснабжения и обеспечения прироста новых нагрузок последующего периода.</w:t>
      </w:r>
    </w:p>
    <w:p w14:paraId="43C1198E" w14:textId="77777777"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Мероприятия инвестиционных проектов разработаны на основании следующих документов:</w:t>
      </w:r>
    </w:p>
    <w:p w14:paraId="61FE2BA2" w14:textId="3F9E6BC0" w:rsidR="00AD1D50" w:rsidRPr="00515BFD" w:rsidRDefault="00AD1D50" w:rsidP="00B31369">
      <w:pPr>
        <w:pStyle w:val="a7"/>
        <w:numPr>
          <w:ilvl w:val="0"/>
          <w:numId w:val="95"/>
        </w:numPr>
        <w:rPr>
          <w:rFonts w:ascii="Times New Roman" w:hAnsi="Times New Roman" w:cs="Times New Roman"/>
        </w:rPr>
      </w:pPr>
      <w:r w:rsidRPr="00515BFD">
        <w:rPr>
          <w:rFonts w:ascii="Times New Roman" w:hAnsi="Times New Roman" w:cs="Times New Roman"/>
        </w:rPr>
        <w:t xml:space="preserve">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w:t>
      </w:r>
    </w:p>
    <w:p w14:paraId="6EDCD7E4" w14:textId="1838CAC9" w:rsidR="00AD1D50" w:rsidRPr="00515BFD" w:rsidRDefault="00AD1D50" w:rsidP="00B31369">
      <w:pPr>
        <w:pStyle w:val="a7"/>
        <w:numPr>
          <w:ilvl w:val="0"/>
          <w:numId w:val="95"/>
        </w:numPr>
        <w:rPr>
          <w:rFonts w:ascii="Times New Roman" w:hAnsi="Times New Roman" w:cs="Times New Roman"/>
        </w:rPr>
      </w:pPr>
      <w:r w:rsidRPr="00515BFD">
        <w:rPr>
          <w:rFonts w:ascii="Times New Roman" w:hAnsi="Times New Roman" w:cs="Times New Roman"/>
        </w:rPr>
        <w:t xml:space="preserve">Инвестиционная программа </w:t>
      </w:r>
      <w:r w:rsidR="00847B45" w:rsidRPr="00515BFD">
        <w:rPr>
          <w:rFonts w:ascii="Times New Roman" w:hAnsi="Times New Roman" w:cs="Times New Roman"/>
        </w:rPr>
        <w:t>МУП «СРЭС» МО СР</w:t>
      </w:r>
      <w:r w:rsidR="00EA3277" w:rsidRPr="00515BFD">
        <w:rPr>
          <w:rFonts w:ascii="Times New Roman" w:hAnsi="Times New Roman" w:cs="Times New Roman"/>
        </w:rPr>
        <w:t xml:space="preserve"> </w:t>
      </w:r>
      <w:r w:rsidRPr="00515BFD">
        <w:rPr>
          <w:rFonts w:ascii="Times New Roman" w:hAnsi="Times New Roman" w:cs="Times New Roman"/>
        </w:rPr>
        <w:t>на 2020-2024 годы.</w:t>
      </w:r>
    </w:p>
    <w:p w14:paraId="29533134" w14:textId="21323E85" w:rsidR="00AD1D50" w:rsidRPr="00515BFD" w:rsidRDefault="00AD1D50" w:rsidP="00171113">
      <w:pPr>
        <w:pStyle w:val="a7"/>
        <w:ind w:firstLine="720"/>
        <w:rPr>
          <w:rFonts w:ascii="Times New Roman" w:hAnsi="Times New Roman" w:cs="Times New Roman"/>
        </w:rPr>
      </w:pPr>
      <w:r w:rsidRPr="00515BFD">
        <w:rPr>
          <w:rFonts w:ascii="Times New Roman" w:hAnsi="Times New Roman" w:cs="Times New Roman"/>
        </w:rPr>
        <w:t>На основе перечня</w:t>
      </w:r>
      <w:r w:rsidR="00816093" w:rsidRPr="00515BFD">
        <w:rPr>
          <w:rFonts w:ascii="Times New Roman" w:hAnsi="Times New Roman" w:cs="Times New Roman"/>
        </w:rPr>
        <w:t xml:space="preserve"> мероприятий, реализуемых в 2020</w:t>
      </w:r>
      <w:r w:rsidRPr="00515BFD">
        <w:rPr>
          <w:rFonts w:ascii="Times New Roman" w:hAnsi="Times New Roman" w:cs="Times New Roman"/>
        </w:rPr>
        <w:t>-2040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городского поселения. Перспективная схема электроснабжения (планируемые мероприятия) показана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_Ref64294553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Рисунок 5</w:t>
      </w:r>
      <w:r w:rsidRPr="00515BFD">
        <w:rPr>
          <w:rFonts w:ascii="Times New Roman" w:hAnsi="Times New Roman" w:cs="Times New Roman"/>
        </w:rPr>
        <w:fldChar w:fldCharType="end"/>
      </w:r>
      <w:r w:rsidRPr="00515BFD">
        <w:rPr>
          <w:rFonts w:ascii="Times New Roman" w:hAnsi="Times New Roman" w:cs="Times New Roman"/>
        </w:rPr>
        <w:t>).</w:t>
      </w:r>
    </w:p>
    <w:p w14:paraId="7793569A"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noProof/>
        </w:rPr>
        <w:drawing>
          <wp:inline distT="0" distB="0" distL="0" distR="0" wp14:anchorId="72C4B1E0" wp14:editId="7EE8DBA7">
            <wp:extent cx="5940425" cy="425333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40425" cy="4253334"/>
                    </a:xfrm>
                    <a:prstGeom prst="rect">
                      <a:avLst/>
                    </a:prstGeom>
                    <a:noFill/>
                    <a:ln>
                      <a:noFill/>
                    </a:ln>
                  </pic:spPr>
                </pic:pic>
              </a:graphicData>
            </a:graphic>
          </wp:inline>
        </w:drawing>
      </w:r>
    </w:p>
    <w:p w14:paraId="6A6E536B" w14:textId="53B6336E" w:rsidR="00AD1D50" w:rsidRPr="00515BFD" w:rsidRDefault="00AD1D50" w:rsidP="00171113">
      <w:pPr>
        <w:pStyle w:val="a7"/>
        <w:ind w:left="567" w:firstLine="0"/>
        <w:rPr>
          <w:rFonts w:ascii="Times New Roman" w:hAnsi="Times New Roman" w:cs="Times New Roman"/>
        </w:rPr>
      </w:pPr>
      <w:bookmarkStart w:id="229" w:name="_Ref64294553"/>
      <w:r w:rsidRPr="00515BFD">
        <w:rPr>
          <w:rFonts w:ascii="Times New Roman" w:hAnsi="Times New Roman" w:cs="Times New Roman"/>
        </w:rPr>
        <w:t xml:space="preserve">Рисунок </w:t>
      </w:r>
      <w:r w:rsidRPr="00515BFD">
        <w:rPr>
          <w:rFonts w:ascii="Times New Roman" w:hAnsi="Times New Roman" w:cs="Times New Roman"/>
        </w:rPr>
        <w:fldChar w:fldCharType="begin"/>
      </w:r>
      <w:r w:rsidRPr="00515BFD">
        <w:rPr>
          <w:rFonts w:ascii="Times New Roman" w:hAnsi="Times New Roman" w:cs="Times New Roman"/>
        </w:rPr>
        <w:instrText xml:space="preserve"> SEQ Рисунок \* ARABIC </w:instrText>
      </w:r>
      <w:r w:rsidRPr="00515BFD">
        <w:rPr>
          <w:rFonts w:ascii="Times New Roman" w:hAnsi="Times New Roman" w:cs="Times New Roman"/>
        </w:rPr>
        <w:fldChar w:fldCharType="separate"/>
      </w:r>
      <w:r w:rsidR="00C07A95" w:rsidRPr="00515BFD">
        <w:rPr>
          <w:rFonts w:ascii="Times New Roman" w:hAnsi="Times New Roman" w:cs="Times New Roman"/>
          <w:noProof/>
        </w:rPr>
        <w:t>5</w:t>
      </w:r>
      <w:r w:rsidRPr="00515BFD">
        <w:rPr>
          <w:rFonts w:ascii="Times New Roman" w:hAnsi="Times New Roman" w:cs="Times New Roman"/>
        </w:rPr>
        <w:fldChar w:fldCharType="end"/>
      </w:r>
      <w:bookmarkEnd w:id="229"/>
      <w:r w:rsidRPr="00515BFD">
        <w:rPr>
          <w:rFonts w:ascii="Times New Roman" w:hAnsi="Times New Roman" w:cs="Times New Roman"/>
        </w:rPr>
        <w:t xml:space="preserve"> – Перспективная схема электроснабжения</w:t>
      </w:r>
    </w:p>
    <w:p w14:paraId="342022DA" w14:textId="0CCAC392" w:rsidR="00AD1D50" w:rsidRPr="00515BFD" w:rsidRDefault="00C94175" w:rsidP="00103F38">
      <w:pPr>
        <w:pStyle w:val="S"/>
      </w:pPr>
      <w:r w:rsidRPr="00515BFD">
        <w:t>Расчёт</w:t>
      </w:r>
      <w:r w:rsidR="00AD1D50" w:rsidRPr="00515BFD">
        <w:t xml:space="preserve"> стоимости объектов </w:t>
      </w:r>
      <w:r w:rsidRPr="00515BFD">
        <w:t>произведён</w:t>
      </w:r>
      <w:r w:rsidR="00AD1D50" w:rsidRPr="00515BFD">
        <w:t xml:space="preserve"> согласно </w:t>
      </w:r>
      <w:r w:rsidR="00617B89" w:rsidRPr="00515BFD">
        <w:t>укрупнённым</w:t>
      </w:r>
      <w:r w:rsidR="00AD1D50" w:rsidRPr="00515BFD">
        <w:t xml:space="preserve"> нормативам цены строительства </w:t>
      </w:r>
      <w:r w:rsidR="00EA3277" w:rsidRPr="00515BFD">
        <w:t>«</w:t>
      </w:r>
      <w:r w:rsidR="00103F38" w:rsidRPr="00515BFD">
        <w:t>НЦС 81-02-12-2021</w:t>
      </w:r>
      <w:r w:rsidR="004373F3" w:rsidRPr="00515BFD">
        <w:t>.</w:t>
      </w:r>
      <w:r w:rsidR="00103F38" w:rsidRPr="00515BFD">
        <w:t xml:space="preserve"> </w:t>
      </w:r>
      <w:r w:rsidR="00EA3277" w:rsidRPr="00515BFD">
        <w:t xml:space="preserve">Укрупнённые нормативы цены строительства. Сборник № 12. </w:t>
      </w:r>
      <w:r w:rsidR="00103F38" w:rsidRPr="00515BFD">
        <w:t>Наружные электрические сети»</w:t>
      </w:r>
      <w:r w:rsidR="004373F3" w:rsidRPr="00515BFD">
        <w:t>,</w:t>
      </w:r>
      <w:r w:rsidR="00103F38" w:rsidRPr="00515BFD">
        <w:t xml:space="preserve"> </w:t>
      </w:r>
      <w:r w:rsidR="004373F3" w:rsidRPr="00515BFD">
        <w:t>утверждённым</w:t>
      </w:r>
      <w:r w:rsidR="00103F38" w:rsidRPr="00515BFD">
        <w:t xml:space="preserve"> приказом Министерства строительства и жилищно-коммунального хозяйства Российской Федерации от 8 апре</w:t>
      </w:r>
      <w:r w:rsidR="00EA3277" w:rsidRPr="00515BFD">
        <w:t xml:space="preserve">ля 2021 года </w:t>
      </w:r>
      <w:r w:rsidR="00103F38" w:rsidRPr="00515BFD">
        <w:t>N 218/пр</w:t>
      </w:r>
      <w:r w:rsidR="004373F3" w:rsidRPr="00515BFD">
        <w:t>.</w:t>
      </w:r>
    </w:p>
    <w:p w14:paraId="55122071" w14:textId="77777777" w:rsidR="00520948" w:rsidRPr="00515BFD" w:rsidRDefault="00520948" w:rsidP="00520948">
      <w:pPr>
        <w:pStyle w:val="S"/>
        <w:jc w:val="left"/>
        <w:rPr>
          <w:rFonts w:cs="Times New Roman"/>
          <w:szCs w:val="28"/>
        </w:rPr>
      </w:pPr>
      <w:r w:rsidRPr="00515BFD">
        <w:rPr>
          <w:rFonts w:cs="Times New Roman"/>
          <w:szCs w:val="28"/>
        </w:rPr>
        <w:t>Реконструкция и техническое перевооружение объектов и сетей электроснабжения</w:t>
      </w:r>
    </w:p>
    <w:p w14:paraId="33737C72" w14:textId="77777777" w:rsidR="00520948" w:rsidRPr="00515BFD" w:rsidRDefault="00520948" w:rsidP="00520948">
      <w:r w:rsidRPr="00515BFD">
        <w:t>1) Инвестиционный проект «Реконструкция ВЛ 0,4 кВт пгт. Барсово»:</w:t>
      </w:r>
    </w:p>
    <w:p w14:paraId="4AC5696D" w14:textId="5790DBEC" w:rsidR="00B31369" w:rsidRPr="00515BFD" w:rsidRDefault="00520948" w:rsidP="00B31369">
      <w:pPr>
        <w:pStyle w:val="a7"/>
        <w:numPr>
          <w:ilvl w:val="0"/>
          <w:numId w:val="97"/>
        </w:numPr>
        <w:rPr>
          <w:rFonts w:ascii="Times New Roman" w:hAnsi="Times New Roman" w:cs="Times New Roman"/>
        </w:rPr>
      </w:pPr>
      <w:r w:rsidRPr="00515BFD">
        <w:rPr>
          <w:rFonts w:ascii="Times New Roman" w:hAnsi="Times New Roman" w:cs="Times New Roman"/>
        </w:rPr>
        <w:t>Номер инве</w:t>
      </w:r>
      <w:r w:rsidR="00B9296D" w:rsidRPr="00515BFD">
        <w:rPr>
          <w:rFonts w:ascii="Times New Roman" w:hAnsi="Times New Roman" w:cs="Times New Roman"/>
        </w:rPr>
        <w:t>стиционного проекта - № 4.1.1.</w:t>
      </w:r>
    </w:p>
    <w:p w14:paraId="6A106DAB" w14:textId="77777777" w:rsidR="00B31369" w:rsidRPr="00515BFD" w:rsidRDefault="00520948" w:rsidP="00B31369">
      <w:pPr>
        <w:pStyle w:val="a7"/>
        <w:numPr>
          <w:ilvl w:val="0"/>
          <w:numId w:val="97"/>
        </w:numPr>
        <w:rPr>
          <w:rFonts w:ascii="Times New Roman" w:hAnsi="Times New Roman" w:cs="Times New Roman"/>
        </w:rPr>
      </w:pPr>
      <w:r w:rsidRPr="00515BFD">
        <w:rPr>
          <w:rFonts w:ascii="Times New Roman" w:hAnsi="Times New Roman" w:cs="Times New Roman"/>
        </w:rPr>
        <w:t>Срок реализации проекта – 2022-2023 годы.</w:t>
      </w:r>
    </w:p>
    <w:p w14:paraId="021A2D21" w14:textId="134C2266" w:rsidR="00520948" w:rsidRPr="00515BFD" w:rsidRDefault="00520948" w:rsidP="00B31369">
      <w:pPr>
        <w:pStyle w:val="a7"/>
        <w:numPr>
          <w:ilvl w:val="0"/>
          <w:numId w:val="97"/>
        </w:numPr>
        <w:rPr>
          <w:rFonts w:ascii="Times New Roman" w:hAnsi="Times New Roman" w:cs="Times New Roman"/>
        </w:rPr>
      </w:pPr>
      <w:r w:rsidRPr="00515BFD">
        <w:rPr>
          <w:rFonts w:ascii="Times New Roman" w:hAnsi="Times New Roman" w:cs="Times New Roman"/>
        </w:rPr>
        <w:t>Необходимые капитальные затраты – 2 млн руб.</w:t>
      </w:r>
    </w:p>
    <w:p w14:paraId="4141FFE3"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Инвестиционная программа МУП «СРЭС» МО СР</w:t>
      </w:r>
      <w:r w:rsidRPr="00515BFD">
        <w:rPr>
          <w:rFonts w:ascii="Times New Roman" w:hAnsi="Times New Roman" w:cs="Times New Roman"/>
        </w:rPr>
        <w:br/>
        <w:t>на 2020 – 2024 годы.</w:t>
      </w:r>
    </w:p>
    <w:p w14:paraId="1C028A73"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2886263C"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замену, правку опор, проводов на ВЛ, переключение нагрузок; длина 1,9 км.</w:t>
      </w:r>
    </w:p>
    <w:p w14:paraId="3D759813" w14:textId="77777777" w:rsidR="00520948" w:rsidRPr="00515BFD" w:rsidRDefault="00520948" w:rsidP="00520948">
      <w:pPr>
        <w:pStyle w:val="a7"/>
        <w:jc w:val="left"/>
        <w:rPr>
          <w:rFonts w:ascii="Times New Roman" w:hAnsi="Times New Roman" w:cs="Times New Roman"/>
          <w:sz w:val="22"/>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6357E74B" w14:textId="77777777" w:rsidR="00520948" w:rsidRPr="00515BFD" w:rsidRDefault="00520948" w:rsidP="00520948">
      <w:pPr>
        <w:pStyle w:val="S"/>
        <w:jc w:val="left"/>
        <w:rPr>
          <w:rFonts w:cs="Times New Roman"/>
          <w:szCs w:val="28"/>
        </w:rPr>
      </w:pPr>
      <w:r w:rsidRPr="00515BFD">
        <w:rPr>
          <w:rFonts w:cs="Times New Roman"/>
          <w:szCs w:val="28"/>
        </w:rPr>
        <w:t>Строительство объектов и сетей электроснабжения</w:t>
      </w:r>
    </w:p>
    <w:p w14:paraId="3E5112A5" w14:textId="77777777" w:rsidR="00520948" w:rsidRPr="00515BFD" w:rsidRDefault="00520948" w:rsidP="00520948">
      <w:r w:rsidRPr="00515BFD">
        <w:t xml:space="preserve">1) Инвестиционный проект «Строительство ТП 10/0,4 кВт мощностью 2х400 </w:t>
      </w:r>
      <w:proofErr w:type="spellStart"/>
      <w:r w:rsidRPr="00515BFD">
        <w:t>кВА</w:t>
      </w:r>
      <w:proofErr w:type="spellEnd"/>
      <w:r w:rsidRPr="00515BFD">
        <w:t>»:</w:t>
      </w:r>
    </w:p>
    <w:p w14:paraId="328A85D9" w14:textId="5B423F9D" w:rsidR="00B31369" w:rsidRPr="00515BFD" w:rsidRDefault="00B31369" w:rsidP="00B31369">
      <w:pPr>
        <w:pStyle w:val="a7"/>
        <w:ind w:left="1418" w:hanging="142"/>
        <w:rPr>
          <w:rFonts w:ascii="Times New Roman" w:hAnsi="Times New Roman" w:cs="Times New Roman"/>
        </w:rPr>
      </w:pPr>
      <w:r w:rsidRPr="00515BFD">
        <w:rPr>
          <w:rFonts w:ascii="Times New Roman" w:hAnsi="Times New Roman" w:cs="Times New Roman"/>
        </w:rPr>
        <w:t xml:space="preserve">1. </w:t>
      </w:r>
      <w:r w:rsidR="00520948"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4.2.1</w:t>
      </w:r>
      <w:r w:rsidR="00520948" w:rsidRPr="00515BFD">
        <w:rPr>
          <w:rFonts w:ascii="Times New Roman" w:hAnsi="Times New Roman" w:cs="Times New Roman"/>
        </w:rPr>
        <w:t>.</w:t>
      </w:r>
    </w:p>
    <w:p w14:paraId="7E15FA7D" w14:textId="77777777" w:rsidR="00B31369" w:rsidRPr="00515BFD" w:rsidRDefault="00B31369" w:rsidP="00B31369">
      <w:pPr>
        <w:pStyle w:val="a7"/>
        <w:ind w:left="1418" w:hanging="142"/>
        <w:rPr>
          <w:rFonts w:ascii="Times New Roman" w:hAnsi="Times New Roman" w:cs="Times New Roman"/>
        </w:rPr>
      </w:pPr>
      <w:r w:rsidRPr="00515BFD">
        <w:rPr>
          <w:rFonts w:ascii="Times New Roman" w:hAnsi="Times New Roman" w:cs="Times New Roman"/>
        </w:rPr>
        <w:t xml:space="preserve">2. </w:t>
      </w:r>
      <w:r w:rsidR="00520948" w:rsidRPr="00515BFD">
        <w:rPr>
          <w:rFonts w:ascii="Times New Roman" w:hAnsi="Times New Roman" w:cs="Times New Roman"/>
        </w:rPr>
        <w:t>Срок реализации проекта – 2025 год.</w:t>
      </w:r>
    </w:p>
    <w:p w14:paraId="7066B2D7" w14:textId="6C5A19AC" w:rsidR="00520948" w:rsidRPr="00515BFD" w:rsidRDefault="00B31369" w:rsidP="00B31369">
      <w:pPr>
        <w:pStyle w:val="a7"/>
        <w:ind w:left="1418" w:hanging="142"/>
        <w:rPr>
          <w:rFonts w:ascii="Times New Roman" w:hAnsi="Times New Roman" w:cs="Times New Roman"/>
        </w:rPr>
      </w:pPr>
      <w:r w:rsidRPr="00515BFD">
        <w:rPr>
          <w:rFonts w:ascii="Times New Roman" w:hAnsi="Times New Roman" w:cs="Times New Roman"/>
        </w:rPr>
        <w:t xml:space="preserve">3. </w:t>
      </w:r>
      <w:r w:rsidR="00520948" w:rsidRPr="00515BFD">
        <w:rPr>
          <w:rFonts w:ascii="Times New Roman" w:hAnsi="Times New Roman" w:cs="Times New Roman"/>
        </w:rPr>
        <w:t>Необходимые капитальные затраты – 6,27 млн руб.</w:t>
      </w:r>
    </w:p>
    <w:p w14:paraId="2EE7C935"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Генеральный план г.п. Барсово.</w:t>
      </w:r>
    </w:p>
    <w:p w14:paraId="0D1ECDB3"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71C5FE87"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кВт мощностью 2х400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53C26B37"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649805A7" w14:textId="77777777" w:rsidR="00520948" w:rsidRPr="00515BFD" w:rsidRDefault="00520948" w:rsidP="00520948">
      <w:pPr>
        <w:pStyle w:val="af9"/>
      </w:pPr>
      <w:r w:rsidRPr="00515BFD">
        <w:t xml:space="preserve">2) Инвестиционный проект «Строительство ТП 10/0,4 кВт мощностью 2х250 </w:t>
      </w:r>
      <w:proofErr w:type="spellStart"/>
      <w:r w:rsidRPr="00515BFD">
        <w:t>кВА</w:t>
      </w:r>
      <w:proofErr w:type="spellEnd"/>
      <w:r w:rsidRPr="00515BFD">
        <w:t>»:</w:t>
      </w:r>
    </w:p>
    <w:p w14:paraId="74FFAF1F" w14:textId="0EBA85B5" w:rsidR="00B31369" w:rsidRPr="00515BFD" w:rsidRDefault="00520948" w:rsidP="00B31369">
      <w:pPr>
        <w:pStyle w:val="a7"/>
        <w:numPr>
          <w:ilvl w:val="0"/>
          <w:numId w:val="98"/>
        </w:numPr>
        <w:rPr>
          <w:rFonts w:ascii="Times New Roman" w:hAnsi="Times New Roman" w:cs="Times New Roman"/>
        </w:rPr>
      </w:pPr>
      <w:r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4.2.2</w:t>
      </w:r>
      <w:r w:rsidRPr="00515BFD">
        <w:rPr>
          <w:rFonts w:ascii="Times New Roman" w:hAnsi="Times New Roman" w:cs="Times New Roman"/>
        </w:rPr>
        <w:t>.</w:t>
      </w:r>
    </w:p>
    <w:p w14:paraId="520DDD3C" w14:textId="77777777" w:rsidR="00B31369" w:rsidRPr="00515BFD" w:rsidRDefault="00520948" w:rsidP="00B31369">
      <w:pPr>
        <w:pStyle w:val="a7"/>
        <w:numPr>
          <w:ilvl w:val="0"/>
          <w:numId w:val="98"/>
        </w:numPr>
        <w:rPr>
          <w:rFonts w:ascii="Times New Roman" w:hAnsi="Times New Roman" w:cs="Times New Roman"/>
        </w:rPr>
      </w:pPr>
      <w:r w:rsidRPr="00515BFD">
        <w:rPr>
          <w:rFonts w:ascii="Times New Roman" w:hAnsi="Times New Roman" w:cs="Times New Roman"/>
        </w:rPr>
        <w:t>Срок реализации проекта – 2025 год.</w:t>
      </w:r>
    </w:p>
    <w:p w14:paraId="5A1525D9" w14:textId="78ED2F05" w:rsidR="00520948" w:rsidRPr="00515BFD" w:rsidRDefault="00520948" w:rsidP="00B31369">
      <w:pPr>
        <w:pStyle w:val="a7"/>
        <w:numPr>
          <w:ilvl w:val="0"/>
          <w:numId w:val="98"/>
        </w:numPr>
        <w:rPr>
          <w:rFonts w:ascii="Times New Roman" w:hAnsi="Times New Roman" w:cs="Times New Roman"/>
        </w:rPr>
      </w:pPr>
      <w:r w:rsidRPr="00515BFD">
        <w:rPr>
          <w:rFonts w:ascii="Times New Roman" w:hAnsi="Times New Roman" w:cs="Times New Roman"/>
        </w:rPr>
        <w:t>Необходимые капитальные затраты – 1,7 млн руб.</w:t>
      </w:r>
    </w:p>
    <w:p w14:paraId="7859E133"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Генеральный план г.п.  Барсово.</w:t>
      </w:r>
    </w:p>
    <w:p w14:paraId="2B216CE5"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3C5B6156"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кВт мощностью 2х250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18B1F969"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7EB9EA76" w14:textId="77777777" w:rsidR="00520948" w:rsidRPr="00515BFD" w:rsidRDefault="00520948" w:rsidP="00520948">
      <w:r w:rsidRPr="00515BFD">
        <w:t xml:space="preserve">3) Инвестиционный проект «Строительство ТП 10/0,4 кВт </w:t>
      </w:r>
      <w:r w:rsidRPr="00515BFD">
        <w:br/>
        <w:t xml:space="preserve">мощностью 400 </w:t>
      </w:r>
      <w:proofErr w:type="spellStart"/>
      <w:r w:rsidRPr="00515BFD">
        <w:t>кВА</w:t>
      </w:r>
      <w:proofErr w:type="spellEnd"/>
      <w:r w:rsidRPr="00515BFD">
        <w:t>»:</w:t>
      </w:r>
    </w:p>
    <w:p w14:paraId="0090F186" w14:textId="386ACAB3" w:rsidR="00B31369" w:rsidRPr="00515BFD" w:rsidRDefault="00520948" w:rsidP="00B31369">
      <w:pPr>
        <w:pStyle w:val="a7"/>
        <w:numPr>
          <w:ilvl w:val="0"/>
          <w:numId w:val="99"/>
        </w:numPr>
        <w:rPr>
          <w:rFonts w:ascii="Times New Roman" w:hAnsi="Times New Roman" w:cs="Times New Roman"/>
        </w:rPr>
      </w:pPr>
      <w:r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4.2.3</w:t>
      </w:r>
      <w:r w:rsidRPr="00515BFD">
        <w:rPr>
          <w:rFonts w:ascii="Times New Roman" w:hAnsi="Times New Roman" w:cs="Times New Roman"/>
        </w:rPr>
        <w:t>.</w:t>
      </w:r>
    </w:p>
    <w:p w14:paraId="35D85D23" w14:textId="77777777" w:rsidR="00B31369" w:rsidRPr="00515BFD" w:rsidRDefault="00520948" w:rsidP="00B31369">
      <w:pPr>
        <w:pStyle w:val="a7"/>
        <w:numPr>
          <w:ilvl w:val="0"/>
          <w:numId w:val="99"/>
        </w:numPr>
        <w:rPr>
          <w:rFonts w:ascii="Times New Roman" w:hAnsi="Times New Roman" w:cs="Times New Roman"/>
        </w:rPr>
      </w:pPr>
      <w:r w:rsidRPr="00515BFD">
        <w:rPr>
          <w:rFonts w:ascii="Times New Roman" w:hAnsi="Times New Roman" w:cs="Times New Roman"/>
        </w:rPr>
        <w:t>Срок реализации проекта – 2025 год.</w:t>
      </w:r>
    </w:p>
    <w:p w14:paraId="6EB85A85" w14:textId="4879E7C6" w:rsidR="00520948" w:rsidRPr="00515BFD" w:rsidRDefault="00520948" w:rsidP="00B31369">
      <w:pPr>
        <w:pStyle w:val="a7"/>
        <w:numPr>
          <w:ilvl w:val="0"/>
          <w:numId w:val="99"/>
        </w:numPr>
        <w:rPr>
          <w:rFonts w:ascii="Times New Roman" w:hAnsi="Times New Roman" w:cs="Times New Roman"/>
        </w:rPr>
      </w:pPr>
      <w:r w:rsidRPr="00515BFD">
        <w:rPr>
          <w:rFonts w:ascii="Times New Roman" w:hAnsi="Times New Roman" w:cs="Times New Roman"/>
        </w:rPr>
        <w:t>Необходимые капитальные затраты – 3,23 млн руб.</w:t>
      </w:r>
    </w:p>
    <w:p w14:paraId="31758C4A"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Генеральный план г.п. Барсово.</w:t>
      </w:r>
    </w:p>
    <w:p w14:paraId="0593C2FC"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10ABF7B2"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ТП 10/0,4 кВт мощностью 400 </w:t>
      </w:r>
      <w:proofErr w:type="spellStart"/>
      <w:r w:rsidRPr="00515BFD">
        <w:rPr>
          <w:rFonts w:ascii="Times New Roman" w:hAnsi="Times New Roman" w:cs="Times New Roman"/>
        </w:rPr>
        <w:t>кВА</w:t>
      </w:r>
      <w:proofErr w:type="spellEnd"/>
      <w:r w:rsidRPr="00515BFD">
        <w:rPr>
          <w:rFonts w:ascii="Times New Roman" w:hAnsi="Times New Roman" w:cs="Times New Roman"/>
        </w:rPr>
        <w:t>.</w:t>
      </w:r>
    </w:p>
    <w:p w14:paraId="304A1958"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25BB08DB" w14:textId="77777777" w:rsidR="00520948" w:rsidRPr="00515BFD" w:rsidRDefault="00520948" w:rsidP="00520948">
      <w:pPr>
        <w:pStyle w:val="S"/>
        <w:rPr>
          <w:rFonts w:cs="Times New Roman"/>
        </w:rPr>
      </w:pPr>
      <w:r w:rsidRPr="00515BFD">
        <w:rPr>
          <w:rFonts w:cs="Times New Roman"/>
        </w:rPr>
        <w:t>4) Инвестиционный проект «Строительство ЛЭП 10 кВт от ПС 110/35/10 кВт «Берёзка» до ТП 10/0,4 кВт пгт. Барсово»</w:t>
      </w:r>
    </w:p>
    <w:p w14:paraId="49DDF0F9" w14:textId="6F8330B4" w:rsidR="00B31369" w:rsidRPr="00515BFD" w:rsidRDefault="00520948" w:rsidP="00B31369">
      <w:pPr>
        <w:pStyle w:val="a7"/>
        <w:numPr>
          <w:ilvl w:val="0"/>
          <w:numId w:val="100"/>
        </w:numPr>
        <w:rPr>
          <w:rFonts w:ascii="Times New Roman" w:hAnsi="Times New Roman" w:cs="Times New Roman"/>
        </w:rPr>
      </w:pPr>
      <w:r w:rsidRPr="00515BFD">
        <w:rPr>
          <w:rFonts w:ascii="Times New Roman" w:hAnsi="Times New Roman" w:cs="Times New Roman"/>
        </w:rPr>
        <w:t>Номер инвестиционного проекта - № 4.</w:t>
      </w:r>
      <w:r w:rsidR="00B9296D" w:rsidRPr="00515BFD">
        <w:rPr>
          <w:rFonts w:ascii="Times New Roman" w:hAnsi="Times New Roman" w:cs="Times New Roman"/>
        </w:rPr>
        <w:t>2.4</w:t>
      </w:r>
      <w:r w:rsidRPr="00515BFD">
        <w:rPr>
          <w:rFonts w:ascii="Times New Roman" w:hAnsi="Times New Roman" w:cs="Times New Roman"/>
        </w:rPr>
        <w:t>.</w:t>
      </w:r>
    </w:p>
    <w:p w14:paraId="71828240" w14:textId="77777777" w:rsidR="00B31369" w:rsidRPr="00515BFD" w:rsidRDefault="00520948" w:rsidP="00B31369">
      <w:pPr>
        <w:pStyle w:val="a7"/>
        <w:numPr>
          <w:ilvl w:val="0"/>
          <w:numId w:val="100"/>
        </w:numPr>
        <w:rPr>
          <w:rFonts w:ascii="Times New Roman" w:hAnsi="Times New Roman" w:cs="Times New Roman"/>
        </w:rPr>
      </w:pPr>
      <w:r w:rsidRPr="00515BFD">
        <w:rPr>
          <w:rFonts w:ascii="Times New Roman" w:hAnsi="Times New Roman" w:cs="Times New Roman"/>
        </w:rPr>
        <w:t>Срок реализации проекта – 2021-2023 годы.</w:t>
      </w:r>
    </w:p>
    <w:p w14:paraId="152BC23C" w14:textId="36CBD25A" w:rsidR="00520948" w:rsidRPr="00515BFD" w:rsidRDefault="00520948" w:rsidP="00B31369">
      <w:pPr>
        <w:pStyle w:val="a7"/>
        <w:numPr>
          <w:ilvl w:val="0"/>
          <w:numId w:val="100"/>
        </w:numPr>
        <w:rPr>
          <w:rFonts w:ascii="Times New Roman" w:hAnsi="Times New Roman" w:cs="Times New Roman"/>
        </w:rPr>
      </w:pPr>
      <w:r w:rsidRPr="00515BFD">
        <w:rPr>
          <w:rFonts w:ascii="Times New Roman" w:hAnsi="Times New Roman" w:cs="Times New Roman"/>
        </w:rPr>
        <w:t>Необходимые капитальные затраты – 15,02 млн руб.</w:t>
      </w:r>
    </w:p>
    <w:p w14:paraId="4AC73FA7"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Инвестиционная программа МУП «СРЭС» МО СР</w:t>
      </w:r>
      <w:r w:rsidRPr="00515BFD">
        <w:rPr>
          <w:rFonts w:ascii="Times New Roman" w:hAnsi="Times New Roman" w:cs="Times New Roman"/>
        </w:rPr>
        <w:br/>
        <w:t>на 2020 – 2024 годы.</w:t>
      </w:r>
    </w:p>
    <w:p w14:paraId="58E1CAEC"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6932B718"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ЛЭП 10 кВт протяжённостью 1,5 км.</w:t>
      </w:r>
    </w:p>
    <w:p w14:paraId="59A6FB1E"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75FCA136" w14:textId="77777777" w:rsidR="00520948" w:rsidRPr="00515BFD" w:rsidRDefault="00520948" w:rsidP="00520948">
      <w:pPr>
        <w:pStyle w:val="S"/>
        <w:rPr>
          <w:rFonts w:cs="Times New Roman"/>
        </w:rPr>
      </w:pPr>
      <w:r w:rsidRPr="00515BFD">
        <w:rPr>
          <w:rFonts w:cs="Times New Roman"/>
        </w:rPr>
        <w:t>5) Инвестиционный проект «Строительство воздушной ЛЭП 10 кВт»</w:t>
      </w:r>
    </w:p>
    <w:p w14:paraId="2CF3F3AF" w14:textId="26CD1F02" w:rsidR="00B31369" w:rsidRPr="00515BFD" w:rsidRDefault="00520948" w:rsidP="00B31369">
      <w:pPr>
        <w:pStyle w:val="a7"/>
        <w:numPr>
          <w:ilvl w:val="0"/>
          <w:numId w:val="101"/>
        </w:numPr>
        <w:rPr>
          <w:rFonts w:ascii="Times New Roman" w:hAnsi="Times New Roman" w:cs="Times New Roman"/>
        </w:rPr>
      </w:pPr>
      <w:r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4.2.5</w:t>
      </w:r>
      <w:r w:rsidRPr="00515BFD">
        <w:rPr>
          <w:rFonts w:ascii="Times New Roman" w:hAnsi="Times New Roman" w:cs="Times New Roman"/>
        </w:rPr>
        <w:t>.</w:t>
      </w:r>
    </w:p>
    <w:p w14:paraId="283E0240" w14:textId="77777777" w:rsidR="00B31369" w:rsidRPr="00515BFD" w:rsidRDefault="00520948" w:rsidP="00B31369">
      <w:pPr>
        <w:pStyle w:val="a7"/>
        <w:numPr>
          <w:ilvl w:val="0"/>
          <w:numId w:val="101"/>
        </w:numPr>
        <w:rPr>
          <w:rFonts w:ascii="Times New Roman" w:hAnsi="Times New Roman" w:cs="Times New Roman"/>
        </w:rPr>
      </w:pPr>
      <w:r w:rsidRPr="00515BFD">
        <w:rPr>
          <w:rFonts w:ascii="Times New Roman" w:hAnsi="Times New Roman" w:cs="Times New Roman"/>
        </w:rPr>
        <w:t>Срок реализации проекта – 2025 год.</w:t>
      </w:r>
    </w:p>
    <w:p w14:paraId="0C4ECF0D" w14:textId="6DE90AB8" w:rsidR="00520948" w:rsidRPr="00515BFD" w:rsidRDefault="00520948" w:rsidP="00B31369">
      <w:pPr>
        <w:pStyle w:val="a7"/>
        <w:numPr>
          <w:ilvl w:val="0"/>
          <w:numId w:val="101"/>
        </w:numPr>
        <w:rPr>
          <w:rFonts w:ascii="Times New Roman" w:hAnsi="Times New Roman" w:cs="Times New Roman"/>
        </w:rPr>
      </w:pPr>
      <w:r w:rsidRPr="00515BFD">
        <w:rPr>
          <w:rFonts w:ascii="Times New Roman" w:hAnsi="Times New Roman" w:cs="Times New Roman"/>
        </w:rPr>
        <w:t>Необходимые капитальные затраты – 0,12 млн руб.</w:t>
      </w:r>
    </w:p>
    <w:p w14:paraId="4669E81C"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Генеральный план г.п. Барсово.</w:t>
      </w:r>
    </w:p>
    <w:p w14:paraId="67FA5176"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09140D2A"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Технические параметры проекта включают в себя строительство воздушной ЛЭП 10 кВт протяжённостью 0,07 км.</w:t>
      </w:r>
    </w:p>
    <w:p w14:paraId="6149A9F2"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620990C3" w14:textId="77777777" w:rsidR="00520948" w:rsidRPr="00515BFD" w:rsidRDefault="00520948" w:rsidP="00520948">
      <w:r w:rsidRPr="00515BFD">
        <w:t>6) Инвестиционный проект «Строительство кабельных ЛЭП 10 кВт»:</w:t>
      </w:r>
    </w:p>
    <w:p w14:paraId="23CC5F58" w14:textId="1B4359ED" w:rsidR="00B31369" w:rsidRPr="00515BFD" w:rsidRDefault="00520948" w:rsidP="00B31369">
      <w:pPr>
        <w:pStyle w:val="a7"/>
        <w:numPr>
          <w:ilvl w:val="0"/>
          <w:numId w:val="102"/>
        </w:numPr>
        <w:rPr>
          <w:rFonts w:ascii="Times New Roman" w:hAnsi="Times New Roman" w:cs="Times New Roman"/>
        </w:rPr>
      </w:pPr>
      <w:r w:rsidRPr="00515BFD">
        <w:rPr>
          <w:rFonts w:ascii="Times New Roman" w:hAnsi="Times New Roman" w:cs="Times New Roman"/>
        </w:rPr>
        <w:t>Номер и</w:t>
      </w:r>
      <w:r w:rsidR="00B9296D" w:rsidRPr="00515BFD">
        <w:rPr>
          <w:rFonts w:ascii="Times New Roman" w:hAnsi="Times New Roman" w:cs="Times New Roman"/>
        </w:rPr>
        <w:t>нвестиционного проекта - № 4.2.6</w:t>
      </w:r>
      <w:r w:rsidRPr="00515BFD">
        <w:rPr>
          <w:rFonts w:ascii="Times New Roman" w:hAnsi="Times New Roman" w:cs="Times New Roman"/>
        </w:rPr>
        <w:t>.</w:t>
      </w:r>
    </w:p>
    <w:p w14:paraId="7EE6A7C4" w14:textId="77777777" w:rsidR="00B31369" w:rsidRPr="00515BFD" w:rsidRDefault="00520948" w:rsidP="00B31369">
      <w:pPr>
        <w:pStyle w:val="a7"/>
        <w:numPr>
          <w:ilvl w:val="0"/>
          <w:numId w:val="102"/>
        </w:numPr>
        <w:rPr>
          <w:rFonts w:ascii="Times New Roman" w:hAnsi="Times New Roman" w:cs="Times New Roman"/>
        </w:rPr>
      </w:pPr>
      <w:r w:rsidRPr="00515BFD">
        <w:rPr>
          <w:rFonts w:ascii="Times New Roman" w:hAnsi="Times New Roman" w:cs="Times New Roman"/>
        </w:rPr>
        <w:t>Срок реализации проекта – 2021-2032 годы.</w:t>
      </w:r>
    </w:p>
    <w:p w14:paraId="68552749" w14:textId="71BF192A" w:rsidR="00520948" w:rsidRPr="00515BFD" w:rsidRDefault="00520948" w:rsidP="00B31369">
      <w:pPr>
        <w:pStyle w:val="a7"/>
        <w:numPr>
          <w:ilvl w:val="0"/>
          <w:numId w:val="102"/>
        </w:numPr>
        <w:rPr>
          <w:rFonts w:ascii="Times New Roman" w:hAnsi="Times New Roman" w:cs="Times New Roman"/>
        </w:rPr>
      </w:pPr>
      <w:r w:rsidRPr="00515BFD">
        <w:rPr>
          <w:rFonts w:ascii="Times New Roman" w:hAnsi="Times New Roman" w:cs="Times New Roman"/>
        </w:rPr>
        <w:t>Необходимые капитальные затраты – 5,97 млн руб.</w:t>
      </w:r>
    </w:p>
    <w:p w14:paraId="25D10745"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Обоснование мероприятия – Генеральный план г.п. Барсово.</w:t>
      </w:r>
    </w:p>
    <w:p w14:paraId="5F109D2F"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1B6AF9FB"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 xml:space="preserve">Технические параметры проекта включают в себя строительство </w:t>
      </w:r>
      <w:r w:rsidRPr="00515BFD">
        <w:rPr>
          <w:rFonts w:ascii="Times New Roman" w:hAnsi="Times New Roman" w:cs="Times New Roman"/>
        </w:rPr>
        <w:br/>
        <w:t>кабельных ЛЭП 10 кВт:</w:t>
      </w:r>
    </w:p>
    <w:p w14:paraId="593C0B0A" w14:textId="77777777" w:rsidR="00B31369" w:rsidRPr="00515BFD" w:rsidRDefault="00520948" w:rsidP="00B31369">
      <w:pPr>
        <w:pStyle w:val="a"/>
        <w:numPr>
          <w:ilvl w:val="0"/>
          <w:numId w:val="103"/>
        </w:numPr>
        <w:rPr>
          <w:rFonts w:ascii="Times New Roman" w:hAnsi="Times New Roman" w:cs="Times New Roman"/>
        </w:rPr>
      </w:pPr>
      <w:r w:rsidRPr="00515BFD">
        <w:rPr>
          <w:rFonts w:ascii="Times New Roman" w:hAnsi="Times New Roman" w:cs="Times New Roman"/>
        </w:rPr>
        <w:t>в 2021 г. протяжённостью 1,</w:t>
      </w:r>
      <w:r w:rsidRPr="00515BFD">
        <w:rPr>
          <w:rFonts w:ascii="Times New Roman" w:hAnsi="Times New Roman" w:cs="Times New Roman"/>
          <w:lang w:val="en-US"/>
        </w:rPr>
        <w:t>43</w:t>
      </w:r>
      <w:r w:rsidRPr="00515BFD">
        <w:rPr>
          <w:rFonts w:ascii="Times New Roman" w:hAnsi="Times New Roman" w:cs="Times New Roman"/>
        </w:rPr>
        <w:t xml:space="preserve"> км;</w:t>
      </w:r>
    </w:p>
    <w:p w14:paraId="45CDCC26" w14:textId="77777777" w:rsidR="00B31369" w:rsidRPr="00515BFD" w:rsidRDefault="00520948" w:rsidP="00B31369">
      <w:pPr>
        <w:pStyle w:val="a"/>
        <w:numPr>
          <w:ilvl w:val="0"/>
          <w:numId w:val="103"/>
        </w:numPr>
        <w:rPr>
          <w:rFonts w:ascii="Times New Roman" w:hAnsi="Times New Roman" w:cs="Times New Roman"/>
        </w:rPr>
      </w:pPr>
      <w:r w:rsidRPr="00515BFD">
        <w:rPr>
          <w:rFonts w:ascii="Times New Roman" w:hAnsi="Times New Roman" w:cs="Times New Roman"/>
        </w:rPr>
        <w:t>в 2022 г. протяжённостью 0,</w:t>
      </w:r>
      <w:r w:rsidRPr="00515BFD">
        <w:rPr>
          <w:rFonts w:ascii="Times New Roman" w:hAnsi="Times New Roman" w:cs="Times New Roman"/>
          <w:lang w:val="en-US"/>
        </w:rPr>
        <w:t>33</w:t>
      </w:r>
      <w:r w:rsidRPr="00515BFD">
        <w:rPr>
          <w:rFonts w:ascii="Times New Roman" w:hAnsi="Times New Roman" w:cs="Times New Roman"/>
        </w:rPr>
        <w:t xml:space="preserve"> км;</w:t>
      </w:r>
    </w:p>
    <w:p w14:paraId="3227E1E5" w14:textId="77777777" w:rsidR="00B31369" w:rsidRPr="00515BFD" w:rsidRDefault="00520948" w:rsidP="00B31369">
      <w:pPr>
        <w:pStyle w:val="a"/>
        <w:numPr>
          <w:ilvl w:val="0"/>
          <w:numId w:val="103"/>
        </w:numPr>
        <w:rPr>
          <w:rFonts w:ascii="Times New Roman" w:hAnsi="Times New Roman" w:cs="Times New Roman"/>
        </w:rPr>
      </w:pPr>
      <w:r w:rsidRPr="00515BFD">
        <w:rPr>
          <w:rFonts w:ascii="Times New Roman" w:hAnsi="Times New Roman" w:cs="Times New Roman"/>
        </w:rPr>
        <w:t>в 2025 г. протяжённостью 0,3 км;</w:t>
      </w:r>
    </w:p>
    <w:p w14:paraId="55C6E2E3" w14:textId="3F11D200" w:rsidR="00520948" w:rsidRPr="00515BFD" w:rsidRDefault="00520948" w:rsidP="00B31369">
      <w:pPr>
        <w:pStyle w:val="a"/>
        <w:numPr>
          <w:ilvl w:val="0"/>
          <w:numId w:val="103"/>
        </w:numPr>
        <w:rPr>
          <w:rFonts w:ascii="Times New Roman" w:hAnsi="Times New Roman" w:cs="Times New Roman"/>
        </w:rPr>
      </w:pPr>
      <w:r w:rsidRPr="00515BFD">
        <w:rPr>
          <w:rFonts w:ascii="Times New Roman" w:hAnsi="Times New Roman" w:cs="Times New Roman"/>
        </w:rPr>
        <w:t>в 2030 г. протяжённостью 0,</w:t>
      </w:r>
      <w:r w:rsidRPr="00515BFD">
        <w:rPr>
          <w:rFonts w:ascii="Times New Roman" w:hAnsi="Times New Roman" w:cs="Times New Roman"/>
          <w:lang w:val="en-US"/>
        </w:rPr>
        <w:t>1</w:t>
      </w:r>
      <w:r w:rsidRPr="00515BFD">
        <w:rPr>
          <w:rFonts w:ascii="Times New Roman" w:hAnsi="Times New Roman" w:cs="Times New Roman"/>
        </w:rPr>
        <w:t xml:space="preserve"> км.</w:t>
      </w:r>
    </w:p>
    <w:p w14:paraId="49FAF65B" w14:textId="77777777" w:rsidR="00520948" w:rsidRPr="00515BFD" w:rsidRDefault="00520948" w:rsidP="00520948">
      <w:pPr>
        <w:pStyle w:val="a7"/>
        <w:rPr>
          <w:rFonts w:ascii="Times New Roman" w:hAnsi="Times New Roman" w:cs="Times New Roman"/>
        </w:rPr>
      </w:pPr>
      <w:r w:rsidRPr="00515BFD">
        <w:rPr>
          <w:rFonts w:ascii="Times New Roman" w:hAnsi="Times New Roman" w:cs="Times New Roman"/>
        </w:rPr>
        <w:t>Ожидаемый эффект - создание условий для возможности присоединения новых потребителей.</w:t>
      </w:r>
    </w:p>
    <w:p w14:paraId="2BA4A31B" w14:textId="62F7BCC8" w:rsidR="00AD1D50" w:rsidRPr="00515BFD" w:rsidRDefault="00AD1D50" w:rsidP="00171113">
      <w:pPr>
        <w:pStyle w:val="a7"/>
        <w:ind w:firstLine="709"/>
        <w:rPr>
          <w:rFonts w:ascii="Times New Roman" w:hAnsi="Times New Roman" w:cs="Times New Roman"/>
        </w:rPr>
      </w:pPr>
    </w:p>
    <w:p w14:paraId="661216CD" w14:textId="25869EC2" w:rsidR="00AD1D50" w:rsidRPr="00515BFD" w:rsidRDefault="00AD1D50" w:rsidP="00163E3A">
      <w:pPr>
        <w:pStyle w:val="2"/>
        <w:numPr>
          <w:ilvl w:val="0"/>
          <w:numId w:val="0"/>
        </w:numPr>
        <w:ind w:left="3686"/>
        <w:jc w:val="both"/>
      </w:pPr>
      <w:bookmarkStart w:id="230" w:name="_Toc76719344"/>
      <w:bookmarkStart w:id="231" w:name="_Toc91506266"/>
      <w:r w:rsidRPr="00515BFD">
        <w:t>Газоснабжение</w:t>
      </w:r>
      <w:bookmarkEnd w:id="230"/>
      <w:bookmarkEnd w:id="231"/>
    </w:p>
    <w:p w14:paraId="5F01A810" w14:textId="094C5915"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 xml:space="preserve">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w:t>
      </w:r>
      <w:r w:rsidR="00617B89" w:rsidRPr="00515BFD">
        <w:rPr>
          <w:rFonts w:ascii="Times New Roman" w:hAnsi="Times New Roman" w:cs="Times New Roman"/>
        </w:rPr>
        <w:t>надёжности</w:t>
      </w:r>
      <w:r w:rsidRPr="00515BFD">
        <w:rPr>
          <w:rFonts w:ascii="Times New Roman" w:hAnsi="Times New Roman" w:cs="Times New Roman"/>
        </w:rPr>
        <w:t xml:space="preserve"> и бесперебойности газоснабжения.</w:t>
      </w:r>
    </w:p>
    <w:p w14:paraId="5D9955BD" w14:textId="77777777"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14:paraId="5E7B0B06" w14:textId="79BE2B78" w:rsidR="00AD1D50" w:rsidRPr="00515BFD" w:rsidRDefault="00AD1D50" w:rsidP="00171113">
      <w:pPr>
        <w:pStyle w:val="a7"/>
        <w:ind w:firstLine="709"/>
        <w:rPr>
          <w:rFonts w:ascii="Times New Roman" w:hAnsi="Times New Roman" w:cs="Times New Roman"/>
        </w:rPr>
      </w:pPr>
      <w:r w:rsidRPr="00515BFD">
        <w:rPr>
          <w:rFonts w:ascii="Times New Roman" w:hAnsi="Times New Roman" w:cs="Times New Roman"/>
        </w:rPr>
        <w:t>На основе перечня мероприятий, реализуемых в 2021-2040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городского поселения. Перспективная схема газоснабжения (планируемые мероприятия) показана ниже (</w:t>
      </w:r>
      <w:r w:rsidRPr="00515BFD">
        <w:rPr>
          <w:rFonts w:ascii="Times New Roman" w:hAnsi="Times New Roman" w:cs="Times New Roman"/>
        </w:rPr>
        <w:fldChar w:fldCharType="begin"/>
      </w:r>
      <w:r w:rsidRPr="00515BFD">
        <w:rPr>
          <w:rFonts w:ascii="Times New Roman" w:hAnsi="Times New Roman" w:cs="Times New Roman"/>
        </w:rPr>
        <w:instrText xml:space="preserve"> REF _Ref64468817 \h  \* MERGEFORMAT </w:instrText>
      </w:r>
      <w:r w:rsidRPr="00515BFD">
        <w:rPr>
          <w:rFonts w:ascii="Times New Roman" w:hAnsi="Times New Roman" w:cs="Times New Roman"/>
        </w:rPr>
      </w:r>
      <w:r w:rsidRPr="00515BFD">
        <w:rPr>
          <w:rFonts w:ascii="Times New Roman" w:hAnsi="Times New Roman" w:cs="Times New Roman"/>
        </w:rPr>
        <w:fldChar w:fldCharType="separate"/>
      </w:r>
      <w:r w:rsidR="00C07A95" w:rsidRPr="00515BFD">
        <w:rPr>
          <w:rFonts w:ascii="Times New Roman" w:hAnsi="Times New Roman" w:cs="Times New Roman"/>
        </w:rPr>
        <w:t>Рисунок 6</w:t>
      </w:r>
      <w:r w:rsidRPr="00515BFD">
        <w:rPr>
          <w:rFonts w:ascii="Times New Roman" w:hAnsi="Times New Roman" w:cs="Times New Roman"/>
        </w:rPr>
        <w:fldChar w:fldCharType="end"/>
      </w:r>
      <w:r w:rsidRPr="00515BFD">
        <w:rPr>
          <w:rFonts w:ascii="Times New Roman" w:hAnsi="Times New Roman" w:cs="Times New Roman"/>
        </w:rPr>
        <w:t>).</w:t>
      </w:r>
    </w:p>
    <w:p w14:paraId="3162DD71" w14:textId="77777777" w:rsidR="00AD1D50" w:rsidRPr="00515BFD" w:rsidRDefault="00AD1D50" w:rsidP="00AD1D50">
      <w:pPr>
        <w:pStyle w:val="a7"/>
        <w:rPr>
          <w:rFonts w:ascii="Times New Roman" w:hAnsi="Times New Roman" w:cs="Times New Roman"/>
        </w:rPr>
      </w:pPr>
      <w:r w:rsidRPr="00515BFD">
        <w:rPr>
          <w:rFonts w:ascii="Times New Roman" w:hAnsi="Times New Roman" w:cs="Times New Roman"/>
          <w:noProof/>
        </w:rPr>
        <w:drawing>
          <wp:inline distT="0" distB="0" distL="0" distR="0" wp14:anchorId="463F8A7B" wp14:editId="0EB0716B">
            <wp:extent cx="5935980" cy="42976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4297680"/>
                    </a:xfrm>
                    <a:prstGeom prst="rect">
                      <a:avLst/>
                    </a:prstGeom>
                    <a:noFill/>
                    <a:ln>
                      <a:noFill/>
                    </a:ln>
                  </pic:spPr>
                </pic:pic>
              </a:graphicData>
            </a:graphic>
          </wp:inline>
        </w:drawing>
      </w:r>
    </w:p>
    <w:p w14:paraId="38D5FFFC" w14:textId="3E0B57FE" w:rsidR="00AD1D50" w:rsidRPr="00515BFD" w:rsidRDefault="00AD1D50" w:rsidP="00171113">
      <w:pPr>
        <w:pStyle w:val="a7"/>
        <w:ind w:left="567" w:firstLine="0"/>
        <w:rPr>
          <w:rFonts w:ascii="Times New Roman" w:hAnsi="Times New Roman" w:cs="Times New Roman"/>
        </w:rPr>
      </w:pPr>
      <w:bookmarkStart w:id="232" w:name="_Ref64468817"/>
      <w:r w:rsidRPr="00515BFD">
        <w:rPr>
          <w:rFonts w:ascii="Times New Roman" w:hAnsi="Times New Roman" w:cs="Times New Roman"/>
        </w:rPr>
        <w:t xml:space="preserve">Рисунок </w:t>
      </w:r>
      <w:r w:rsidRPr="00515BFD">
        <w:rPr>
          <w:rFonts w:ascii="Times New Roman" w:hAnsi="Times New Roman" w:cs="Times New Roman"/>
        </w:rPr>
        <w:fldChar w:fldCharType="begin"/>
      </w:r>
      <w:r w:rsidRPr="00515BFD">
        <w:rPr>
          <w:rFonts w:ascii="Times New Roman" w:hAnsi="Times New Roman" w:cs="Times New Roman"/>
        </w:rPr>
        <w:instrText xml:space="preserve"> SEQ Рисунок \* ARABIC </w:instrText>
      </w:r>
      <w:r w:rsidRPr="00515BFD">
        <w:rPr>
          <w:rFonts w:ascii="Times New Roman" w:hAnsi="Times New Roman" w:cs="Times New Roman"/>
        </w:rPr>
        <w:fldChar w:fldCharType="separate"/>
      </w:r>
      <w:r w:rsidR="00C07A95" w:rsidRPr="00515BFD">
        <w:rPr>
          <w:rFonts w:ascii="Times New Roman" w:hAnsi="Times New Roman" w:cs="Times New Roman"/>
          <w:noProof/>
        </w:rPr>
        <w:t>6</w:t>
      </w:r>
      <w:r w:rsidRPr="00515BFD">
        <w:rPr>
          <w:rFonts w:ascii="Times New Roman" w:hAnsi="Times New Roman" w:cs="Times New Roman"/>
        </w:rPr>
        <w:fldChar w:fldCharType="end"/>
      </w:r>
      <w:bookmarkEnd w:id="232"/>
      <w:r w:rsidRPr="00515BFD">
        <w:rPr>
          <w:rFonts w:ascii="Times New Roman" w:hAnsi="Times New Roman" w:cs="Times New Roman"/>
        </w:rPr>
        <w:t xml:space="preserve"> – Перспективная схема газоснабжения</w:t>
      </w:r>
    </w:p>
    <w:p w14:paraId="4BAE98FF" w14:textId="1B5153D7" w:rsidR="00103F38" w:rsidRPr="00515BFD" w:rsidRDefault="00C94175" w:rsidP="005C6CD4">
      <w:pPr>
        <w:ind w:firstLine="567"/>
        <w:rPr>
          <w:rFonts w:eastAsia="Calibri" w:cs="Times New Roman"/>
          <w:szCs w:val="24"/>
        </w:rPr>
      </w:pPr>
      <w:r w:rsidRPr="00515BFD">
        <w:rPr>
          <w:rFonts w:cs="Times New Roman"/>
          <w:szCs w:val="24"/>
        </w:rPr>
        <w:t>Расчёт</w:t>
      </w:r>
      <w:r w:rsidR="00AD1D50" w:rsidRPr="00515BFD">
        <w:rPr>
          <w:rFonts w:cs="Times New Roman"/>
          <w:szCs w:val="24"/>
        </w:rPr>
        <w:t xml:space="preserve"> стоимости объектов </w:t>
      </w:r>
      <w:r w:rsidRPr="00515BFD">
        <w:rPr>
          <w:rFonts w:cs="Times New Roman"/>
          <w:szCs w:val="24"/>
        </w:rPr>
        <w:t>произведён</w:t>
      </w:r>
      <w:r w:rsidR="00AD1D50" w:rsidRPr="00515BFD">
        <w:rPr>
          <w:rFonts w:cs="Times New Roman"/>
          <w:szCs w:val="24"/>
        </w:rPr>
        <w:t xml:space="preserve"> согласно </w:t>
      </w:r>
      <w:r w:rsidR="00617B89" w:rsidRPr="00515BFD">
        <w:rPr>
          <w:rFonts w:cs="Times New Roman"/>
          <w:szCs w:val="24"/>
        </w:rPr>
        <w:t>укрупнённым</w:t>
      </w:r>
      <w:r w:rsidR="00AD1D50" w:rsidRPr="00515BFD">
        <w:rPr>
          <w:rFonts w:cs="Times New Roman"/>
          <w:szCs w:val="24"/>
        </w:rPr>
        <w:t xml:space="preserve"> нормативам цены строительства </w:t>
      </w:r>
      <w:r w:rsidR="00EA3277" w:rsidRPr="00515BFD">
        <w:rPr>
          <w:rFonts w:cs="Times New Roman"/>
          <w:szCs w:val="24"/>
        </w:rPr>
        <w:t>«</w:t>
      </w:r>
      <w:r w:rsidR="00103F38" w:rsidRPr="00515BFD">
        <w:rPr>
          <w:rFonts w:eastAsia="Calibri" w:cs="Times New Roman"/>
          <w:szCs w:val="24"/>
        </w:rPr>
        <w:t>НЦС 81-02-15-2021</w:t>
      </w:r>
      <w:r w:rsidR="004373F3" w:rsidRPr="00515BFD">
        <w:rPr>
          <w:rFonts w:eastAsia="Calibri" w:cs="Times New Roman"/>
          <w:szCs w:val="24"/>
        </w:rPr>
        <w:t>.</w:t>
      </w:r>
      <w:r w:rsidR="00103F38" w:rsidRPr="00515BFD">
        <w:rPr>
          <w:rFonts w:eastAsia="Calibri" w:cs="Times New Roman"/>
          <w:szCs w:val="24"/>
        </w:rPr>
        <w:t xml:space="preserve"> </w:t>
      </w:r>
      <w:r w:rsidR="00EA3277" w:rsidRPr="00515BFD">
        <w:rPr>
          <w:rFonts w:eastAsia="Calibri" w:cs="Times New Roman"/>
          <w:szCs w:val="24"/>
        </w:rPr>
        <w:t>Укрупнённые нормативы цены строительства. С</w:t>
      </w:r>
      <w:r w:rsidR="00103F38" w:rsidRPr="00515BFD">
        <w:rPr>
          <w:rFonts w:eastAsia="Calibri" w:cs="Times New Roman"/>
          <w:szCs w:val="24"/>
        </w:rPr>
        <w:t>борник № 15. Наружные сети газоснабжения»</w:t>
      </w:r>
      <w:r w:rsidR="004373F3" w:rsidRPr="00515BFD">
        <w:rPr>
          <w:rFonts w:eastAsia="Calibri" w:cs="Times New Roman"/>
          <w:szCs w:val="24"/>
        </w:rPr>
        <w:t>,</w:t>
      </w:r>
      <w:r w:rsidR="00103F38" w:rsidRPr="00515BFD">
        <w:rPr>
          <w:rFonts w:eastAsia="Calibri" w:cs="Times New Roman"/>
          <w:szCs w:val="24"/>
        </w:rPr>
        <w:t xml:space="preserve"> утверждён</w:t>
      </w:r>
      <w:r w:rsidR="004373F3" w:rsidRPr="00515BFD">
        <w:rPr>
          <w:rFonts w:eastAsia="Calibri" w:cs="Times New Roman"/>
          <w:szCs w:val="24"/>
        </w:rPr>
        <w:t>ным</w:t>
      </w:r>
      <w:r w:rsidR="00103F38" w:rsidRPr="00515BFD">
        <w:rPr>
          <w:rFonts w:eastAsia="Calibri" w:cs="Times New Roman"/>
          <w:szCs w:val="24"/>
        </w:rPr>
        <w:t xml:space="preserve"> приказом Министерства строительства и жилищно-коммунального хозяйства Российской Федерации от 11 марта 2021 г. N 127/пр.</w:t>
      </w:r>
    </w:p>
    <w:p w14:paraId="0B02D498" w14:textId="28783082"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Инвестиционный проект «Строительство газопровода распр</w:t>
      </w:r>
      <w:r w:rsidR="004373F3" w:rsidRPr="00515BFD">
        <w:rPr>
          <w:rFonts w:ascii="Times New Roman" w:hAnsi="Times New Roman" w:cs="Times New Roman"/>
        </w:rPr>
        <w:t>еделительного низкого давления»:</w:t>
      </w:r>
    </w:p>
    <w:p w14:paraId="06A294A7" w14:textId="77777777" w:rsidR="00AD1D50" w:rsidRPr="00515BFD" w:rsidRDefault="00AD1D50" w:rsidP="00B31369">
      <w:pPr>
        <w:pStyle w:val="a7"/>
        <w:numPr>
          <w:ilvl w:val="0"/>
          <w:numId w:val="88"/>
        </w:numPr>
        <w:rPr>
          <w:rFonts w:ascii="Times New Roman" w:hAnsi="Times New Roman" w:cs="Times New Roman"/>
        </w:rPr>
      </w:pPr>
      <w:r w:rsidRPr="00515BFD">
        <w:rPr>
          <w:rFonts w:ascii="Times New Roman" w:hAnsi="Times New Roman" w:cs="Times New Roman"/>
        </w:rPr>
        <w:t>Номер инвестиционного проекта - № 5.1.1</w:t>
      </w:r>
    </w:p>
    <w:p w14:paraId="262D7E72" w14:textId="21E238D6" w:rsidR="00AD1D50" w:rsidRPr="00515BFD" w:rsidRDefault="00AD1D50" w:rsidP="00B31369">
      <w:pPr>
        <w:pStyle w:val="a7"/>
        <w:numPr>
          <w:ilvl w:val="0"/>
          <w:numId w:val="88"/>
        </w:numPr>
        <w:rPr>
          <w:rFonts w:ascii="Times New Roman" w:hAnsi="Times New Roman" w:cs="Times New Roman"/>
        </w:rPr>
      </w:pPr>
      <w:r w:rsidRPr="00515BFD">
        <w:rPr>
          <w:rFonts w:ascii="Times New Roman" w:hAnsi="Times New Roman" w:cs="Times New Roman"/>
        </w:rPr>
        <w:t>Срок реализации проекта – 2030 г</w:t>
      </w:r>
      <w:r w:rsidR="00EA3277" w:rsidRPr="00515BFD">
        <w:rPr>
          <w:rFonts w:ascii="Times New Roman" w:hAnsi="Times New Roman" w:cs="Times New Roman"/>
        </w:rPr>
        <w:t>од</w:t>
      </w:r>
      <w:r w:rsidRPr="00515BFD">
        <w:rPr>
          <w:rFonts w:ascii="Times New Roman" w:hAnsi="Times New Roman" w:cs="Times New Roman"/>
        </w:rPr>
        <w:t>.</w:t>
      </w:r>
    </w:p>
    <w:p w14:paraId="3A58A299" w14:textId="77777777" w:rsidR="00AD1D50" w:rsidRPr="00515BFD" w:rsidRDefault="00AD1D50" w:rsidP="00B31369">
      <w:pPr>
        <w:pStyle w:val="a7"/>
        <w:numPr>
          <w:ilvl w:val="0"/>
          <w:numId w:val="88"/>
        </w:numPr>
        <w:rPr>
          <w:rFonts w:ascii="Times New Roman" w:hAnsi="Times New Roman" w:cs="Times New Roman"/>
        </w:rPr>
      </w:pPr>
      <w:r w:rsidRPr="00515BFD">
        <w:rPr>
          <w:rFonts w:ascii="Times New Roman" w:hAnsi="Times New Roman" w:cs="Times New Roman"/>
        </w:rPr>
        <w:t>Необходимые капитальные затраты – 3,92 млн руб.</w:t>
      </w:r>
    </w:p>
    <w:p w14:paraId="7562907C" w14:textId="6CD5955B"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p>
    <w:p w14:paraId="614DDB22"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Целью реализации проекта является газификация индивидуальной жилой застройки пгт. Барсово.</w:t>
      </w:r>
    </w:p>
    <w:p w14:paraId="02DC8B63" w14:textId="5009DD4A"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Технические параметры проекта включает в себя строительство распределительного газопровода низкого давления диаметром 159 мм </w:t>
      </w:r>
      <w:r w:rsidRPr="00515BFD">
        <w:rPr>
          <w:rFonts w:ascii="Times New Roman" w:hAnsi="Times New Roman" w:cs="Times New Roman"/>
        </w:rPr>
        <w:br/>
      </w:r>
      <w:r w:rsidR="00617B89" w:rsidRPr="00515BFD">
        <w:rPr>
          <w:rFonts w:ascii="Times New Roman" w:hAnsi="Times New Roman" w:cs="Times New Roman"/>
        </w:rPr>
        <w:t>протяжённостью</w:t>
      </w:r>
      <w:r w:rsidRPr="00515BFD">
        <w:rPr>
          <w:rFonts w:ascii="Times New Roman" w:hAnsi="Times New Roman" w:cs="Times New Roman"/>
        </w:rPr>
        <w:t xml:space="preserve"> 0,96 км.</w:t>
      </w:r>
    </w:p>
    <w:p w14:paraId="61DBF4E2"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Ожидаемый эффект - увеличение уровня газификации территории пгт. Барсово.</w:t>
      </w:r>
    </w:p>
    <w:p w14:paraId="4E4E6A7A" w14:textId="21802174"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Инвестиционный проект «Строитель</w:t>
      </w:r>
      <w:r w:rsidR="00103F38" w:rsidRPr="00515BFD">
        <w:rPr>
          <w:rFonts w:ascii="Times New Roman" w:hAnsi="Times New Roman" w:cs="Times New Roman"/>
        </w:rPr>
        <w:t>ство пункта редуцирования газа»:</w:t>
      </w:r>
    </w:p>
    <w:p w14:paraId="3157BC23" w14:textId="77777777" w:rsidR="00AD1D50" w:rsidRPr="00515BFD" w:rsidRDefault="00AD1D50" w:rsidP="00B31369">
      <w:pPr>
        <w:pStyle w:val="a7"/>
        <w:numPr>
          <w:ilvl w:val="0"/>
          <w:numId w:val="89"/>
        </w:numPr>
        <w:rPr>
          <w:rFonts w:ascii="Times New Roman" w:hAnsi="Times New Roman" w:cs="Times New Roman"/>
        </w:rPr>
      </w:pPr>
      <w:r w:rsidRPr="00515BFD">
        <w:rPr>
          <w:rFonts w:ascii="Times New Roman" w:hAnsi="Times New Roman" w:cs="Times New Roman"/>
        </w:rPr>
        <w:t>Номер инвестиционного проекта - № 5.1.2</w:t>
      </w:r>
    </w:p>
    <w:p w14:paraId="0DD9612F" w14:textId="0935D4DC" w:rsidR="00AD1D50" w:rsidRPr="00515BFD" w:rsidRDefault="00AD1D50" w:rsidP="00B31369">
      <w:pPr>
        <w:pStyle w:val="a7"/>
        <w:numPr>
          <w:ilvl w:val="0"/>
          <w:numId w:val="89"/>
        </w:numPr>
        <w:rPr>
          <w:rFonts w:ascii="Times New Roman" w:hAnsi="Times New Roman" w:cs="Times New Roman"/>
        </w:rPr>
      </w:pPr>
      <w:r w:rsidRPr="00515BFD">
        <w:rPr>
          <w:rFonts w:ascii="Times New Roman" w:hAnsi="Times New Roman" w:cs="Times New Roman"/>
        </w:rPr>
        <w:t>Срок реализации проекта – 2030 г</w:t>
      </w:r>
      <w:r w:rsidR="00EA3277" w:rsidRPr="00515BFD">
        <w:rPr>
          <w:rFonts w:ascii="Times New Roman" w:hAnsi="Times New Roman" w:cs="Times New Roman"/>
        </w:rPr>
        <w:t>од</w:t>
      </w:r>
      <w:r w:rsidRPr="00515BFD">
        <w:rPr>
          <w:rFonts w:ascii="Times New Roman" w:hAnsi="Times New Roman" w:cs="Times New Roman"/>
        </w:rPr>
        <w:t>.</w:t>
      </w:r>
    </w:p>
    <w:p w14:paraId="67721313" w14:textId="77777777" w:rsidR="00AD1D50" w:rsidRPr="00515BFD" w:rsidRDefault="00AD1D50" w:rsidP="00B31369">
      <w:pPr>
        <w:pStyle w:val="a7"/>
        <w:numPr>
          <w:ilvl w:val="0"/>
          <w:numId w:val="89"/>
        </w:numPr>
        <w:rPr>
          <w:rFonts w:ascii="Times New Roman" w:hAnsi="Times New Roman" w:cs="Times New Roman"/>
        </w:rPr>
      </w:pPr>
      <w:r w:rsidRPr="00515BFD">
        <w:rPr>
          <w:rFonts w:ascii="Times New Roman" w:hAnsi="Times New Roman" w:cs="Times New Roman"/>
        </w:rPr>
        <w:t>Необходимые капитальные затраты – 0,284 млн руб.</w:t>
      </w:r>
    </w:p>
    <w:p w14:paraId="1E52B94A" w14:textId="33F423BF"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Обоснование мероприятия – Генеральный план </w:t>
      </w:r>
      <w:r w:rsidR="00A37C82" w:rsidRPr="00515BFD">
        <w:rPr>
          <w:rFonts w:ascii="Times New Roman" w:hAnsi="Times New Roman" w:cs="Times New Roman"/>
        </w:rPr>
        <w:t>г.п. Барсово</w:t>
      </w:r>
    </w:p>
    <w:p w14:paraId="669B093F"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Целью реализации проекта является снятие ограничений на подачу газа в пгт. Барсово.</w:t>
      </w:r>
    </w:p>
    <w:p w14:paraId="64BEAD05"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Технические параметры проекта включает в себя строительство пункта редуцирования газа.</w:t>
      </w:r>
    </w:p>
    <w:p w14:paraId="6AE17329" w14:textId="3F9A15A5" w:rsidR="00AD1D50" w:rsidRPr="00515BFD" w:rsidRDefault="00AD1D50" w:rsidP="00CF0D58">
      <w:pPr>
        <w:pStyle w:val="a7"/>
        <w:ind w:firstLine="851"/>
        <w:rPr>
          <w:rFonts w:ascii="Times New Roman" w:hAnsi="Times New Roman" w:cs="Times New Roman"/>
        </w:rPr>
      </w:pPr>
      <w:r w:rsidRPr="00515BFD">
        <w:rPr>
          <w:rFonts w:ascii="Times New Roman" w:hAnsi="Times New Roman" w:cs="Times New Roman"/>
        </w:rPr>
        <w:t>Ожидаемый эффект - снятие ограничений на подачу газа в пгт. Барсово.</w:t>
      </w:r>
    </w:p>
    <w:p w14:paraId="660BD984" w14:textId="5D7B3492" w:rsidR="00AD1D50" w:rsidRPr="00515BFD" w:rsidRDefault="00AD1D50" w:rsidP="00171113">
      <w:pPr>
        <w:pStyle w:val="a7"/>
        <w:ind w:firstLine="851"/>
        <w:rPr>
          <w:rFonts w:ascii="Times New Roman" w:hAnsi="Times New Roman" w:cs="Times New Roman"/>
          <w:bCs/>
        </w:rPr>
      </w:pPr>
      <w:bookmarkStart w:id="233" w:name="_Toc76719345"/>
      <w:r w:rsidRPr="00515BFD">
        <w:rPr>
          <w:rFonts w:ascii="Times New Roman" w:hAnsi="Times New Roman" w:cs="Times New Roman"/>
          <w:bCs/>
        </w:rPr>
        <w:t>Предложения по организации реализации инвестиционных проектов</w:t>
      </w:r>
      <w:bookmarkEnd w:id="233"/>
      <w:r w:rsidR="00103F38" w:rsidRPr="00515BFD">
        <w:rPr>
          <w:rFonts w:ascii="Times New Roman" w:hAnsi="Times New Roman" w:cs="Times New Roman"/>
          <w:bCs/>
        </w:rPr>
        <w:t>.</w:t>
      </w:r>
      <w:r w:rsidRPr="00515BFD">
        <w:rPr>
          <w:rFonts w:ascii="Times New Roman" w:hAnsi="Times New Roman" w:cs="Times New Roman"/>
          <w:bCs/>
        </w:rPr>
        <w:t xml:space="preserve"> </w:t>
      </w:r>
    </w:p>
    <w:p w14:paraId="6FA483D4" w14:textId="7133AE32"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Инвестиционные проекты, </w:t>
      </w:r>
      <w:r w:rsidR="00617B89" w:rsidRPr="00515BFD">
        <w:rPr>
          <w:rFonts w:ascii="Times New Roman" w:hAnsi="Times New Roman" w:cs="Times New Roman"/>
        </w:rPr>
        <w:t>включённые</w:t>
      </w:r>
      <w:r w:rsidRPr="00515BFD">
        <w:rPr>
          <w:rFonts w:ascii="Times New Roman" w:hAnsi="Times New Roman" w:cs="Times New Roman"/>
        </w:rPr>
        <w:t xml:space="preserve"> в Программу, разработаны в соответствии с требованиями к программам комплексного развития поселений, городских округов, </w:t>
      </w:r>
      <w:r w:rsidR="00617B89" w:rsidRPr="00515BFD">
        <w:rPr>
          <w:rFonts w:ascii="Times New Roman" w:hAnsi="Times New Roman" w:cs="Times New Roman"/>
        </w:rPr>
        <w:t>утверждённых</w:t>
      </w:r>
      <w:r w:rsidRPr="00515BFD">
        <w:rPr>
          <w:rFonts w:ascii="Times New Roman" w:hAnsi="Times New Roman" w:cs="Times New Roman"/>
        </w:rPr>
        <w:t xml:space="preserve"> постановлением Правительства Российс</w:t>
      </w:r>
      <w:r w:rsidR="00103F38" w:rsidRPr="00515BFD">
        <w:rPr>
          <w:rFonts w:ascii="Times New Roman" w:hAnsi="Times New Roman" w:cs="Times New Roman"/>
        </w:rPr>
        <w:t xml:space="preserve">кой Федерации </w:t>
      </w:r>
      <w:r w:rsidR="00103F38" w:rsidRPr="00515BFD">
        <w:rPr>
          <w:rFonts w:ascii="Times New Roman" w:hAnsi="Times New Roman" w:cs="Times New Roman"/>
        </w:rPr>
        <w:br/>
        <w:t xml:space="preserve">14 июня 2013 </w:t>
      </w:r>
      <w:r w:rsidR="00EA3277" w:rsidRPr="00515BFD">
        <w:rPr>
          <w:rFonts w:ascii="Times New Roman" w:hAnsi="Times New Roman" w:cs="Times New Roman"/>
        </w:rPr>
        <w:t xml:space="preserve">год </w:t>
      </w:r>
      <w:r w:rsidR="00103F38" w:rsidRPr="00515BFD">
        <w:rPr>
          <w:rFonts w:ascii="Times New Roman" w:hAnsi="Times New Roman" w:cs="Times New Roman"/>
        </w:rPr>
        <w:t>№ 502.</w:t>
      </w:r>
    </w:p>
    <w:p w14:paraId="156244EB" w14:textId="43C033FB"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Первоочередным документом, на основании которого разработана настоящая Программа, является Генеральный план </w:t>
      </w:r>
      <w:r w:rsidR="00A37C82" w:rsidRPr="00515BFD">
        <w:rPr>
          <w:rFonts w:ascii="Times New Roman" w:hAnsi="Times New Roman" w:cs="Times New Roman"/>
        </w:rPr>
        <w:t>г.п. Барсово</w:t>
      </w:r>
      <w:r w:rsidRPr="00515BFD">
        <w:rPr>
          <w:rFonts w:ascii="Times New Roman" w:hAnsi="Times New Roman" w:cs="Times New Roman"/>
        </w:rPr>
        <w:t xml:space="preserve">, а также </w:t>
      </w:r>
      <w:r w:rsidR="00617B89" w:rsidRPr="00515BFD">
        <w:rPr>
          <w:rFonts w:ascii="Times New Roman" w:hAnsi="Times New Roman" w:cs="Times New Roman"/>
        </w:rPr>
        <w:t>утверждённые</w:t>
      </w:r>
      <w:r w:rsidRPr="00515BFD">
        <w:rPr>
          <w:rFonts w:ascii="Times New Roman" w:hAnsi="Times New Roman" w:cs="Times New Roman"/>
        </w:rPr>
        <w:t xml:space="preserve"> схемы </w:t>
      </w:r>
      <w:proofErr w:type="spellStart"/>
      <w:r w:rsidRPr="00515BFD">
        <w:rPr>
          <w:rFonts w:ascii="Times New Roman" w:hAnsi="Times New Roman" w:cs="Times New Roman"/>
        </w:rPr>
        <w:t>ресурсоснабжения</w:t>
      </w:r>
      <w:proofErr w:type="spellEnd"/>
      <w:r w:rsidRPr="00515BFD">
        <w:rPr>
          <w:rFonts w:ascii="Times New Roman" w:hAnsi="Times New Roman" w:cs="Times New Roman"/>
        </w:rPr>
        <w:t xml:space="preserve">.  </w:t>
      </w:r>
    </w:p>
    <w:p w14:paraId="75FAAA3C" w14:textId="569AF3DC"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w:t>
      </w:r>
      <w:r w:rsidR="00617B89" w:rsidRPr="00515BFD">
        <w:rPr>
          <w:rFonts w:ascii="Times New Roman" w:hAnsi="Times New Roman" w:cs="Times New Roman"/>
        </w:rPr>
        <w:t>е</w:t>
      </w:r>
      <w:r w:rsidR="00EA3277" w:rsidRPr="00515BFD">
        <w:rPr>
          <w:rFonts w:ascii="Times New Roman" w:hAnsi="Times New Roman" w:cs="Times New Roman"/>
        </w:rPr>
        <w:t>е</w:t>
      </w:r>
      <w:r w:rsidRPr="00515BFD">
        <w:rPr>
          <w:rFonts w:ascii="Times New Roman" w:hAnsi="Times New Roman" w:cs="Times New Roman"/>
        </w:rPr>
        <w:t xml:space="preserve"> реализации. </w:t>
      </w:r>
    </w:p>
    <w:p w14:paraId="2C61A8D9"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w:t>
      </w:r>
      <w:proofErr w:type="spellStart"/>
      <w:r w:rsidRPr="00515BFD">
        <w:rPr>
          <w:rFonts w:ascii="Times New Roman" w:hAnsi="Times New Roman" w:cs="Times New Roman"/>
        </w:rPr>
        <w:t>ресурсоснабжения</w:t>
      </w:r>
      <w:proofErr w:type="spellEnd"/>
      <w:r w:rsidRPr="00515BFD">
        <w:rPr>
          <w:rFonts w:ascii="Times New Roman" w:hAnsi="Times New Roman" w:cs="Times New Roman"/>
        </w:rPr>
        <w:t>, соответствующие изменения должны быть внесены и в настоящую программу.</w:t>
      </w:r>
    </w:p>
    <w:p w14:paraId="399759C9"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14:paraId="7E5C3C66"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338600BA"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Кроме этого, инвестиционные проекты Программы могут быть реализованы в рамках государственных и муниципальных программ.</w:t>
      </w:r>
    </w:p>
    <w:p w14:paraId="36D6BA29" w14:textId="1BC5317B"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Инвестиционные проекты, </w:t>
      </w:r>
      <w:r w:rsidR="00617B89" w:rsidRPr="00515BFD">
        <w:rPr>
          <w:rFonts w:ascii="Times New Roman" w:hAnsi="Times New Roman" w:cs="Times New Roman"/>
        </w:rPr>
        <w:t>включённые</w:t>
      </w:r>
      <w:r w:rsidRPr="00515BFD">
        <w:rPr>
          <w:rFonts w:ascii="Times New Roman" w:hAnsi="Times New Roman" w:cs="Times New Roman"/>
        </w:rPr>
        <w:t xml:space="preserve"> в настоящую Программу, в зависимости от ряда критериев могут быть реализованы следующими субъектами: </w:t>
      </w:r>
    </w:p>
    <w:p w14:paraId="66B08185" w14:textId="77777777" w:rsidR="00AD1D50" w:rsidRPr="00515BFD" w:rsidRDefault="00AD1D50" w:rsidP="00B31369">
      <w:pPr>
        <w:pStyle w:val="a7"/>
        <w:numPr>
          <w:ilvl w:val="0"/>
          <w:numId w:val="96"/>
        </w:numPr>
        <w:ind w:left="142" w:firstLine="709"/>
        <w:rPr>
          <w:rFonts w:ascii="Times New Roman" w:hAnsi="Times New Roman" w:cs="Times New Roman"/>
        </w:rPr>
      </w:pPr>
      <w:r w:rsidRPr="00515BFD">
        <w:rPr>
          <w:rFonts w:ascii="Times New Roman" w:hAnsi="Times New Roman" w:cs="Times New Roman"/>
        </w:rPr>
        <w:t>действующими организациями;</w:t>
      </w:r>
    </w:p>
    <w:p w14:paraId="1C65C839" w14:textId="556131D8" w:rsidR="00AD1D50" w:rsidRPr="00515BFD" w:rsidRDefault="00617B89" w:rsidP="00B31369">
      <w:pPr>
        <w:pStyle w:val="a7"/>
        <w:numPr>
          <w:ilvl w:val="0"/>
          <w:numId w:val="96"/>
        </w:numPr>
        <w:ind w:left="142" w:firstLine="709"/>
        <w:rPr>
          <w:rFonts w:ascii="Times New Roman" w:hAnsi="Times New Roman" w:cs="Times New Roman"/>
        </w:rPr>
      </w:pPr>
      <w:r w:rsidRPr="00515BFD">
        <w:rPr>
          <w:rFonts w:ascii="Times New Roman" w:hAnsi="Times New Roman" w:cs="Times New Roman"/>
        </w:rPr>
        <w:t>привлечёнными</w:t>
      </w:r>
      <w:r w:rsidR="00AD1D50" w:rsidRPr="00515BFD">
        <w:rPr>
          <w:rFonts w:ascii="Times New Roman" w:hAnsi="Times New Roman" w:cs="Times New Roman"/>
        </w:rPr>
        <w:t xml:space="preserve"> сторонними инвесторами (в том числе по договору концессии); </w:t>
      </w:r>
    </w:p>
    <w:p w14:paraId="07BF04AF" w14:textId="77777777" w:rsidR="00AD1D50" w:rsidRPr="00515BFD" w:rsidRDefault="00AD1D50" w:rsidP="00B31369">
      <w:pPr>
        <w:pStyle w:val="a7"/>
        <w:numPr>
          <w:ilvl w:val="0"/>
          <w:numId w:val="96"/>
        </w:numPr>
        <w:ind w:left="142" w:firstLine="709"/>
        <w:rPr>
          <w:rFonts w:ascii="Times New Roman" w:hAnsi="Times New Roman" w:cs="Times New Roman"/>
        </w:rPr>
      </w:pPr>
      <w:r w:rsidRPr="00515BFD">
        <w:rPr>
          <w:rFonts w:ascii="Times New Roman" w:hAnsi="Times New Roman" w:cs="Times New Roman"/>
        </w:rPr>
        <w:t xml:space="preserve">созданными для реализации инвестиционных проектов организациями с участием органов местного самоуправления; </w:t>
      </w:r>
    </w:p>
    <w:p w14:paraId="4623561C" w14:textId="77777777" w:rsidR="00AD1D50" w:rsidRPr="00515BFD" w:rsidRDefault="00AD1D50" w:rsidP="00B31369">
      <w:pPr>
        <w:pStyle w:val="a7"/>
        <w:numPr>
          <w:ilvl w:val="0"/>
          <w:numId w:val="96"/>
        </w:numPr>
        <w:ind w:left="142" w:firstLine="709"/>
        <w:rPr>
          <w:rFonts w:ascii="Times New Roman" w:hAnsi="Times New Roman" w:cs="Times New Roman"/>
        </w:rPr>
      </w:pPr>
      <w:r w:rsidRPr="00515BFD">
        <w:rPr>
          <w:rFonts w:ascii="Times New Roman" w:hAnsi="Times New Roman" w:cs="Times New Roman"/>
        </w:rPr>
        <w:t>созданными для реализации инвестиционных проектов организациями с участием действующих ресурсоснабжающих организаций.</w:t>
      </w:r>
    </w:p>
    <w:p w14:paraId="54AB5446" w14:textId="2CC08C56"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w:t>
      </w:r>
      <w:r w:rsidR="00C94175" w:rsidRPr="00515BFD">
        <w:rPr>
          <w:rFonts w:ascii="Times New Roman" w:hAnsi="Times New Roman" w:cs="Times New Roman"/>
        </w:rPr>
        <w:t>учётом</w:t>
      </w:r>
      <w:r w:rsidRPr="00515BFD">
        <w:rPr>
          <w:rFonts w:ascii="Times New Roman" w:hAnsi="Times New Roman" w:cs="Times New Roman"/>
        </w:rPr>
        <w:t xml:space="preserve">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14:paraId="4BCCF50B" w14:textId="2EF20F68"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Если частный оператор не будет выбран </w:t>
      </w:r>
      <w:r w:rsidR="00617B89" w:rsidRPr="00515BFD">
        <w:rPr>
          <w:rFonts w:ascii="Times New Roman" w:hAnsi="Times New Roman" w:cs="Times New Roman"/>
        </w:rPr>
        <w:t>путём</w:t>
      </w:r>
      <w:r w:rsidRPr="00515BFD">
        <w:rPr>
          <w:rFonts w:ascii="Times New Roman" w:hAnsi="Times New Roman" w:cs="Times New Roman"/>
        </w:rPr>
        <w:t xml:space="preserve">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14:paraId="10E18B41" w14:textId="00FF2EF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Выбор формы реализации инвестиционного проекта зависит от </w:t>
      </w:r>
      <w:r w:rsidR="00C94175" w:rsidRPr="00515BFD">
        <w:rPr>
          <w:rFonts w:ascii="Times New Roman" w:hAnsi="Times New Roman" w:cs="Times New Roman"/>
        </w:rPr>
        <w:t>объёма</w:t>
      </w:r>
      <w:r w:rsidRPr="00515BFD">
        <w:rPr>
          <w:rFonts w:ascii="Times New Roman" w:hAnsi="Times New Roman" w:cs="Times New Roman"/>
        </w:rPr>
        <w:t xml:space="preserve">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14:paraId="37A7F170"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В настоящее время основным видом реализации проектов в сфере </w:t>
      </w:r>
      <w:r w:rsidRPr="00515BFD">
        <w:rPr>
          <w:rFonts w:ascii="Times New Roman" w:hAnsi="Times New Roman" w:cs="Times New Roman"/>
        </w:rPr>
        <w:br/>
        <w:t>жилищно-коммунального хозяйства на территории городского поселения является самостоятельная деятельность ресурсоснабжающих организаций с контролирующей функцией органов регулирования соответствующих тарифов, включая администрацию муниципального образования.</w:t>
      </w:r>
    </w:p>
    <w:p w14:paraId="40E631B3"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Ресурсоснабжающие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w:t>
      </w:r>
      <w:proofErr w:type="spellStart"/>
      <w:r w:rsidRPr="00515BFD">
        <w:rPr>
          <w:rFonts w:ascii="Times New Roman" w:hAnsi="Times New Roman" w:cs="Times New Roman"/>
        </w:rPr>
        <w:t>ресурсоснабжения</w:t>
      </w:r>
      <w:proofErr w:type="spellEnd"/>
      <w:r w:rsidRPr="00515BFD">
        <w:rPr>
          <w:rFonts w:ascii="Times New Roman" w:hAnsi="Times New Roman" w:cs="Times New Roman"/>
        </w:rPr>
        <w:t xml:space="preserve"> и несут ответственность по заключаемым договорам на обеспечение требуемыми ресурсами. </w:t>
      </w:r>
    </w:p>
    <w:p w14:paraId="525987B3" w14:textId="3EE15968" w:rsidR="00AD1D50" w:rsidRPr="00515BFD" w:rsidRDefault="00AD1D50" w:rsidP="000455AD">
      <w:pPr>
        <w:pStyle w:val="a7"/>
        <w:ind w:firstLine="851"/>
        <w:rPr>
          <w:rFonts w:ascii="Times New Roman" w:hAnsi="Times New Roman" w:cs="Times New Roman"/>
          <w:lang w:val="x-none"/>
        </w:rPr>
      </w:pPr>
      <w:r w:rsidRPr="00515BFD">
        <w:rPr>
          <w:rFonts w:ascii="Times New Roman" w:hAnsi="Times New Roman" w:cs="Times New Roman"/>
        </w:rPr>
        <w:t>С целью достижения максимального уровня социальной и экономической эффективности инвестиционные проекты, связанные с модернизацией ресурсоснабжающих систем, рекомендуется реализовывать с помощью формирования специализированной структуры с участием ресурсоснабжающей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14:paraId="662FB6FB" w14:textId="77777777" w:rsidR="00163E3A" w:rsidRPr="00515BFD" w:rsidRDefault="00163E3A" w:rsidP="000455AD">
      <w:pPr>
        <w:pStyle w:val="a7"/>
        <w:ind w:firstLine="851"/>
        <w:rPr>
          <w:rFonts w:ascii="Times New Roman" w:hAnsi="Times New Roman" w:cs="Times New Roman"/>
          <w:lang w:val="x-none"/>
        </w:rPr>
      </w:pPr>
    </w:p>
    <w:p w14:paraId="4FB7B71E" w14:textId="118A1518" w:rsidR="00AD1D50" w:rsidRPr="00515BFD" w:rsidRDefault="00EA3277" w:rsidP="00EA3277">
      <w:pPr>
        <w:pStyle w:val="2"/>
        <w:numPr>
          <w:ilvl w:val="0"/>
          <w:numId w:val="0"/>
        </w:numPr>
        <w:ind w:left="709"/>
      </w:pPr>
      <w:bookmarkStart w:id="234" w:name="_Toc76719346"/>
      <w:bookmarkStart w:id="235" w:name="_Toc91506267"/>
      <w:r w:rsidRPr="00515BFD">
        <w:t xml:space="preserve">Статья 28. </w:t>
      </w:r>
      <w:r w:rsidR="00AD1D50" w:rsidRPr="00515BFD">
        <w:t>Финансовые потребности для реализации программы</w:t>
      </w:r>
      <w:bookmarkEnd w:id="234"/>
      <w:bookmarkEnd w:id="235"/>
    </w:p>
    <w:p w14:paraId="55F8D29D" w14:textId="77777777" w:rsidR="00AD1D50" w:rsidRPr="00515BFD" w:rsidRDefault="00AD1D50" w:rsidP="00171113">
      <w:pPr>
        <w:pStyle w:val="a7"/>
        <w:ind w:firstLine="851"/>
        <w:rPr>
          <w:rFonts w:ascii="Times New Roman" w:hAnsi="Times New Roman" w:cs="Times New Roman"/>
        </w:rPr>
      </w:pPr>
      <w:r w:rsidRPr="00515BFD">
        <w:rPr>
          <w:rFonts w:ascii="Times New Roman" w:hAnsi="Times New Roman" w:cs="Times New Roman"/>
        </w:rPr>
        <w:t xml:space="preserve">Суммарный объем финансовых потребностей для реализации мероприятий Программы составляет 393,09 млн рублей. </w:t>
      </w:r>
    </w:p>
    <w:p w14:paraId="45B4AD46" w14:textId="6A44DB93" w:rsidR="00AD1D50" w:rsidRPr="00515BFD" w:rsidRDefault="00C94175" w:rsidP="00171113">
      <w:pPr>
        <w:pStyle w:val="a7"/>
        <w:ind w:firstLine="851"/>
        <w:rPr>
          <w:rFonts w:ascii="Times New Roman" w:hAnsi="Times New Roman" w:cs="Times New Roman"/>
        </w:rPr>
      </w:pPr>
      <w:r w:rsidRPr="00515BFD">
        <w:rPr>
          <w:rFonts w:ascii="Times New Roman" w:hAnsi="Times New Roman" w:cs="Times New Roman"/>
        </w:rPr>
        <w:t>Объёмы</w:t>
      </w:r>
      <w:r w:rsidR="00AD1D50" w:rsidRPr="00515BFD">
        <w:rPr>
          <w:rFonts w:ascii="Times New Roman" w:hAnsi="Times New Roman" w:cs="Times New Roman"/>
        </w:rPr>
        <w:t xml:space="preserve"> необходимых финансовых ресурсов в разрезе коммунальных систем представлены ниже (</w:t>
      </w:r>
      <w:r w:rsidR="00984AC2" w:rsidRPr="00515BFD">
        <w:rPr>
          <w:rFonts w:ascii="Times New Roman" w:hAnsi="Times New Roman" w:cs="Times New Roman"/>
        </w:rPr>
        <w:t>Таблица 64</w:t>
      </w:r>
      <w:r w:rsidR="00AD1D50" w:rsidRPr="00515BFD">
        <w:rPr>
          <w:rFonts w:ascii="Times New Roman" w:hAnsi="Times New Roman" w:cs="Times New Roman"/>
        </w:rPr>
        <w:t xml:space="preserve">). </w:t>
      </w:r>
    </w:p>
    <w:p w14:paraId="3F6820E9" w14:textId="1FA158D5" w:rsidR="00AD1D50" w:rsidRPr="00515BFD" w:rsidRDefault="00AD1D50" w:rsidP="00171113">
      <w:pPr>
        <w:pStyle w:val="a7"/>
        <w:ind w:firstLine="851"/>
        <w:rPr>
          <w:rFonts w:ascii="Times New Roman" w:hAnsi="Times New Roman" w:cs="Times New Roman"/>
          <w:bCs/>
        </w:rPr>
      </w:pPr>
      <w:bookmarkStart w:id="236" w:name="_Ref27149755"/>
      <w:r w:rsidRPr="00515BFD">
        <w:rPr>
          <w:rFonts w:ascii="Times New Roman" w:hAnsi="Times New Roman" w:cs="Times New Roman"/>
          <w:bCs/>
        </w:rPr>
        <w:t xml:space="preserve">Таблица </w:t>
      </w:r>
      <w:bookmarkEnd w:id="236"/>
      <w:r w:rsidR="00984AC2" w:rsidRPr="00515BFD">
        <w:rPr>
          <w:rFonts w:ascii="Times New Roman" w:hAnsi="Times New Roman" w:cs="Times New Roman"/>
          <w:bCs/>
        </w:rPr>
        <w:t>64</w:t>
      </w:r>
      <w:r w:rsidRPr="00515BFD">
        <w:rPr>
          <w:rFonts w:ascii="Times New Roman" w:hAnsi="Times New Roman" w:cs="Times New Roman"/>
          <w:bCs/>
        </w:rPr>
        <w:t xml:space="preserve"> – Суммарные потребности финансирования мероприятий Программы, млн рублей</w:t>
      </w:r>
    </w:p>
    <w:tbl>
      <w:tblPr>
        <w:tblStyle w:val="a4"/>
        <w:tblW w:w="4675" w:type="pct"/>
        <w:tblInd w:w="-176" w:type="dxa"/>
        <w:tblLook w:val="04A0" w:firstRow="1" w:lastRow="0" w:firstColumn="1" w:lastColumn="0" w:noHBand="0" w:noVBand="1"/>
      </w:tblPr>
      <w:tblGrid>
        <w:gridCol w:w="849"/>
        <w:gridCol w:w="6521"/>
        <w:gridCol w:w="1843"/>
      </w:tblGrid>
      <w:tr w:rsidR="00A90084" w:rsidRPr="00515BFD" w14:paraId="59AEDB61" w14:textId="77777777" w:rsidTr="00984AC2">
        <w:trPr>
          <w:trHeight w:val="20"/>
        </w:trPr>
        <w:tc>
          <w:tcPr>
            <w:tcW w:w="461" w:type="pct"/>
          </w:tcPr>
          <w:p w14:paraId="66D82975" w14:textId="77777777" w:rsidR="00984AC2"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w:t>
            </w:r>
          </w:p>
          <w:p w14:paraId="5A55503D" w14:textId="3F891121"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п/п</w:t>
            </w:r>
          </w:p>
        </w:tc>
        <w:tc>
          <w:tcPr>
            <w:tcW w:w="3539" w:type="pct"/>
          </w:tcPr>
          <w:p w14:paraId="18C35341" w14:textId="3D394D3F" w:rsidR="00A90084" w:rsidRPr="00515BFD" w:rsidRDefault="00A90084" w:rsidP="005C134E">
            <w:pPr>
              <w:pStyle w:val="a7"/>
              <w:jc w:val="center"/>
              <w:rPr>
                <w:rFonts w:ascii="Times New Roman" w:hAnsi="Times New Roman" w:cs="Times New Roman"/>
                <w:sz w:val="20"/>
                <w:szCs w:val="20"/>
              </w:rPr>
            </w:pPr>
            <w:r w:rsidRPr="00515BFD">
              <w:rPr>
                <w:rFonts w:ascii="Times New Roman" w:hAnsi="Times New Roman" w:cs="Times New Roman"/>
                <w:sz w:val="20"/>
                <w:szCs w:val="20"/>
              </w:rPr>
              <w:t>Наименование</w:t>
            </w:r>
          </w:p>
        </w:tc>
        <w:tc>
          <w:tcPr>
            <w:tcW w:w="1000" w:type="pct"/>
          </w:tcPr>
          <w:p w14:paraId="185D9877" w14:textId="77777777" w:rsidR="00A90084" w:rsidRPr="00515BFD" w:rsidRDefault="00A90084" w:rsidP="005C134E">
            <w:pPr>
              <w:pStyle w:val="a7"/>
              <w:jc w:val="center"/>
              <w:rPr>
                <w:rFonts w:ascii="Times New Roman" w:hAnsi="Times New Roman" w:cs="Times New Roman"/>
                <w:sz w:val="20"/>
                <w:szCs w:val="20"/>
              </w:rPr>
            </w:pPr>
            <w:r w:rsidRPr="00515BFD">
              <w:rPr>
                <w:rFonts w:ascii="Times New Roman" w:hAnsi="Times New Roman" w:cs="Times New Roman"/>
                <w:sz w:val="20"/>
                <w:szCs w:val="20"/>
              </w:rPr>
              <w:t>Объем финансирования</w:t>
            </w:r>
          </w:p>
        </w:tc>
      </w:tr>
      <w:tr w:rsidR="00A90084" w:rsidRPr="00515BFD" w14:paraId="0472EF53" w14:textId="77777777" w:rsidTr="00984AC2">
        <w:trPr>
          <w:trHeight w:val="20"/>
        </w:trPr>
        <w:tc>
          <w:tcPr>
            <w:tcW w:w="461" w:type="pct"/>
          </w:tcPr>
          <w:p w14:paraId="4F7C1FA7" w14:textId="4C4D4EE0"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1</w:t>
            </w:r>
          </w:p>
        </w:tc>
        <w:tc>
          <w:tcPr>
            <w:tcW w:w="3539" w:type="pct"/>
            <w:hideMark/>
          </w:tcPr>
          <w:p w14:paraId="24230363" w14:textId="15F412A6"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Инвестиционные проекты в сфере теплоснабжении</w:t>
            </w:r>
          </w:p>
        </w:tc>
        <w:tc>
          <w:tcPr>
            <w:tcW w:w="1000" w:type="pct"/>
            <w:hideMark/>
          </w:tcPr>
          <w:p w14:paraId="6E45BD10" w14:textId="77777777"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92,24</w:t>
            </w:r>
          </w:p>
        </w:tc>
      </w:tr>
      <w:tr w:rsidR="00A90084" w:rsidRPr="00515BFD" w14:paraId="6D5B20E8" w14:textId="77777777" w:rsidTr="00984AC2">
        <w:trPr>
          <w:trHeight w:val="20"/>
        </w:trPr>
        <w:tc>
          <w:tcPr>
            <w:tcW w:w="461" w:type="pct"/>
          </w:tcPr>
          <w:p w14:paraId="455CEE2C" w14:textId="67FDEE8C"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2</w:t>
            </w:r>
          </w:p>
        </w:tc>
        <w:tc>
          <w:tcPr>
            <w:tcW w:w="3539" w:type="pct"/>
            <w:hideMark/>
          </w:tcPr>
          <w:p w14:paraId="4853F4D4" w14:textId="67D73018"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Инвестиционные проекты в сфере водоснабжения</w:t>
            </w:r>
          </w:p>
        </w:tc>
        <w:tc>
          <w:tcPr>
            <w:tcW w:w="1000" w:type="pct"/>
            <w:hideMark/>
          </w:tcPr>
          <w:p w14:paraId="57E45343" w14:textId="77777777"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83,26</w:t>
            </w:r>
          </w:p>
        </w:tc>
      </w:tr>
      <w:tr w:rsidR="00A90084" w:rsidRPr="00515BFD" w14:paraId="350D3E4D" w14:textId="77777777" w:rsidTr="00984AC2">
        <w:trPr>
          <w:trHeight w:val="20"/>
        </w:trPr>
        <w:tc>
          <w:tcPr>
            <w:tcW w:w="461" w:type="pct"/>
          </w:tcPr>
          <w:p w14:paraId="77591F33" w14:textId="13B54E86"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3</w:t>
            </w:r>
          </w:p>
        </w:tc>
        <w:tc>
          <w:tcPr>
            <w:tcW w:w="3539" w:type="pct"/>
            <w:hideMark/>
          </w:tcPr>
          <w:p w14:paraId="5C0A4FE0" w14:textId="1929E594"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Инвестиционные проекты в сфере водоотведения</w:t>
            </w:r>
          </w:p>
        </w:tc>
        <w:tc>
          <w:tcPr>
            <w:tcW w:w="1000" w:type="pct"/>
            <w:hideMark/>
          </w:tcPr>
          <w:p w14:paraId="12A73E49" w14:textId="77777777"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172,47</w:t>
            </w:r>
          </w:p>
        </w:tc>
      </w:tr>
      <w:tr w:rsidR="00A90084" w:rsidRPr="00515BFD" w14:paraId="37342C88" w14:textId="77777777" w:rsidTr="00984AC2">
        <w:trPr>
          <w:trHeight w:val="20"/>
        </w:trPr>
        <w:tc>
          <w:tcPr>
            <w:tcW w:w="461" w:type="pct"/>
          </w:tcPr>
          <w:p w14:paraId="251334B7" w14:textId="2D92201B"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4</w:t>
            </w:r>
          </w:p>
        </w:tc>
        <w:tc>
          <w:tcPr>
            <w:tcW w:w="3539" w:type="pct"/>
            <w:hideMark/>
          </w:tcPr>
          <w:p w14:paraId="581BEA43" w14:textId="310EEFD3"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Инвестиционные проекты в сфере электроснабжения</w:t>
            </w:r>
          </w:p>
        </w:tc>
        <w:tc>
          <w:tcPr>
            <w:tcW w:w="1000" w:type="pct"/>
            <w:hideMark/>
          </w:tcPr>
          <w:p w14:paraId="41F6E175" w14:textId="77777777"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40,92</w:t>
            </w:r>
          </w:p>
        </w:tc>
      </w:tr>
      <w:tr w:rsidR="00A90084" w:rsidRPr="00515BFD" w14:paraId="5CADBC01" w14:textId="77777777" w:rsidTr="00984AC2">
        <w:trPr>
          <w:trHeight w:val="20"/>
        </w:trPr>
        <w:tc>
          <w:tcPr>
            <w:tcW w:w="461" w:type="pct"/>
          </w:tcPr>
          <w:p w14:paraId="061B1A0C" w14:textId="59E672D7" w:rsidR="00A90084" w:rsidRPr="00515BFD" w:rsidRDefault="00A90084" w:rsidP="00984AC2">
            <w:pPr>
              <w:pStyle w:val="a7"/>
              <w:tabs>
                <w:tab w:val="left" w:pos="108"/>
              </w:tabs>
              <w:ind w:left="-426" w:firstLine="0"/>
              <w:jc w:val="center"/>
              <w:rPr>
                <w:rFonts w:ascii="Times New Roman" w:hAnsi="Times New Roman" w:cs="Times New Roman"/>
                <w:sz w:val="20"/>
                <w:szCs w:val="20"/>
              </w:rPr>
            </w:pPr>
            <w:r w:rsidRPr="00515BFD">
              <w:rPr>
                <w:rFonts w:ascii="Times New Roman" w:hAnsi="Times New Roman" w:cs="Times New Roman"/>
                <w:sz w:val="20"/>
                <w:szCs w:val="20"/>
              </w:rPr>
              <w:t>5</w:t>
            </w:r>
          </w:p>
        </w:tc>
        <w:tc>
          <w:tcPr>
            <w:tcW w:w="3539" w:type="pct"/>
            <w:hideMark/>
          </w:tcPr>
          <w:p w14:paraId="679D2DE1" w14:textId="6CDA19C2"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Инвестиционные проекты в сфере газоснабжения</w:t>
            </w:r>
          </w:p>
        </w:tc>
        <w:tc>
          <w:tcPr>
            <w:tcW w:w="1000" w:type="pct"/>
            <w:hideMark/>
          </w:tcPr>
          <w:p w14:paraId="13F5EDBA" w14:textId="77777777" w:rsidR="00A90084" w:rsidRPr="00515BFD" w:rsidRDefault="00A90084" w:rsidP="00AD1D50">
            <w:pPr>
              <w:pStyle w:val="a7"/>
              <w:rPr>
                <w:rFonts w:ascii="Times New Roman" w:hAnsi="Times New Roman" w:cs="Times New Roman"/>
                <w:sz w:val="20"/>
                <w:szCs w:val="20"/>
              </w:rPr>
            </w:pPr>
            <w:r w:rsidRPr="00515BFD">
              <w:rPr>
                <w:rFonts w:ascii="Times New Roman" w:hAnsi="Times New Roman" w:cs="Times New Roman"/>
                <w:sz w:val="20"/>
                <w:szCs w:val="20"/>
              </w:rPr>
              <w:t>4,20</w:t>
            </w:r>
          </w:p>
        </w:tc>
      </w:tr>
    </w:tbl>
    <w:p w14:paraId="10125E7D" w14:textId="0EB830BF" w:rsidR="00AD1D50" w:rsidRPr="00515BFD" w:rsidRDefault="00AD1D50" w:rsidP="002E0BF0">
      <w:pPr>
        <w:pStyle w:val="a7"/>
        <w:rPr>
          <w:rFonts w:ascii="Times New Roman" w:hAnsi="Times New Roman" w:cs="Times New Roman"/>
        </w:rPr>
      </w:pPr>
      <w:r w:rsidRPr="00515BFD">
        <w:rPr>
          <w:rFonts w:ascii="Times New Roman" w:hAnsi="Times New Roman" w:cs="Times New Roman"/>
        </w:rPr>
        <w:t xml:space="preserve">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w:t>
      </w:r>
      <w:r w:rsidR="00617B89" w:rsidRPr="00515BFD">
        <w:rPr>
          <w:rFonts w:ascii="Times New Roman" w:hAnsi="Times New Roman" w:cs="Times New Roman"/>
        </w:rPr>
        <w:t>неопределённости</w:t>
      </w:r>
      <w:r w:rsidRPr="00515BFD">
        <w:rPr>
          <w:rFonts w:ascii="Times New Roman" w:hAnsi="Times New Roman" w:cs="Times New Roman"/>
        </w:rPr>
        <w:t xml:space="preserve"> финансовых возможностей каждого из указанных участников инвестиционных проектов формирование точного </w:t>
      </w:r>
      <w:r w:rsidR="00C94175" w:rsidRPr="00515BFD">
        <w:rPr>
          <w:rFonts w:ascii="Times New Roman" w:hAnsi="Times New Roman" w:cs="Times New Roman"/>
        </w:rPr>
        <w:t>объёма</w:t>
      </w:r>
      <w:r w:rsidRPr="00515BFD">
        <w:rPr>
          <w:rFonts w:ascii="Times New Roman" w:hAnsi="Times New Roman" w:cs="Times New Roman"/>
        </w:rPr>
        <w:t xml:space="preserve"> денежных средств возможно при условии существования фактических объективных данных (например, </w:t>
      </w:r>
      <w:r w:rsidR="00617B89" w:rsidRPr="00515BFD">
        <w:rPr>
          <w:rFonts w:ascii="Times New Roman" w:hAnsi="Times New Roman" w:cs="Times New Roman"/>
        </w:rPr>
        <w:t>утверждённых</w:t>
      </w:r>
      <w:r w:rsidRPr="00515BFD">
        <w:rPr>
          <w:rFonts w:ascii="Times New Roman" w:hAnsi="Times New Roman" w:cs="Times New Roman"/>
        </w:rPr>
        <w:t xml:space="preserve"> нормативно-правовых актов). Данное обстоятельство </w:t>
      </w:r>
      <w:r w:rsidR="00617B89" w:rsidRPr="00515BFD">
        <w:rPr>
          <w:rFonts w:ascii="Times New Roman" w:hAnsi="Times New Roman" w:cs="Times New Roman"/>
        </w:rPr>
        <w:t>влечёт</w:t>
      </w:r>
      <w:r w:rsidRPr="00515BFD">
        <w:rPr>
          <w:rFonts w:ascii="Times New Roman" w:hAnsi="Times New Roman" w:cs="Times New Roman"/>
        </w:rPr>
        <w:t xml:space="preserve"> за собой необходимость корректировки значений показателей по мере поступления фактических данных (</w:t>
      </w:r>
      <w:r w:rsidR="00984AC2" w:rsidRPr="00515BFD">
        <w:rPr>
          <w:rFonts w:ascii="Times New Roman" w:hAnsi="Times New Roman" w:cs="Times New Roman"/>
        </w:rPr>
        <w:t>Таблица 65</w:t>
      </w:r>
      <w:r w:rsidRPr="00515BFD">
        <w:rPr>
          <w:rFonts w:ascii="Times New Roman" w:hAnsi="Times New Roman" w:cs="Times New Roman"/>
        </w:rPr>
        <w:t xml:space="preserve">). </w:t>
      </w:r>
    </w:p>
    <w:p w14:paraId="2BBF9902" w14:textId="4BAE5268" w:rsidR="00AD1D50" w:rsidRPr="00515BFD" w:rsidRDefault="00AD1D50" w:rsidP="00AD1D50">
      <w:pPr>
        <w:pStyle w:val="a7"/>
        <w:rPr>
          <w:rFonts w:ascii="Times New Roman" w:hAnsi="Times New Roman" w:cs="Times New Roman"/>
          <w:bCs/>
        </w:rPr>
      </w:pPr>
      <w:bookmarkStart w:id="237" w:name="_Ref27149887"/>
      <w:r w:rsidRPr="00515BFD">
        <w:rPr>
          <w:rFonts w:ascii="Times New Roman" w:hAnsi="Times New Roman" w:cs="Times New Roman"/>
          <w:bCs/>
        </w:rPr>
        <w:t xml:space="preserve">Таблица </w:t>
      </w:r>
      <w:r w:rsidRPr="00515BFD">
        <w:rPr>
          <w:rFonts w:ascii="Times New Roman" w:hAnsi="Times New Roman" w:cs="Times New Roman"/>
          <w:bCs/>
        </w:rPr>
        <w:fldChar w:fldCharType="begin"/>
      </w:r>
      <w:r w:rsidRPr="00515BFD">
        <w:rPr>
          <w:rFonts w:ascii="Times New Roman" w:hAnsi="Times New Roman" w:cs="Times New Roman"/>
          <w:bCs/>
        </w:rPr>
        <w:instrText xml:space="preserve"> SEQ Таблица \* ARABIC </w:instrText>
      </w:r>
      <w:r w:rsidRPr="00515BFD">
        <w:rPr>
          <w:rFonts w:ascii="Times New Roman" w:hAnsi="Times New Roman" w:cs="Times New Roman"/>
          <w:bCs/>
        </w:rPr>
        <w:fldChar w:fldCharType="separate"/>
      </w:r>
      <w:r w:rsidR="00C07A95" w:rsidRPr="00515BFD">
        <w:rPr>
          <w:rFonts w:ascii="Times New Roman" w:hAnsi="Times New Roman" w:cs="Times New Roman"/>
          <w:bCs/>
          <w:noProof/>
        </w:rPr>
        <w:t>39</w:t>
      </w:r>
      <w:r w:rsidRPr="00515BFD">
        <w:rPr>
          <w:rFonts w:ascii="Times New Roman" w:hAnsi="Times New Roman" w:cs="Times New Roman"/>
        </w:rPr>
        <w:fldChar w:fldCharType="end"/>
      </w:r>
      <w:bookmarkEnd w:id="237"/>
      <w:r w:rsidRPr="00515BFD">
        <w:rPr>
          <w:rFonts w:ascii="Times New Roman" w:hAnsi="Times New Roman" w:cs="Times New Roman"/>
          <w:bCs/>
        </w:rPr>
        <w:t xml:space="preserve"> – Источники финансирования мероприятий Программы, млн рублей</w:t>
      </w:r>
    </w:p>
    <w:p w14:paraId="1816BA16" w14:textId="77777777" w:rsidR="00163E3A" w:rsidRPr="00515BFD" w:rsidRDefault="00163E3A" w:rsidP="00AD1D50">
      <w:pPr>
        <w:pStyle w:val="a7"/>
        <w:rPr>
          <w:rFonts w:ascii="Times New Roman" w:hAnsi="Times New Roman" w:cs="Times New Roman"/>
          <w:bCs/>
        </w:rPr>
      </w:pPr>
    </w:p>
    <w:tbl>
      <w:tblPr>
        <w:tblStyle w:val="a4"/>
        <w:tblW w:w="5000" w:type="pct"/>
        <w:tblLook w:val="04A0" w:firstRow="1" w:lastRow="0" w:firstColumn="1" w:lastColumn="0" w:noHBand="0" w:noVBand="1"/>
      </w:tblPr>
      <w:tblGrid>
        <w:gridCol w:w="1779"/>
        <w:gridCol w:w="980"/>
        <w:gridCol w:w="979"/>
        <w:gridCol w:w="895"/>
        <w:gridCol w:w="979"/>
        <w:gridCol w:w="865"/>
        <w:gridCol w:w="979"/>
        <w:gridCol w:w="2398"/>
      </w:tblGrid>
      <w:tr w:rsidR="00AD1D50" w:rsidRPr="00515BFD" w14:paraId="04194030" w14:textId="77777777" w:rsidTr="0083093A">
        <w:trPr>
          <w:trHeight w:val="20"/>
        </w:trPr>
        <w:tc>
          <w:tcPr>
            <w:tcW w:w="902" w:type="pct"/>
            <w:vAlign w:val="center"/>
            <w:hideMark/>
          </w:tcPr>
          <w:p w14:paraId="705DB305" w14:textId="77777777" w:rsidR="00AD1D50" w:rsidRPr="00515BFD" w:rsidRDefault="00AD1D50" w:rsidP="00AD1D50">
            <w:pPr>
              <w:pStyle w:val="a7"/>
              <w:rPr>
                <w:rFonts w:ascii="Times New Roman" w:hAnsi="Times New Roman" w:cs="Times New Roman"/>
                <w:bCs/>
                <w:sz w:val="20"/>
                <w:szCs w:val="20"/>
              </w:rPr>
            </w:pPr>
            <w:r w:rsidRPr="00515BFD">
              <w:rPr>
                <w:rFonts w:ascii="Times New Roman" w:hAnsi="Times New Roman" w:cs="Times New Roman"/>
                <w:bCs/>
                <w:sz w:val="20"/>
                <w:szCs w:val="20"/>
              </w:rPr>
              <w:t>Показатель</w:t>
            </w:r>
          </w:p>
        </w:tc>
        <w:tc>
          <w:tcPr>
            <w:tcW w:w="497" w:type="pct"/>
            <w:vAlign w:val="center"/>
            <w:hideMark/>
          </w:tcPr>
          <w:p w14:paraId="55A9CA17"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2021</w:t>
            </w:r>
          </w:p>
        </w:tc>
        <w:tc>
          <w:tcPr>
            <w:tcW w:w="497" w:type="pct"/>
            <w:vAlign w:val="center"/>
            <w:hideMark/>
          </w:tcPr>
          <w:p w14:paraId="6DBAB72F"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2022</w:t>
            </w:r>
          </w:p>
        </w:tc>
        <w:tc>
          <w:tcPr>
            <w:tcW w:w="454" w:type="pct"/>
            <w:vAlign w:val="center"/>
            <w:hideMark/>
          </w:tcPr>
          <w:p w14:paraId="2F127651"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2023</w:t>
            </w:r>
          </w:p>
        </w:tc>
        <w:tc>
          <w:tcPr>
            <w:tcW w:w="497" w:type="pct"/>
            <w:vAlign w:val="center"/>
            <w:hideMark/>
          </w:tcPr>
          <w:p w14:paraId="7251DF29"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2024</w:t>
            </w:r>
          </w:p>
        </w:tc>
        <w:tc>
          <w:tcPr>
            <w:tcW w:w="439" w:type="pct"/>
            <w:vAlign w:val="center"/>
            <w:hideMark/>
          </w:tcPr>
          <w:p w14:paraId="49EB0AA6"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2025</w:t>
            </w:r>
          </w:p>
        </w:tc>
        <w:tc>
          <w:tcPr>
            <w:tcW w:w="497" w:type="pct"/>
            <w:vAlign w:val="center"/>
            <w:hideMark/>
          </w:tcPr>
          <w:p w14:paraId="59046BBA"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2026–2040</w:t>
            </w:r>
          </w:p>
        </w:tc>
        <w:tc>
          <w:tcPr>
            <w:tcW w:w="1217" w:type="pct"/>
            <w:vAlign w:val="center"/>
          </w:tcPr>
          <w:p w14:paraId="19A5AE37" w14:textId="77777777" w:rsidR="00AD1D50" w:rsidRPr="00515BFD" w:rsidRDefault="00AD1D50" w:rsidP="00103F38">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Итого</w:t>
            </w:r>
          </w:p>
        </w:tc>
      </w:tr>
      <w:tr w:rsidR="00AD1D50" w:rsidRPr="00515BFD" w14:paraId="7D87155C" w14:textId="77777777" w:rsidTr="002E0BF0">
        <w:tblPrEx>
          <w:jc w:val="center"/>
        </w:tblPrEx>
        <w:trPr>
          <w:trHeight w:val="20"/>
          <w:tblHeader/>
          <w:jc w:val="center"/>
        </w:trPr>
        <w:tc>
          <w:tcPr>
            <w:tcW w:w="902" w:type="pct"/>
            <w:vAlign w:val="center"/>
          </w:tcPr>
          <w:p w14:paraId="7FC568A7"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1</w:t>
            </w:r>
          </w:p>
        </w:tc>
        <w:tc>
          <w:tcPr>
            <w:tcW w:w="497" w:type="pct"/>
            <w:vAlign w:val="center"/>
          </w:tcPr>
          <w:p w14:paraId="534CCBCC"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2</w:t>
            </w:r>
          </w:p>
        </w:tc>
        <w:tc>
          <w:tcPr>
            <w:tcW w:w="497" w:type="pct"/>
            <w:vAlign w:val="center"/>
          </w:tcPr>
          <w:p w14:paraId="44333823"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3</w:t>
            </w:r>
          </w:p>
        </w:tc>
        <w:tc>
          <w:tcPr>
            <w:tcW w:w="454" w:type="pct"/>
            <w:vAlign w:val="center"/>
          </w:tcPr>
          <w:p w14:paraId="7BFD672F"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4</w:t>
            </w:r>
          </w:p>
        </w:tc>
        <w:tc>
          <w:tcPr>
            <w:tcW w:w="497" w:type="pct"/>
            <w:vAlign w:val="center"/>
          </w:tcPr>
          <w:p w14:paraId="436C796C"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5</w:t>
            </w:r>
          </w:p>
        </w:tc>
        <w:tc>
          <w:tcPr>
            <w:tcW w:w="439" w:type="pct"/>
            <w:vAlign w:val="center"/>
          </w:tcPr>
          <w:p w14:paraId="337B0E1C"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6</w:t>
            </w:r>
          </w:p>
        </w:tc>
        <w:tc>
          <w:tcPr>
            <w:tcW w:w="497" w:type="pct"/>
            <w:vAlign w:val="center"/>
          </w:tcPr>
          <w:p w14:paraId="12D914E7"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7</w:t>
            </w:r>
          </w:p>
        </w:tc>
        <w:tc>
          <w:tcPr>
            <w:tcW w:w="1217" w:type="pct"/>
            <w:vAlign w:val="center"/>
          </w:tcPr>
          <w:p w14:paraId="2D039565" w14:textId="77777777" w:rsidR="00AD1D50" w:rsidRPr="00515BFD" w:rsidRDefault="00AD1D50" w:rsidP="002E0BF0">
            <w:pPr>
              <w:pStyle w:val="a7"/>
              <w:ind w:firstLine="0"/>
              <w:rPr>
                <w:rFonts w:ascii="Times New Roman" w:hAnsi="Times New Roman" w:cs="Times New Roman"/>
                <w:bCs/>
                <w:sz w:val="20"/>
                <w:szCs w:val="20"/>
              </w:rPr>
            </w:pPr>
            <w:r w:rsidRPr="00515BFD">
              <w:rPr>
                <w:rFonts w:ascii="Times New Roman" w:hAnsi="Times New Roman" w:cs="Times New Roman"/>
                <w:bCs/>
                <w:sz w:val="20"/>
                <w:szCs w:val="20"/>
              </w:rPr>
              <w:t>8</w:t>
            </w:r>
          </w:p>
        </w:tc>
      </w:tr>
      <w:tr w:rsidR="00AD1D50" w:rsidRPr="00515BFD" w14:paraId="62350EA5" w14:textId="77777777" w:rsidTr="002E0BF0">
        <w:tblPrEx>
          <w:jc w:val="center"/>
        </w:tblPrEx>
        <w:trPr>
          <w:trHeight w:val="20"/>
          <w:jc w:val="center"/>
        </w:trPr>
        <w:tc>
          <w:tcPr>
            <w:tcW w:w="5000" w:type="pct"/>
            <w:gridSpan w:val="8"/>
            <w:hideMark/>
          </w:tcPr>
          <w:p w14:paraId="424B6A2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По системе теплоснабжения</w:t>
            </w:r>
          </w:p>
        </w:tc>
      </w:tr>
      <w:tr w:rsidR="00AD1D50" w:rsidRPr="00515BFD" w14:paraId="0B6F9CFB" w14:textId="77777777" w:rsidTr="002E0BF0">
        <w:tblPrEx>
          <w:jc w:val="center"/>
        </w:tblPrEx>
        <w:trPr>
          <w:trHeight w:val="20"/>
          <w:jc w:val="center"/>
        </w:trPr>
        <w:tc>
          <w:tcPr>
            <w:tcW w:w="902" w:type="pct"/>
            <w:hideMark/>
          </w:tcPr>
          <w:p w14:paraId="287FC90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Источники инвестиций, в том числе:</w:t>
            </w:r>
          </w:p>
        </w:tc>
        <w:tc>
          <w:tcPr>
            <w:tcW w:w="497" w:type="pct"/>
          </w:tcPr>
          <w:p w14:paraId="494FD96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20,00</w:t>
            </w:r>
          </w:p>
        </w:tc>
        <w:tc>
          <w:tcPr>
            <w:tcW w:w="497" w:type="pct"/>
          </w:tcPr>
          <w:p w14:paraId="1753FF5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8,02</w:t>
            </w:r>
          </w:p>
        </w:tc>
        <w:tc>
          <w:tcPr>
            <w:tcW w:w="454" w:type="pct"/>
          </w:tcPr>
          <w:p w14:paraId="0C76711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28,06</w:t>
            </w:r>
          </w:p>
        </w:tc>
        <w:tc>
          <w:tcPr>
            <w:tcW w:w="497" w:type="pct"/>
          </w:tcPr>
          <w:p w14:paraId="36DC33D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0,75</w:t>
            </w:r>
          </w:p>
        </w:tc>
        <w:tc>
          <w:tcPr>
            <w:tcW w:w="439" w:type="pct"/>
          </w:tcPr>
          <w:p w14:paraId="38BDFF2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1,74</w:t>
            </w:r>
          </w:p>
        </w:tc>
        <w:tc>
          <w:tcPr>
            <w:tcW w:w="497" w:type="pct"/>
          </w:tcPr>
          <w:p w14:paraId="6BF21D2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33,67</w:t>
            </w:r>
          </w:p>
        </w:tc>
        <w:tc>
          <w:tcPr>
            <w:tcW w:w="1217" w:type="pct"/>
          </w:tcPr>
          <w:p w14:paraId="42567FB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92,24</w:t>
            </w:r>
          </w:p>
        </w:tc>
      </w:tr>
      <w:tr w:rsidR="00AD1D50" w:rsidRPr="00515BFD" w14:paraId="3AF409C0" w14:textId="77777777" w:rsidTr="002E0BF0">
        <w:tblPrEx>
          <w:jc w:val="center"/>
        </w:tblPrEx>
        <w:trPr>
          <w:trHeight w:val="20"/>
          <w:jc w:val="center"/>
        </w:trPr>
        <w:tc>
          <w:tcPr>
            <w:tcW w:w="902" w:type="pct"/>
            <w:hideMark/>
          </w:tcPr>
          <w:p w14:paraId="53E5ED7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Бюджетные источники, в том числе:</w:t>
            </w:r>
          </w:p>
        </w:tc>
        <w:tc>
          <w:tcPr>
            <w:tcW w:w="497" w:type="pct"/>
          </w:tcPr>
          <w:p w14:paraId="36D32B5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20,00</w:t>
            </w:r>
          </w:p>
        </w:tc>
        <w:tc>
          <w:tcPr>
            <w:tcW w:w="497" w:type="pct"/>
          </w:tcPr>
          <w:p w14:paraId="5E31BAC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8,02</w:t>
            </w:r>
          </w:p>
        </w:tc>
        <w:tc>
          <w:tcPr>
            <w:tcW w:w="454" w:type="pct"/>
          </w:tcPr>
          <w:p w14:paraId="34D699B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28,06</w:t>
            </w:r>
          </w:p>
        </w:tc>
        <w:tc>
          <w:tcPr>
            <w:tcW w:w="497" w:type="pct"/>
          </w:tcPr>
          <w:p w14:paraId="27D4CBC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0,75</w:t>
            </w:r>
          </w:p>
        </w:tc>
        <w:tc>
          <w:tcPr>
            <w:tcW w:w="439" w:type="pct"/>
          </w:tcPr>
          <w:p w14:paraId="2999EB7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1,74</w:t>
            </w:r>
          </w:p>
        </w:tc>
        <w:tc>
          <w:tcPr>
            <w:tcW w:w="497" w:type="pct"/>
          </w:tcPr>
          <w:p w14:paraId="10EAA56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33,67</w:t>
            </w:r>
          </w:p>
        </w:tc>
        <w:tc>
          <w:tcPr>
            <w:tcW w:w="1217" w:type="pct"/>
          </w:tcPr>
          <w:p w14:paraId="14D7EEE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92,24</w:t>
            </w:r>
          </w:p>
        </w:tc>
      </w:tr>
      <w:tr w:rsidR="00AD1D50" w:rsidRPr="00515BFD" w14:paraId="620811BA" w14:textId="77777777" w:rsidTr="002E0BF0">
        <w:tblPrEx>
          <w:jc w:val="center"/>
        </w:tblPrEx>
        <w:trPr>
          <w:trHeight w:val="20"/>
          <w:jc w:val="center"/>
        </w:trPr>
        <w:tc>
          <w:tcPr>
            <w:tcW w:w="902" w:type="pct"/>
            <w:hideMark/>
          </w:tcPr>
          <w:p w14:paraId="3F26E6B0" w14:textId="174751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федеральный бюджет</w:t>
            </w:r>
          </w:p>
        </w:tc>
        <w:tc>
          <w:tcPr>
            <w:tcW w:w="497" w:type="pct"/>
            <w:noWrap/>
          </w:tcPr>
          <w:p w14:paraId="526CC2E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317E175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4D53703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15053D4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050DCA2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7D120F5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38E270A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2A749FC3" w14:textId="77777777" w:rsidTr="002E0BF0">
        <w:tblPrEx>
          <w:jc w:val="center"/>
        </w:tblPrEx>
        <w:trPr>
          <w:trHeight w:val="20"/>
          <w:jc w:val="center"/>
        </w:trPr>
        <w:tc>
          <w:tcPr>
            <w:tcW w:w="902" w:type="pct"/>
            <w:hideMark/>
          </w:tcPr>
          <w:p w14:paraId="6A9CF7B7" w14:textId="4D8C76DF"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региональный бюджет</w:t>
            </w:r>
          </w:p>
        </w:tc>
        <w:tc>
          <w:tcPr>
            <w:tcW w:w="497" w:type="pct"/>
            <w:noWrap/>
          </w:tcPr>
          <w:p w14:paraId="22D81DF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5801870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3,04</w:t>
            </w:r>
          </w:p>
        </w:tc>
        <w:tc>
          <w:tcPr>
            <w:tcW w:w="454" w:type="pct"/>
            <w:noWrap/>
          </w:tcPr>
          <w:p w14:paraId="4DA7227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1FE2FFA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6276BF9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0A13C2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448E844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3,04</w:t>
            </w:r>
          </w:p>
        </w:tc>
      </w:tr>
      <w:tr w:rsidR="00AD1D50" w:rsidRPr="00515BFD" w14:paraId="10A5CF77" w14:textId="77777777" w:rsidTr="002E0BF0">
        <w:tblPrEx>
          <w:jc w:val="center"/>
        </w:tblPrEx>
        <w:trPr>
          <w:trHeight w:val="20"/>
          <w:jc w:val="center"/>
        </w:trPr>
        <w:tc>
          <w:tcPr>
            <w:tcW w:w="902" w:type="pct"/>
            <w:hideMark/>
          </w:tcPr>
          <w:p w14:paraId="5721BB3A" w14:textId="5E9DDE88"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местный бюджет </w:t>
            </w:r>
          </w:p>
        </w:tc>
        <w:tc>
          <w:tcPr>
            <w:tcW w:w="497" w:type="pct"/>
            <w:noWrap/>
          </w:tcPr>
          <w:p w14:paraId="4418938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20,00</w:t>
            </w:r>
          </w:p>
        </w:tc>
        <w:tc>
          <w:tcPr>
            <w:tcW w:w="497" w:type="pct"/>
            <w:noWrap/>
          </w:tcPr>
          <w:p w14:paraId="7DE0C51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4,98</w:t>
            </w:r>
          </w:p>
        </w:tc>
        <w:tc>
          <w:tcPr>
            <w:tcW w:w="454" w:type="pct"/>
            <w:noWrap/>
          </w:tcPr>
          <w:p w14:paraId="32F5C06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28,06</w:t>
            </w:r>
          </w:p>
        </w:tc>
        <w:tc>
          <w:tcPr>
            <w:tcW w:w="497" w:type="pct"/>
            <w:noWrap/>
          </w:tcPr>
          <w:p w14:paraId="18E3CA9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0,75</w:t>
            </w:r>
          </w:p>
        </w:tc>
        <w:tc>
          <w:tcPr>
            <w:tcW w:w="439" w:type="pct"/>
            <w:noWrap/>
          </w:tcPr>
          <w:p w14:paraId="75DF2CF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1,74</w:t>
            </w:r>
          </w:p>
        </w:tc>
        <w:tc>
          <w:tcPr>
            <w:tcW w:w="497" w:type="pct"/>
            <w:noWrap/>
          </w:tcPr>
          <w:p w14:paraId="0DCDB99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33,67</w:t>
            </w:r>
          </w:p>
        </w:tc>
        <w:tc>
          <w:tcPr>
            <w:tcW w:w="1217" w:type="pct"/>
            <w:noWrap/>
          </w:tcPr>
          <w:p w14:paraId="2856451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89,20</w:t>
            </w:r>
          </w:p>
        </w:tc>
      </w:tr>
      <w:tr w:rsidR="00AD1D50" w:rsidRPr="00515BFD" w14:paraId="23319718" w14:textId="77777777" w:rsidTr="002E0BF0">
        <w:tblPrEx>
          <w:jc w:val="center"/>
        </w:tblPrEx>
        <w:trPr>
          <w:trHeight w:val="20"/>
          <w:jc w:val="center"/>
        </w:trPr>
        <w:tc>
          <w:tcPr>
            <w:tcW w:w="902" w:type="pct"/>
            <w:hideMark/>
          </w:tcPr>
          <w:p w14:paraId="4414B39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Внебюджетные источники</w:t>
            </w:r>
          </w:p>
        </w:tc>
        <w:tc>
          <w:tcPr>
            <w:tcW w:w="497" w:type="pct"/>
            <w:noWrap/>
          </w:tcPr>
          <w:p w14:paraId="693B6E6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806E2C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2B37783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A0C849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1D486DA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7EA45C3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02737A9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441FA16A" w14:textId="77777777" w:rsidTr="002E0BF0">
        <w:tblPrEx>
          <w:jc w:val="center"/>
        </w:tblPrEx>
        <w:trPr>
          <w:trHeight w:val="20"/>
          <w:jc w:val="center"/>
        </w:trPr>
        <w:tc>
          <w:tcPr>
            <w:tcW w:w="5000" w:type="pct"/>
            <w:gridSpan w:val="8"/>
            <w:hideMark/>
          </w:tcPr>
          <w:p w14:paraId="407E30B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По системе водоснабжения</w:t>
            </w:r>
          </w:p>
        </w:tc>
      </w:tr>
      <w:tr w:rsidR="00AD1D50" w:rsidRPr="00515BFD" w14:paraId="06553214" w14:textId="77777777" w:rsidTr="002E0BF0">
        <w:tblPrEx>
          <w:jc w:val="center"/>
        </w:tblPrEx>
        <w:trPr>
          <w:trHeight w:val="20"/>
          <w:jc w:val="center"/>
        </w:trPr>
        <w:tc>
          <w:tcPr>
            <w:tcW w:w="902" w:type="pct"/>
            <w:hideMark/>
          </w:tcPr>
          <w:p w14:paraId="0C803D8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Источники инвестиций, в том числе:</w:t>
            </w:r>
          </w:p>
        </w:tc>
        <w:tc>
          <w:tcPr>
            <w:tcW w:w="497" w:type="pct"/>
          </w:tcPr>
          <w:p w14:paraId="2EC5D5C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3,51</w:t>
            </w:r>
          </w:p>
        </w:tc>
        <w:tc>
          <w:tcPr>
            <w:tcW w:w="497" w:type="pct"/>
          </w:tcPr>
          <w:p w14:paraId="76A672A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8,54</w:t>
            </w:r>
          </w:p>
        </w:tc>
        <w:tc>
          <w:tcPr>
            <w:tcW w:w="454" w:type="pct"/>
          </w:tcPr>
          <w:p w14:paraId="6A886DB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6,08</w:t>
            </w:r>
          </w:p>
        </w:tc>
        <w:tc>
          <w:tcPr>
            <w:tcW w:w="497" w:type="pct"/>
          </w:tcPr>
          <w:p w14:paraId="0EE50C0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1,79</w:t>
            </w:r>
          </w:p>
        </w:tc>
        <w:tc>
          <w:tcPr>
            <w:tcW w:w="439" w:type="pct"/>
          </w:tcPr>
          <w:p w14:paraId="040B0B2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20,10</w:t>
            </w:r>
          </w:p>
        </w:tc>
        <w:tc>
          <w:tcPr>
            <w:tcW w:w="497" w:type="pct"/>
          </w:tcPr>
          <w:p w14:paraId="36B7FA9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43,24</w:t>
            </w:r>
          </w:p>
        </w:tc>
        <w:tc>
          <w:tcPr>
            <w:tcW w:w="1217" w:type="pct"/>
          </w:tcPr>
          <w:p w14:paraId="4B152C6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83,26</w:t>
            </w:r>
          </w:p>
        </w:tc>
      </w:tr>
      <w:tr w:rsidR="00AD1D50" w:rsidRPr="00515BFD" w14:paraId="325703C5" w14:textId="77777777" w:rsidTr="002E0BF0">
        <w:tblPrEx>
          <w:jc w:val="center"/>
        </w:tblPrEx>
        <w:trPr>
          <w:trHeight w:val="20"/>
          <w:jc w:val="center"/>
        </w:trPr>
        <w:tc>
          <w:tcPr>
            <w:tcW w:w="902" w:type="pct"/>
            <w:hideMark/>
          </w:tcPr>
          <w:p w14:paraId="0D6EE7C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Бюджетные источники, в том числе:</w:t>
            </w:r>
          </w:p>
        </w:tc>
        <w:tc>
          <w:tcPr>
            <w:tcW w:w="497" w:type="pct"/>
          </w:tcPr>
          <w:p w14:paraId="72BDC3A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3,51</w:t>
            </w:r>
          </w:p>
        </w:tc>
        <w:tc>
          <w:tcPr>
            <w:tcW w:w="497" w:type="pct"/>
          </w:tcPr>
          <w:p w14:paraId="7508F1F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8,54</w:t>
            </w:r>
          </w:p>
        </w:tc>
        <w:tc>
          <w:tcPr>
            <w:tcW w:w="454" w:type="pct"/>
          </w:tcPr>
          <w:p w14:paraId="7338091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6,08</w:t>
            </w:r>
          </w:p>
        </w:tc>
        <w:tc>
          <w:tcPr>
            <w:tcW w:w="497" w:type="pct"/>
          </w:tcPr>
          <w:p w14:paraId="47C2A32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1,79</w:t>
            </w:r>
          </w:p>
        </w:tc>
        <w:tc>
          <w:tcPr>
            <w:tcW w:w="439" w:type="pct"/>
          </w:tcPr>
          <w:p w14:paraId="10F9241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20,10</w:t>
            </w:r>
          </w:p>
        </w:tc>
        <w:tc>
          <w:tcPr>
            <w:tcW w:w="497" w:type="pct"/>
          </w:tcPr>
          <w:p w14:paraId="40EA974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43,24</w:t>
            </w:r>
          </w:p>
        </w:tc>
        <w:tc>
          <w:tcPr>
            <w:tcW w:w="1217" w:type="pct"/>
          </w:tcPr>
          <w:p w14:paraId="02B9F0C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83,26</w:t>
            </w:r>
          </w:p>
        </w:tc>
      </w:tr>
      <w:tr w:rsidR="00AD1D50" w:rsidRPr="00515BFD" w14:paraId="132FE82A" w14:textId="77777777" w:rsidTr="002E0BF0">
        <w:tblPrEx>
          <w:jc w:val="center"/>
        </w:tblPrEx>
        <w:trPr>
          <w:trHeight w:val="20"/>
          <w:jc w:val="center"/>
        </w:trPr>
        <w:tc>
          <w:tcPr>
            <w:tcW w:w="902" w:type="pct"/>
            <w:hideMark/>
          </w:tcPr>
          <w:p w14:paraId="4F38719D" w14:textId="6331A1DB"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федеральный бюджет</w:t>
            </w:r>
          </w:p>
        </w:tc>
        <w:tc>
          <w:tcPr>
            <w:tcW w:w="497" w:type="pct"/>
            <w:noWrap/>
          </w:tcPr>
          <w:p w14:paraId="436B64B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A044BD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61DDBB1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125F283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67977F8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3A054AC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7813304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7D6C655E" w14:textId="77777777" w:rsidTr="002E0BF0">
        <w:tblPrEx>
          <w:jc w:val="center"/>
        </w:tblPrEx>
        <w:trPr>
          <w:trHeight w:val="20"/>
          <w:jc w:val="center"/>
        </w:trPr>
        <w:tc>
          <w:tcPr>
            <w:tcW w:w="902" w:type="pct"/>
            <w:hideMark/>
          </w:tcPr>
          <w:p w14:paraId="2FEA5B1E" w14:textId="332EC58C"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региональный бюджет</w:t>
            </w:r>
          </w:p>
        </w:tc>
        <w:tc>
          <w:tcPr>
            <w:tcW w:w="497" w:type="pct"/>
            <w:noWrap/>
          </w:tcPr>
          <w:p w14:paraId="4CB648C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81364B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6B0CB46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6172868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01A097A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8E7BA7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3CEA23C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6F91FF18" w14:textId="77777777" w:rsidTr="002E0BF0">
        <w:tblPrEx>
          <w:jc w:val="center"/>
        </w:tblPrEx>
        <w:trPr>
          <w:trHeight w:val="20"/>
          <w:jc w:val="center"/>
        </w:trPr>
        <w:tc>
          <w:tcPr>
            <w:tcW w:w="902" w:type="pct"/>
            <w:hideMark/>
          </w:tcPr>
          <w:p w14:paraId="4279D344" w14:textId="62C36308"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местный бюджет </w:t>
            </w:r>
          </w:p>
        </w:tc>
        <w:tc>
          <w:tcPr>
            <w:tcW w:w="497" w:type="pct"/>
            <w:noWrap/>
          </w:tcPr>
          <w:p w14:paraId="56AAA4F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3,51</w:t>
            </w:r>
          </w:p>
        </w:tc>
        <w:tc>
          <w:tcPr>
            <w:tcW w:w="497" w:type="pct"/>
            <w:noWrap/>
          </w:tcPr>
          <w:p w14:paraId="6B8708E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8,54</w:t>
            </w:r>
          </w:p>
        </w:tc>
        <w:tc>
          <w:tcPr>
            <w:tcW w:w="454" w:type="pct"/>
            <w:noWrap/>
          </w:tcPr>
          <w:p w14:paraId="366D146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6,08</w:t>
            </w:r>
          </w:p>
        </w:tc>
        <w:tc>
          <w:tcPr>
            <w:tcW w:w="497" w:type="pct"/>
            <w:noWrap/>
          </w:tcPr>
          <w:p w14:paraId="11B3A95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1,79</w:t>
            </w:r>
          </w:p>
        </w:tc>
        <w:tc>
          <w:tcPr>
            <w:tcW w:w="439" w:type="pct"/>
            <w:noWrap/>
          </w:tcPr>
          <w:p w14:paraId="3473B80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20,10</w:t>
            </w:r>
          </w:p>
        </w:tc>
        <w:tc>
          <w:tcPr>
            <w:tcW w:w="497" w:type="pct"/>
            <w:noWrap/>
          </w:tcPr>
          <w:p w14:paraId="5668E84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43,24</w:t>
            </w:r>
          </w:p>
        </w:tc>
        <w:tc>
          <w:tcPr>
            <w:tcW w:w="1217" w:type="pct"/>
            <w:noWrap/>
          </w:tcPr>
          <w:p w14:paraId="11A4851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83,26</w:t>
            </w:r>
          </w:p>
        </w:tc>
      </w:tr>
      <w:tr w:rsidR="00AD1D50" w:rsidRPr="00515BFD" w14:paraId="2F826F69" w14:textId="77777777" w:rsidTr="002E0BF0">
        <w:tblPrEx>
          <w:jc w:val="center"/>
        </w:tblPrEx>
        <w:trPr>
          <w:trHeight w:val="20"/>
          <w:jc w:val="center"/>
        </w:trPr>
        <w:tc>
          <w:tcPr>
            <w:tcW w:w="902" w:type="pct"/>
            <w:hideMark/>
          </w:tcPr>
          <w:p w14:paraId="4EF429B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Внебюджетные источники</w:t>
            </w:r>
          </w:p>
        </w:tc>
        <w:tc>
          <w:tcPr>
            <w:tcW w:w="497" w:type="pct"/>
            <w:noWrap/>
          </w:tcPr>
          <w:p w14:paraId="07F11DD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481251B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01D6A5F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2A8BFB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3ECF3C3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F4653C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38083FC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18F5AC6D" w14:textId="77777777" w:rsidTr="002E0BF0">
        <w:tblPrEx>
          <w:jc w:val="center"/>
        </w:tblPrEx>
        <w:trPr>
          <w:trHeight w:val="20"/>
          <w:jc w:val="center"/>
        </w:trPr>
        <w:tc>
          <w:tcPr>
            <w:tcW w:w="5000" w:type="pct"/>
            <w:gridSpan w:val="8"/>
            <w:hideMark/>
          </w:tcPr>
          <w:p w14:paraId="39F8CDA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По системе водоотведения</w:t>
            </w:r>
          </w:p>
        </w:tc>
      </w:tr>
      <w:tr w:rsidR="00AD1D50" w:rsidRPr="00515BFD" w14:paraId="6C9290D8" w14:textId="77777777" w:rsidTr="002E0BF0">
        <w:tblPrEx>
          <w:jc w:val="center"/>
        </w:tblPrEx>
        <w:trPr>
          <w:trHeight w:val="20"/>
          <w:jc w:val="center"/>
        </w:trPr>
        <w:tc>
          <w:tcPr>
            <w:tcW w:w="902" w:type="pct"/>
            <w:hideMark/>
          </w:tcPr>
          <w:p w14:paraId="23E48CA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Источники инвестиций, в том числе:</w:t>
            </w:r>
          </w:p>
        </w:tc>
        <w:tc>
          <w:tcPr>
            <w:tcW w:w="497" w:type="pct"/>
          </w:tcPr>
          <w:p w14:paraId="11F44E8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32,14</w:t>
            </w:r>
          </w:p>
        </w:tc>
        <w:tc>
          <w:tcPr>
            <w:tcW w:w="497" w:type="pct"/>
          </w:tcPr>
          <w:p w14:paraId="6474D6B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15,51</w:t>
            </w:r>
          </w:p>
        </w:tc>
        <w:tc>
          <w:tcPr>
            <w:tcW w:w="454" w:type="pct"/>
          </w:tcPr>
          <w:p w14:paraId="715F517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14,48</w:t>
            </w:r>
          </w:p>
        </w:tc>
        <w:tc>
          <w:tcPr>
            <w:tcW w:w="497" w:type="pct"/>
          </w:tcPr>
          <w:p w14:paraId="70C4907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28,82</w:t>
            </w:r>
          </w:p>
        </w:tc>
        <w:tc>
          <w:tcPr>
            <w:tcW w:w="439" w:type="pct"/>
          </w:tcPr>
          <w:p w14:paraId="3FE7812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4,68</w:t>
            </w:r>
          </w:p>
        </w:tc>
        <w:tc>
          <w:tcPr>
            <w:tcW w:w="497" w:type="pct"/>
          </w:tcPr>
          <w:p w14:paraId="2F5246C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76,84</w:t>
            </w:r>
          </w:p>
        </w:tc>
        <w:tc>
          <w:tcPr>
            <w:tcW w:w="1217" w:type="pct"/>
          </w:tcPr>
          <w:p w14:paraId="02720E1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172,47</w:t>
            </w:r>
          </w:p>
        </w:tc>
      </w:tr>
      <w:tr w:rsidR="00AD1D50" w:rsidRPr="00515BFD" w14:paraId="25FF5B1C" w14:textId="77777777" w:rsidTr="002E0BF0">
        <w:tblPrEx>
          <w:jc w:val="center"/>
        </w:tblPrEx>
        <w:trPr>
          <w:trHeight w:val="20"/>
          <w:jc w:val="center"/>
        </w:trPr>
        <w:tc>
          <w:tcPr>
            <w:tcW w:w="902" w:type="pct"/>
            <w:hideMark/>
          </w:tcPr>
          <w:p w14:paraId="4DCB932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Бюджетные источники, в том числе:</w:t>
            </w:r>
          </w:p>
        </w:tc>
        <w:tc>
          <w:tcPr>
            <w:tcW w:w="497" w:type="pct"/>
          </w:tcPr>
          <w:p w14:paraId="15D9F4B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32,14</w:t>
            </w:r>
          </w:p>
        </w:tc>
        <w:tc>
          <w:tcPr>
            <w:tcW w:w="497" w:type="pct"/>
          </w:tcPr>
          <w:p w14:paraId="658D383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15,51</w:t>
            </w:r>
          </w:p>
        </w:tc>
        <w:tc>
          <w:tcPr>
            <w:tcW w:w="454" w:type="pct"/>
          </w:tcPr>
          <w:p w14:paraId="75B270D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14,48</w:t>
            </w:r>
          </w:p>
        </w:tc>
        <w:tc>
          <w:tcPr>
            <w:tcW w:w="497" w:type="pct"/>
          </w:tcPr>
          <w:p w14:paraId="59A0DB2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28,82</w:t>
            </w:r>
          </w:p>
        </w:tc>
        <w:tc>
          <w:tcPr>
            <w:tcW w:w="439" w:type="pct"/>
          </w:tcPr>
          <w:p w14:paraId="0B042D3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4,68</w:t>
            </w:r>
          </w:p>
        </w:tc>
        <w:tc>
          <w:tcPr>
            <w:tcW w:w="497" w:type="pct"/>
          </w:tcPr>
          <w:p w14:paraId="3A47DD8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76,84</w:t>
            </w:r>
          </w:p>
        </w:tc>
        <w:tc>
          <w:tcPr>
            <w:tcW w:w="1217" w:type="pct"/>
          </w:tcPr>
          <w:p w14:paraId="720ADE4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172,47</w:t>
            </w:r>
          </w:p>
        </w:tc>
      </w:tr>
      <w:tr w:rsidR="00AD1D50" w:rsidRPr="00515BFD" w14:paraId="3F478F43" w14:textId="77777777" w:rsidTr="002E0BF0">
        <w:tblPrEx>
          <w:jc w:val="center"/>
        </w:tblPrEx>
        <w:trPr>
          <w:trHeight w:val="20"/>
          <w:jc w:val="center"/>
        </w:trPr>
        <w:tc>
          <w:tcPr>
            <w:tcW w:w="902" w:type="pct"/>
            <w:hideMark/>
          </w:tcPr>
          <w:p w14:paraId="505715EA" w14:textId="2BA3D13E"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федеральный бюджет</w:t>
            </w:r>
          </w:p>
        </w:tc>
        <w:tc>
          <w:tcPr>
            <w:tcW w:w="497" w:type="pct"/>
            <w:noWrap/>
          </w:tcPr>
          <w:p w14:paraId="37F09C8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4B2D8A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7C2ECCD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A765C0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19B6653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555F0E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4D07CCC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274A0071" w14:textId="77777777" w:rsidTr="002E0BF0">
        <w:tblPrEx>
          <w:jc w:val="center"/>
        </w:tblPrEx>
        <w:trPr>
          <w:trHeight w:val="20"/>
          <w:jc w:val="center"/>
        </w:trPr>
        <w:tc>
          <w:tcPr>
            <w:tcW w:w="902" w:type="pct"/>
            <w:hideMark/>
          </w:tcPr>
          <w:p w14:paraId="374FD42F" w14:textId="621FF3E4"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региональный бюджет</w:t>
            </w:r>
          </w:p>
        </w:tc>
        <w:tc>
          <w:tcPr>
            <w:tcW w:w="497" w:type="pct"/>
            <w:noWrap/>
          </w:tcPr>
          <w:p w14:paraId="0C8BD68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6BB2EA5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49D5D76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BB4D67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53957E5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91C659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4171014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5BBB5D61" w14:textId="77777777" w:rsidTr="002E0BF0">
        <w:tblPrEx>
          <w:jc w:val="center"/>
        </w:tblPrEx>
        <w:trPr>
          <w:trHeight w:val="20"/>
          <w:jc w:val="center"/>
        </w:trPr>
        <w:tc>
          <w:tcPr>
            <w:tcW w:w="902" w:type="pct"/>
            <w:hideMark/>
          </w:tcPr>
          <w:p w14:paraId="5CFFC31E" w14:textId="2CB85EF3"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местный бюджет </w:t>
            </w:r>
          </w:p>
        </w:tc>
        <w:tc>
          <w:tcPr>
            <w:tcW w:w="497" w:type="pct"/>
            <w:noWrap/>
          </w:tcPr>
          <w:p w14:paraId="5AED4E7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32,14</w:t>
            </w:r>
          </w:p>
        </w:tc>
        <w:tc>
          <w:tcPr>
            <w:tcW w:w="497" w:type="pct"/>
            <w:noWrap/>
          </w:tcPr>
          <w:p w14:paraId="5CE7C24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15,51</w:t>
            </w:r>
          </w:p>
        </w:tc>
        <w:tc>
          <w:tcPr>
            <w:tcW w:w="454" w:type="pct"/>
            <w:noWrap/>
          </w:tcPr>
          <w:p w14:paraId="4216287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14,48</w:t>
            </w:r>
          </w:p>
        </w:tc>
        <w:tc>
          <w:tcPr>
            <w:tcW w:w="497" w:type="pct"/>
            <w:noWrap/>
          </w:tcPr>
          <w:p w14:paraId="671A456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28,82</w:t>
            </w:r>
          </w:p>
        </w:tc>
        <w:tc>
          <w:tcPr>
            <w:tcW w:w="439" w:type="pct"/>
            <w:noWrap/>
          </w:tcPr>
          <w:p w14:paraId="75E6404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4,68</w:t>
            </w:r>
          </w:p>
        </w:tc>
        <w:tc>
          <w:tcPr>
            <w:tcW w:w="497" w:type="pct"/>
            <w:noWrap/>
          </w:tcPr>
          <w:p w14:paraId="1D3D1A9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76,84</w:t>
            </w:r>
          </w:p>
        </w:tc>
        <w:tc>
          <w:tcPr>
            <w:tcW w:w="1217" w:type="pct"/>
            <w:noWrap/>
          </w:tcPr>
          <w:p w14:paraId="4C33010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172,47</w:t>
            </w:r>
          </w:p>
        </w:tc>
      </w:tr>
      <w:tr w:rsidR="00AD1D50" w:rsidRPr="00515BFD" w14:paraId="04349480" w14:textId="77777777" w:rsidTr="002E0BF0">
        <w:tblPrEx>
          <w:jc w:val="center"/>
        </w:tblPrEx>
        <w:trPr>
          <w:trHeight w:val="20"/>
          <w:jc w:val="center"/>
        </w:trPr>
        <w:tc>
          <w:tcPr>
            <w:tcW w:w="902" w:type="pct"/>
            <w:hideMark/>
          </w:tcPr>
          <w:p w14:paraId="3DFA4B6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Внебюджетные источники</w:t>
            </w:r>
          </w:p>
        </w:tc>
        <w:tc>
          <w:tcPr>
            <w:tcW w:w="497" w:type="pct"/>
            <w:noWrap/>
          </w:tcPr>
          <w:p w14:paraId="462B56E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7B0D2E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2596ACC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06DFF4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36E6B26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4B5756C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70A850E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39D08F7A" w14:textId="77777777" w:rsidTr="002E0BF0">
        <w:tblPrEx>
          <w:jc w:val="center"/>
        </w:tblPrEx>
        <w:trPr>
          <w:trHeight w:val="20"/>
          <w:jc w:val="center"/>
        </w:trPr>
        <w:tc>
          <w:tcPr>
            <w:tcW w:w="5000" w:type="pct"/>
            <w:gridSpan w:val="8"/>
            <w:hideMark/>
          </w:tcPr>
          <w:p w14:paraId="7031993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По системе электроснабжения</w:t>
            </w:r>
          </w:p>
        </w:tc>
      </w:tr>
      <w:tr w:rsidR="00AD1D50" w:rsidRPr="00515BFD" w14:paraId="3BE39155" w14:textId="77777777" w:rsidTr="002E0BF0">
        <w:tblPrEx>
          <w:jc w:val="center"/>
        </w:tblPrEx>
        <w:trPr>
          <w:trHeight w:val="20"/>
          <w:jc w:val="center"/>
        </w:trPr>
        <w:tc>
          <w:tcPr>
            <w:tcW w:w="902" w:type="pct"/>
            <w:hideMark/>
          </w:tcPr>
          <w:p w14:paraId="111D1EC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Источники инвестиций, в том числе:</w:t>
            </w:r>
          </w:p>
        </w:tc>
        <w:tc>
          <w:tcPr>
            <w:tcW w:w="497" w:type="pct"/>
          </w:tcPr>
          <w:p w14:paraId="2531870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12,75</w:t>
            </w:r>
          </w:p>
        </w:tc>
        <w:tc>
          <w:tcPr>
            <w:tcW w:w="497" w:type="pct"/>
          </w:tcPr>
          <w:p w14:paraId="7815611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15,11</w:t>
            </w:r>
          </w:p>
        </w:tc>
        <w:tc>
          <w:tcPr>
            <w:tcW w:w="454" w:type="pct"/>
          </w:tcPr>
          <w:p w14:paraId="6739C75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0,60</w:t>
            </w:r>
          </w:p>
        </w:tc>
        <w:tc>
          <w:tcPr>
            <w:tcW w:w="497" w:type="pct"/>
          </w:tcPr>
          <w:p w14:paraId="2EA1C36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tcPr>
          <w:p w14:paraId="0ED21BF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12,18</w:t>
            </w:r>
          </w:p>
        </w:tc>
        <w:tc>
          <w:tcPr>
            <w:tcW w:w="497" w:type="pct"/>
          </w:tcPr>
          <w:p w14:paraId="2D887D0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0,28</w:t>
            </w:r>
          </w:p>
        </w:tc>
        <w:tc>
          <w:tcPr>
            <w:tcW w:w="1217" w:type="pct"/>
          </w:tcPr>
          <w:p w14:paraId="683106E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40,92</w:t>
            </w:r>
          </w:p>
        </w:tc>
      </w:tr>
      <w:tr w:rsidR="00AD1D50" w:rsidRPr="00515BFD" w14:paraId="0471AB19" w14:textId="77777777" w:rsidTr="002E0BF0">
        <w:tblPrEx>
          <w:jc w:val="center"/>
        </w:tblPrEx>
        <w:trPr>
          <w:trHeight w:val="20"/>
          <w:jc w:val="center"/>
        </w:trPr>
        <w:tc>
          <w:tcPr>
            <w:tcW w:w="902" w:type="pct"/>
            <w:hideMark/>
          </w:tcPr>
          <w:p w14:paraId="244B3E8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Бюджетные источники, в том числе:</w:t>
            </w:r>
          </w:p>
        </w:tc>
        <w:tc>
          <w:tcPr>
            <w:tcW w:w="497" w:type="pct"/>
          </w:tcPr>
          <w:p w14:paraId="75AB647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3,95</w:t>
            </w:r>
          </w:p>
        </w:tc>
        <w:tc>
          <w:tcPr>
            <w:tcW w:w="497" w:type="pct"/>
          </w:tcPr>
          <w:p w14:paraId="4B3905E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9,11</w:t>
            </w:r>
          </w:p>
        </w:tc>
        <w:tc>
          <w:tcPr>
            <w:tcW w:w="454" w:type="pct"/>
          </w:tcPr>
          <w:p w14:paraId="65A3B03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53AB937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tcPr>
          <w:p w14:paraId="7844BDC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12,18</w:t>
            </w:r>
          </w:p>
        </w:tc>
        <w:tc>
          <w:tcPr>
            <w:tcW w:w="497" w:type="pct"/>
          </w:tcPr>
          <w:p w14:paraId="00325A9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0,28</w:t>
            </w:r>
          </w:p>
        </w:tc>
        <w:tc>
          <w:tcPr>
            <w:tcW w:w="1217" w:type="pct"/>
          </w:tcPr>
          <w:p w14:paraId="26C8E7C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25,52</w:t>
            </w:r>
          </w:p>
        </w:tc>
      </w:tr>
      <w:tr w:rsidR="00AD1D50" w:rsidRPr="00515BFD" w14:paraId="45A56466" w14:textId="77777777" w:rsidTr="002E0BF0">
        <w:tblPrEx>
          <w:jc w:val="center"/>
        </w:tblPrEx>
        <w:trPr>
          <w:trHeight w:val="20"/>
          <w:jc w:val="center"/>
        </w:trPr>
        <w:tc>
          <w:tcPr>
            <w:tcW w:w="902" w:type="pct"/>
            <w:hideMark/>
          </w:tcPr>
          <w:p w14:paraId="17BD971B" w14:textId="47892BD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федеральный бюджет</w:t>
            </w:r>
          </w:p>
        </w:tc>
        <w:tc>
          <w:tcPr>
            <w:tcW w:w="497" w:type="pct"/>
            <w:noWrap/>
          </w:tcPr>
          <w:p w14:paraId="5F5AA30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332E051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0784FA6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1386EEC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3A82117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AE4FAA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2D703B7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0DDB318E" w14:textId="77777777" w:rsidTr="002E0BF0">
        <w:tblPrEx>
          <w:jc w:val="center"/>
        </w:tblPrEx>
        <w:trPr>
          <w:trHeight w:val="20"/>
          <w:jc w:val="center"/>
        </w:trPr>
        <w:tc>
          <w:tcPr>
            <w:tcW w:w="902" w:type="pct"/>
            <w:hideMark/>
          </w:tcPr>
          <w:p w14:paraId="75096AAD" w14:textId="6996EB6E"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региональный бюджет</w:t>
            </w:r>
          </w:p>
        </w:tc>
        <w:tc>
          <w:tcPr>
            <w:tcW w:w="497" w:type="pct"/>
            <w:noWrap/>
          </w:tcPr>
          <w:p w14:paraId="054E75F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E0F8B9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256A44E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78E1CB6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0944E97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33BD32C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7C52C1A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5A6D0CE2" w14:textId="77777777" w:rsidTr="002E0BF0">
        <w:tblPrEx>
          <w:jc w:val="center"/>
        </w:tblPrEx>
        <w:trPr>
          <w:trHeight w:val="20"/>
          <w:jc w:val="center"/>
        </w:trPr>
        <w:tc>
          <w:tcPr>
            <w:tcW w:w="902" w:type="pct"/>
            <w:hideMark/>
          </w:tcPr>
          <w:p w14:paraId="2D08D600" w14:textId="4F04A2FB"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местный бюджет </w:t>
            </w:r>
          </w:p>
        </w:tc>
        <w:tc>
          <w:tcPr>
            <w:tcW w:w="497" w:type="pct"/>
            <w:noWrap/>
          </w:tcPr>
          <w:p w14:paraId="4706876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3,95</w:t>
            </w:r>
          </w:p>
        </w:tc>
        <w:tc>
          <w:tcPr>
            <w:tcW w:w="497" w:type="pct"/>
            <w:noWrap/>
          </w:tcPr>
          <w:p w14:paraId="6086611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9,11</w:t>
            </w:r>
          </w:p>
        </w:tc>
        <w:tc>
          <w:tcPr>
            <w:tcW w:w="454" w:type="pct"/>
            <w:noWrap/>
          </w:tcPr>
          <w:p w14:paraId="1E47E9A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47DA8E6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2695886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12,18</w:t>
            </w:r>
          </w:p>
        </w:tc>
        <w:tc>
          <w:tcPr>
            <w:tcW w:w="497" w:type="pct"/>
            <w:noWrap/>
          </w:tcPr>
          <w:p w14:paraId="519F2E8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0,28</w:t>
            </w:r>
          </w:p>
        </w:tc>
        <w:tc>
          <w:tcPr>
            <w:tcW w:w="1217" w:type="pct"/>
            <w:noWrap/>
          </w:tcPr>
          <w:p w14:paraId="62C92A6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25,52</w:t>
            </w:r>
          </w:p>
        </w:tc>
      </w:tr>
      <w:tr w:rsidR="00AD1D50" w:rsidRPr="00515BFD" w14:paraId="28C5BC41" w14:textId="77777777" w:rsidTr="002E0BF0">
        <w:tblPrEx>
          <w:jc w:val="center"/>
        </w:tblPrEx>
        <w:trPr>
          <w:trHeight w:val="20"/>
          <w:jc w:val="center"/>
        </w:trPr>
        <w:tc>
          <w:tcPr>
            <w:tcW w:w="902" w:type="pct"/>
            <w:hideMark/>
          </w:tcPr>
          <w:p w14:paraId="249414E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Внебюджетные источники</w:t>
            </w:r>
          </w:p>
        </w:tc>
        <w:tc>
          <w:tcPr>
            <w:tcW w:w="497" w:type="pct"/>
            <w:noWrap/>
          </w:tcPr>
          <w:p w14:paraId="5FF3348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8,8</w:t>
            </w:r>
          </w:p>
        </w:tc>
        <w:tc>
          <w:tcPr>
            <w:tcW w:w="497" w:type="pct"/>
            <w:noWrap/>
          </w:tcPr>
          <w:p w14:paraId="103382A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6,00</w:t>
            </w:r>
          </w:p>
        </w:tc>
        <w:tc>
          <w:tcPr>
            <w:tcW w:w="454" w:type="pct"/>
            <w:noWrap/>
          </w:tcPr>
          <w:p w14:paraId="2328F9F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0,60</w:t>
            </w:r>
          </w:p>
        </w:tc>
        <w:tc>
          <w:tcPr>
            <w:tcW w:w="497" w:type="pct"/>
            <w:noWrap/>
          </w:tcPr>
          <w:p w14:paraId="76097D3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6516CCE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36BF8CD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6D8BD70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15,40</w:t>
            </w:r>
          </w:p>
        </w:tc>
      </w:tr>
      <w:tr w:rsidR="00AD1D50" w:rsidRPr="00515BFD" w14:paraId="0EA47802" w14:textId="77777777" w:rsidTr="002E0BF0">
        <w:tblPrEx>
          <w:jc w:val="center"/>
        </w:tblPrEx>
        <w:trPr>
          <w:trHeight w:val="20"/>
          <w:jc w:val="center"/>
        </w:trPr>
        <w:tc>
          <w:tcPr>
            <w:tcW w:w="5000" w:type="pct"/>
            <w:gridSpan w:val="8"/>
            <w:hideMark/>
          </w:tcPr>
          <w:p w14:paraId="44D3DBC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По системе газоснабжения</w:t>
            </w:r>
          </w:p>
        </w:tc>
      </w:tr>
      <w:tr w:rsidR="00AD1D50" w:rsidRPr="00515BFD" w14:paraId="12DD3ACB" w14:textId="77777777" w:rsidTr="002E0BF0">
        <w:tblPrEx>
          <w:jc w:val="center"/>
        </w:tblPrEx>
        <w:trPr>
          <w:trHeight w:val="20"/>
          <w:jc w:val="center"/>
        </w:trPr>
        <w:tc>
          <w:tcPr>
            <w:tcW w:w="902" w:type="pct"/>
            <w:hideMark/>
          </w:tcPr>
          <w:p w14:paraId="569C961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Источники инвестиций, в том числе:</w:t>
            </w:r>
          </w:p>
        </w:tc>
        <w:tc>
          <w:tcPr>
            <w:tcW w:w="497" w:type="pct"/>
          </w:tcPr>
          <w:p w14:paraId="5037582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763EDCC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tcPr>
          <w:p w14:paraId="64A80EF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1E51EED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tcPr>
          <w:p w14:paraId="4843BBC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698720F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4,20</w:t>
            </w:r>
          </w:p>
        </w:tc>
        <w:tc>
          <w:tcPr>
            <w:tcW w:w="1217" w:type="pct"/>
          </w:tcPr>
          <w:p w14:paraId="0009CBD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4,20</w:t>
            </w:r>
          </w:p>
        </w:tc>
      </w:tr>
      <w:tr w:rsidR="00AD1D50" w:rsidRPr="00515BFD" w14:paraId="26ECED30" w14:textId="77777777" w:rsidTr="002E0BF0">
        <w:tblPrEx>
          <w:jc w:val="center"/>
        </w:tblPrEx>
        <w:trPr>
          <w:trHeight w:val="20"/>
          <w:jc w:val="center"/>
        </w:trPr>
        <w:tc>
          <w:tcPr>
            <w:tcW w:w="902" w:type="pct"/>
            <w:hideMark/>
          </w:tcPr>
          <w:p w14:paraId="4C2528C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Бюджетные источники, в том числе:</w:t>
            </w:r>
          </w:p>
        </w:tc>
        <w:tc>
          <w:tcPr>
            <w:tcW w:w="497" w:type="pct"/>
          </w:tcPr>
          <w:p w14:paraId="489965A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3FDD6A65"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tcPr>
          <w:p w14:paraId="2C477D6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4DA2DB0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tcPr>
          <w:p w14:paraId="7BB9194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tcPr>
          <w:p w14:paraId="070C413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tcPr>
          <w:p w14:paraId="7C2EB54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63DFB4C9" w14:textId="77777777" w:rsidTr="002E0BF0">
        <w:tblPrEx>
          <w:jc w:val="center"/>
        </w:tblPrEx>
        <w:trPr>
          <w:trHeight w:val="20"/>
          <w:jc w:val="center"/>
        </w:trPr>
        <w:tc>
          <w:tcPr>
            <w:tcW w:w="902" w:type="pct"/>
            <w:hideMark/>
          </w:tcPr>
          <w:p w14:paraId="6A540B19" w14:textId="1DB5ACFC"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федеральный бюджет</w:t>
            </w:r>
          </w:p>
        </w:tc>
        <w:tc>
          <w:tcPr>
            <w:tcW w:w="497" w:type="pct"/>
            <w:noWrap/>
          </w:tcPr>
          <w:p w14:paraId="353AB4E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83B785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0C8524D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6AE3D1A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40EFDE2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4D2B0F6E"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07FBD9D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29C8EA0E" w14:textId="77777777" w:rsidTr="002E0BF0">
        <w:tblPrEx>
          <w:jc w:val="center"/>
        </w:tblPrEx>
        <w:trPr>
          <w:trHeight w:val="20"/>
          <w:jc w:val="center"/>
        </w:trPr>
        <w:tc>
          <w:tcPr>
            <w:tcW w:w="902" w:type="pct"/>
            <w:hideMark/>
          </w:tcPr>
          <w:p w14:paraId="18277404" w14:textId="7C647F25"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региональный бюджет</w:t>
            </w:r>
          </w:p>
        </w:tc>
        <w:tc>
          <w:tcPr>
            <w:tcW w:w="497" w:type="pct"/>
            <w:noWrap/>
          </w:tcPr>
          <w:p w14:paraId="3C9A6DA2"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B6CB1D4"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63EEBA8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5877975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7EF53EC3"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2175C97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3EBE68D8"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29172A0E" w14:textId="77777777" w:rsidTr="002E0BF0">
        <w:tblPrEx>
          <w:jc w:val="center"/>
        </w:tblPrEx>
        <w:trPr>
          <w:trHeight w:val="20"/>
          <w:jc w:val="center"/>
        </w:trPr>
        <w:tc>
          <w:tcPr>
            <w:tcW w:w="902" w:type="pct"/>
            <w:hideMark/>
          </w:tcPr>
          <w:p w14:paraId="1BC7EEC9" w14:textId="0835E6E3"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 xml:space="preserve">местный бюджет </w:t>
            </w:r>
          </w:p>
        </w:tc>
        <w:tc>
          <w:tcPr>
            <w:tcW w:w="497" w:type="pct"/>
            <w:noWrap/>
          </w:tcPr>
          <w:p w14:paraId="6020445F"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50EBE8E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05537B9B"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6EB9A2ED"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62AC5216"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7D5F6B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1217" w:type="pct"/>
            <w:noWrap/>
          </w:tcPr>
          <w:p w14:paraId="36670427"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r>
      <w:tr w:rsidR="00AD1D50" w:rsidRPr="00515BFD" w14:paraId="1E04F57B" w14:textId="77777777" w:rsidTr="002E0BF0">
        <w:tblPrEx>
          <w:jc w:val="center"/>
        </w:tblPrEx>
        <w:trPr>
          <w:trHeight w:val="20"/>
          <w:jc w:val="center"/>
        </w:trPr>
        <w:tc>
          <w:tcPr>
            <w:tcW w:w="902" w:type="pct"/>
            <w:hideMark/>
          </w:tcPr>
          <w:p w14:paraId="78B52569"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Внебюджетные источники</w:t>
            </w:r>
          </w:p>
        </w:tc>
        <w:tc>
          <w:tcPr>
            <w:tcW w:w="497" w:type="pct"/>
            <w:noWrap/>
          </w:tcPr>
          <w:p w14:paraId="5869348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571174A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54" w:type="pct"/>
            <w:noWrap/>
          </w:tcPr>
          <w:p w14:paraId="53B57220"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72E823B1"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39" w:type="pct"/>
            <w:noWrap/>
          </w:tcPr>
          <w:p w14:paraId="4EAE36F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0</w:t>
            </w:r>
          </w:p>
        </w:tc>
        <w:tc>
          <w:tcPr>
            <w:tcW w:w="497" w:type="pct"/>
            <w:noWrap/>
          </w:tcPr>
          <w:p w14:paraId="0C803ACA"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4,20</w:t>
            </w:r>
          </w:p>
        </w:tc>
        <w:tc>
          <w:tcPr>
            <w:tcW w:w="1217" w:type="pct"/>
            <w:noWrap/>
          </w:tcPr>
          <w:p w14:paraId="2E5C17AC" w14:textId="77777777" w:rsidR="00AD1D50" w:rsidRPr="00515BFD" w:rsidRDefault="00AD1D50" w:rsidP="002E0BF0">
            <w:pPr>
              <w:pStyle w:val="a7"/>
              <w:ind w:firstLine="0"/>
              <w:rPr>
                <w:rFonts w:ascii="Times New Roman" w:hAnsi="Times New Roman" w:cs="Times New Roman"/>
                <w:sz w:val="20"/>
                <w:szCs w:val="20"/>
              </w:rPr>
            </w:pPr>
            <w:r w:rsidRPr="00515BFD">
              <w:rPr>
                <w:rFonts w:ascii="Times New Roman" w:hAnsi="Times New Roman" w:cs="Times New Roman"/>
                <w:sz w:val="20"/>
                <w:szCs w:val="20"/>
              </w:rPr>
              <w:t>4,20</w:t>
            </w:r>
          </w:p>
        </w:tc>
      </w:tr>
    </w:tbl>
    <w:p w14:paraId="3F4A3AE9" w14:textId="19391363"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Итоговая стоимость реализации мероприятий определяется в инвестиционной программе согласно сводному сметному </w:t>
      </w:r>
      <w:r w:rsidR="00617B89" w:rsidRPr="00515BFD">
        <w:rPr>
          <w:rFonts w:ascii="Times New Roman" w:hAnsi="Times New Roman" w:cs="Times New Roman"/>
        </w:rPr>
        <w:t>расчёту</w:t>
      </w:r>
      <w:r w:rsidRPr="00515BFD">
        <w:rPr>
          <w:rFonts w:ascii="Times New Roman" w:hAnsi="Times New Roman" w:cs="Times New Roman"/>
        </w:rPr>
        <w:t xml:space="preserve"> и технико-экономическому обоснованию.</w:t>
      </w:r>
    </w:p>
    <w:p w14:paraId="1DC2E493" w14:textId="596CA136"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Внебюджетные источники инвестиций формируются за </w:t>
      </w:r>
      <w:r w:rsidR="00C94175" w:rsidRPr="00515BFD">
        <w:rPr>
          <w:rFonts w:ascii="Times New Roman" w:hAnsi="Times New Roman" w:cs="Times New Roman"/>
        </w:rPr>
        <w:t>счёт</w:t>
      </w:r>
      <w:r w:rsidRPr="00515BFD">
        <w:rPr>
          <w:rFonts w:ascii="Times New Roman" w:hAnsi="Times New Roman" w:cs="Times New Roman"/>
        </w:rPr>
        <w:t xml:space="preserve"> собственных и </w:t>
      </w:r>
      <w:r w:rsidR="00617B89" w:rsidRPr="00515BFD">
        <w:rPr>
          <w:rFonts w:ascii="Times New Roman" w:hAnsi="Times New Roman" w:cs="Times New Roman"/>
        </w:rPr>
        <w:t>привлечённых</w:t>
      </w:r>
      <w:r w:rsidRPr="00515BFD">
        <w:rPr>
          <w:rFonts w:ascii="Times New Roman" w:hAnsi="Times New Roman" w:cs="Times New Roman"/>
        </w:rPr>
        <w:t xml:space="preserve"> средств организаций коммунального комплекса. </w:t>
      </w:r>
    </w:p>
    <w:p w14:paraId="7A6243AD" w14:textId="79B86E9D" w:rsidR="00AD1D50" w:rsidRPr="00515BFD" w:rsidRDefault="00AD1D50" w:rsidP="00CF0D58">
      <w:pPr>
        <w:pStyle w:val="a7"/>
        <w:ind w:firstLine="851"/>
        <w:rPr>
          <w:rFonts w:ascii="Times New Roman" w:hAnsi="Times New Roman" w:cs="Times New Roman"/>
        </w:rPr>
      </w:pPr>
      <w:r w:rsidRPr="00515BFD">
        <w:rPr>
          <w:rFonts w:ascii="Times New Roman" w:hAnsi="Times New Roman" w:cs="Times New Roman"/>
        </w:rPr>
        <w:t xml:space="preserve">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тарифе и плата за подключение к системе </w:t>
      </w:r>
      <w:proofErr w:type="spellStart"/>
      <w:r w:rsidRPr="00515BFD">
        <w:rPr>
          <w:rFonts w:ascii="Times New Roman" w:hAnsi="Times New Roman" w:cs="Times New Roman"/>
        </w:rPr>
        <w:t>ресурсоснабжения</w:t>
      </w:r>
      <w:proofErr w:type="spellEnd"/>
      <w:r w:rsidRPr="00515BFD">
        <w:rPr>
          <w:rFonts w:ascii="Times New Roman" w:hAnsi="Times New Roman" w:cs="Times New Roman"/>
        </w:rPr>
        <w:t xml:space="preserve">. Суммарный оценочный объем источников возврата внебюджетных инвестиций составляет 19,60 млн рублей, в том числе за </w:t>
      </w:r>
      <w:r w:rsidR="00C94175" w:rsidRPr="00515BFD">
        <w:rPr>
          <w:rFonts w:ascii="Times New Roman" w:hAnsi="Times New Roman" w:cs="Times New Roman"/>
        </w:rPr>
        <w:t>счёт</w:t>
      </w:r>
      <w:r w:rsidR="00A90084" w:rsidRPr="00515BFD">
        <w:rPr>
          <w:rFonts w:ascii="Times New Roman" w:hAnsi="Times New Roman" w:cs="Times New Roman"/>
        </w:rPr>
        <w:t xml:space="preserve"> платы за подключение к </w:t>
      </w:r>
      <w:r w:rsidRPr="00515BFD">
        <w:rPr>
          <w:rFonts w:ascii="Times New Roman" w:hAnsi="Times New Roman" w:cs="Times New Roman"/>
        </w:rPr>
        <w:t xml:space="preserve">системе – 4,20 млн рублей, за </w:t>
      </w:r>
      <w:r w:rsidR="00C94175" w:rsidRPr="00515BFD">
        <w:rPr>
          <w:rFonts w:ascii="Times New Roman" w:hAnsi="Times New Roman" w:cs="Times New Roman"/>
        </w:rPr>
        <w:t>счёт</w:t>
      </w:r>
      <w:r w:rsidR="00A90084" w:rsidRPr="00515BFD">
        <w:rPr>
          <w:rFonts w:ascii="Times New Roman" w:hAnsi="Times New Roman" w:cs="Times New Roman"/>
        </w:rPr>
        <w:t xml:space="preserve"> инвестиционной составляющей в </w:t>
      </w:r>
      <w:r w:rsidRPr="00515BFD">
        <w:rPr>
          <w:rFonts w:ascii="Times New Roman" w:hAnsi="Times New Roman" w:cs="Times New Roman"/>
        </w:rPr>
        <w:t>тарифе – 15,40 млн рублей.</w:t>
      </w:r>
    </w:p>
    <w:p w14:paraId="26CB3225" w14:textId="77777777" w:rsidR="00AD1D50" w:rsidRPr="00515BFD" w:rsidRDefault="00AD1D50" w:rsidP="002E0BF0">
      <w:pPr>
        <w:pStyle w:val="a7"/>
        <w:ind w:firstLine="851"/>
        <w:rPr>
          <w:rFonts w:ascii="Times New Roman" w:hAnsi="Times New Roman" w:cs="Times New Roman"/>
          <w:bCs/>
        </w:rPr>
      </w:pPr>
      <w:bookmarkStart w:id="238" w:name="_Toc76719347"/>
      <w:r w:rsidRPr="00515BFD">
        <w:rPr>
          <w:rFonts w:ascii="Times New Roman" w:hAnsi="Times New Roman" w:cs="Times New Roman"/>
          <w:bCs/>
        </w:rPr>
        <w:t>Оценка совокупного платежа граждан за коммунальные услуги</w:t>
      </w:r>
      <w:bookmarkEnd w:id="238"/>
    </w:p>
    <w:p w14:paraId="5C4F774D"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14:paraId="6FA0B836" w14:textId="27F8B5AD"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w:t>
      </w:r>
      <w:r w:rsidR="00617B89" w:rsidRPr="00515BFD">
        <w:rPr>
          <w:rFonts w:ascii="Times New Roman" w:hAnsi="Times New Roman" w:cs="Times New Roman"/>
        </w:rPr>
        <w:t>расчёту</w:t>
      </w:r>
      <w:r w:rsidRPr="00515BFD">
        <w:rPr>
          <w:rFonts w:ascii="Times New Roman" w:hAnsi="Times New Roman" w:cs="Times New Roman"/>
        </w:rPr>
        <w:t xml:space="preserve"> предельных индексов изменения размера платы граждан за коммунальные услуги, </w:t>
      </w:r>
      <w:r w:rsidR="00617B89" w:rsidRPr="00515BFD">
        <w:rPr>
          <w:rFonts w:ascii="Times New Roman" w:hAnsi="Times New Roman" w:cs="Times New Roman"/>
        </w:rPr>
        <w:t>утверждёнными</w:t>
      </w:r>
      <w:r w:rsidRPr="00515BFD">
        <w:rPr>
          <w:rFonts w:ascii="Times New Roman" w:hAnsi="Times New Roman" w:cs="Times New Roman"/>
        </w:rPr>
        <w:t xml:space="preserve"> Приказом Министерства регионального развития Российской Федерации от 23</w:t>
      </w:r>
      <w:r w:rsidR="00A90084" w:rsidRPr="00515BFD">
        <w:rPr>
          <w:rFonts w:ascii="Times New Roman" w:hAnsi="Times New Roman" w:cs="Times New Roman"/>
        </w:rPr>
        <w:t xml:space="preserve"> августа </w:t>
      </w:r>
      <w:r w:rsidRPr="00515BFD">
        <w:rPr>
          <w:rFonts w:ascii="Times New Roman" w:hAnsi="Times New Roman" w:cs="Times New Roman"/>
        </w:rPr>
        <w:t xml:space="preserve">2010 </w:t>
      </w:r>
      <w:r w:rsidR="00A90084" w:rsidRPr="00515BFD">
        <w:rPr>
          <w:rFonts w:ascii="Times New Roman" w:hAnsi="Times New Roman" w:cs="Times New Roman"/>
        </w:rPr>
        <w:t xml:space="preserve">года </w:t>
      </w:r>
      <w:r w:rsidRPr="00515BFD">
        <w:rPr>
          <w:rFonts w:ascii="Times New Roman" w:hAnsi="Times New Roman" w:cs="Times New Roman"/>
        </w:rPr>
        <w:t xml:space="preserve">№ 378 (далее также – методические рекомендации). </w:t>
      </w:r>
    </w:p>
    <w:p w14:paraId="03C7D766"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Оценка доступности для населения совокупной платы за потребляемые коммунальные услуги произведена по следующим показателям, установленным в Методических рекомендациях:</w:t>
      </w:r>
    </w:p>
    <w:p w14:paraId="249F0733"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доля расходов на коммунальные услуги в совокупном доходе семьи – не выше 8,6 %; </w:t>
      </w:r>
    </w:p>
    <w:p w14:paraId="03E3EA46"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доля населения с доходами ниже прожиточного минимума – не выше 12 %; </w:t>
      </w:r>
    </w:p>
    <w:p w14:paraId="599F427D"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уровень собираемости платежей за коммунальные услуги – не ниже 85 %;</w:t>
      </w:r>
    </w:p>
    <w:p w14:paraId="4DC6A50E"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доля получателей субсидий на оплату коммунальных услуг в общей численности населения – не выше 15%.</w:t>
      </w:r>
    </w:p>
    <w:p w14:paraId="58B6D649"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Общая прогнозируемая совокупная плата граждан за все потребляемые коммунальные услуги определяется по формуле:</w:t>
      </w:r>
    </w:p>
    <w:p w14:paraId="7947A44E"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noProof/>
        </w:rPr>
        <w:drawing>
          <wp:inline distT="0" distB="0" distL="0" distR="0" wp14:anchorId="21FBDC75" wp14:editId="56452C06">
            <wp:extent cx="109537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515BFD">
        <w:rPr>
          <w:rFonts w:ascii="Times New Roman" w:hAnsi="Times New Roman" w:cs="Times New Roman"/>
        </w:rPr>
        <w:t>,</w:t>
      </w:r>
    </w:p>
    <w:p w14:paraId="4C7732DB"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где </w:t>
      </w:r>
      <w:r w:rsidRPr="00515BFD">
        <w:rPr>
          <w:rFonts w:ascii="Times New Roman" w:hAnsi="Times New Roman" w:cs="Times New Roman"/>
          <w:noProof/>
        </w:rPr>
        <w:drawing>
          <wp:inline distT="0" distB="0" distL="0" distR="0" wp14:anchorId="36B6D2DF" wp14:editId="1EC4960C">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515BFD">
        <w:rPr>
          <w:rFonts w:ascii="Times New Roman" w:hAnsi="Times New Roman" w:cs="Times New Roman"/>
        </w:rPr>
        <w:t xml:space="preserve"> - общая прогнозируемая совокупная плата граждан за все потребляемые коммунальные услуги;</w:t>
      </w:r>
    </w:p>
    <w:p w14:paraId="13E6D267" w14:textId="32734994"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noProof/>
        </w:rPr>
        <w:drawing>
          <wp:inline distT="0" distB="0" distL="0" distR="0" wp14:anchorId="76BD0673" wp14:editId="4CAD5D8B">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515BFD">
        <w:rPr>
          <w:rFonts w:ascii="Times New Roman" w:hAnsi="Times New Roman" w:cs="Times New Roman"/>
        </w:rPr>
        <w:t xml:space="preserve">- проект тарифа за соответствующий i-й вид коммунальной услуги с </w:t>
      </w:r>
      <w:r w:rsidR="00C94175" w:rsidRPr="00515BFD">
        <w:rPr>
          <w:rFonts w:ascii="Times New Roman" w:hAnsi="Times New Roman" w:cs="Times New Roman"/>
        </w:rPr>
        <w:t>учётом</w:t>
      </w:r>
      <w:r w:rsidRPr="00515BFD">
        <w:rPr>
          <w:rFonts w:ascii="Times New Roman" w:hAnsi="Times New Roman" w:cs="Times New Roman"/>
        </w:rPr>
        <w:t xml:space="preserve"> надбавки;</w:t>
      </w:r>
    </w:p>
    <w:p w14:paraId="192280E7"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noProof/>
        </w:rPr>
        <w:drawing>
          <wp:inline distT="0" distB="0" distL="0" distR="0" wp14:anchorId="31EA6966" wp14:editId="08DA47F9">
            <wp:extent cx="180975"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515BFD">
        <w:rPr>
          <w:rFonts w:ascii="Times New Roman" w:hAnsi="Times New Roman" w:cs="Times New Roman"/>
        </w:rPr>
        <w:t>- объем потребления i-ого вида коммунальной услуги;</w:t>
      </w:r>
    </w:p>
    <w:p w14:paraId="5BB7DC55"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n - количество видов коммунальных услуг.</w:t>
      </w:r>
    </w:p>
    <w:p w14:paraId="378C8E7C" w14:textId="2E17F83A"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Учитывая то, что по системам водоснабжения, водоотведения, теплоснабжения, электроснабжения, газоснабжения, электроснабжения </w:t>
      </w:r>
      <w:r w:rsidR="00617B89" w:rsidRPr="00515BFD">
        <w:rPr>
          <w:rFonts w:ascii="Times New Roman" w:hAnsi="Times New Roman" w:cs="Times New Roman"/>
        </w:rPr>
        <w:t>расчётный</w:t>
      </w:r>
      <w:r w:rsidRPr="00515BFD">
        <w:rPr>
          <w:rFonts w:ascii="Times New Roman" w:hAnsi="Times New Roman" w:cs="Times New Roman"/>
        </w:rPr>
        <w:t xml:space="preserve"> тариф с </w:t>
      </w:r>
      <w:r w:rsidR="00C94175" w:rsidRPr="00515BFD">
        <w:rPr>
          <w:rFonts w:ascii="Times New Roman" w:hAnsi="Times New Roman" w:cs="Times New Roman"/>
        </w:rPr>
        <w:t>учётом</w:t>
      </w:r>
      <w:r w:rsidRPr="00515BFD">
        <w:rPr>
          <w:rFonts w:ascii="Times New Roman" w:hAnsi="Times New Roman" w:cs="Times New Roman"/>
        </w:rPr>
        <w:t xml:space="preserve"> мероприятий, предусмотренных Программой, не превышает уровень максимального допустимого прогнозного тарифа, а также с целью </w:t>
      </w:r>
      <w:r w:rsidR="00C94175" w:rsidRPr="00515BFD">
        <w:rPr>
          <w:rFonts w:ascii="Times New Roman" w:hAnsi="Times New Roman" w:cs="Times New Roman"/>
        </w:rPr>
        <w:t>учёта</w:t>
      </w:r>
      <w:r w:rsidRPr="00515BFD">
        <w:rPr>
          <w:rFonts w:ascii="Times New Roman" w:hAnsi="Times New Roman" w:cs="Times New Roman"/>
        </w:rPr>
        <w:t xml:space="preserve"> риска негативных тенденций в мировой и российской экономике для </w:t>
      </w:r>
      <w:r w:rsidR="00617B89" w:rsidRPr="00515BFD">
        <w:rPr>
          <w:rFonts w:ascii="Times New Roman" w:hAnsi="Times New Roman" w:cs="Times New Roman"/>
        </w:rPr>
        <w:t>расчёта</w:t>
      </w:r>
      <w:r w:rsidRPr="00515BFD">
        <w:rPr>
          <w:rFonts w:ascii="Times New Roman" w:hAnsi="Times New Roman" w:cs="Times New Roman"/>
        </w:rPr>
        <w:t xml:space="preserve"> совокупного платежа граждан за коммунальные услуги принят размер тарифа с наибольшим возможным ростом.</w:t>
      </w:r>
    </w:p>
    <w:p w14:paraId="2642EA37" w14:textId="0B5E7050"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Значение совокупного платежа </w:t>
      </w:r>
      <w:r w:rsidR="003A7B33" w:rsidRPr="00515BFD">
        <w:rPr>
          <w:rFonts w:ascii="Times New Roman" w:hAnsi="Times New Roman" w:cs="Times New Roman"/>
        </w:rPr>
        <w:t xml:space="preserve">г.п. Барсово </w:t>
      </w:r>
      <w:r w:rsidRPr="00515BFD">
        <w:rPr>
          <w:rFonts w:ascii="Times New Roman" w:hAnsi="Times New Roman" w:cs="Times New Roman"/>
        </w:rPr>
        <w:t xml:space="preserve">за период </w:t>
      </w:r>
      <w:r w:rsidRPr="00515BFD">
        <w:rPr>
          <w:rFonts w:ascii="Times New Roman" w:hAnsi="Times New Roman" w:cs="Times New Roman"/>
        </w:rPr>
        <w:br/>
        <w:t>с 2021 по 2040 год</w:t>
      </w:r>
      <w:r w:rsidR="00A90084" w:rsidRPr="00515BFD">
        <w:rPr>
          <w:rFonts w:ascii="Times New Roman" w:hAnsi="Times New Roman" w:cs="Times New Roman"/>
        </w:rPr>
        <w:t>ы</w:t>
      </w:r>
      <w:r w:rsidRPr="00515BFD">
        <w:rPr>
          <w:rFonts w:ascii="Times New Roman" w:hAnsi="Times New Roman" w:cs="Times New Roman"/>
        </w:rPr>
        <w:t xml:space="preserve"> составляет 2443,18 млн рублей.  </w:t>
      </w:r>
    </w:p>
    <w:p w14:paraId="701FF82D" w14:textId="53B8F82C"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Результаты проверки соответствия прогнозируемых тарифов критериям доступности для населения совокупной платы за потребляемые коммунальные услуги представлена </w:t>
      </w:r>
      <w:r w:rsidR="00A90084" w:rsidRPr="00515BFD">
        <w:rPr>
          <w:rFonts w:ascii="Times New Roman" w:hAnsi="Times New Roman" w:cs="Times New Roman"/>
        </w:rPr>
        <w:t>статье 22 раздела 6</w:t>
      </w:r>
      <w:r w:rsidRPr="00515BFD">
        <w:rPr>
          <w:rFonts w:ascii="Times New Roman" w:hAnsi="Times New Roman" w:cs="Times New Roman"/>
        </w:rPr>
        <w:t xml:space="preserve"> Программы. </w:t>
      </w:r>
    </w:p>
    <w:p w14:paraId="1580B908" w14:textId="77777777" w:rsidR="00AD1D50" w:rsidRPr="00515BFD" w:rsidRDefault="00AD1D50" w:rsidP="002E0BF0">
      <w:pPr>
        <w:pStyle w:val="a7"/>
        <w:ind w:firstLine="851"/>
        <w:rPr>
          <w:rFonts w:ascii="Times New Roman" w:hAnsi="Times New Roman" w:cs="Times New Roman"/>
        </w:rPr>
      </w:pPr>
      <w:r w:rsidRPr="00515BFD">
        <w:rPr>
          <w:rFonts w:ascii="Times New Roman" w:hAnsi="Times New Roman" w:cs="Times New Roman"/>
        </w:rPr>
        <w:t xml:space="preserve">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доступности осуществляется корректировка Программы одним или несколькими из указанных способов: </w:t>
      </w:r>
    </w:p>
    <w:p w14:paraId="064723ED" w14:textId="77777777" w:rsidR="00AD1D50" w:rsidRPr="00515BFD" w:rsidRDefault="00AD1D50" w:rsidP="00B31369">
      <w:pPr>
        <w:pStyle w:val="a7"/>
        <w:numPr>
          <w:ilvl w:val="0"/>
          <w:numId w:val="90"/>
        </w:numPr>
        <w:ind w:left="0" w:firstLine="709"/>
        <w:rPr>
          <w:rFonts w:ascii="Times New Roman" w:hAnsi="Times New Roman" w:cs="Times New Roman"/>
        </w:rPr>
      </w:pPr>
      <w:r w:rsidRPr="00515BFD">
        <w:rPr>
          <w:rFonts w:ascii="Times New Roman" w:hAnsi="Times New Roman" w:cs="Times New Roman"/>
        </w:rPr>
        <w:t>изменение порядка реализации проектов с целью снижения совокупных затрат;</w:t>
      </w:r>
    </w:p>
    <w:p w14:paraId="723A0187" w14:textId="4C3B8074" w:rsidR="00AD1D50" w:rsidRPr="00515BFD" w:rsidRDefault="00AD1D50" w:rsidP="00B31369">
      <w:pPr>
        <w:pStyle w:val="a7"/>
        <w:numPr>
          <w:ilvl w:val="0"/>
          <w:numId w:val="90"/>
        </w:numPr>
        <w:ind w:left="0" w:firstLine="709"/>
        <w:rPr>
          <w:rFonts w:ascii="Times New Roman" w:hAnsi="Times New Roman" w:cs="Times New Roman"/>
        </w:rPr>
      </w:pPr>
      <w:r w:rsidRPr="00515BFD">
        <w:rPr>
          <w:rFonts w:ascii="Times New Roman" w:hAnsi="Times New Roman" w:cs="Times New Roman"/>
        </w:rPr>
        <w:t xml:space="preserve">изменение источников финансирования за </w:t>
      </w:r>
      <w:r w:rsidR="00C94175" w:rsidRPr="00515BFD">
        <w:rPr>
          <w:rFonts w:ascii="Times New Roman" w:hAnsi="Times New Roman" w:cs="Times New Roman"/>
        </w:rPr>
        <w:t>счёт</w:t>
      </w:r>
      <w:r w:rsidRPr="00515BFD">
        <w:rPr>
          <w:rFonts w:ascii="Times New Roman" w:hAnsi="Times New Roman" w:cs="Times New Roman"/>
        </w:rPr>
        <w:t xml:space="preserve"> увеличения доли бюджетных источников;</w:t>
      </w:r>
    </w:p>
    <w:p w14:paraId="6072E830" w14:textId="7A15A2C5" w:rsidR="00AD1D50" w:rsidRPr="00515BFD" w:rsidRDefault="00AD1D50" w:rsidP="00B31369">
      <w:pPr>
        <w:pStyle w:val="a7"/>
        <w:numPr>
          <w:ilvl w:val="0"/>
          <w:numId w:val="90"/>
        </w:numPr>
        <w:ind w:left="0" w:firstLine="709"/>
        <w:rPr>
          <w:rFonts w:ascii="Times New Roman" w:hAnsi="Times New Roman" w:cs="Times New Roman"/>
        </w:rPr>
        <w:sectPr w:rsidR="00AD1D50" w:rsidRPr="00515BFD" w:rsidSect="00F375BA">
          <w:pgSz w:w="11906" w:h="16838"/>
          <w:pgMar w:top="1134" w:right="567" w:bottom="1134" w:left="1701" w:header="709" w:footer="709" w:gutter="0"/>
          <w:cols w:space="708"/>
          <w:docGrid w:linePitch="360"/>
        </w:sectPr>
      </w:pPr>
      <w:r w:rsidRPr="00515BFD">
        <w:rPr>
          <w:rFonts w:ascii="Times New Roman" w:hAnsi="Times New Roman" w:cs="Times New Roman"/>
        </w:rPr>
        <w:t>изменение перечня инвестиционных</w:t>
      </w:r>
      <w:r w:rsidR="008F4226" w:rsidRPr="00515BFD">
        <w:rPr>
          <w:rFonts w:ascii="Times New Roman" w:hAnsi="Times New Roman" w:cs="Times New Roman"/>
        </w:rPr>
        <w:t xml:space="preserve"> проектов</w:t>
      </w:r>
      <w:r w:rsidR="00A90084" w:rsidRPr="00515BFD">
        <w:rPr>
          <w:rFonts w:ascii="Times New Roman" w:hAnsi="Times New Roman" w:cs="Times New Roman"/>
        </w:rPr>
        <w:t xml:space="preserve"> </w:t>
      </w:r>
      <w:proofErr w:type="spellStart"/>
      <w:r w:rsidR="00A90084" w:rsidRPr="00515BFD">
        <w:rPr>
          <w:rFonts w:ascii="Times New Roman" w:hAnsi="Times New Roman" w:cs="Times New Roman"/>
        </w:rPr>
        <w:t>проектов</w:t>
      </w:r>
      <w:proofErr w:type="spellEnd"/>
      <w:r w:rsidR="008F4226" w:rsidRPr="00515BFD">
        <w:rPr>
          <w:rFonts w:ascii="Times New Roman" w:hAnsi="Times New Roman" w:cs="Times New Roman"/>
        </w:rPr>
        <w:t>.</w:t>
      </w:r>
    </w:p>
    <w:p w14:paraId="4A017EEA" w14:textId="5583313F" w:rsidR="000953E9" w:rsidRPr="00515BFD" w:rsidRDefault="00FE28EE" w:rsidP="000953E9">
      <w:pPr>
        <w:pStyle w:val="afc"/>
      </w:pPr>
      <w:bookmarkStart w:id="239" w:name="_Toc91506268"/>
      <w:bookmarkStart w:id="240" w:name="_Toc58530377"/>
      <w:bookmarkEnd w:id="164"/>
      <w:r w:rsidRPr="00515BFD">
        <w:t>П</w:t>
      </w:r>
      <w:r w:rsidR="005C0F3C" w:rsidRPr="00515BFD">
        <w:t>риложение</w:t>
      </w:r>
      <w:r w:rsidR="000953E9" w:rsidRPr="00515BFD">
        <w:t xml:space="preserve"> 1</w:t>
      </w:r>
      <w:r w:rsidR="00A02C97" w:rsidRPr="00515BFD">
        <w:t xml:space="preserve"> </w:t>
      </w:r>
      <w:r w:rsidR="000953E9" w:rsidRPr="00515BFD">
        <w:t>к Программе</w:t>
      </w:r>
      <w:bookmarkEnd w:id="239"/>
    </w:p>
    <w:p w14:paraId="6E7F5A54" w14:textId="37B5AA60" w:rsidR="00FE28EE" w:rsidRPr="00515BFD" w:rsidRDefault="005C0F3C" w:rsidP="000953E9">
      <w:pPr>
        <w:pStyle w:val="S"/>
        <w:ind w:firstLine="0"/>
        <w:jc w:val="center"/>
      </w:pPr>
      <w:r w:rsidRPr="00515BFD">
        <w:t>Программа инвестиционных проектов в теплоснабжении</w:t>
      </w:r>
      <w:bookmarkEnd w:id="240"/>
    </w:p>
    <w:p w14:paraId="4F55F2E0" w14:textId="77777777" w:rsidR="000953E9" w:rsidRPr="00515BFD" w:rsidRDefault="000953E9" w:rsidP="000953E9">
      <w:pPr>
        <w:pStyle w:val="S"/>
        <w:ind w:firstLine="0"/>
        <w:jc w:val="center"/>
      </w:pP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4580"/>
        <w:gridCol w:w="2022"/>
        <w:gridCol w:w="1238"/>
        <w:gridCol w:w="1134"/>
        <w:gridCol w:w="1289"/>
        <w:gridCol w:w="979"/>
        <w:gridCol w:w="850"/>
        <w:gridCol w:w="1425"/>
      </w:tblGrid>
      <w:tr w:rsidR="00275ABE" w:rsidRPr="00515BFD" w14:paraId="3735D708" w14:textId="77777777" w:rsidTr="000A6EFD">
        <w:trPr>
          <w:trHeight w:val="20"/>
          <w:tblHeader/>
        </w:trPr>
        <w:tc>
          <w:tcPr>
            <w:tcW w:w="944" w:type="dxa"/>
            <w:vMerge w:val="restart"/>
            <w:shd w:val="clear" w:color="auto" w:fill="auto"/>
            <w:vAlign w:val="center"/>
            <w:hideMark/>
          </w:tcPr>
          <w:p w14:paraId="6E7DFAD5" w14:textId="77777777"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4580" w:type="dxa"/>
            <w:vMerge w:val="restart"/>
            <w:shd w:val="clear" w:color="auto" w:fill="auto"/>
            <w:vAlign w:val="center"/>
            <w:hideMark/>
          </w:tcPr>
          <w:p w14:paraId="720CB782" w14:textId="77777777"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Инвестиционные проекты</w:t>
            </w:r>
          </w:p>
        </w:tc>
        <w:tc>
          <w:tcPr>
            <w:tcW w:w="2022" w:type="dxa"/>
            <w:vMerge w:val="restart"/>
            <w:shd w:val="clear" w:color="auto" w:fill="auto"/>
            <w:vAlign w:val="center"/>
            <w:hideMark/>
          </w:tcPr>
          <w:p w14:paraId="6CE8F946" w14:textId="77777777"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Всего</w:t>
            </w:r>
          </w:p>
        </w:tc>
        <w:tc>
          <w:tcPr>
            <w:tcW w:w="6915" w:type="dxa"/>
            <w:gridSpan w:val="6"/>
            <w:shd w:val="clear" w:color="auto" w:fill="auto"/>
            <w:vAlign w:val="center"/>
          </w:tcPr>
          <w:p w14:paraId="40AFE6CB" w14:textId="70B721ED" w:rsidR="00360A75" w:rsidRPr="00515BFD" w:rsidRDefault="00360A75" w:rsidP="00580BBB">
            <w:pPr>
              <w:spacing w:after="0"/>
              <w:rPr>
                <w:rFonts w:eastAsia="Times New Roman" w:cs="Times New Roman"/>
                <w:sz w:val="20"/>
                <w:szCs w:val="20"/>
                <w:lang w:eastAsia="ru-RU"/>
              </w:rPr>
            </w:pPr>
            <w:r w:rsidRPr="00515BFD">
              <w:rPr>
                <w:rFonts w:eastAsia="Times New Roman" w:cs="Times New Roman"/>
                <w:sz w:val="20"/>
                <w:szCs w:val="20"/>
              </w:rPr>
              <w:t xml:space="preserve">Финансовые затраты на реализацию с </w:t>
            </w:r>
            <w:r w:rsidR="00F84D55" w:rsidRPr="00515BFD">
              <w:rPr>
                <w:rFonts w:eastAsia="Times New Roman" w:cs="Times New Roman"/>
                <w:sz w:val="20"/>
                <w:szCs w:val="20"/>
              </w:rPr>
              <w:t>учётом</w:t>
            </w:r>
            <w:r w:rsidRPr="00515BFD">
              <w:rPr>
                <w:rFonts w:eastAsia="Times New Roman" w:cs="Times New Roman"/>
                <w:sz w:val="20"/>
                <w:szCs w:val="20"/>
              </w:rPr>
              <w:t xml:space="preserve"> НДС (20%), млн руб.</w:t>
            </w:r>
          </w:p>
        </w:tc>
      </w:tr>
      <w:tr w:rsidR="00474646" w:rsidRPr="00515BFD" w14:paraId="483EB68C" w14:textId="77777777" w:rsidTr="000A6EFD">
        <w:trPr>
          <w:trHeight w:val="20"/>
          <w:tblHeader/>
        </w:trPr>
        <w:tc>
          <w:tcPr>
            <w:tcW w:w="944" w:type="dxa"/>
            <w:vMerge/>
            <w:vAlign w:val="center"/>
            <w:hideMark/>
          </w:tcPr>
          <w:p w14:paraId="27872D38" w14:textId="77777777" w:rsidR="00360A75" w:rsidRPr="00515BFD" w:rsidRDefault="00360A75" w:rsidP="008676BB">
            <w:pPr>
              <w:spacing w:after="0"/>
              <w:rPr>
                <w:rFonts w:eastAsia="Times New Roman" w:cs="Times New Roman"/>
                <w:bCs/>
                <w:sz w:val="20"/>
                <w:szCs w:val="20"/>
                <w:lang w:eastAsia="ru-RU"/>
              </w:rPr>
            </w:pPr>
          </w:p>
        </w:tc>
        <w:tc>
          <w:tcPr>
            <w:tcW w:w="4580" w:type="dxa"/>
            <w:vMerge/>
            <w:vAlign w:val="center"/>
            <w:hideMark/>
          </w:tcPr>
          <w:p w14:paraId="07DE729F" w14:textId="77777777" w:rsidR="00360A75" w:rsidRPr="00515BFD" w:rsidRDefault="00360A75" w:rsidP="008676BB">
            <w:pPr>
              <w:spacing w:after="0"/>
              <w:rPr>
                <w:rFonts w:eastAsia="Times New Roman" w:cs="Times New Roman"/>
                <w:bCs/>
                <w:sz w:val="20"/>
                <w:szCs w:val="20"/>
                <w:lang w:eastAsia="ru-RU"/>
              </w:rPr>
            </w:pPr>
          </w:p>
        </w:tc>
        <w:tc>
          <w:tcPr>
            <w:tcW w:w="2022" w:type="dxa"/>
            <w:vMerge/>
            <w:vAlign w:val="center"/>
            <w:hideMark/>
          </w:tcPr>
          <w:p w14:paraId="7BDFF6DB" w14:textId="77777777" w:rsidR="00360A75" w:rsidRPr="00515BFD" w:rsidRDefault="00360A75" w:rsidP="008676BB">
            <w:pPr>
              <w:spacing w:after="0"/>
              <w:rPr>
                <w:rFonts w:eastAsia="Times New Roman" w:cs="Times New Roman"/>
                <w:bCs/>
                <w:sz w:val="20"/>
                <w:szCs w:val="20"/>
                <w:lang w:eastAsia="ru-RU"/>
              </w:rPr>
            </w:pPr>
          </w:p>
        </w:tc>
        <w:tc>
          <w:tcPr>
            <w:tcW w:w="1238" w:type="dxa"/>
            <w:shd w:val="clear" w:color="auto" w:fill="auto"/>
            <w:vAlign w:val="center"/>
            <w:hideMark/>
          </w:tcPr>
          <w:p w14:paraId="5A0E1922"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1134" w:type="dxa"/>
            <w:shd w:val="clear" w:color="auto" w:fill="auto"/>
            <w:vAlign w:val="center"/>
            <w:hideMark/>
          </w:tcPr>
          <w:p w14:paraId="69E704A4"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1289" w:type="dxa"/>
            <w:shd w:val="clear" w:color="auto" w:fill="auto"/>
            <w:vAlign w:val="center"/>
            <w:hideMark/>
          </w:tcPr>
          <w:p w14:paraId="5EA9F8DE"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979" w:type="dxa"/>
            <w:shd w:val="clear" w:color="auto" w:fill="auto"/>
            <w:vAlign w:val="center"/>
            <w:hideMark/>
          </w:tcPr>
          <w:p w14:paraId="39BD4F11"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850" w:type="dxa"/>
            <w:shd w:val="clear" w:color="auto" w:fill="auto"/>
            <w:vAlign w:val="center"/>
            <w:hideMark/>
          </w:tcPr>
          <w:p w14:paraId="2E8F00AA"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1418" w:type="dxa"/>
            <w:shd w:val="clear" w:color="auto" w:fill="auto"/>
            <w:vAlign w:val="center"/>
            <w:hideMark/>
          </w:tcPr>
          <w:p w14:paraId="3F194A28" w14:textId="77777777" w:rsidR="00360A75" w:rsidRPr="00515BFD" w:rsidRDefault="00360A75" w:rsidP="00360A75">
            <w:pPr>
              <w:spacing w:after="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275ABE" w:rsidRPr="00515BFD" w14:paraId="281F3150" w14:textId="77777777" w:rsidTr="000A6EFD">
        <w:trPr>
          <w:trHeight w:val="20"/>
          <w:tblHeader/>
        </w:trPr>
        <w:tc>
          <w:tcPr>
            <w:tcW w:w="944" w:type="dxa"/>
            <w:vAlign w:val="center"/>
          </w:tcPr>
          <w:p w14:paraId="15D9F7B9" w14:textId="18080607"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4580" w:type="dxa"/>
            <w:vAlign w:val="center"/>
          </w:tcPr>
          <w:p w14:paraId="66012DAD" w14:textId="06DBFE8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2022" w:type="dxa"/>
            <w:vAlign w:val="center"/>
          </w:tcPr>
          <w:p w14:paraId="56422BE6" w14:textId="40BF6B09"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238" w:type="dxa"/>
            <w:shd w:val="clear" w:color="auto" w:fill="auto"/>
            <w:vAlign w:val="center"/>
          </w:tcPr>
          <w:p w14:paraId="439AFF88" w14:textId="0A7A1FC0"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1134" w:type="dxa"/>
            <w:shd w:val="clear" w:color="auto" w:fill="auto"/>
            <w:vAlign w:val="center"/>
          </w:tcPr>
          <w:p w14:paraId="2C49CA3E" w14:textId="0A20B64F"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1289" w:type="dxa"/>
            <w:shd w:val="clear" w:color="auto" w:fill="auto"/>
            <w:vAlign w:val="center"/>
          </w:tcPr>
          <w:p w14:paraId="25E06B17" w14:textId="23FEB8F6"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979" w:type="dxa"/>
            <w:shd w:val="clear" w:color="auto" w:fill="auto"/>
            <w:vAlign w:val="center"/>
          </w:tcPr>
          <w:p w14:paraId="2D791E88" w14:textId="7E0A7B0C"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850" w:type="dxa"/>
            <w:shd w:val="clear" w:color="auto" w:fill="auto"/>
            <w:vAlign w:val="center"/>
          </w:tcPr>
          <w:p w14:paraId="1A9524B2" w14:textId="731F78B6"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1418" w:type="dxa"/>
            <w:shd w:val="clear" w:color="auto" w:fill="auto"/>
            <w:vAlign w:val="center"/>
          </w:tcPr>
          <w:p w14:paraId="66AD799C" w14:textId="1966D9F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275ABE" w:rsidRPr="00515BFD" w14:paraId="291A1D1E" w14:textId="77777777" w:rsidTr="008676BB">
        <w:trPr>
          <w:trHeight w:val="20"/>
        </w:trPr>
        <w:tc>
          <w:tcPr>
            <w:tcW w:w="944" w:type="dxa"/>
            <w:shd w:val="clear" w:color="auto" w:fill="auto"/>
            <w:vAlign w:val="center"/>
            <w:hideMark/>
          </w:tcPr>
          <w:p w14:paraId="28EE06C8" w14:textId="0B9B4347"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1.1.</w:t>
            </w:r>
          </w:p>
        </w:tc>
        <w:tc>
          <w:tcPr>
            <w:tcW w:w="13510" w:type="dxa"/>
            <w:gridSpan w:val="8"/>
            <w:shd w:val="clear" w:color="auto" w:fill="auto"/>
            <w:vAlign w:val="center"/>
            <w:hideMark/>
          </w:tcPr>
          <w:p w14:paraId="4E86EC0A" w14:textId="11C2EABF"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техническое перевооружение объектов и сетей теплоснабжения</w:t>
            </w:r>
          </w:p>
        </w:tc>
      </w:tr>
      <w:tr w:rsidR="00275ABE" w:rsidRPr="00515BFD" w14:paraId="339923A6" w14:textId="77777777" w:rsidTr="008676BB">
        <w:trPr>
          <w:trHeight w:val="20"/>
        </w:trPr>
        <w:tc>
          <w:tcPr>
            <w:tcW w:w="944" w:type="dxa"/>
            <w:shd w:val="clear" w:color="auto" w:fill="auto"/>
            <w:vAlign w:val="center"/>
            <w:hideMark/>
          </w:tcPr>
          <w:p w14:paraId="69DBC76F" w14:textId="249DD5F2"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1.1.1.</w:t>
            </w:r>
          </w:p>
        </w:tc>
        <w:tc>
          <w:tcPr>
            <w:tcW w:w="13510" w:type="dxa"/>
            <w:gridSpan w:val="8"/>
            <w:shd w:val="clear" w:color="auto" w:fill="auto"/>
            <w:vAlign w:val="center"/>
            <w:hideMark/>
          </w:tcPr>
          <w:p w14:paraId="2F7EEEBA" w14:textId="72416538" w:rsidR="00360A75" w:rsidRPr="00515BFD" w:rsidRDefault="00360A75" w:rsidP="00B80CD7">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котельной №1</w:t>
            </w:r>
          </w:p>
        </w:tc>
      </w:tr>
      <w:tr w:rsidR="00275ABE" w:rsidRPr="00515BFD" w14:paraId="4B732D7D" w14:textId="77777777" w:rsidTr="000A6EFD">
        <w:trPr>
          <w:trHeight w:val="20"/>
        </w:trPr>
        <w:tc>
          <w:tcPr>
            <w:tcW w:w="944" w:type="dxa"/>
            <w:shd w:val="clear" w:color="auto" w:fill="auto"/>
            <w:vAlign w:val="center"/>
            <w:hideMark/>
          </w:tcPr>
          <w:p w14:paraId="14F95520" w14:textId="75AAD8BC"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1.1.1.1</w:t>
            </w:r>
          </w:p>
        </w:tc>
        <w:tc>
          <w:tcPr>
            <w:tcW w:w="4580" w:type="dxa"/>
            <w:shd w:val="clear" w:color="auto" w:fill="auto"/>
            <w:vAlign w:val="center"/>
            <w:hideMark/>
          </w:tcPr>
          <w:p w14:paraId="3C435A7B"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0" w:type="dxa"/>
            <w:gridSpan w:val="7"/>
            <w:shd w:val="clear" w:color="auto" w:fill="auto"/>
            <w:vAlign w:val="center"/>
            <w:hideMark/>
          </w:tcPr>
          <w:p w14:paraId="7EF300D0" w14:textId="14A1BDAF" w:rsidR="00360A75" w:rsidRPr="00515BFD" w:rsidRDefault="00B80CD7" w:rsidP="00360A75">
            <w:pPr>
              <w:spacing w:after="0"/>
              <w:rPr>
                <w:rFonts w:eastAsia="Times New Roman" w:cs="Times New Roman"/>
                <w:sz w:val="20"/>
                <w:szCs w:val="20"/>
                <w:lang w:eastAsia="ru-RU"/>
              </w:rPr>
            </w:pPr>
            <w:r w:rsidRPr="00515BFD">
              <w:rPr>
                <w:rFonts w:eastAsia="Times New Roman" w:cs="Times New Roman"/>
                <w:sz w:val="20"/>
                <w:szCs w:val="20"/>
                <w:lang w:eastAsia="ru-RU"/>
              </w:rPr>
              <w:t>6.1</w:t>
            </w:r>
          </w:p>
        </w:tc>
      </w:tr>
      <w:tr w:rsidR="00275ABE" w:rsidRPr="00515BFD" w14:paraId="62EA3F46" w14:textId="77777777" w:rsidTr="000A6EFD">
        <w:trPr>
          <w:trHeight w:val="20"/>
        </w:trPr>
        <w:tc>
          <w:tcPr>
            <w:tcW w:w="944" w:type="dxa"/>
            <w:shd w:val="clear" w:color="auto" w:fill="auto"/>
            <w:vAlign w:val="center"/>
            <w:hideMark/>
          </w:tcPr>
          <w:p w14:paraId="1CA4ECE7" w14:textId="3EB7BC99"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1.1.1.2</w:t>
            </w:r>
          </w:p>
        </w:tc>
        <w:tc>
          <w:tcPr>
            <w:tcW w:w="4580" w:type="dxa"/>
            <w:shd w:val="clear" w:color="auto" w:fill="auto"/>
            <w:vAlign w:val="center"/>
            <w:hideMark/>
          </w:tcPr>
          <w:p w14:paraId="7E21213F"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0" w:type="dxa"/>
            <w:gridSpan w:val="7"/>
            <w:shd w:val="clear" w:color="auto" w:fill="auto"/>
            <w:noWrap/>
            <w:vAlign w:val="center"/>
            <w:hideMark/>
          </w:tcPr>
          <w:p w14:paraId="58056B17" w14:textId="1C1B9B72" w:rsidR="00360A75" w:rsidRPr="00515BFD" w:rsidRDefault="00360A75" w:rsidP="00360A75">
            <w:pPr>
              <w:spacing w:after="0"/>
              <w:rPr>
                <w:rFonts w:cs="Times New Roman"/>
                <w:sz w:val="20"/>
                <w:szCs w:val="20"/>
              </w:rPr>
            </w:pPr>
            <w:r w:rsidRPr="00515BFD">
              <w:rPr>
                <w:rFonts w:cs="Times New Roman"/>
                <w:sz w:val="20"/>
                <w:szCs w:val="20"/>
              </w:rPr>
              <w:t>техническое перевооружение котельной №1 (3 котла 4,55 Гкал/час) с соответствующим вспомогательным оборудованием. Установленная мощность котельной станет равна 13,65 Гкал/ч</w:t>
            </w:r>
          </w:p>
        </w:tc>
      </w:tr>
      <w:tr w:rsidR="00275ABE" w:rsidRPr="00515BFD" w14:paraId="38842769" w14:textId="77777777" w:rsidTr="000A6EFD">
        <w:trPr>
          <w:trHeight w:val="20"/>
        </w:trPr>
        <w:tc>
          <w:tcPr>
            <w:tcW w:w="944" w:type="dxa"/>
            <w:shd w:val="clear" w:color="auto" w:fill="auto"/>
            <w:vAlign w:val="center"/>
            <w:hideMark/>
          </w:tcPr>
          <w:p w14:paraId="4F8A4C2D" w14:textId="6CE61CBA"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1.1.1.3</w:t>
            </w:r>
          </w:p>
        </w:tc>
        <w:tc>
          <w:tcPr>
            <w:tcW w:w="4580" w:type="dxa"/>
            <w:shd w:val="clear" w:color="auto" w:fill="auto"/>
            <w:vAlign w:val="center"/>
            <w:hideMark/>
          </w:tcPr>
          <w:p w14:paraId="07993BD5"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0" w:type="dxa"/>
            <w:gridSpan w:val="7"/>
            <w:shd w:val="clear" w:color="auto" w:fill="auto"/>
            <w:noWrap/>
            <w:vAlign w:val="center"/>
            <w:hideMark/>
          </w:tcPr>
          <w:p w14:paraId="1C9919EC" w14:textId="5796C6FE" w:rsidR="00360A75" w:rsidRPr="00515BFD" w:rsidRDefault="00360A75" w:rsidP="008676BB">
            <w:pPr>
              <w:spacing w:after="0"/>
              <w:rPr>
                <w:rFonts w:cs="Times New Roman"/>
                <w:sz w:val="20"/>
                <w:szCs w:val="20"/>
              </w:rPr>
            </w:pPr>
            <w:r w:rsidRPr="00515BFD">
              <w:rPr>
                <w:rFonts w:cs="Times New Roman"/>
                <w:sz w:val="20"/>
                <w:szCs w:val="20"/>
              </w:rPr>
              <w:t xml:space="preserve">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w:t>
            </w:r>
            <w:r w:rsidR="00E75D9B" w:rsidRPr="00515BFD">
              <w:rPr>
                <w:rFonts w:cs="Times New Roman"/>
                <w:sz w:val="20"/>
                <w:szCs w:val="20"/>
              </w:rPr>
              <w:t>надёжности</w:t>
            </w:r>
            <w:r w:rsidRPr="00515BFD">
              <w:rPr>
                <w:rFonts w:cs="Times New Roman"/>
                <w:sz w:val="20"/>
                <w:szCs w:val="20"/>
              </w:rPr>
              <w:t xml:space="preserve"> системы теплоснабжения</w:t>
            </w:r>
          </w:p>
        </w:tc>
      </w:tr>
      <w:tr w:rsidR="00275ABE" w:rsidRPr="00515BFD" w14:paraId="3BAE1949" w14:textId="77777777" w:rsidTr="000A6EFD">
        <w:trPr>
          <w:trHeight w:val="20"/>
        </w:trPr>
        <w:tc>
          <w:tcPr>
            <w:tcW w:w="944" w:type="dxa"/>
            <w:shd w:val="clear" w:color="auto" w:fill="auto"/>
            <w:vAlign w:val="center"/>
            <w:hideMark/>
          </w:tcPr>
          <w:p w14:paraId="40E8B538" w14:textId="4D568C10"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1.1.1.4</w:t>
            </w:r>
          </w:p>
        </w:tc>
        <w:tc>
          <w:tcPr>
            <w:tcW w:w="4580" w:type="dxa"/>
            <w:shd w:val="clear" w:color="auto" w:fill="auto"/>
            <w:vAlign w:val="center"/>
            <w:hideMark/>
          </w:tcPr>
          <w:p w14:paraId="3A7D0986"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69E32DE6" w14:textId="25C38BCE" w:rsidR="00360A75" w:rsidRPr="00515BFD" w:rsidRDefault="00360A75" w:rsidP="00360A75">
            <w:pPr>
              <w:spacing w:after="0"/>
              <w:rPr>
                <w:rFonts w:eastAsia="Times New Roman" w:cs="Times New Roman"/>
                <w:sz w:val="20"/>
                <w:szCs w:val="20"/>
                <w:lang w:eastAsia="ru-RU"/>
              </w:rPr>
            </w:pPr>
          </w:p>
        </w:tc>
        <w:tc>
          <w:tcPr>
            <w:tcW w:w="1238" w:type="dxa"/>
            <w:shd w:val="clear" w:color="auto" w:fill="auto"/>
            <w:vAlign w:val="center"/>
            <w:hideMark/>
          </w:tcPr>
          <w:p w14:paraId="4B64B0B0" w14:textId="59D72B76" w:rsidR="00360A75" w:rsidRPr="00515BFD" w:rsidRDefault="00360A75" w:rsidP="00360A75">
            <w:pPr>
              <w:spacing w:after="0"/>
              <w:rPr>
                <w:rFonts w:eastAsia="Times New Roman" w:cs="Times New Roman"/>
                <w:sz w:val="20"/>
                <w:szCs w:val="20"/>
                <w:lang w:eastAsia="ru-RU"/>
              </w:rPr>
            </w:pPr>
          </w:p>
        </w:tc>
        <w:tc>
          <w:tcPr>
            <w:tcW w:w="1134" w:type="dxa"/>
            <w:shd w:val="clear" w:color="auto" w:fill="auto"/>
            <w:vAlign w:val="center"/>
            <w:hideMark/>
          </w:tcPr>
          <w:p w14:paraId="70DB2B7F" w14:textId="2EAB2E9A" w:rsidR="00360A75" w:rsidRPr="00515BFD" w:rsidRDefault="00360A75" w:rsidP="00360A75">
            <w:pPr>
              <w:spacing w:after="0"/>
              <w:rPr>
                <w:rFonts w:eastAsia="Times New Roman" w:cs="Times New Roman"/>
                <w:sz w:val="20"/>
                <w:szCs w:val="20"/>
                <w:lang w:eastAsia="ru-RU"/>
              </w:rPr>
            </w:pPr>
          </w:p>
        </w:tc>
        <w:tc>
          <w:tcPr>
            <w:tcW w:w="1289" w:type="dxa"/>
            <w:shd w:val="clear" w:color="auto" w:fill="auto"/>
            <w:vAlign w:val="center"/>
            <w:hideMark/>
          </w:tcPr>
          <w:p w14:paraId="2320A5FE" w14:textId="78279086" w:rsidR="00360A75" w:rsidRPr="00515BFD" w:rsidRDefault="00360A75" w:rsidP="00360A75">
            <w:pPr>
              <w:spacing w:after="0"/>
              <w:rPr>
                <w:rFonts w:eastAsia="Times New Roman" w:cs="Times New Roman"/>
                <w:sz w:val="20"/>
                <w:szCs w:val="20"/>
                <w:lang w:eastAsia="ru-RU"/>
              </w:rPr>
            </w:pPr>
          </w:p>
        </w:tc>
        <w:tc>
          <w:tcPr>
            <w:tcW w:w="979" w:type="dxa"/>
            <w:shd w:val="clear" w:color="auto" w:fill="auto"/>
            <w:vAlign w:val="center"/>
            <w:hideMark/>
          </w:tcPr>
          <w:p w14:paraId="368CC8AE" w14:textId="20E068EE" w:rsidR="00360A75" w:rsidRPr="00515BFD" w:rsidRDefault="00360A75" w:rsidP="00360A75">
            <w:pPr>
              <w:spacing w:after="0"/>
              <w:rPr>
                <w:rFonts w:eastAsia="Times New Roman" w:cs="Times New Roman"/>
                <w:sz w:val="20"/>
                <w:szCs w:val="20"/>
                <w:lang w:eastAsia="ru-RU"/>
              </w:rPr>
            </w:pPr>
          </w:p>
        </w:tc>
        <w:tc>
          <w:tcPr>
            <w:tcW w:w="850" w:type="dxa"/>
            <w:shd w:val="clear" w:color="auto" w:fill="auto"/>
            <w:vAlign w:val="center"/>
            <w:hideMark/>
          </w:tcPr>
          <w:p w14:paraId="51FB9905" w14:textId="5C263CDD" w:rsidR="00360A75" w:rsidRPr="00515BFD" w:rsidRDefault="00360A75" w:rsidP="00360A75">
            <w:pPr>
              <w:spacing w:after="0"/>
              <w:rPr>
                <w:rFonts w:eastAsia="Times New Roman" w:cs="Times New Roman"/>
                <w:sz w:val="20"/>
                <w:szCs w:val="20"/>
                <w:lang w:eastAsia="ru-RU"/>
              </w:rPr>
            </w:pPr>
          </w:p>
        </w:tc>
        <w:tc>
          <w:tcPr>
            <w:tcW w:w="1418" w:type="dxa"/>
            <w:shd w:val="clear" w:color="auto" w:fill="auto"/>
            <w:vAlign w:val="center"/>
            <w:hideMark/>
          </w:tcPr>
          <w:p w14:paraId="3C2A3E8A" w14:textId="41F9D249" w:rsidR="00360A75" w:rsidRPr="00515BFD" w:rsidRDefault="00360A75" w:rsidP="00360A75">
            <w:pPr>
              <w:spacing w:after="0"/>
              <w:rPr>
                <w:rFonts w:eastAsia="Times New Roman" w:cs="Times New Roman"/>
                <w:sz w:val="20"/>
                <w:szCs w:val="20"/>
                <w:lang w:eastAsia="ru-RU"/>
              </w:rPr>
            </w:pPr>
          </w:p>
        </w:tc>
      </w:tr>
      <w:tr w:rsidR="00275ABE" w:rsidRPr="00515BFD" w14:paraId="786BE0E4" w14:textId="77777777" w:rsidTr="000A6EFD">
        <w:trPr>
          <w:trHeight w:val="20"/>
        </w:trPr>
        <w:tc>
          <w:tcPr>
            <w:tcW w:w="944" w:type="dxa"/>
            <w:shd w:val="clear" w:color="auto" w:fill="auto"/>
            <w:vAlign w:val="center"/>
            <w:hideMark/>
          </w:tcPr>
          <w:p w14:paraId="210CE79A" w14:textId="77777777" w:rsidR="0003609B" w:rsidRPr="00515BFD" w:rsidRDefault="0003609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71DCFDF" w14:textId="1005504C" w:rsidR="0003609B" w:rsidRPr="00515BFD" w:rsidRDefault="0003609B" w:rsidP="008676BB">
            <w:pPr>
              <w:spacing w:after="0"/>
              <w:rPr>
                <w:rFonts w:eastAsia="Times New Roman" w:cs="Times New Roman"/>
                <w:sz w:val="20"/>
                <w:szCs w:val="20"/>
                <w:lang w:eastAsia="ru-RU"/>
              </w:rPr>
            </w:pPr>
            <w:r w:rsidRPr="00515BFD">
              <w:rPr>
                <w:rFonts w:eastAsia="Times New Roman" w:cs="Times New Roman"/>
                <w:i/>
                <w:iCs/>
                <w:sz w:val="20"/>
                <w:szCs w:val="20"/>
              </w:rPr>
              <w:t>ввод мощностей, Гкал/ч</w:t>
            </w:r>
          </w:p>
        </w:tc>
        <w:tc>
          <w:tcPr>
            <w:tcW w:w="2022" w:type="dxa"/>
            <w:shd w:val="clear" w:color="auto" w:fill="auto"/>
            <w:vAlign w:val="center"/>
            <w:hideMark/>
          </w:tcPr>
          <w:p w14:paraId="1DBC5815" w14:textId="15C532F1" w:rsidR="0003609B" w:rsidRPr="00515BFD" w:rsidRDefault="0003609B" w:rsidP="00360A75">
            <w:pPr>
              <w:spacing w:after="0"/>
              <w:rPr>
                <w:rFonts w:eastAsia="Times New Roman" w:cs="Times New Roman"/>
                <w:sz w:val="20"/>
                <w:szCs w:val="20"/>
                <w:lang w:eastAsia="ru-RU"/>
              </w:rPr>
            </w:pPr>
            <w:r w:rsidRPr="00515BFD">
              <w:rPr>
                <w:rFonts w:eastAsia="Times New Roman" w:cs="Times New Roman"/>
                <w:sz w:val="20"/>
                <w:szCs w:val="20"/>
                <w:lang w:eastAsia="ru-RU"/>
              </w:rPr>
              <w:t>13,65</w:t>
            </w:r>
          </w:p>
        </w:tc>
        <w:tc>
          <w:tcPr>
            <w:tcW w:w="1238" w:type="dxa"/>
            <w:shd w:val="clear" w:color="auto" w:fill="auto"/>
            <w:hideMark/>
          </w:tcPr>
          <w:p w14:paraId="5D8BEEB3" w14:textId="2A77031D" w:rsidR="0003609B" w:rsidRPr="00515BFD" w:rsidRDefault="0003609B" w:rsidP="00360A75">
            <w:pPr>
              <w:spacing w:after="0"/>
              <w:rPr>
                <w:rFonts w:eastAsia="Times New Roman" w:cs="Times New Roman"/>
                <w:sz w:val="20"/>
                <w:szCs w:val="20"/>
                <w:lang w:eastAsia="ru-RU"/>
              </w:rPr>
            </w:pPr>
            <w:r w:rsidRPr="00515BFD">
              <w:rPr>
                <w:rFonts w:cs="Times New Roman"/>
                <w:sz w:val="20"/>
                <w:szCs w:val="20"/>
              </w:rPr>
              <w:t>4,55</w:t>
            </w:r>
          </w:p>
        </w:tc>
        <w:tc>
          <w:tcPr>
            <w:tcW w:w="1134" w:type="dxa"/>
            <w:shd w:val="clear" w:color="auto" w:fill="auto"/>
            <w:hideMark/>
          </w:tcPr>
          <w:p w14:paraId="5C513765" w14:textId="6B444986" w:rsidR="0003609B" w:rsidRPr="00515BFD" w:rsidRDefault="0003609B" w:rsidP="00360A75">
            <w:pPr>
              <w:spacing w:after="0"/>
              <w:rPr>
                <w:rFonts w:eastAsia="Times New Roman" w:cs="Times New Roman"/>
                <w:sz w:val="20"/>
                <w:szCs w:val="20"/>
                <w:lang w:eastAsia="ru-RU"/>
              </w:rPr>
            </w:pPr>
            <w:r w:rsidRPr="00515BFD">
              <w:rPr>
                <w:rFonts w:cs="Times New Roman"/>
                <w:sz w:val="20"/>
                <w:szCs w:val="20"/>
              </w:rPr>
              <w:t>4,55</w:t>
            </w:r>
          </w:p>
        </w:tc>
        <w:tc>
          <w:tcPr>
            <w:tcW w:w="1289" w:type="dxa"/>
            <w:shd w:val="clear" w:color="auto" w:fill="auto"/>
            <w:hideMark/>
          </w:tcPr>
          <w:p w14:paraId="32C70CE3" w14:textId="77C46F3F" w:rsidR="0003609B" w:rsidRPr="00515BFD" w:rsidRDefault="0003609B" w:rsidP="00360A75">
            <w:pPr>
              <w:spacing w:after="0"/>
              <w:rPr>
                <w:rFonts w:eastAsia="Times New Roman" w:cs="Times New Roman"/>
                <w:sz w:val="20"/>
                <w:szCs w:val="20"/>
                <w:lang w:eastAsia="ru-RU"/>
              </w:rPr>
            </w:pPr>
            <w:r w:rsidRPr="00515BFD">
              <w:rPr>
                <w:rFonts w:cs="Times New Roman"/>
                <w:sz w:val="20"/>
                <w:szCs w:val="20"/>
              </w:rPr>
              <w:t>4,55</w:t>
            </w:r>
          </w:p>
        </w:tc>
        <w:tc>
          <w:tcPr>
            <w:tcW w:w="979" w:type="dxa"/>
            <w:shd w:val="clear" w:color="auto" w:fill="auto"/>
            <w:vAlign w:val="center"/>
            <w:hideMark/>
          </w:tcPr>
          <w:p w14:paraId="19462939" w14:textId="414D862C" w:rsidR="0003609B"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3A8317F" w14:textId="5756C85F" w:rsidR="0003609B"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67F9B0B" w14:textId="6EF5ADA4" w:rsidR="0003609B"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EF3F2E3" w14:textId="77777777" w:rsidTr="000A6EFD">
        <w:trPr>
          <w:trHeight w:val="20"/>
        </w:trPr>
        <w:tc>
          <w:tcPr>
            <w:tcW w:w="944" w:type="dxa"/>
            <w:shd w:val="clear" w:color="auto" w:fill="auto"/>
            <w:vAlign w:val="center"/>
            <w:hideMark/>
          </w:tcPr>
          <w:p w14:paraId="5D9F7A3F"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A21A09F"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071BD685" w14:textId="0AE387C4"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hideMark/>
          </w:tcPr>
          <w:p w14:paraId="52016F3A" w14:textId="55DC29BE"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134" w:type="dxa"/>
            <w:shd w:val="clear" w:color="auto" w:fill="auto"/>
            <w:hideMark/>
          </w:tcPr>
          <w:p w14:paraId="1C14E5C8" w14:textId="7A3A390F"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89" w:type="dxa"/>
            <w:shd w:val="clear" w:color="auto" w:fill="auto"/>
            <w:hideMark/>
          </w:tcPr>
          <w:p w14:paraId="68BFD7BC" w14:textId="26ABE8E4"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979" w:type="dxa"/>
            <w:shd w:val="clear" w:color="auto" w:fill="auto"/>
            <w:vAlign w:val="center"/>
            <w:hideMark/>
          </w:tcPr>
          <w:p w14:paraId="22C43C56" w14:textId="2C1230A5"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850" w:type="dxa"/>
            <w:shd w:val="clear" w:color="auto" w:fill="auto"/>
            <w:vAlign w:val="center"/>
            <w:hideMark/>
          </w:tcPr>
          <w:p w14:paraId="5D4B7E71" w14:textId="50E0FE29"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418" w:type="dxa"/>
            <w:shd w:val="clear" w:color="auto" w:fill="auto"/>
            <w:vAlign w:val="center"/>
            <w:hideMark/>
          </w:tcPr>
          <w:p w14:paraId="343E8EAB" w14:textId="62834B07" w:rsidR="00360A75" w:rsidRPr="00515BFD" w:rsidRDefault="0078096B" w:rsidP="00360A75">
            <w:pPr>
              <w:spacing w:after="0"/>
              <w:rPr>
                <w:rFonts w:eastAsia="Times New Roman" w:cs="Times New Roman"/>
                <w:sz w:val="20"/>
                <w:szCs w:val="20"/>
                <w:lang w:eastAsia="ru-RU"/>
              </w:rPr>
            </w:pPr>
            <w:r w:rsidRPr="00515BFD">
              <w:rPr>
                <w:rFonts w:eastAsia="Times New Roman" w:cs="Times New Roman"/>
                <w:sz w:val="20"/>
                <w:szCs w:val="20"/>
                <w:lang w:eastAsia="ru-RU"/>
              </w:rPr>
              <w:t>-</w:t>
            </w:r>
          </w:p>
        </w:tc>
      </w:tr>
      <w:tr w:rsidR="00275ABE" w:rsidRPr="00515BFD" w14:paraId="6421725A" w14:textId="77777777" w:rsidTr="000A6EFD">
        <w:trPr>
          <w:trHeight w:val="20"/>
        </w:trPr>
        <w:tc>
          <w:tcPr>
            <w:tcW w:w="944" w:type="dxa"/>
            <w:shd w:val="clear" w:color="auto" w:fill="auto"/>
            <w:vAlign w:val="center"/>
            <w:hideMark/>
          </w:tcPr>
          <w:p w14:paraId="4FB9D438" w14:textId="47B82C0D"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1.1.1.5</w:t>
            </w:r>
          </w:p>
        </w:tc>
        <w:tc>
          <w:tcPr>
            <w:tcW w:w="4580" w:type="dxa"/>
            <w:shd w:val="clear" w:color="auto" w:fill="auto"/>
            <w:vAlign w:val="center"/>
            <w:hideMark/>
          </w:tcPr>
          <w:p w14:paraId="270F3572" w14:textId="77777777" w:rsidR="00360A75" w:rsidRPr="00515BFD" w:rsidRDefault="00360A75"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hideMark/>
          </w:tcPr>
          <w:p w14:paraId="0D822CBC" w14:textId="5D7B1397" w:rsidR="00360A75" w:rsidRPr="00515BFD" w:rsidRDefault="004E7942" w:rsidP="00360A75">
            <w:pPr>
              <w:spacing w:after="0"/>
              <w:rPr>
                <w:rFonts w:eastAsia="Times New Roman" w:cs="Times New Roman"/>
                <w:sz w:val="20"/>
                <w:szCs w:val="20"/>
                <w:lang w:eastAsia="ru-RU"/>
              </w:rPr>
            </w:pPr>
            <w:r w:rsidRPr="00515BFD">
              <w:rPr>
                <w:rFonts w:cs="Times New Roman"/>
                <w:sz w:val="20"/>
                <w:szCs w:val="20"/>
              </w:rPr>
              <w:t>25</w:t>
            </w:r>
            <w:r w:rsidR="00360A75" w:rsidRPr="00515BFD">
              <w:rPr>
                <w:rFonts w:cs="Times New Roman"/>
                <w:sz w:val="20"/>
                <w:szCs w:val="20"/>
              </w:rPr>
              <w:t>,</w:t>
            </w:r>
            <w:r w:rsidRPr="00515BFD">
              <w:rPr>
                <w:rFonts w:cs="Times New Roman"/>
                <w:sz w:val="20"/>
                <w:szCs w:val="20"/>
              </w:rPr>
              <w:t>94</w:t>
            </w:r>
          </w:p>
        </w:tc>
        <w:tc>
          <w:tcPr>
            <w:tcW w:w="1238" w:type="dxa"/>
            <w:shd w:val="clear" w:color="auto" w:fill="auto"/>
            <w:vAlign w:val="center"/>
            <w:hideMark/>
          </w:tcPr>
          <w:p w14:paraId="55FAE55D" w14:textId="6483A9ED" w:rsidR="00360A75" w:rsidRPr="00515BFD" w:rsidRDefault="0094426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53DFC0D" w14:textId="358015A5" w:rsidR="00360A75" w:rsidRPr="00515BFD" w:rsidRDefault="0094426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05FB3B58" w14:textId="022FE80E" w:rsidR="00360A75" w:rsidRPr="00515BFD" w:rsidRDefault="0094426B" w:rsidP="00360A75">
            <w:pPr>
              <w:spacing w:after="0"/>
              <w:rPr>
                <w:rFonts w:eastAsia="Times New Roman" w:cs="Times New Roman"/>
                <w:sz w:val="20"/>
                <w:szCs w:val="20"/>
                <w:lang w:eastAsia="ru-RU"/>
              </w:rPr>
            </w:pPr>
            <w:r w:rsidRPr="00515BFD">
              <w:rPr>
                <w:rFonts w:cs="Times New Roman"/>
                <w:sz w:val="20"/>
                <w:szCs w:val="20"/>
              </w:rPr>
              <w:t>25,94</w:t>
            </w:r>
          </w:p>
        </w:tc>
        <w:tc>
          <w:tcPr>
            <w:tcW w:w="979" w:type="dxa"/>
            <w:shd w:val="clear" w:color="auto" w:fill="auto"/>
            <w:vAlign w:val="center"/>
          </w:tcPr>
          <w:p w14:paraId="1220506D" w14:textId="12EC8AF7" w:rsidR="00360A75"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CBA1493" w14:textId="44D7C75B" w:rsidR="00360A75"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09B44756" w14:textId="02D44B53" w:rsidR="00360A75" w:rsidRPr="00515BFD" w:rsidRDefault="00A423D3"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43A004E" w14:textId="77777777" w:rsidTr="000A6EFD">
        <w:trPr>
          <w:trHeight w:val="20"/>
        </w:trPr>
        <w:tc>
          <w:tcPr>
            <w:tcW w:w="944" w:type="dxa"/>
            <w:shd w:val="clear" w:color="auto" w:fill="auto"/>
            <w:vAlign w:val="center"/>
            <w:hideMark/>
          </w:tcPr>
          <w:p w14:paraId="3A3F94FE" w14:textId="3FBB58A5"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1.1.1.6</w:t>
            </w:r>
          </w:p>
        </w:tc>
        <w:tc>
          <w:tcPr>
            <w:tcW w:w="4580" w:type="dxa"/>
            <w:shd w:val="clear" w:color="auto" w:fill="auto"/>
            <w:vAlign w:val="center"/>
            <w:hideMark/>
          </w:tcPr>
          <w:p w14:paraId="3443A772" w14:textId="77777777" w:rsidR="00360A75" w:rsidRPr="00515BFD" w:rsidRDefault="00360A75" w:rsidP="008676BB">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227B8BB8" w14:textId="52F03C05" w:rsidR="00360A75" w:rsidRPr="00515BFD" w:rsidRDefault="00360A75" w:rsidP="00360A75">
            <w:pPr>
              <w:spacing w:after="0"/>
              <w:rPr>
                <w:rFonts w:eastAsia="Times New Roman" w:cs="Times New Roman"/>
                <w:sz w:val="20"/>
                <w:szCs w:val="20"/>
                <w:lang w:eastAsia="ru-RU"/>
              </w:rPr>
            </w:pPr>
            <w:r w:rsidRPr="00515BFD">
              <w:rPr>
                <w:rFonts w:eastAsia="Times New Roman" w:cs="Times New Roman"/>
                <w:sz w:val="20"/>
                <w:szCs w:val="20"/>
                <w:lang w:eastAsia="ru-RU"/>
              </w:rPr>
              <w:t>2021-2023</w:t>
            </w:r>
          </w:p>
        </w:tc>
        <w:tc>
          <w:tcPr>
            <w:tcW w:w="1238" w:type="dxa"/>
            <w:shd w:val="clear" w:color="auto" w:fill="auto"/>
            <w:vAlign w:val="center"/>
            <w:hideMark/>
          </w:tcPr>
          <w:p w14:paraId="78ABDA5F" w14:textId="44CA834E" w:rsidR="00360A75" w:rsidRPr="00515BFD" w:rsidRDefault="00360A75" w:rsidP="00360A75">
            <w:pPr>
              <w:spacing w:after="0"/>
              <w:rPr>
                <w:rFonts w:eastAsia="Times New Roman" w:cs="Times New Roman"/>
                <w:sz w:val="20"/>
                <w:szCs w:val="20"/>
                <w:lang w:eastAsia="ru-RU"/>
              </w:rPr>
            </w:pPr>
          </w:p>
        </w:tc>
        <w:tc>
          <w:tcPr>
            <w:tcW w:w="1134" w:type="dxa"/>
            <w:shd w:val="clear" w:color="auto" w:fill="auto"/>
            <w:vAlign w:val="center"/>
            <w:hideMark/>
          </w:tcPr>
          <w:p w14:paraId="73E5681E" w14:textId="281C21DA" w:rsidR="00360A75" w:rsidRPr="00515BFD" w:rsidRDefault="00360A75" w:rsidP="00360A75">
            <w:pPr>
              <w:spacing w:after="0"/>
              <w:rPr>
                <w:rFonts w:eastAsia="Times New Roman" w:cs="Times New Roman"/>
                <w:sz w:val="20"/>
                <w:szCs w:val="20"/>
                <w:lang w:eastAsia="ru-RU"/>
              </w:rPr>
            </w:pPr>
          </w:p>
        </w:tc>
        <w:tc>
          <w:tcPr>
            <w:tcW w:w="1289" w:type="dxa"/>
            <w:shd w:val="clear" w:color="auto" w:fill="auto"/>
            <w:vAlign w:val="center"/>
            <w:hideMark/>
          </w:tcPr>
          <w:p w14:paraId="42D83F9C" w14:textId="5A4B6BDB" w:rsidR="00360A75" w:rsidRPr="00515BFD" w:rsidRDefault="00360A75" w:rsidP="00360A75">
            <w:pPr>
              <w:spacing w:after="0"/>
              <w:rPr>
                <w:rFonts w:eastAsia="Times New Roman" w:cs="Times New Roman"/>
                <w:sz w:val="20"/>
                <w:szCs w:val="20"/>
                <w:lang w:eastAsia="ru-RU"/>
              </w:rPr>
            </w:pPr>
          </w:p>
        </w:tc>
        <w:tc>
          <w:tcPr>
            <w:tcW w:w="979" w:type="dxa"/>
            <w:shd w:val="clear" w:color="auto" w:fill="auto"/>
            <w:vAlign w:val="center"/>
            <w:hideMark/>
          </w:tcPr>
          <w:p w14:paraId="7D0D0F1F" w14:textId="1A758B39" w:rsidR="00360A75" w:rsidRPr="00515BFD" w:rsidRDefault="00360A75" w:rsidP="00360A75">
            <w:pPr>
              <w:spacing w:after="0"/>
              <w:rPr>
                <w:rFonts w:eastAsia="Times New Roman" w:cs="Times New Roman"/>
                <w:sz w:val="20"/>
                <w:szCs w:val="20"/>
                <w:lang w:eastAsia="ru-RU"/>
              </w:rPr>
            </w:pPr>
          </w:p>
        </w:tc>
        <w:tc>
          <w:tcPr>
            <w:tcW w:w="850" w:type="dxa"/>
            <w:shd w:val="clear" w:color="auto" w:fill="auto"/>
            <w:vAlign w:val="center"/>
            <w:hideMark/>
          </w:tcPr>
          <w:p w14:paraId="790A1517" w14:textId="2A6ADB4E" w:rsidR="00360A75" w:rsidRPr="00515BFD" w:rsidRDefault="00360A75" w:rsidP="00360A75">
            <w:pPr>
              <w:spacing w:after="0"/>
              <w:rPr>
                <w:rFonts w:eastAsia="Times New Roman" w:cs="Times New Roman"/>
                <w:sz w:val="20"/>
                <w:szCs w:val="20"/>
                <w:lang w:eastAsia="ru-RU"/>
              </w:rPr>
            </w:pPr>
          </w:p>
        </w:tc>
        <w:tc>
          <w:tcPr>
            <w:tcW w:w="1418" w:type="dxa"/>
            <w:shd w:val="clear" w:color="auto" w:fill="auto"/>
            <w:vAlign w:val="center"/>
            <w:hideMark/>
          </w:tcPr>
          <w:p w14:paraId="12D804BA" w14:textId="606C11C1" w:rsidR="00360A75" w:rsidRPr="00515BFD" w:rsidRDefault="00360A75" w:rsidP="00360A75">
            <w:pPr>
              <w:spacing w:after="0"/>
              <w:rPr>
                <w:rFonts w:eastAsia="Times New Roman" w:cs="Times New Roman"/>
                <w:sz w:val="20"/>
                <w:szCs w:val="20"/>
                <w:lang w:eastAsia="ru-RU"/>
              </w:rPr>
            </w:pPr>
          </w:p>
        </w:tc>
      </w:tr>
      <w:tr w:rsidR="00275ABE" w:rsidRPr="00515BFD" w14:paraId="70998B1C" w14:textId="77777777" w:rsidTr="000A6EFD">
        <w:trPr>
          <w:trHeight w:val="20"/>
        </w:trPr>
        <w:tc>
          <w:tcPr>
            <w:tcW w:w="944" w:type="dxa"/>
            <w:shd w:val="clear" w:color="auto" w:fill="auto"/>
            <w:vAlign w:val="center"/>
            <w:hideMark/>
          </w:tcPr>
          <w:p w14:paraId="402A74AC" w14:textId="0F3A37BE"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1.1.1.7</w:t>
            </w:r>
          </w:p>
        </w:tc>
        <w:tc>
          <w:tcPr>
            <w:tcW w:w="4580" w:type="dxa"/>
            <w:shd w:val="clear" w:color="auto" w:fill="auto"/>
            <w:vAlign w:val="center"/>
            <w:hideMark/>
          </w:tcPr>
          <w:p w14:paraId="37CAB723" w14:textId="77777777" w:rsidR="0058064B" w:rsidRPr="00515BFD" w:rsidRDefault="0058064B"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76E08C95" w14:textId="3EEF135E"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1238" w:type="dxa"/>
            <w:shd w:val="clear" w:color="auto" w:fill="auto"/>
            <w:vAlign w:val="center"/>
            <w:hideMark/>
          </w:tcPr>
          <w:p w14:paraId="1F7E2C4A" w14:textId="74C6C2AE"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675C59C" w14:textId="08277CA2"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F2ACA63" w14:textId="6DE50A39"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979" w:type="dxa"/>
            <w:shd w:val="clear" w:color="auto" w:fill="auto"/>
            <w:vAlign w:val="center"/>
            <w:hideMark/>
          </w:tcPr>
          <w:p w14:paraId="17A31434" w14:textId="06C60F77"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64AD95E" w14:textId="774C0B4A"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081DA1E" w14:textId="3B5A0587"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1E43C30" w14:textId="77777777" w:rsidTr="000A6EFD">
        <w:trPr>
          <w:trHeight w:val="20"/>
        </w:trPr>
        <w:tc>
          <w:tcPr>
            <w:tcW w:w="944" w:type="dxa"/>
            <w:shd w:val="clear" w:color="auto" w:fill="auto"/>
            <w:vAlign w:val="center"/>
            <w:hideMark/>
          </w:tcPr>
          <w:p w14:paraId="4D7AA5AF" w14:textId="101AD216"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1.1.1.8</w:t>
            </w:r>
          </w:p>
        </w:tc>
        <w:tc>
          <w:tcPr>
            <w:tcW w:w="4580" w:type="dxa"/>
            <w:shd w:val="clear" w:color="auto" w:fill="auto"/>
            <w:vAlign w:val="center"/>
            <w:hideMark/>
          </w:tcPr>
          <w:p w14:paraId="753315CB" w14:textId="77777777" w:rsidR="0058064B" w:rsidRPr="00515BFD" w:rsidRDefault="0058064B"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43D80A2D" w14:textId="0AD256CA"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1238" w:type="dxa"/>
            <w:shd w:val="clear" w:color="auto" w:fill="auto"/>
            <w:vAlign w:val="center"/>
            <w:hideMark/>
          </w:tcPr>
          <w:p w14:paraId="520B3CBC" w14:textId="60F999E1"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425D0B7" w14:textId="63B80EC9"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9C4BCD9" w14:textId="7958AF19"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979" w:type="dxa"/>
            <w:shd w:val="clear" w:color="auto" w:fill="auto"/>
            <w:vAlign w:val="center"/>
            <w:hideMark/>
          </w:tcPr>
          <w:p w14:paraId="5B8D856E" w14:textId="2E1A9174"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F44BA6E" w14:textId="7037BE18"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AB0F642" w14:textId="6BD75538"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3BE9796" w14:textId="77777777" w:rsidTr="000A6EFD">
        <w:trPr>
          <w:trHeight w:val="20"/>
        </w:trPr>
        <w:tc>
          <w:tcPr>
            <w:tcW w:w="944" w:type="dxa"/>
            <w:shd w:val="clear" w:color="auto" w:fill="auto"/>
            <w:vAlign w:val="center"/>
            <w:hideMark/>
          </w:tcPr>
          <w:p w14:paraId="4BE5BABA"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73961BD"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7F676646" w14:textId="3D3F832A" w:rsidR="0058064B" w:rsidRPr="00515BFD" w:rsidRDefault="0058064B" w:rsidP="00360A75">
            <w:pPr>
              <w:spacing w:after="0"/>
              <w:rPr>
                <w:rFonts w:eastAsia="Times New Roman" w:cs="Times New Roman"/>
                <w:sz w:val="20"/>
                <w:szCs w:val="20"/>
                <w:lang w:eastAsia="ru-RU"/>
              </w:rPr>
            </w:pPr>
          </w:p>
        </w:tc>
        <w:tc>
          <w:tcPr>
            <w:tcW w:w="1238" w:type="dxa"/>
            <w:shd w:val="clear" w:color="auto" w:fill="auto"/>
            <w:vAlign w:val="center"/>
            <w:hideMark/>
          </w:tcPr>
          <w:p w14:paraId="3CCB8ABC" w14:textId="4897C0BE" w:rsidR="0058064B" w:rsidRPr="00515BFD" w:rsidRDefault="0058064B" w:rsidP="00360A75">
            <w:pPr>
              <w:spacing w:after="0"/>
              <w:rPr>
                <w:rFonts w:eastAsia="Times New Roman" w:cs="Times New Roman"/>
                <w:sz w:val="20"/>
                <w:szCs w:val="20"/>
                <w:lang w:eastAsia="ru-RU"/>
              </w:rPr>
            </w:pPr>
          </w:p>
        </w:tc>
        <w:tc>
          <w:tcPr>
            <w:tcW w:w="1134" w:type="dxa"/>
            <w:shd w:val="clear" w:color="auto" w:fill="auto"/>
            <w:vAlign w:val="center"/>
            <w:hideMark/>
          </w:tcPr>
          <w:p w14:paraId="67961926" w14:textId="00CA14BD" w:rsidR="0058064B" w:rsidRPr="00515BFD" w:rsidRDefault="0058064B" w:rsidP="00360A75">
            <w:pPr>
              <w:spacing w:after="0"/>
              <w:rPr>
                <w:rFonts w:eastAsia="Times New Roman" w:cs="Times New Roman"/>
                <w:sz w:val="20"/>
                <w:szCs w:val="20"/>
                <w:lang w:eastAsia="ru-RU"/>
              </w:rPr>
            </w:pPr>
          </w:p>
        </w:tc>
        <w:tc>
          <w:tcPr>
            <w:tcW w:w="1289" w:type="dxa"/>
            <w:shd w:val="clear" w:color="auto" w:fill="auto"/>
            <w:vAlign w:val="center"/>
            <w:hideMark/>
          </w:tcPr>
          <w:p w14:paraId="044FB241" w14:textId="638A56B9" w:rsidR="0058064B" w:rsidRPr="00515BFD" w:rsidRDefault="0058064B" w:rsidP="00360A75">
            <w:pPr>
              <w:spacing w:after="0"/>
              <w:rPr>
                <w:rFonts w:eastAsia="Times New Roman" w:cs="Times New Roman"/>
                <w:sz w:val="20"/>
                <w:szCs w:val="20"/>
                <w:lang w:eastAsia="ru-RU"/>
              </w:rPr>
            </w:pPr>
          </w:p>
        </w:tc>
        <w:tc>
          <w:tcPr>
            <w:tcW w:w="979" w:type="dxa"/>
            <w:shd w:val="clear" w:color="auto" w:fill="auto"/>
            <w:vAlign w:val="center"/>
            <w:hideMark/>
          </w:tcPr>
          <w:p w14:paraId="00762D3A" w14:textId="4D2DDCA9" w:rsidR="0058064B" w:rsidRPr="00515BFD" w:rsidRDefault="0058064B" w:rsidP="00360A75">
            <w:pPr>
              <w:spacing w:after="0"/>
              <w:rPr>
                <w:rFonts w:eastAsia="Times New Roman" w:cs="Times New Roman"/>
                <w:sz w:val="20"/>
                <w:szCs w:val="20"/>
                <w:lang w:eastAsia="ru-RU"/>
              </w:rPr>
            </w:pPr>
          </w:p>
        </w:tc>
        <w:tc>
          <w:tcPr>
            <w:tcW w:w="850" w:type="dxa"/>
            <w:shd w:val="clear" w:color="auto" w:fill="auto"/>
            <w:vAlign w:val="center"/>
            <w:hideMark/>
          </w:tcPr>
          <w:p w14:paraId="50B1B3BB" w14:textId="73772272" w:rsidR="0058064B" w:rsidRPr="00515BFD" w:rsidRDefault="0058064B" w:rsidP="00360A75">
            <w:pPr>
              <w:spacing w:after="0"/>
              <w:rPr>
                <w:rFonts w:eastAsia="Times New Roman" w:cs="Times New Roman"/>
                <w:sz w:val="20"/>
                <w:szCs w:val="20"/>
                <w:lang w:eastAsia="ru-RU"/>
              </w:rPr>
            </w:pPr>
          </w:p>
        </w:tc>
        <w:tc>
          <w:tcPr>
            <w:tcW w:w="1418" w:type="dxa"/>
            <w:shd w:val="clear" w:color="auto" w:fill="auto"/>
            <w:vAlign w:val="center"/>
            <w:hideMark/>
          </w:tcPr>
          <w:p w14:paraId="4C48E679" w14:textId="3C717490" w:rsidR="0058064B" w:rsidRPr="00515BFD" w:rsidRDefault="0058064B" w:rsidP="00360A75">
            <w:pPr>
              <w:spacing w:after="0"/>
              <w:rPr>
                <w:rFonts w:eastAsia="Times New Roman" w:cs="Times New Roman"/>
                <w:sz w:val="20"/>
                <w:szCs w:val="20"/>
                <w:lang w:eastAsia="ru-RU"/>
              </w:rPr>
            </w:pPr>
          </w:p>
        </w:tc>
      </w:tr>
      <w:tr w:rsidR="00275ABE" w:rsidRPr="00515BFD" w14:paraId="349E6CA4" w14:textId="77777777" w:rsidTr="000A6EFD">
        <w:trPr>
          <w:trHeight w:val="20"/>
        </w:trPr>
        <w:tc>
          <w:tcPr>
            <w:tcW w:w="944" w:type="dxa"/>
            <w:shd w:val="clear" w:color="auto" w:fill="auto"/>
            <w:vAlign w:val="center"/>
            <w:hideMark/>
          </w:tcPr>
          <w:p w14:paraId="61CA10FC"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FFA75EE"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668AF1E4" w14:textId="5FBF459D"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B6EAE23" w14:textId="47DE9145"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01B6DA6" w14:textId="4077D9DC"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74A5997" w14:textId="67F17F96"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A5BB8FE" w14:textId="36B89A40"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BD4B885" w14:textId="63024D48"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AB7B4C3" w14:textId="1D67B68B"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0BB6B41" w14:textId="77777777" w:rsidTr="000A6EFD">
        <w:trPr>
          <w:trHeight w:val="20"/>
        </w:trPr>
        <w:tc>
          <w:tcPr>
            <w:tcW w:w="944" w:type="dxa"/>
            <w:shd w:val="clear" w:color="auto" w:fill="auto"/>
            <w:vAlign w:val="center"/>
            <w:hideMark/>
          </w:tcPr>
          <w:p w14:paraId="3CBA9437"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CD4C424"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697581D3" w14:textId="50EDA5F0"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C02794E" w14:textId="4803B9EF"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5F496A0" w14:textId="5200E62E"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3436A8A" w14:textId="6A5BC0A9"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C5B17FB" w14:textId="5CFAF6BF"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DB3EEF2" w14:textId="22D8F80C"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0AE29003" w14:textId="2ED2B09D"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8E10F62" w14:textId="77777777" w:rsidTr="000A6EFD">
        <w:trPr>
          <w:trHeight w:val="20"/>
        </w:trPr>
        <w:tc>
          <w:tcPr>
            <w:tcW w:w="944" w:type="dxa"/>
            <w:shd w:val="clear" w:color="auto" w:fill="auto"/>
            <w:vAlign w:val="center"/>
            <w:hideMark/>
          </w:tcPr>
          <w:p w14:paraId="210E5DE1"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F343C3B"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51F785D0" w14:textId="0526C23E"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1238" w:type="dxa"/>
            <w:shd w:val="clear" w:color="auto" w:fill="auto"/>
            <w:vAlign w:val="center"/>
          </w:tcPr>
          <w:p w14:paraId="1FD5695C" w14:textId="78210D22"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937BE5F" w14:textId="6D9BC42A"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4A8F1515" w14:textId="0D155E2A" w:rsidR="0058064B" w:rsidRPr="00515BFD" w:rsidRDefault="0058064B" w:rsidP="00360A75">
            <w:pPr>
              <w:spacing w:after="0"/>
              <w:rPr>
                <w:rFonts w:eastAsia="Times New Roman" w:cs="Times New Roman"/>
                <w:sz w:val="20"/>
                <w:szCs w:val="20"/>
                <w:lang w:eastAsia="ru-RU"/>
              </w:rPr>
            </w:pPr>
            <w:r w:rsidRPr="00515BFD">
              <w:rPr>
                <w:rFonts w:cs="Times New Roman"/>
                <w:sz w:val="20"/>
                <w:szCs w:val="20"/>
              </w:rPr>
              <w:t>25,94</w:t>
            </w:r>
          </w:p>
        </w:tc>
        <w:tc>
          <w:tcPr>
            <w:tcW w:w="979" w:type="dxa"/>
            <w:shd w:val="clear" w:color="auto" w:fill="auto"/>
            <w:vAlign w:val="center"/>
          </w:tcPr>
          <w:p w14:paraId="6E28A6E9" w14:textId="26A854CB"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8982225" w14:textId="31643B62"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6F62B5B0" w14:textId="53B09B83"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245A83A" w14:textId="77777777" w:rsidTr="009C3D7E">
        <w:trPr>
          <w:trHeight w:val="20"/>
        </w:trPr>
        <w:tc>
          <w:tcPr>
            <w:tcW w:w="944" w:type="dxa"/>
            <w:shd w:val="clear" w:color="auto" w:fill="auto"/>
            <w:vAlign w:val="center"/>
            <w:hideMark/>
          </w:tcPr>
          <w:p w14:paraId="2D17F267" w14:textId="2BF3487E"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1.1.1.9</w:t>
            </w:r>
          </w:p>
        </w:tc>
        <w:tc>
          <w:tcPr>
            <w:tcW w:w="4580" w:type="dxa"/>
            <w:shd w:val="clear" w:color="auto" w:fill="auto"/>
            <w:vAlign w:val="center"/>
            <w:hideMark/>
          </w:tcPr>
          <w:p w14:paraId="0ABB1E0E" w14:textId="77777777" w:rsidR="0058064B" w:rsidRPr="00515BFD" w:rsidRDefault="0058064B"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hideMark/>
          </w:tcPr>
          <w:p w14:paraId="477CC13F" w14:textId="6EBF90D4"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180E76A4" w14:textId="46241285"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7DEA2281" w14:textId="70E75BBE"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1A3AA028" w14:textId="76B789A5"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561EEA95" w14:textId="7A28886E"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7B1A3DFA" w14:textId="0006F028"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hideMark/>
          </w:tcPr>
          <w:p w14:paraId="38C89695" w14:textId="3E06F50A"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3191003" w14:textId="77777777" w:rsidTr="000A6EFD">
        <w:trPr>
          <w:trHeight w:val="20"/>
        </w:trPr>
        <w:tc>
          <w:tcPr>
            <w:tcW w:w="944" w:type="dxa"/>
            <w:shd w:val="clear" w:color="auto" w:fill="auto"/>
            <w:vAlign w:val="center"/>
            <w:hideMark/>
          </w:tcPr>
          <w:p w14:paraId="4553613B"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AC5FC10"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0863C450" w14:textId="6807D71C"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66EE403" w14:textId="59A1677C"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72E34B6" w14:textId="025963A4"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2A8FA10" w14:textId="320500CC"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78E30C0" w14:textId="623F0107"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4F0EFAB" w14:textId="65B775D0"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A275C9E" w14:textId="21B6105E" w:rsidR="0058064B" w:rsidRPr="00515BFD" w:rsidRDefault="0058064B" w:rsidP="00360A7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4FF7837" w14:textId="77777777" w:rsidTr="0058064B">
        <w:trPr>
          <w:trHeight w:val="20"/>
        </w:trPr>
        <w:tc>
          <w:tcPr>
            <w:tcW w:w="944" w:type="dxa"/>
            <w:shd w:val="clear" w:color="auto" w:fill="auto"/>
            <w:vAlign w:val="center"/>
            <w:hideMark/>
          </w:tcPr>
          <w:p w14:paraId="63880B2B" w14:textId="5533C485"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52166C8"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1D70F1A8" w14:textId="2E20A135"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0F37C32" w14:textId="734A48C3"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7F04C8C" w14:textId="4FE030FD"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8B59485" w14:textId="12F61C6A"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90F56E2" w14:textId="2B16A3AE"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C84E828" w14:textId="648F9A26"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1CB0805" w14:textId="590FFB97"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9FF01D8" w14:textId="77777777" w:rsidTr="0058064B">
        <w:trPr>
          <w:trHeight w:val="20"/>
        </w:trPr>
        <w:tc>
          <w:tcPr>
            <w:tcW w:w="944" w:type="dxa"/>
            <w:shd w:val="clear" w:color="auto" w:fill="auto"/>
            <w:vAlign w:val="center"/>
            <w:hideMark/>
          </w:tcPr>
          <w:p w14:paraId="67B3ABFF" w14:textId="793A9FC3"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2DA438E" w14:textId="77777777"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3A5E8A55" w14:textId="34D53B22"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7EDC05C" w14:textId="03D650A3"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6F96F53" w14:textId="66C44774"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A309E31" w14:textId="06ACB7DF"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6318BE0" w14:textId="1E92107F"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5CFF48D" w14:textId="74197E9D"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5E5BFE1" w14:textId="74AF0408"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6BEA1A1" w14:textId="77777777" w:rsidTr="000A6EFD">
        <w:trPr>
          <w:trHeight w:val="20"/>
        </w:trPr>
        <w:tc>
          <w:tcPr>
            <w:tcW w:w="944" w:type="dxa"/>
            <w:shd w:val="clear" w:color="auto" w:fill="auto"/>
            <w:vAlign w:val="center"/>
            <w:hideMark/>
          </w:tcPr>
          <w:p w14:paraId="16F66C8D" w14:textId="38063A6E" w:rsidR="0058064B" w:rsidRPr="00515BFD" w:rsidRDefault="0058064B" w:rsidP="008676BB">
            <w:pPr>
              <w:spacing w:after="0"/>
              <w:rPr>
                <w:rFonts w:eastAsia="Times New Roman" w:cs="Times New Roman"/>
                <w:sz w:val="20"/>
                <w:szCs w:val="20"/>
                <w:lang w:eastAsia="ru-RU"/>
              </w:rPr>
            </w:pPr>
            <w:r w:rsidRPr="00515BFD">
              <w:rPr>
                <w:rFonts w:eastAsia="Times New Roman" w:cs="Times New Roman"/>
                <w:sz w:val="20"/>
                <w:szCs w:val="20"/>
                <w:lang w:eastAsia="ru-RU"/>
              </w:rPr>
              <w:t>1.1.1.10</w:t>
            </w:r>
          </w:p>
        </w:tc>
        <w:tc>
          <w:tcPr>
            <w:tcW w:w="4580" w:type="dxa"/>
            <w:shd w:val="clear" w:color="auto" w:fill="auto"/>
            <w:vAlign w:val="center"/>
            <w:hideMark/>
          </w:tcPr>
          <w:p w14:paraId="06AF0FBA" w14:textId="77777777" w:rsidR="0058064B" w:rsidRPr="00515BFD" w:rsidRDefault="0058064B" w:rsidP="008676BB">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04FB1662" w14:textId="7234F52F" w:rsidR="0058064B" w:rsidRPr="00515BFD" w:rsidRDefault="0058064B" w:rsidP="0058064B">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hideMark/>
          </w:tcPr>
          <w:p w14:paraId="2F966FD7" w14:textId="1B2B1AD6" w:rsidR="0058064B" w:rsidRPr="00515BFD" w:rsidRDefault="0058064B" w:rsidP="00360A75">
            <w:pPr>
              <w:spacing w:after="0"/>
              <w:rPr>
                <w:rFonts w:eastAsia="Times New Roman" w:cs="Times New Roman"/>
                <w:sz w:val="20"/>
                <w:szCs w:val="20"/>
                <w:lang w:eastAsia="ru-RU"/>
              </w:rPr>
            </w:pPr>
          </w:p>
        </w:tc>
        <w:tc>
          <w:tcPr>
            <w:tcW w:w="1134" w:type="dxa"/>
            <w:shd w:val="clear" w:color="auto" w:fill="auto"/>
            <w:vAlign w:val="center"/>
            <w:hideMark/>
          </w:tcPr>
          <w:p w14:paraId="394D5476" w14:textId="5FB14826" w:rsidR="0058064B" w:rsidRPr="00515BFD" w:rsidRDefault="0058064B" w:rsidP="00360A75">
            <w:pPr>
              <w:spacing w:after="0"/>
              <w:rPr>
                <w:rFonts w:eastAsia="Times New Roman" w:cs="Times New Roman"/>
                <w:sz w:val="20"/>
                <w:szCs w:val="20"/>
                <w:lang w:eastAsia="ru-RU"/>
              </w:rPr>
            </w:pPr>
          </w:p>
        </w:tc>
        <w:tc>
          <w:tcPr>
            <w:tcW w:w="1289" w:type="dxa"/>
            <w:shd w:val="clear" w:color="auto" w:fill="auto"/>
            <w:vAlign w:val="center"/>
            <w:hideMark/>
          </w:tcPr>
          <w:p w14:paraId="66AE0609" w14:textId="2F29D3CA" w:rsidR="0058064B" w:rsidRPr="00515BFD" w:rsidRDefault="0058064B" w:rsidP="00360A75">
            <w:pPr>
              <w:spacing w:after="0"/>
              <w:rPr>
                <w:rFonts w:eastAsia="Times New Roman" w:cs="Times New Roman"/>
                <w:sz w:val="20"/>
                <w:szCs w:val="20"/>
                <w:lang w:eastAsia="ru-RU"/>
              </w:rPr>
            </w:pPr>
          </w:p>
        </w:tc>
        <w:tc>
          <w:tcPr>
            <w:tcW w:w="979" w:type="dxa"/>
            <w:shd w:val="clear" w:color="auto" w:fill="auto"/>
            <w:vAlign w:val="center"/>
            <w:hideMark/>
          </w:tcPr>
          <w:p w14:paraId="3D2A78F0" w14:textId="72AEBB21" w:rsidR="0058064B" w:rsidRPr="00515BFD" w:rsidRDefault="0058064B" w:rsidP="00360A75">
            <w:pPr>
              <w:spacing w:after="0"/>
              <w:rPr>
                <w:rFonts w:eastAsia="Times New Roman" w:cs="Times New Roman"/>
                <w:sz w:val="20"/>
                <w:szCs w:val="20"/>
                <w:lang w:eastAsia="ru-RU"/>
              </w:rPr>
            </w:pPr>
          </w:p>
        </w:tc>
        <w:tc>
          <w:tcPr>
            <w:tcW w:w="850" w:type="dxa"/>
            <w:shd w:val="clear" w:color="auto" w:fill="auto"/>
            <w:vAlign w:val="center"/>
            <w:hideMark/>
          </w:tcPr>
          <w:p w14:paraId="216E57B8" w14:textId="344DDD85" w:rsidR="0058064B" w:rsidRPr="00515BFD" w:rsidRDefault="0058064B" w:rsidP="00360A75">
            <w:pPr>
              <w:spacing w:after="0"/>
              <w:rPr>
                <w:rFonts w:eastAsia="Times New Roman" w:cs="Times New Roman"/>
                <w:sz w:val="20"/>
                <w:szCs w:val="20"/>
                <w:lang w:eastAsia="ru-RU"/>
              </w:rPr>
            </w:pPr>
          </w:p>
        </w:tc>
        <w:tc>
          <w:tcPr>
            <w:tcW w:w="1418" w:type="dxa"/>
            <w:shd w:val="clear" w:color="auto" w:fill="auto"/>
            <w:vAlign w:val="center"/>
            <w:hideMark/>
          </w:tcPr>
          <w:p w14:paraId="21280117" w14:textId="2A380CD0" w:rsidR="0058064B" w:rsidRPr="00515BFD" w:rsidRDefault="0058064B" w:rsidP="00360A75">
            <w:pPr>
              <w:spacing w:after="0"/>
              <w:rPr>
                <w:rFonts w:eastAsia="Times New Roman" w:cs="Times New Roman"/>
                <w:sz w:val="20"/>
                <w:szCs w:val="20"/>
                <w:lang w:eastAsia="ru-RU"/>
              </w:rPr>
            </w:pPr>
          </w:p>
        </w:tc>
      </w:tr>
      <w:tr w:rsidR="00275ABE" w:rsidRPr="00515BFD" w14:paraId="3CE29174" w14:textId="77777777" w:rsidTr="00AB6873">
        <w:trPr>
          <w:trHeight w:val="20"/>
        </w:trPr>
        <w:tc>
          <w:tcPr>
            <w:tcW w:w="944" w:type="dxa"/>
            <w:shd w:val="clear" w:color="auto" w:fill="auto"/>
            <w:vAlign w:val="center"/>
            <w:hideMark/>
          </w:tcPr>
          <w:p w14:paraId="6119C376" w14:textId="59BD330D" w:rsidR="0058064B" w:rsidRPr="00515BFD" w:rsidRDefault="0058064B"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1.1.2.</w:t>
            </w:r>
          </w:p>
        </w:tc>
        <w:tc>
          <w:tcPr>
            <w:tcW w:w="13517" w:type="dxa"/>
            <w:gridSpan w:val="8"/>
            <w:shd w:val="clear" w:color="auto" w:fill="auto"/>
            <w:vAlign w:val="center"/>
            <w:hideMark/>
          </w:tcPr>
          <w:p w14:paraId="346C616E" w14:textId="417A68FF" w:rsidR="0058064B" w:rsidRPr="00515BFD" w:rsidRDefault="0058064B" w:rsidP="00B80CD7">
            <w:pPr>
              <w:spacing w:after="0"/>
              <w:rPr>
                <w:rFonts w:eastAsia="Times New Roman" w:cs="Times New Roman"/>
                <w:bCs/>
                <w:sz w:val="20"/>
                <w:szCs w:val="20"/>
                <w:lang w:eastAsia="ru-RU"/>
              </w:rPr>
            </w:pPr>
            <w:r w:rsidRPr="00515BFD">
              <w:rPr>
                <w:rFonts w:cs="Times New Roman"/>
                <w:sz w:val="20"/>
                <w:szCs w:val="20"/>
              </w:rPr>
              <w:t>Реконструкция (перекладка) тепловых сетей</w:t>
            </w:r>
          </w:p>
        </w:tc>
      </w:tr>
      <w:tr w:rsidR="00275ABE" w:rsidRPr="00515BFD" w14:paraId="7F2F7E6A" w14:textId="77777777" w:rsidTr="000A6EFD">
        <w:trPr>
          <w:trHeight w:val="20"/>
        </w:trPr>
        <w:tc>
          <w:tcPr>
            <w:tcW w:w="944" w:type="dxa"/>
            <w:shd w:val="clear" w:color="auto" w:fill="auto"/>
            <w:vAlign w:val="center"/>
            <w:hideMark/>
          </w:tcPr>
          <w:p w14:paraId="5AF2D679" w14:textId="56B0426F"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1.1.2.1</w:t>
            </w:r>
          </w:p>
        </w:tc>
        <w:tc>
          <w:tcPr>
            <w:tcW w:w="4580" w:type="dxa"/>
            <w:shd w:val="clear" w:color="auto" w:fill="auto"/>
            <w:vAlign w:val="center"/>
            <w:hideMark/>
          </w:tcPr>
          <w:p w14:paraId="311AB6CD"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68E39DF4" w14:textId="5E267F8C" w:rsidR="0058064B" w:rsidRPr="00515BFD" w:rsidRDefault="00B80CD7" w:rsidP="00AC4435">
            <w:pPr>
              <w:spacing w:after="0"/>
              <w:rPr>
                <w:rFonts w:eastAsia="Times New Roman" w:cs="Times New Roman"/>
                <w:sz w:val="20"/>
                <w:szCs w:val="20"/>
                <w:lang w:eastAsia="ru-RU"/>
              </w:rPr>
            </w:pPr>
            <w:r w:rsidRPr="00515BFD">
              <w:rPr>
                <w:rFonts w:eastAsia="Times New Roman" w:cs="Times New Roman"/>
                <w:sz w:val="20"/>
                <w:szCs w:val="20"/>
                <w:lang w:eastAsia="ru-RU"/>
              </w:rPr>
              <w:t>6.1</w:t>
            </w:r>
          </w:p>
        </w:tc>
      </w:tr>
      <w:tr w:rsidR="00275ABE" w:rsidRPr="00515BFD" w14:paraId="0A22E6FE" w14:textId="77777777" w:rsidTr="000A6EFD">
        <w:trPr>
          <w:trHeight w:val="20"/>
        </w:trPr>
        <w:tc>
          <w:tcPr>
            <w:tcW w:w="944" w:type="dxa"/>
            <w:shd w:val="clear" w:color="auto" w:fill="auto"/>
            <w:vAlign w:val="center"/>
            <w:hideMark/>
          </w:tcPr>
          <w:p w14:paraId="5C11B479" w14:textId="4806701F"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1.1.2.2</w:t>
            </w:r>
          </w:p>
        </w:tc>
        <w:tc>
          <w:tcPr>
            <w:tcW w:w="4580" w:type="dxa"/>
            <w:shd w:val="clear" w:color="auto" w:fill="auto"/>
            <w:vAlign w:val="center"/>
            <w:hideMark/>
          </w:tcPr>
          <w:p w14:paraId="2E456B7C"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3839529B" w14:textId="19C1E486" w:rsidR="0058064B" w:rsidRPr="00515BFD" w:rsidRDefault="0058064B" w:rsidP="00D2316D">
            <w:pPr>
              <w:spacing w:after="0"/>
              <w:rPr>
                <w:rFonts w:cs="Times New Roman"/>
                <w:sz w:val="20"/>
                <w:szCs w:val="20"/>
              </w:rPr>
            </w:pPr>
            <w:r w:rsidRPr="00515BFD">
              <w:rPr>
                <w:rFonts w:cs="Times New Roman"/>
                <w:sz w:val="20"/>
                <w:szCs w:val="20"/>
              </w:rPr>
              <w:t xml:space="preserve">Реконструкция (перекладка) тепловых сетей, увеличение пропускной способности существующих тепловых сетей диаметром 76 – 219 мм </w:t>
            </w:r>
            <w:r w:rsidR="00E75D9B" w:rsidRPr="00515BFD">
              <w:rPr>
                <w:rFonts w:cs="Times New Roman"/>
                <w:sz w:val="20"/>
                <w:szCs w:val="20"/>
              </w:rPr>
              <w:t>протяжённостью</w:t>
            </w:r>
            <w:r w:rsidRPr="00515BFD">
              <w:rPr>
                <w:rFonts w:cs="Times New Roman"/>
                <w:sz w:val="20"/>
                <w:szCs w:val="20"/>
              </w:rPr>
              <w:t xml:space="preserve"> 1,28 км</w:t>
            </w:r>
          </w:p>
        </w:tc>
      </w:tr>
      <w:tr w:rsidR="00275ABE" w:rsidRPr="00515BFD" w14:paraId="64131B22" w14:textId="77777777" w:rsidTr="000A6EFD">
        <w:trPr>
          <w:trHeight w:val="20"/>
        </w:trPr>
        <w:tc>
          <w:tcPr>
            <w:tcW w:w="944" w:type="dxa"/>
            <w:shd w:val="clear" w:color="auto" w:fill="auto"/>
            <w:vAlign w:val="center"/>
            <w:hideMark/>
          </w:tcPr>
          <w:p w14:paraId="78045A37" w14:textId="697F0D89"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1.1.2.3</w:t>
            </w:r>
          </w:p>
        </w:tc>
        <w:tc>
          <w:tcPr>
            <w:tcW w:w="4580" w:type="dxa"/>
            <w:shd w:val="clear" w:color="auto" w:fill="auto"/>
            <w:vAlign w:val="center"/>
            <w:hideMark/>
          </w:tcPr>
          <w:p w14:paraId="5A05D5CF"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2CE83A58" w14:textId="62AED1AA" w:rsidR="0058064B" w:rsidRPr="00515BFD" w:rsidRDefault="0058064B" w:rsidP="00D2316D">
            <w:pPr>
              <w:spacing w:after="0"/>
              <w:rPr>
                <w:rFonts w:cs="Times New Roman"/>
                <w:sz w:val="20"/>
                <w:szCs w:val="20"/>
              </w:rPr>
            </w:pPr>
            <w:r w:rsidRPr="00515BFD">
              <w:rPr>
                <w:rFonts w:cs="Times New Roman"/>
                <w:sz w:val="20"/>
                <w:szCs w:val="20"/>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275ABE" w:rsidRPr="00515BFD" w14:paraId="13A088EF" w14:textId="77777777" w:rsidTr="000A6EFD">
        <w:trPr>
          <w:trHeight w:val="20"/>
        </w:trPr>
        <w:tc>
          <w:tcPr>
            <w:tcW w:w="944" w:type="dxa"/>
            <w:shd w:val="clear" w:color="auto" w:fill="auto"/>
            <w:vAlign w:val="center"/>
            <w:hideMark/>
          </w:tcPr>
          <w:p w14:paraId="4C04C709" w14:textId="4071B3EB"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1.1.2.4</w:t>
            </w:r>
          </w:p>
        </w:tc>
        <w:tc>
          <w:tcPr>
            <w:tcW w:w="4580" w:type="dxa"/>
            <w:shd w:val="clear" w:color="auto" w:fill="auto"/>
            <w:vAlign w:val="center"/>
            <w:hideMark/>
          </w:tcPr>
          <w:p w14:paraId="6E547C62"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3A34ACD2" w14:textId="77777777" w:rsidR="0058064B" w:rsidRPr="00515BFD" w:rsidRDefault="0058064B" w:rsidP="00D2316D">
            <w:pPr>
              <w:spacing w:after="0"/>
              <w:rPr>
                <w:rFonts w:eastAsia="Times New Roman" w:cs="Times New Roman"/>
                <w:sz w:val="20"/>
                <w:szCs w:val="20"/>
                <w:lang w:eastAsia="ru-RU"/>
              </w:rPr>
            </w:pPr>
          </w:p>
        </w:tc>
        <w:tc>
          <w:tcPr>
            <w:tcW w:w="1238" w:type="dxa"/>
            <w:shd w:val="clear" w:color="auto" w:fill="auto"/>
            <w:vAlign w:val="center"/>
            <w:hideMark/>
          </w:tcPr>
          <w:p w14:paraId="11D6B973" w14:textId="77777777" w:rsidR="0058064B" w:rsidRPr="00515BFD" w:rsidRDefault="0058064B" w:rsidP="00D2316D">
            <w:pPr>
              <w:spacing w:after="0"/>
              <w:rPr>
                <w:rFonts w:eastAsia="Times New Roman" w:cs="Times New Roman"/>
                <w:sz w:val="20"/>
                <w:szCs w:val="20"/>
                <w:lang w:eastAsia="ru-RU"/>
              </w:rPr>
            </w:pPr>
          </w:p>
        </w:tc>
        <w:tc>
          <w:tcPr>
            <w:tcW w:w="1134" w:type="dxa"/>
            <w:shd w:val="clear" w:color="auto" w:fill="auto"/>
            <w:vAlign w:val="center"/>
            <w:hideMark/>
          </w:tcPr>
          <w:p w14:paraId="75953D5A" w14:textId="77777777" w:rsidR="0058064B" w:rsidRPr="00515BFD" w:rsidRDefault="0058064B" w:rsidP="00D2316D">
            <w:pPr>
              <w:spacing w:after="0"/>
              <w:rPr>
                <w:rFonts w:eastAsia="Times New Roman" w:cs="Times New Roman"/>
                <w:sz w:val="20"/>
                <w:szCs w:val="20"/>
                <w:lang w:eastAsia="ru-RU"/>
              </w:rPr>
            </w:pPr>
          </w:p>
        </w:tc>
        <w:tc>
          <w:tcPr>
            <w:tcW w:w="1289" w:type="dxa"/>
            <w:shd w:val="clear" w:color="auto" w:fill="auto"/>
            <w:vAlign w:val="center"/>
            <w:hideMark/>
          </w:tcPr>
          <w:p w14:paraId="795F97F5" w14:textId="77777777" w:rsidR="0058064B" w:rsidRPr="00515BFD" w:rsidRDefault="0058064B" w:rsidP="00D2316D">
            <w:pPr>
              <w:spacing w:after="0"/>
              <w:rPr>
                <w:rFonts w:eastAsia="Times New Roman" w:cs="Times New Roman"/>
                <w:sz w:val="20"/>
                <w:szCs w:val="20"/>
                <w:lang w:eastAsia="ru-RU"/>
              </w:rPr>
            </w:pPr>
          </w:p>
        </w:tc>
        <w:tc>
          <w:tcPr>
            <w:tcW w:w="979" w:type="dxa"/>
            <w:shd w:val="clear" w:color="auto" w:fill="auto"/>
            <w:vAlign w:val="center"/>
            <w:hideMark/>
          </w:tcPr>
          <w:p w14:paraId="6355925B" w14:textId="77777777" w:rsidR="0058064B" w:rsidRPr="00515BFD" w:rsidRDefault="0058064B" w:rsidP="00D2316D">
            <w:pPr>
              <w:spacing w:after="0"/>
              <w:rPr>
                <w:rFonts w:eastAsia="Times New Roman" w:cs="Times New Roman"/>
                <w:sz w:val="20"/>
                <w:szCs w:val="20"/>
                <w:lang w:eastAsia="ru-RU"/>
              </w:rPr>
            </w:pPr>
          </w:p>
        </w:tc>
        <w:tc>
          <w:tcPr>
            <w:tcW w:w="850" w:type="dxa"/>
            <w:shd w:val="clear" w:color="auto" w:fill="auto"/>
            <w:vAlign w:val="center"/>
            <w:hideMark/>
          </w:tcPr>
          <w:p w14:paraId="64DC8CBD" w14:textId="77777777" w:rsidR="0058064B" w:rsidRPr="00515BFD" w:rsidRDefault="0058064B" w:rsidP="00D2316D">
            <w:pPr>
              <w:spacing w:after="0"/>
              <w:rPr>
                <w:rFonts w:eastAsia="Times New Roman" w:cs="Times New Roman"/>
                <w:sz w:val="20"/>
                <w:szCs w:val="20"/>
                <w:lang w:eastAsia="ru-RU"/>
              </w:rPr>
            </w:pPr>
          </w:p>
        </w:tc>
        <w:tc>
          <w:tcPr>
            <w:tcW w:w="1425" w:type="dxa"/>
            <w:shd w:val="clear" w:color="auto" w:fill="auto"/>
            <w:vAlign w:val="center"/>
            <w:hideMark/>
          </w:tcPr>
          <w:p w14:paraId="7C102D23" w14:textId="77777777" w:rsidR="0058064B" w:rsidRPr="00515BFD" w:rsidRDefault="0058064B" w:rsidP="00D2316D">
            <w:pPr>
              <w:spacing w:after="0"/>
              <w:rPr>
                <w:rFonts w:eastAsia="Times New Roman" w:cs="Times New Roman"/>
                <w:sz w:val="20"/>
                <w:szCs w:val="20"/>
                <w:lang w:eastAsia="ru-RU"/>
              </w:rPr>
            </w:pPr>
          </w:p>
        </w:tc>
      </w:tr>
      <w:tr w:rsidR="00275ABE" w:rsidRPr="00515BFD" w14:paraId="0DFBEE79" w14:textId="77777777" w:rsidTr="000A6EFD">
        <w:trPr>
          <w:trHeight w:val="20"/>
        </w:trPr>
        <w:tc>
          <w:tcPr>
            <w:tcW w:w="944" w:type="dxa"/>
            <w:shd w:val="clear" w:color="auto" w:fill="auto"/>
            <w:vAlign w:val="center"/>
            <w:hideMark/>
          </w:tcPr>
          <w:p w14:paraId="10B1FDFC"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7697920"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i/>
                <w:iCs/>
                <w:sz w:val="20"/>
                <w:szCs w:val="20"/>
              </w:rPr>
              <w:t>ввод мощностей, Гкал/ч</w:t>
            </w:r>
          </w:p>
        </w:tc>
        <w:tc>
          <w:tcPr>
            <w:tcW w:w="2022" w:type="dxa"/>
            <w:shd w:val="clear" w:color="auto" w:fill="auto"/>
            <w:vAlign w:val="center"/>
          </w:tcPr>
          <w:p w14:paraId="44588C87" w14:textId="1CE6F7D6"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tcPr>
          <w:p w14:paraId="1413F0F6" w14:textId="63BE9545"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134" w:type="dxa"/>
            <w:shd w:val="clear" w:color="auto" w:fill="auto"/>
          </w:tcPr>
          <w:p w14:paraId="5C0FBFA5" w14:textId="217171AD"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89" w:type="dxa"/>
            <w:shd w:val="clear" w:color="auto" w:fill="auto"/>
          </w:tcPr>
          <w:p w14:paraId="6337F235" w14:textId="1822CC1F"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979" w:type="dxa"/>
            <w:shd w:val="clear" w:color="auto" w:fill="auto"/>
            <w:vAlign w:val="center"/>
            <w:hideMark/>
          </w:tcPr>
          <w:p w14:paraId="7453D037" w14:textId="09FD85AD"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850" w:type="dxa"/>
            <w:shd w:val="clear" w:color="auto" w:fill="auto"/>
            <w:vAlign w:val="center"/>
            <w:hideMark/>
          </w:tcPr>
          <w:p w14:paraId="4E67BC93" w14:textId="5DFDEB1A"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425" w:type="dxa"/>
            <w:shd w:val="clear" w:color="auto" w:fill="auto"/>
            <w:vAlign w:val="center"/>
            <w:hideMark/>
          </w:tcPr>
          <w:p w14:paraId="7CBA3122" w14:textId="7131398E"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r>
      <w:tr w:rsidR="00275ABE" w:rsidRPr="00515BFD" w14:paraId="3B089BCF" w14:textId="77777777" w:rsidTr="000A6EFD">
        <w:trPr>
          <w:trHeight w:val="20"/>
        </w:trPr>
        <w:tc>
          <w:tcPr>
            <w:tcW w:w="944" w:type="dxa"/>
            <w:shd w:val="clear" w:color="auto" w:fill="auto"/>
            <w:vAlign w:val="center"/>
            <w:hideMark/>
          </w:tcPr>
          <w:p w14:paraId="14F85ADF"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6C2D85C"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4BF2EF81" w14:textId="3BCF26AE"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1,28</w:t>
            </w:r>
          </w:p>
        </w:tc>
        <w:tc>
          <w:tcPr>
            <w:tcW w:w="1238" w:type="dxa"/>
            <w:shd w:val="clear" w:color="auto" w:fill="auto"/>
            <w:vAlign w:val="center"/>
            <w:hideMark/>
          </w:tcPr>
          <w:p w14:paraId="41DAF68A" w14:textId="3F90D862"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0,66</w:t>
            </w:r>
          </w:p>
        </w:tc>
        <w:tc>
          <w:tcPr>
            <w:tcW w:w="1134" w:type="dxa"/>
            <w:shd w:val="clear" w:color="auto" w:fill="auto"/>
            <w:vAlign w:val="center"/>
            <w:hideMark/>
          </w:tcPr>
          <w:p w14:paraId="0830DB56" w14:textId="0D23AA59"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0,22</w:t>
            </w:r>
          </w:p>
        </w:tc>
        <w:tc>
          <w:tcPr>
            <w:tcW w:w="1289" w:type="dxa"/>
            <w:shd w:val="clear" w:color="auto" w:fill="auto"/>
            <w:vAlign w:val="center"/>
            <w:hideMark/>
          </w:tcPr>
          <w:p w14:paraId="555B257E" w14:textId="2C4AE1C3"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4BA35E8" w14:textId="18D1BA0E"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6B2C4AC" w14:textId="7A040CB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32FC795" w14:textId="742E9429"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0,40</w:t>
            </w:r>
          </w:p>
        </w:tc>
      </w:tr>
      <w:tr w:rsidR="00275ABE" w:rsidRPr="00515BFD" w14:paraId="6D74FC69" w14:textId="77777777" w:rsidTr="000A6EFD">
        <w:trPr>
          <w:trHeight w:val="20"/>
        </w:trPr>
        <w:tc>
          <w:tcPr>
            <w:tcW w:w="944" w:type="dxa"/>
            <w:shd w:val="clear" w:color="auto" w:fill="auto"/>
            <w:vAlign w:val="center"/>
            <w:hideMark/>
          </w:tcPr>
          <w:p w14:paraId="544E37A1" w14:textId="377A6A66"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1.1.2.5</w:t>
            </w:r>
          </w:p>
        </w:tc>
        <w:tc>
          <w:tcPr>
            <w:tcW w:w="4580" w:type="dxa"/>
            <w:shd w:val="clear" w:color="auto" w:fill="auto"/>
            <w:vAlign w:val="center"/>
            <w:hideMark/>
          </w:tcPr>
          <w:p w14:paraId="57B8F6C0" w14:textId="77777777" w:rsidR="0058064B" w:rsidRPr="00515BFD" w:rsidRDefault="0058064B"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hideMark/>
          </w:tcPr>
          <w:p w14:paraId="6DDF06BA" w14:textId="30070246" w:rsidR="0058064B" w:rsidRPr="00515BFD" w:rsidRDefault="0058064B" w:rsidP="00D2316D">
            <w:pPr>
              <w:spacing w:after="0"/>
              <w:rPr>
                <w:rFonts w:eastAsia="Times New Roman" w:cs="Times New Roman"/>
                <w:sz w:val="20"/>
                <w:szCs w:val="20"/>
                <w:lang w:eastAsia="ru-RU"/>
              </w:rPr>
            </w:pPr>
            <w:r w:rsidRPr="00515BFD">
              <w:rPr>
                <w:rFonts w:cs="Times New Roman"/>
                <w:sz w:val="20"/>
                <w:szCs w:val="20"/>
              </w:rPr>
              <w:t>24,00</w:t>
            </w:r>
          </w:p>
        </w:tc>
        <w:tc>
          <w:tcPr>
            <w:tcW w:w="1238" w:type="dxa"/>
            <w:shd w:val="clear" w:color="auto" w:fill="auto"/>
            <w:vAlign w:val="center"/>
          </w:tcPr>
          <w:p w14:paraId="20120BC0" w14:textId="52D3136D"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134" w:type="dxa"/>
            <w:shd w:val="clear" w:color="auto" w:fill="auto"/>
            <w:vAlign w:val="center"/>
          </w:tcPr>
          <w:p w14:paraId="6F599A17" w14:textId="5B17C3D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3,10</w:t>
            </w:r>
          </w:p>
        </w:tc>
        <w:tc>
          <w:tcPr>
            <w:tcW w:w="1289" w:type="dxa"/>
            <w:shd w:val="clear" w:color="auto" w:fill="auto"/>
            <w:vAlign w:val="center"/>
          </w:tcPr>
          <w:p w14:paraId="5B796049" w14:textId="5A8E71CC"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5A6FBAFE" w14:textId="7D90EE1F"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B658063" w14:textId="5FDC0465"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4FFB0ED6" w14:textId="7889539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7,63</w:t>
            </w:r>
          </w:p>
        </w:tc>
      </w:tr>
      <w:tr w:rsidR="00275ABE" w:rsidRPr="00515BFD" w14:paraId="75E09C50" w14:textId="77777777" w:rsidTr="000A6EFD">
        <w:trPr>
          <w:trHeight w:val="20"/>
        </w:trPr>
        <w:tc>
          <w:tcPr>
            <w:tcW w:w="944" w:type="dxa"/>
            <w:shd w:val="clear" w:color="auto" w:fill="auto"/>
            <w:vAlign w:val="center"/>
            <w:hideMark/>
          </w:tcPr>
          <w:p w14:paraId="2079D1CA" w14:textId="26AD588C"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1.1.2.6</w:t>
            </w:r>
          </w:p>
        </w:tc>
        <w:tc>
          <w:tcPr>
            <w:tcW w:w="4580" w:type="dxa"/>
            <w:shd w:val="clear" w:color="auto" w:fill="auto"/>
            <w:vAlign w:val="center"/>
            <w:hideMark/>
          </w:tcPr>
          <w:p w14:paraId="7C720639" w14:textId="77777777"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3D65C2BA" w14:textId="1915E1E0" w:rsidR="0058064B" w:rsidRPr="00515BFD" w:rsidRDefault="0058064B" w:rsidP="00D2316D">
            <w:pPr>
              <w:spacing w:after="0"/>
              <w:rPr>
                <w:rFonts w:eastAsia="Times New Roman" w:cs="Times New Roman"/>
                <w:sz w:val="20"/>
                <w:szCs w:val="20"/>
                <w:lang w:eastAsia="ru-RU"/>
              </w:rPr>
            </w:pPr>
            <w:r w:rsidRPr="00515BFD">
              <w:rPr>
                <w:rFonts w:eastAsia="Times New Roman" w:cs="Times New Roman"/>
                <w:sz w:val="20"/>
                <w:szCs w:val="20"/>
                <w:lang w:eastAsia="ru-RU"/>
              </w:rPr>
              <w:t>2021-204</w:t>
            </w:r>
          </w:p>
        </w:tc>
        <w:tc>
          <w:tcPr>
            <w:tcW w:w="1238" w:type="dxa"/>
            <w:shd w:val="clear" w:color="auto" w:fill="auto"/>
            <w:vAlign w:val="center"/>
            <w:hideMark/>
          </w:tcPr>
          <w:p w14:paraId="03EC2361" w14:textId="77777777" w:rsidR="0058064B" w:rsidRPr="00515BFD" w:rsidRDefault="0058064B" w:rsidP="00D2316D">
            <w:pPr>
              <w:spacing w:after="0"/>
              <w:rPr>
                <w:rFonts w:eastAsia="Times New Roman" w:cs="Times New Roman"/>
                <w:sz w:val="20"/>
                <w:szCs w:val="20"/>
                <w:lang w:eastAsia="ru-RU"/>
              </w:rPr>
            </w:pPr>
          </w:p>
        </w:tc>
        <w:tc>
          <w:tcPr>
            <w:tcW w:w="1134" w:type="dxa"/>
            <w:shd w:val="clear" w:color="auto" w:fill="auto"/>
            <w:vAlign w:val="center"/>
            <w:hideMark/>
          </w:tcPr>
          <w:p w14:paraId="1515F07F" w14:textId="77777777" w:rsidR="0058064B" w:rsidRPr="00515BFD" w:rsidRDefault="0058064B" w:rsidP="00D2316D">
            <w:pPr>
              <w:spacing w:after="0"/>
              <w:rPr>
                <w:rFonts w:eastAsia="Times New Roman" w:cs="Times New Roman"/>
                <w:sz w:val="20"/>
                <w:szCs w:val="20"/>
                <w:lang w:eastAsia="ru-RU"/>
              </w:rPr>
            </w:pPr>
          </w:p>
        </w:tc>
        <w:tc>
          <w:tcPr>
            <w:tcW w:w="1289" w:type="dxa"/>
            <w:shd w:val="clear" w:color="auto" w:fill="auto"/>
            <w:vAlign w:val="center"/>
            <w:hideMark/>
          </w:tcPr>
          <w:p w14:paraId="05B7EAB8" w14:textId="77777777" w:rsidR="0058064B" w:rsidRPr="00515BFD" w:rsidRDefault="0058064B" w:rsidP="00D2316D">
            <w:pPr>
              <w:spacing w:after="0"/>
              <w:rPr>
                <w:rFonts w:eastAsia="Times New Roman" w:cs="Times New Roman"/>
                <w:sz w:val="20"/>
                <w:szCs w:val="20"/>
                <w:lang w:eastAsia="ru-RU"/>
              </w:rPr>
            </w:pPr>
          </w:p>
        </w:tc>
        <w:tc>
          <w:tcPr>
            <w:tcW w:w="979" w:type="dxa"/>
            <w:shd w:val="clear" w:color="auto" w:fill="auto"/>
            <w:vAlign w:val="center"/>
            <w:hideMark/>
          </w:tcPr>
          <w:p w14:paraId="7BB43941" w14:textId="77777777" w:rsidR="0058064B" w:rsidRPr="00515BFD" w:rsidRDefault="0058064B" w:rsidP="00D2316D">
            <w:pPr>
              <w:spacing w:after="0"/>
              <w:rPr>
                <w:rFonts w:eastAsia="Times New Roman" w:cs="Times New Roman"/>
                <w:sz w:val="20"/>
                <w:szCs w:val="20"/>
                <w:lang w:eastAsia="ru-RU"/>
              </w:rPr>
            </w:pPr>
          </w:p>
        </w:tc>
        <w:tc>
          <w:tcPr>
            <w:tcW w:w="850" w:type="dxa"/>
            <w:shd w:val="clear" w:color="auto" w:fill="auto"/>
            <w:vAlign w:val="center"/>
            <w:hideMark/>
          </w:tcPr>
          <w:p w14:paraId="4C057D74" w14:textId="77777777" w:rsidR="0058064B" w:rsidRPr="00515BFD" w:rsidRDefault="0058064B" w:rsidP="00D2316D">
            <w:pPr>
              <w:spacing w:after="0"/>
              <w:rPr>
                <w:rFonts w:eastAsia="Times New Roman" w:cs="Times New Roman"/>
                <w:sz w:val="20"/>
                <w:szCs w:val="20"/>
                <w:lang w:eastAsia="ru-RU"/>
              </w:rPr>
            </w:pPr>
          </w:p>
        </w:tc>
        <w:tc>
          <w:tcPr>
            <w:tcW w:w="1425" w:type="dxa"/>
            <w:shd w:val="clear" w:color="auto" w:fill="auto"/>
            <w:vAlign w:val="center"/>
            <w:hideMark/>
          </w:tcPr>
          <w:p w14:paraId="09AABB50" w14:textId="77777777" w:rsidR="0058064B" w:rsidRPr="00515BFD" w:rsidRDefault="0058064B" w:rsidP="00D2316D">
            <w:pPr>
              <w:spacing w:after="0"/>
              <w:rPr>
                <w:rFonts w:eastAsia="Times New Roman" w:cs="Times New Roman"/>
                <w:sz w:val="20"/>
                <w:szCs w:val="20"/>
                <w:lang w:eastAsia="ru-RU"/>
              </w:rPr>
            </w:pPr>
          </w:p>
        </w:tc>
      </w:tr>
      <w:tr w:rsidR="00275ABE" w:rsidRPr="00515BFD" w14:paraId="4FE1AAF9" w14:textId="77777777" w:rsidTr="000A6EFD">
        <w:trPr>
          <w:trHeight w:val="20"/>
        </w:trPr>
        <w:tc>
          <w:tcPr>
            <w:tcW w:w="944" w:type="dxa"/>
            <w:shd w:val="clear" w:color="auto" w:fill="auto"/>
            <w:vAlign w:val="center"/>
            <w:hideMark/>
          </w:tcPr>
          <w:p w14:paraId="44D9A85E" w14:textId="7875294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1.1.2.7</w:t>
            </w:r>
          </w:p>
        </w:tc>
        <w:tc>
          <w:tcPr>
            <w:tcW w:w="4580" w:type="dxa"/>
            <w:shd w:val="clear" w:color="auto" w:fill="auto"/>
            <w:vAlign w:val="center"/>
            <w:hideMark/>
          </w:tcPr>
          <w:p w14:paraId="6D1CE900"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09239073" w14:textId="4F400272" w:rsidR="00096987" w:rsidRPr="00515BFD" w:rsidRDefault="00096987" w:rsidP="00D2316D">
            <w:pPr>
              <w:spacing w:after="0"/>
              <w:rPr>
                <w:rFonts w:eastAsia="Times New Roman" w:cs="Times New Roman"/>
                <w:sz w:val="20"/>
                <w:szCs w:val="20"/>
                <w:lang w:eastAsia="ru-RU"/>
              </w:rPr>
            </w:pPr>
            <w:r w:rsidRPr="00515BFD">
              <w:rPr>
                <w:rFonts w:cs="Times New Roman"/>
                <w:sz w:val="20"/>
                <w:szCs w:val="20"/>
              </w:rPr>
              <w:t>24,00</w:t>
            </w:r>
          </w:p>
        </w:tc>
        <w:tc>
          <w:tcPr>
            <w:tcW w:w="1238" w:type="dxa"/>
            <w:shd w:val="clear" w:color="auto" w:fill="auto"/>
            <w:vAlign w:val="center"/>
            <w:hideMark/>
          </w:tcPr>
          <w:p w14:paraId="34695163" w14:textId="65AAB31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134" w:type="dxa"/>
            <w:shd w:val="clear" w:color="auto" w:fill="auto"/>
            <w:vAlign w:val="center"/>
            <w:hideMark/>
          </w:tcPr>
          <w:p w14:paraId="476412FD" w14:textId="60A4835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3,10</w:t>
            </w:r>
          </w:p>
        </w:tc>
        <w:tc>
          <w:tcPr>
            <w:tcW w:w="1289" w:type="dxa"/>
            <w:shd w:val="clear" w:color="auto" w:fill="auto"/>
            <w:vAlign w:val="center"/>
            <w:hideMark/>
          </w:tcPr>
          <w:p w14:paraId="65394D73" w14:textId="224F9D9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25D10F0" w14:textId="635D5C6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75FB110" w14:textId="0FAFD91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1D187F8B" w14:textId="68289EE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7,63</w:t>
            </w:r>
          </w:p>
        </w:tc>
      </w:tr>
      <w:tr w:rsidR="00275ABE" w:rsidRPr="00515BFD" w14:paraId="5BA1162B" w14:textId="77777777" w:rsidTr="000A6EFD">
        <w:trPr>
          <w:trHeight w:val="20"/>
        </w:trPr>
        <w:tc>
          <w:tcPr>
            <w:tcW w:w="944" w:type="dxa"/>
            <w:shd w:val="clear" w:color="auto" w:fill="auto"/>
            <w:vAlign w:val="center"/>
            <w:hideMark/>
          </w:tcPr>
          <w:p w14:paraId="1F68E422" w14:textId="45DDB38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1.1.2.8</w:t>
            </w:r>
          </w:p>
        </w:tc>
        <w:tc>
          <w:tcPr>
            <w:tcW w:w="4580" w:type="dxa"/>
            <w:shd w:val="clear" w:color="auto" w:fill="auto"/>
            <w:vAlign w:val="center"/>
            <w:hideMark/>
          </w:tcPr>
          <w:p w14:paraId="16049F61"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4A631A77" w14:textId="245BFD49" w:rsidR="00096987" w:rsidRPr="00515BFD" w:rsidRDefault="00096987" w:rsidP="00D2316D">
            <w:pPr>
              <w:spacing w:after="0"/>
              <w:rPr>
                <w:rFonts w:eastAsia="Times New Roman" w:cs="Times New Roman"/>
                <w:sz w:val="20"/>
                <w:szCs w:val="20"/>
                <w:lang w:eastAsia="ru-RU"/>
              </w:rPr>
            </w:pPr>
            <w:r w:rsidRPr="00515BFD">
              <w:rPr>
                <w:rFonts w:cs="Times New Roman"/>
                <w:sz w:val="20"/>
                <w:szCs w:val="20"/>
              </w:rPr>
              <w:t>24,00</w:t>
            </w:r>
          </w:p>
        </w:tc>
        <w:tc>
          <w:tcPr>
            <w:tcW w:w="1238" w:type="dxa"/>
            <w:shd w:val="clear" w:color="auto" w:fill="auto"/>
            <w:vAlign w:val="center"/>
            <w:hideMark/>
          </w:tcPr>
          <w:p w14:paraId="56FB12FB" w14:textId="31EBF70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134" w:type="dxa"/>
            <w:shd w:val="clear" w:color="auto" w:fill="auto"/>
            <w:vAlign w:val="center"/>
            <w:hideMark/>
          </w:tcPr>
          <w:p w14:paraId="79141985" w14:textId="4929DB8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3,10</w:t>
            </w:r>
          </w:p>
        </w:tc>
        <w:tc>
          <w:tcPr>
            <w:tcW w:w="1289" w:type="dxa"/>
            <w:shd w:val="clear" w:color="auto" w:fill="auto"/>
            <w:vAlign w:val="center"/>
            <w:hideMark/>
          </w:tcPr>
          <w:p w14:paraId="13240A91" w14:textId="3C5B3A5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8B60AE8" w14:textId="44BCDA6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ACD42E5" w14:textId="3DA1239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1F8C1227" w14:textId="25C0DE4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7,63</w:t>
            </w:r>
          </w:p>
        </w:tc>
      </w:tr>
      <w:tr w:rsidR="00275ABE" w:rsidRPr="00515BFD" w14:paraId="3F4110ED" w14:textId="77777777" w:rsidTr="000A6EFD">
        <w:trPr>
          <w:trHeight w:val="20"/>
        </w:trPr>
        <w:tc>
          <w:tcPr>
            <w:tcW w:w="944" w:type="dxa"/>
            <w:shd w:val="clear" w:color="auto" w:fill="auto"/>
            <w:vAlign w:val="center"/>
            <w:hideMark/>
          </w:tcPr>
          <w:p w14:paraId="4DDC4BB5"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75141A9"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2350C13F" w14:textId="77777777" w:rsidR="00096987" w:rsidRPr="00515BFD" w:rsidRDefault="00096987" w:rsidP="00D2316D">
            <w:pPr>
              <w:spacing w:after="0"/>
              <w:rPr>
                <w:rFonts w:eastAsia="Times New Roman" w:cs="Times New Roman"/>
                <w:sz w:val="20"/>
                <w:szCs w:val="20"/>
                <w:lang w:eastAsia="ru-RU"/>
              </w:rPr>
            </w:pPr>
          </w:p>
        </w:tc>
        <w:tc>
          <w:tcPr>
            <w:tcW w:w="1238" w:type="dxa"/>
            <w:shd w:val="clear" w:color="auto" w:fill="auto"/>
            <w:vAlign w:val="center"/>
            <w:hideMark/>
          </w:tcPr>
          <w:p w14:paraId="6C1240FC"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1353FF1B"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186E7685"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60C57946"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12CA4BAC"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75C5C5C5" w14:textId="77777777" w:rsidR="00096987" w:rsidRPr="00515BFD" w:rsidRDefault="00096987" w:rsidP="00D2316D">
            <w:pPr>
              <w:spacing w:after="0"/>
              <w:rPr>
                <w:rFonts w:eastAsia="Times New Roman" w:cs="Times New Roman"/>
                <w:sz w:val="20"/>
                <w:szCs w:val="20"/>
                <w:lang w:eastAsia="ru-RU"/>
              </w:rPr>
            </w:pPr>
          </w:p>
        </w:tc>
      </w:tr>
      <w:tr w:rsidR="00275ABE" w:rsidRPr="00515BFD" w14:paraId="21214EA3" w14:textId="77777777" w:rsidTr="000A6EFD">
        <w:trPr>
          <w:trHeight w:val="20"/>
        </w:trPr>
        <w:tc>
          <w:tcPr>
            <w:tcW w:w="944" w:type="dxa"/>
            <w:shd w:val="clear" w:color="auto" w:fill="auto"/>
            <w:vAlign w:val="center"/>
            <w:hideMark/>
          </w:tcPr>
          <w:p w14:paraId="3E331F67"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A487AF3"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59A18F85" w14:textId="6E3BD0B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60BD9F4" w14:textId="07C38ED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FB52A0D" w14:textId="744CBAE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41B0857" w14:textId="3EAC25F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C1BE6B8" w14:textId="6D391E9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56EF703" w14:textId="43585B7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4D070395" w14:textId="2FBA4D7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3DFD65A" w14:textId="77777777" w:rsidTr="000A6EFD">
        <w:trPr>
          <w:trHeight w:val="20"/>
        </w:trPr>
        <w:tc>
          <w:tcPr>
            <w:tcW w:w="944" w:type="dxa"/>
            <w:shd w:val="clear" w:color="auto" w:fill="auto"/>
            <w:vAlign w:val="center"/>
            <w:hideMark/>
          </w:tcPr>
          <w:p w14:paraId="15D27F16"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762277D"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1B91BE9A" w14:textId="193B52A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149EBC4" w14:textId="13DFC5B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BE6A587" w14:textId="0AB1A60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A691863" w14:textId="5C3BF1A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CD980D4" w14:textId="02B25E9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F303051" w14:textId="0FE3DFA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16BA4B1A" w14:textId="340731B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E519182" w14:textId="77777777" w:rsidTr="000A6EFD">
        <w:trPr>
          <w:trHeight w:val="20"/>
        </w:trPr>
        <w:tc>
          <w:tcPr>
            <w:tcW w:w="944" w:type="dxa"/>
            <w:shd w:val="clear" w:color="auto" w:fill="auto"/>
            <w:vAlign w:val="center"/>
            <w:hideMark/>
          </w:tcPr>
          <w:p w14:paraId="3D2EED1F"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C4BA177"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0C7E3EF4" w14:textId="2F744812" w:rsidR="00096987" w:rsidRPr="00515BFD" w:rsidRDefault="00096987" w:rsidP="00D2316D">
            <w:pPr>
              <w:spacing w:after="0"/>
              <w:rPr>
                <w:rFonts w:eastAsia="Times New Roman" w:cs="Times New Roman"/>
                <w:sz w:val="20"/>
                <w:szCs w:val="20"/>
                <w:lang w:eastAsia="ru-RU"/>
              </w:rPr>
            </w:pPr>
            <w:r w:rsidRPr="00515BFD">
              <w:rPr>
                <w:rFonts w:cs="Times New Roman"/>
                <w:sz w:val="20"/>
                <w:szCs w:val="20"/>
              </w:rPr>
              <w:t>24,00</w:t>
            </w:r>
          </w:p>
        </w:tc>
        <w:tc>
          <w:tcPr>
            <w:tcW w:w="1238" w:type="dxa"/>
            <w:shd w:val="clear" w:color="auto" w:fill="auto"/>
            <w:vAlign w:val="center"/>
          </w:tcPr>
          <w:p w14:paraId="6241DF9E" w14:textId="0F9AEA6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134" w:type="dxa"/>
            <w:shd w:val="clear" w:color="auto" w:fill="auto"/>
            <w:vAlign w:val="center"/>
          </w:tcPr>
          <w:p w14:paraId="142CAD75" w14:textId="4D27F66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3,10</w:t>
            </w:r>
          </w:p>
        </w:tc>
        <w:tc>
          <w:tcPr>
            <w:tcW w:w="1289" w:type="dxa"/>
            <w:shd w:val="clear" w:color="auto" w:fill="auto"/>
            <w:vAlign w:val="center"/>
          </w:tcPr>
          <w:p w14:paraId="11071B0D" w14:textId="4CBD354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58A58861" w14:textId="44C0B61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16DD617" w14:textId="78DDA38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4DBB1CED" w14:textId="354211F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7,63</w:t>
            </w:r>
          </w:p>
        </w:tc>
      </w:tr>
      <w:tr w:rsidR="00275ABE" w:rsidRPr="00515BFD" w14:paraId="0F5EBA60" w14:textId="77777777" w:rsidTr="000A6EFD">
        <w:trPr>
          <w:trHeight w:val="20"/>
        </w:trPr>
        <w:tc>
          <w:tcPr>
            <w:tcW w:w="944" w:type="dxa"/>
            <w:shd w:val="clear" w:color="auto" w:fill="auto"/>
            <w:vAlign w:val="center"/>
            <w:hideMark/>
          </w:tcPr>
          <w:p w14:paraId="3A47E0CC" w14:textId="319758A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1.1.2.9</w:t>
            </w:r>
          </w:p>
        </w:tc>
        <w:tc>
          <w:tcPr>
            <w:tcW w:w="4580" w:type="dxa"/>
            <w:shd w:val="clear" w:color="auto" w:fill="auto"/>
            <w:vAlign w:val="center"/>
            <w:hideMark/>
          </w:tcPr>
          <w:p w14:paraId="7287D144"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5F7411C4" w14:textId="3E7A553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2DA73FC" w14:textId="7623380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1A02D9E" w14:textId="40294EB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902BA2D" w14:textId="0BBDAB2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8AD2E89" w14:textId="065BEDD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6DEFD9B" w14:textId="0FC0B99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3B41A38" w14:textId="782B563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3E573F4" w14:textId="77777777" w:rsidTr="000A6EFD">
        <w:trPr>
          <w:trHeight w:val="20"/>
        </w:trPr>
        <w:tc>
          <w:tcPr>
            <w:tcW w:w="944" w:type="dxa"/>
            <w:shd w:val="clear" w:color="auto" w:fill="auto"/>
            <w:vAlign w:val="center"/>
            <w:hideMark/>
          </w:tcPr>
          <w:p w14:paraId="4020BB28"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2B8D5E8"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47F30018" w14:textId="050A821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0577840" w14:textId="28474C0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6AD1FCB" w14:textId="1C3407B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AA981D7" w14:textId="29FD826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3E6FFCD" w14:textId="711CDE9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FF04E7C" w14:textId="2E63E24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0FFE448" w14:textId="316639E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A3BC919" w14:textId="77777777" w:rsidTr="000A6EFD">
        <w:trPr>
          <w:trHeight w:val="20"/>
        </w:trPr>
        <w:tc>
          <w:tcPr>
            <w:tcW w:w="944" w:type="dxa"/>
            <w:shd w:val="clear" w:color="auto" w:fill="auto"/>
            <w:vAlign w:val="center"/>
            <w:hideMark/>
          </w:tcPr>
          <w:p w14:paraId="649E0A4A" w14:textId="58EBA65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DFDB0FF"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287BE0A2" w14:textId="7043FAA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36570F5" w14:textId="7AF4EC0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5AB3321" w14:textId="210ED9E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3D567CF" w14:textId="51C9356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CFC3C7A" w14:textId="2F13624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3A8EAB7" w14:textId="15AE02C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02413285" w14:textId="7B57232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D35113A" w14:textId="77777777" w:rsidTr="000A6EFD">
        <w:trPr>
          <w:trHeight w:val="20"/>
        </w:trPr>
        <w:tc>
          <w:tcPr>
            <w:tcW w:w="944" w:type="dxa"/>
            <w:shd w:val="clear" w:color="auto" w:fill="auto"/>
            <w:vAlign w:val="center"/>
            <w:hideMark/>
          </w:tcPr>
          <w:p w14:paraId="029E8115" w14:textId="44EAB60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5CAA134"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1996FF91" w14:textId="42B1296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0D72695" w14:textId="218DE78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8EFF1DA" w14:textId="5BF7E5B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81E1C39" w14:textId="50351FE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62DA35B" w14:textId="2115F37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FE09C11" w14:textId="622A743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16D0395B" w14:textId="5371843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CEE7D7F" w14:textId="77777777" w:rsidTr="000A6EFD">
        <w:trPr>
          <w:trHeight w:val="20"/>
        </w:trPr>
        <w:tc>
          <w:tcPr>
            <w:tcW w:w="944" w:type="dxa"/>
            <w:shd w:val="clear" w:color="auto" w:fill="auto"/>
            <w:vAlign w:val="center"/>
            <w:hideMark/>
          </w:tcPr>
          <w:p w14:paraId="07E2CE9E" w14:textId="2B84F29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1.1.2.10</w:t>
            </w:r>
          </w:p>
        </w:tc>
        <w:tc>
          <w:tcPr>
            <w:tcW w:w="4580" w:type="dxa"/>
            <w:shd w:val="clear" w:color="auto" w:fill="auto"/>
            <w:vAlign w:val="center"/>
            <w:hideMark/>
          </w:tcPr>
          <w:p w14:paraId="231D3022"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31CC4CB0" w14:textId="778B5C29" w:rsidR="00096987" w:rsidRPr="00515BFD" w:rsidRDefault="00096987" w:rsidP="00096987">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hideMark/>
          </w:tcPr>
          <w:p w14:paraId="05A6C898"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6A6A1BB9"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03B6845E"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0C00BCCE"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1357D639"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2BC202B4" w14:textId="77777777" w:rsidR="00096987" w:rsidRPr="00515BFD" w:rsidRDefault="00096987" w:rsidP="00D2316D">
            <w:pPr>
              <w:spacing w:after="0"/>
              <w:rPr>
                <w:rFonts w:eastAsia="Times New Roman" w:cs="Times New Roman"/>
                <w:sz w:val="20"/>
                <w:szCs w:val="20"/>
                <w:lang w:eastAsia="ru-RU"/>
              </w:rPr>
            </w:pPr>
          </w:p>
        </w:tc>
      </w:tr>
      <w:tr w:rsidR="00275ABE" w:rsidRPr="00515BFD" w14:paraId="0F201193" w14:textId="77777777" w:rsidTr="00AB6873">
        <w:trPr>
          <w:trHeight w:val="20"/>
        </w:trPr>
        <w:tc>
          <w:tcPr>
            <w:tcW w:w="944" w:type="dxa"/>
            <w:shd w:val="clear" w:color="auto" w:fill="auto"/>
            <w:vAlign w:val="center"/>
            <w:hideMark/>
          </w:tcPr>
          <w:p w14:paraId="446E383C" w14:textId="36AE0FDB" w:rsidR="00096987" w:rsidRPr="00515BFD" w:rsidRDefault="00096987" w:rsidP="009B3736">
            <w:pPr>
              <w:spacing w:after="0"/>
              <w:rPr>
                <w:rFonts w:eastAsia="Times New Roman" w:cs="Times New Roman"/>
                <w:bCs/>
                <w:sz w:val="20"/>
                <w:szCs w:val="20"/>
                <w:lang w:eastAsia="ru-RU"/>
              </w:rPr>
            </w:pPr>
            <w:r w:rsidRPr="00515BFD">
              <w:rPr>
                <w:rFonts w:eastAsia="Times New Roman" w:cs="Times New Roman"/>
                <w:bCs/>
                <w:sz w:val="20"/>
                <w:szCs w:val="20"/>
                <w:lang w:eastAsia="ru-RU"/>
              </w:rPr>
              <w:t>1.1.3.</w:t>
            </w:r>
          </w:p>
        </w:tc>
        <w:tc>
          <w:tcPr>
            <w:tcW w:w="13517" w:type="dxa"/>
            <w:gridSpan w:val="8"/>
            <w:shd w:val="clear" w:color="auto" w:fill="auto"/>
            <w:vAlign w:val="center"/>
            <w:hideMark/>
          </w:tcPr>
          <w:p w14:paraId="53701D47" w14:textId="72341AD1" w:rsidR="00096987" w:rsidRPr="00515BFD" w:rsidRDefault="00096987" w:rsidP="00B80CD7">
            <w:pPr>
              <w:spacing w:after="0"/>
              <w:rPr>
                <w:rFonts w:eastAsia="Times New Roman" w:cs="Times New Roman"/>
                <w:bCs/>
                <w:sz w:val="20"/>
                <w:szCs w:val="20"/>
                <w:lang w:eastAsia="ru-RU"/>
              </w:rPr>
            </w:pPr>
            <w:r w:rsidRPr="00515BFD">
              <w:rPr>
                <w:rFonts w:eastAsia="Times New Roman" w:cs="Times New Roman"/>
                <w:bCs/>
                <w:sz w:val="20"/>
                <w:szCs w:val="20"/>
                <w:lang w:eastAsia="ru-RU"/>
              </w:rPr>
              <w:t>Капитальный ремонт сети теплоснабжения от ул. Ветеранов 2 до Обская 34 с заменой ввода в ж/д №2</w:t>
            </w:r>
          </w:p>
        </w:tc>
      </w:tr>
      <w:tr w:rsidR="00275ABE" w:rsidRPr="00515BFD" w14:paraId="791FBAD3" w14:textId="77777777" w:rsidTr="000A6EFD">
        <w:trPr>
          <w:trHeight w:val="20"/>
        </w:trPr>
        <w:tc>
          <w:tcPr>
            <w:tcW w:w="944" w:type="dxa"/>
            <w:shd w:val="clear" w:color="auto" w:fill="auto"/>
            <w:vAlign w:val="center"/>
            <w:hideMark/>
          </w:tcPr>
          <w:p w14:paraId="5C4EF3A4" w14:textId="5D7D2A25" w:rsidR="00096987" w:rsidRPr="00515BFD" w:rsidRDefault="00096987" w:rsidP="000A6EFD">
            <w:pPr>
              <w:spacing w:after="0"/>
              <w:rPr>
                <w:rFonts w:eastAsia="Times New Roman" w:cs="Times New Roman"/>
                <w:sz w:val="20"/>
                <w:szCs w:val="20"/>
                <w:lang w:eastAsia="ru-RU"/>
              </w:rPr>
            </w:pPr>
            <w:r w:rsidRPr="00515BFD">
              <w:rPr>
                <w:rFonts w:eastAsia="Times New Roman" w:cs="Times New Roman"/>
                <w:sz w:val="20"/>
                <w:szCs w:val="20"/>
                <w:lang w:eastAsia="ru-RU"/>
              </w:rPr>
              <w:t>1.1.3.1</w:t>
            </w:r>
          </w:p>
        </w:tc>
        <w:tc>
          <w:tcPr>
            <w:tcW w:w="4580" w:type="dxa"/>
            <w:shd w:val="clear" w:color="auto" w:fill="auto"/>
            <w:vAlign w:val="center"/>
            <w:hideMark/>
          </w:tcPr>
          <w:p w14:paraId="5BE5C01B" w14:textId="087E08C2" w:rsidR="00096987" w:rsidRPr="00515BFD" w:rsidRDefault="00096987" w:rsidP="000A6EFD">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1807AA5F" w14:textId="3CF68C6E" w:rsidR="00096987" w:rsidRPr="00515BFD" w:rsidRDefault="00B80CD7" w:rsidP="009B3736">
            <w:pPr>
              <w:spacing w:after="0"/>
              <w:rPr>
                <w:rFonts w:eastAsia="Times New Roman" w:cs="Times New Roman"/>
                <w:sz w:val="20"/>
                <w:szCs w:val="20"/>
                <w:lang w:eastAsia="ru-RU"/>
              </w:rPr>
            </w:pPr>
            <w:r w:rsidRPr="00515BFD">
              <w:rPr>
                <w:rFonts w:eastAsia="Times New Roman" w:cs="Times New Roman"/>
                <w:sz w:val="20"/>
                <w:szCs w:val="20"/>
                <w:lang w:eastAsia="ru-RU"/>
              </w:rPr>
              <w:t>6.1</w:t>
            </w:r>
          </w:p>
        </w:tc>
      </w:tr>
      <w:tr w:rsidR="00275ABE" w:rsidRPr="00515BFD" w14:paraId="4814AECA" w14:textId="77777777" w:rsidTr="000A6EFD">
        <w:trPr>
          <w:trHeight w:val="20"/>
        </w:trPr>
        <w:tc>
          <w:tcPr>
            <w:tcW w:w="944" w:type="dxa"/>
            <w:shd w:val="clear" w:color="auto" w:fill="auto"/>
            <w:vAlign w:val="center"/>
            <w:hideMark/>
          </w:tcPr>
          <w:p w14:paraId="514F3952" w14:textId="0ACC01F9"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1.1.3.2</w:t>
            </w:r>
          </w:p>
        </w:tc>
        <w:tc>
          <w:tcPr>
            <w:tcW w:w="4580" w:type="dxa"/>
            <w:shd w:val="clear" w:color="auto" w:fill="auto"/>
            <w:vAlign w:val="center"/>
            <w:hideMark/>
          </w:tcPr>
          <w:p w14:paraId="6756E49D"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0B8D5579" w14:textId="06158A74" w:rsidR="00096987" w:rsidRPr="00515BFD" w:rsidRDefault="00096987" w:rsidP="00D2316D">
            <w:pPr>
              <w:spacing w:after="0"/>
              <w:rPr>
                <w:rFonts w:cs="Times New Roman"/>
                <w:sz w:val="20"/>
                <w:szCs w:val="20"/>
              </w:rPr>
            </w:pPr>
            <w:r w:rsidRPr="00515BFD">
              <w:rPr>
                <w:rFonts w:cs="Times New Roman"/>
                <w:sz w:val="20"/>
                <w:szCs w:val="20"/>
              </w:rPr>
              <w:t xml:space="preserve">Капитальный ремонт сети теплоснабжения от ул. Ветеранов 2 до Обская 34 с заменой ввода в ж/д №2 протяжённостью 200 </w:t>
            </w:r>
            <w:proofErr w:type="spellStart"/>
            <w:r w:rsidRPr="00515BFD">
              <w:rPr>
                <w:rFonts w:cs="Times New Roman"/>
                <w:sz w:val="20"/>
                <w:szCs w:val="20"/>
              </w:rPr>
              <w:t>п.м</w:t>
            </w:r>
            <w:proofErr w:type="spellEnd"/>
            <w:r w:rsidRPr="00515BFD">
              <w:rPr>
                <w:rFonts w:cs="Times New Roman"/>
                <w:sz w:val="20"/>
                <w:szCs w:val="20"/>
              </w:rPr>
              <w:t>.</w:t>
            </w:r>
          </w:p>
        </w:tc>
      </w:tr>
      <w:tr w:rsidR="00275ABE" w:rsidRPr="00515BFD" w14:paraId="17EE18AF" w14:textId="77777777" w:rsidTr="000A6EFD">
        <w:trPr>
          <w:trHeight w:val="20"/>
        </w:trPr>
        <w:tc>
          <w:tcPr>
            <w:tcW w:w="944" w:type="dxa"/>
            <w:shd w:val="clear" w:color="auto" w:fill="auto"/>
            <w:vAlign w:val="center"/>
            <w:hideMark/>
          </w:tcPr>
          <w:p w14:paraId="5C825F30" w14:textId="40D3EA2F"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1.1.3.3</w:t>
            </w:r>
          </w:p>
        </w:tc>
        <w:tc>
          <w:tcPr>
            <w:tcW w:w="4580" w:type="dxa"/>
            <w:shd w:val="clear" w:color="auto" w:fill="auto"/>
            <w:vAlign w:val="center"/>
            <w:hideMark/>
          </w:tcPr>
          <w:p w14:paraId="108A8C2F"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2E308F16" w14:textId="6CAD3681" w:rsidR="00096987" w:rsidRPr="00515BFD" w:rsidRDefault="00096987" w:rsidP="00D2316D">
            <w:pPr>
              <w:spacing w:after="0"/>
              <w:rPr>
                <w:rFonts w:cs="Times New Roman"/>
                <w:sz w:val="20"/>
                <w:szCs w:val="20"/>
              </w:rPr>
            </w:pPr>
            <w:r w:rsidRPr="00515BFD">
              <w:rPr>
                <w:rFonts w:cs="Times New Roman"/>
                <w:sz w:val="20"/>
                <w:szCs w:val="20"/>
              </w:rPr>
              <w:t>обновление основных фондов. Снижение процента износа тепловых сетей. Экономия энергетических ресурсов</w:t>
            </w:r>
          </w:p>
        </w:tc>
      </w:tr>
      <w:tr w:rsidR="00275ABE" w:rsidRPr="00515BFD" w14:paraId="61EEF730" w14:textId="77777777" w:rsidTr="000A6EFD">
        <w:trPr>
          <w:trHeight w:val="20"/>
        </w:trPr>
        <w:tc>
          <w:tcPr>
            <w:tcW w:w="944" w:type="dxa"/>
            <w:shd w:val="clear" w:color="auto" w:fill="auto"/>
            <w:vAlign w:val="center"/>
            <w:hideMark/>
          </w:tcPr>
          <w:p w14:paraId="2435B550" w14:textId="5435BE63"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1.1.3.4</w:t>
            </w:r>
          </w:p>
        </w:tc>
        <w:tc>
          <w:tcPr>
            <w:tcW w:w="4580" w:type="dxa"/>
            <w:shd w:val="clear" w:color="auto" w:fill="auto"/>
            <w:vAlign w:val="center"/>
            <w:hideMark/>
          </w:tcPr>
          <w:p w14:paraId="3B797955"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3E307F5B" w14:textId="77777777" w:rsidR="00096987" w:rsidRPr="00515BFD" w:rsidRDefault="00096987" w:rsidP="00D2316D">
            <w:pPr>
              <w:spacing w:after="0"/>
              <w:rPr>
                <w:rFonts w:eastAsia="Times New Roman" w:cs="Times New Roman"/>
                <w:sz w:val="20"/>
                <w:szCs w:val="20"/>
                <w:lang w:eastAsia="ru-RU"/>
              </w:rPr>
            </w:pPr>
          </w:p>
        </w:tc>
        <w:tc>
          <w:tcPr>
            <w:tcW w:w="1238" w:type="dxa"/>
            <w:shd w:val="clear" w:color="auto" w:fill="auto"/>
            <w:vAlign w:val="center"/>
            <w:hideMark/>
          </w:tcPr>
          <w:p w14:paraId="659298DA"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43FED862"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22C004BD"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3B829808"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1C0F4ECA"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124E53BB" w14:textId="77777777" w:rsidR="00096987" w:rsidRPr="00515BFD" w:rsidRDefault="00096987" w:rsidP="00D2316D">
            <w:pPr>
              <w:spacing w:after="0"/>
              <w:rPr>
                <w:rFonts w:eastAsia="Times New Roman" w:cs="Times New Roman"/>
                <w:sz w:val="20"/>
                <w:szCs w:val="20"/>
                <w:lang w:eastAsia="ru-RU"/>
              </w:rPr>
            </w:pPr>
          </w:p>
        </w:tc>
      </w:tr>
      <w:tr w:rsidR="00275ABE" w:rsidRPr="00515BFD" w14:paraId="20F2B2C6" w14:textId="77777777" w:rsidTr="000A6EFD">
        <w:trPr>
          <w:trHeight w:val="20"/>
        </w:trPr>
        <w:tc>
          <w:tcPr>
            <w:tcW w:w="944" w:type="dxa"/>
            <w:shd w:val="clear" w:color="auto" w:fill="auto"/>
            <w:vAlign w:val="center"/>
            <w:hideMark/>
          </w:tcPr>
          <w:p w14:paraId="278DC681"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5050315"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i/>
                <w:iCs/>
                <w:sz w:val="20"/>
                <w:szCs w:val="20"/>
              </w:rPr>
              <w:t>ввод мощностей, Гкал/ч</w:t>
            </w:r>
          </w:p>
        </w:tc>
        <w:tc>
          <w:tcPr>
            <w:tcW w:w="2022" w:type="dxa"/>
            <w:shd w:val="clear" w:color="auto" w:fill="auto"/>
            <w:vAlign w:val="center"/>
          </w:tcPr>
          <w:p w14:paraId="2C53E34B" w14:textId="7A2B664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tcPr>
          <w:p w14:paraId="29438399" w14:textId="6E00DBE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134" w:type="dxa"/>
            <w:shd w:val="clear" w:color="auto" w:fill="auto"/>
          </w:tcPr>
          <w:p w14:paraId="1E1C45C6" w14:textId="3201532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89" w:type="dxa"/>
            <w:shd w:val="clear" w:color="auto" w:fill="auto"/>
          </w:tcPr>
          <w:p w14:paraId="3DAD7174" w14:textId="77E10E4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979" w:type="dxa"/>
            <w:shd w:val="clear" w:color="auto" w:fill="auto"/>
            <w:vAlign w:val="center"/>
            <w:hideMark/>
          </w:tcPr>
          <w:p w14:paraId="41E655A5" w14:textId="0FEEDD8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850" w:type="dxa"/>
            <w:shd w:val="clear" w:color="auto" w:fill="auto"/>
            <w:vAlign w:val="center"/>
            <w:hideMark/>
          </w:tcPr>
          <w:p w14:paraId="3C706100" w14:textId="59B5E61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425" w:type="dxa"/>
            <w:shd w:val="clear" w:color="auto" w:fill="auto"/>
            <w:vAlign w:val="center"/>
            <w:hideMark/>
          </w:tcPr>
          <w:p w14:paraId="3E461078" w14:textId="32494DA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w:t>
            </w:r>
          </w:p>
        </w:tc>
      </w:tr>
      <w:tr w:rsidR="00275ABE" w:rsidRPr="00515BFD" w14:paraId="07CD6576" w14:textId="77777777" w:rsidTr="000A6EFD">
        <w:trPr>
          <w:trHeight w:val="20"/>
        </w:trPr>
        <w:tc>
          <w:tcPr>
            <w:tcW w:w="944" w:type="dxa"/>
            <w:shd w:val="clear" w:color="auto" w:fill="auto"/>
            <w:vAlign w:val="center"/>
            <w:hideMark/>
          </w:tcPr>
          <w:p w14:paraId="19C10DFB"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E420491"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65B5F2DC" w14:textId="68DB6FA9"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0,20</w:t>
            </w:r>
          </w:p>
        </w:tc>
        <w:tc>
          <w:tcPr>
            <w:tcW w:w="1238" w:type="dxa"/>
            <w:shd w:val="clear" w:color="auto" w:fill="auto"/>
            <w:vAlign w:val="center"/>
            <w:hideMark/>
          </w:tcPr>
          <w:p w14:paraId="1032C701" w14:textId="2B342AB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709261E" w14:textId="0875D334"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0,2</w:t>
            </w:r>
          </w:p>
        </w:tc>
        <w:tc>
          <w:tcPr>
            <w:tcW w:w="1289" w:type="dxa"/>
            <w:shd w:val="clear" w:color="auto" w:fill="auto"/>
            <w:vAlign w:val="center"/>
            <w:hideMark/>
          </w:tcPr>
          <w:p w14:paraId="0507FB95" w14:textId="0A07A4D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E4B3CD3" w14:textId="36DE596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7693F3F" w14:textId="406C008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BAC3080" w14:textId="35379D9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433BC65" w14:textId="77777777" w:rsidTr="000A6EFD">
        <w:trPr>
          <w:trHeight w:val="20"/>
        </w:trPr>
        <w:tc>
          <w:tcPr>
            <w:tcW w:w="944" w:type="dxa"/>
            <w:shd w:val="clear" w:color="auto" w:fill="auto"/>
            <w:vAlign w:val="center"/>
            <w:hideMark/>
          </w:tcPr>
          <w:p w14:paraId="6DBA13DD" w14:textId="1FD458AE"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1.1.3.5</w:t>
            </w:r>
          </w:p>
        </w:tc>
        <w:tc>
          <w:tcPr>
            <w:tcW w:w="4580" w:type="dxa"/>
            <w:shd w:val="clear" w:color="auto" w:fill="auto"/>
            <w:vAlign w:val="center"/>
            <w:hideMark/>
          </w:tcPr>
          <w:p w14:paraId="169907BD"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hideMark/>
          </w:tcPr>
          <w:p w14:paraId="07CA9A48" w14:textId="54DD682E" w:rsidR="00096987" w:rsidRPr="00515BFD" w:rsidRDefault="00096987" w:rsidP="009B3736">
            <w:pPr>
              <w:spacing w:after="0"/>
              <w:rPr>
                <w:rFonts w:eastAsia="Times New Roman" w:cs="Times New Roman"/>
                <w:sz w:val="20"/>
                <w:szCs w:val="20"/>
                <w:lang w:eastAsia="ru-RU"/>
              </w:rPr>
            </w:pPr>
            <w:r w:rsidRPr="00515BFD">
              <w:rPr>
                <w:rFonts w:cs="Times New Roman"/>
                <w:sz w:val="20"/>
                <w:szCs w:val="20"/>
              </w:rPr>
              <w:t>3,80</w:t>
            </w:r>
          </w:p>
        </w:tc>
        <w:tc>
          <w:tcPr>
            <w:tcW w:w="1238" w:type="dxa"/>
            <w:shd w:val="clear" w:color="auto" w:fill="auto"/>
            <w:vAlign w:val="center"/>
          </w:tcPr>
          <w:p w14:paraId="028D6D9D" w14:textId="222C8F6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6B2CF05" w14:textId="4CF2A2D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3,8</w:t>
            </w:r>
          </w:p>
        </w:tc>
        <w:tc>
          <w:tcPr>
            <w:tcW w:w="1289" w:type="dxa"/>
            <w:shd w:val="clear" w:color="auto" w:fill="auto"/>
            <w:vAlign w:val="center"/>
          </w:tcPr>
          <w:p w14:paraId="14BCA207" w14:textId="380ECB2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3A09B49" w14:textId="6CF922D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3720550" w14:textId="6606D9D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2842C2B1" w14:textId="15A40F0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991905F" w14:textId="77777777" w:rsidTr="000A6EFD">
        <w:trPr>
          <w:trHeight w:val="20"/>
        </w:trPr>
        <w:tc>
          <w:tcPr>
            <w:tcW w:w="944" w:type="dxa"/>
            <w:shd w:val="clear" w:color="auto" w:fill="auto"/>
            <w:vAlign w:val="center"/>
            <w:hideMark/>
          </w:tcPr>
          <w:p w14:paraId="5D2D1008" w14:textId="2668DF8E"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1.1.3.6</w:t>
            </w:r>
          </w:p>
        </w:tc>
        <w:tc>
          <w:tcPr>
            <w:tcW w:w="4580" w:type="dxa"/>
            <w:shd w:val="clear" w:color="auto" w:fill="auto"/>
            <w:vAlign w:val="center"/>
            <w:hideMark/>
          </w:tcPr>
          <w:p w14:paraId="24CCE2BE"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632352B6" w14:textId="3CB97667"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2022</w:t>
            </w:r>
          </w:p>
        </w:tc>
        <w:tc>
          <w:tcPr>
            <w:tcW w:w="1238" w:type="dxa"/>
            <w:shd w:val="clear" w:color="auto" w:fill="auto"/>
            <w:vAlign w:val="center"/>
            <w:hideMark/>
          </w:tcPr>
          <w:p w14:paraId="5D28F917"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07E8D38E"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0A08AD28"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09E77E59"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10E6D342"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024343ED" w14:textId="77777777" w:rsidR="00096987" w:rsidRPr="00515BFD" w:rsidRDefault="00096987" w:rsidP="00D2316D">
            <w:pPr>
              <w:spacing w:after="0"/>
              <w:rPr>
                <w:rFonts w:eastAsia="Times New Roman" w:cs="Times New Roman"/>
                <w:sz w:val="20"/>
                <w:szCs w:val="20"/>
                <w:lang w:eastAsia="ru-RU"/>
              </w:rPr>
            </w:pPr>
          </w:p>
        </w:tc>
      </w:tr>
      <w:tr w:rsidR="00275ABE" w:rsidRPr="00515BFD" w14:paraId="6272A419" w14:textId="77777777" w:rsidTr="000A6EFD">
        <w:trPr>
          <w:trHeight w:val="20"/>
        </w:trPr>
        <w:tc>
          <w:tcPr>
            <w:tcW w:w="944" w:type="dxa"/>
            <w:shd w:val="clear" w:color="auto" w:fill="auto"/>
            <w:vAlign w:val="center"/>
            <w:hideMark/>
          </w:tcPr>
          <w:p w14:paraId="105C6BFA" w14:textId="10AB4882"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1.1.3.7</w:t>
            </w:r>
          </w:p>
        </w:tc>
        <w:tc>
          <w:tcPr>
            <w:tcW w:w="4580" w:type="dxa"/>
            <w:shd w:val="clear" w:color="auto" w:fill="auto"/>
            <w:vAlign w:val="center"/>
            <w:hideMark/>
          </w:tcPr>
          <w:p w14:paraId="44A709AC"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572AD9A2" w14:textId="5F2AD2A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3,80</w:t>
            </w:r>
          </w:p>
        </w:tc>
        <w:tc>
          <w:tcPr>
            <w:tcW w:w="1238" w:type="dxa"/>
            <w:shd w:val="clear" w:color="auto" w:fill="auto"/>
            <w:vAlign w:val="center"/>
            <w:hideMark/>
          </w:tcPr>
          <w:p w14:paraId="21EC0700" w14:textId="08DFF53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6D55B18" w14:textId="12CFCAD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3,80</w:t>
            </w:r>
          </w:p>
        </w:tc>
        <w:tc>
          <w:tcPr>
            <w:tcW w:w="1289" w:type="dxa"/>
            <w:shd w:val="clear" w:color="auto" w:fill="auto"/>
            <w:vAlign w:val="center"/>
            <w:hideMark/>
          </w:tcPr>
          <w:p w14:paraId="7214AE96" w14:textId="48A5CEA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E7AAEE6" w14:textId="1BF6DFF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3947183" w14:textId="68FB297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0D3A520" w14:textId="6B8CB93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D236C03" w14:textId="77777777" w:rsidTr="000A6EFD">
        <w:trPr>
          <w:trHeight w:val="20"/>
        </w:trPr>
        <w:tc>
          <w:tcPr>
            <w:tcW w:w="944" w:type="dxa"/>
            <w:shd w:val="clear" w:color="auto" w:fill="auto"/>
            <w:vAlign w:val="center"/>
            <w:hideMark/>
          </w:tcPr>
          <w:p w14:paraId="630E4D5D" w14:textId="3DC28C4A"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1.1.3.8</w:t>
            </w:r>
          </w:p>
        </w:tc>
        <w:tc>
          <w:tcPr>
            <w:tcW w:w="4580" w:type="dxa"/>
            <w:shd w:val="clear" w:color="auto" w:fill="auto"/>
            <w:vAlign w:val="center"/>
            <w:hideMark/>
          </w:tcPr>
          <w:p w14:paraId="36BAD369"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384D28D4" w14:textId="32486ED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3,80</w:t>
            </w:r>
          </w:p>
        </w:tc>
        <w:tc>
          <w:tcPr>
            <w:tcW w:w="1238" w:type="dxa"/>
            <w:shd w:val="clear" w:color="auto" w:fill="auto"/>
            <w:vAlign w:val="center"/>
            <w:hideMark/>
          </w:tcPr>
          <w:p w14:paraId="03242403" w14:textId="376F2414"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C863626" w14:textId="07BA302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3,80</w:t>
            </w:r>
          </w:p>
        </w:tc>
        <w:tc>
          <w:tcPr>
            <w:tcW w:w="1289" w:type="dxa"/>
            <w:shd w:val="clear" w:color="auto" w:fill="auto"/>
            <w:vAlign w:val="center"/>
            <w:hideMark/>
          </w:tcPr>
          <w:p w14:paraId="63D805FA" w14:textId="363CB76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16A452C" w14:textId="525419C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4ECA4C5" w14:textId="7F6E6FD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579CFBD" w14:textId="7546F21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A4B065D" w14:textId="77777777" w:rsidTr="000A6EFD">
        <w:trPr>
          <w:trHeight w:val="20"/>
        </w:trPr>
        <w:tc>
          <w:tcPr>
            <w:tcW w:w="944" w:type="dxa"/>
            <w:shd w:val="clear" w:color="auto" w:fill="auto"/>
            <w:vAlign w:val="center"/>
            <w:hideMark/>
          </w:tcPr>
          <w:p w14:paraId="12F38D94" w14:textId="5CE26B9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48B1C1E"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07C26AF7" w14:textId="77777777" w:rsidR="00096987" w:rsidRPr="00515BFD" w:rsidRDefault="00096987" w:rsidP="00D2316D">
            <w:pPr>
              <w:spacing w:after="0"/>
              <w:rPr>
                <w:rFonts w:eastAsia="Times New Roman" w:cs="Times New Roman"/>
                <w:sz w:val="20"/>
                <w:szCs w:val="20"/>
                <w:lang w:eastAsia="ru-RU"/>
              </w:rPr>
            </w:pPr>
          </w:p>
        </w:tc>
        <w:tc>
          <w:tcPr>
            <w:tcW w:w="1238" w:type="dxa"/>
            <w:shd w:val="clear" w:color="auto" w:fill="auto"/>
            <w:vAlign w:val="center"/>
            <w:hideMark/>
          </w:tcPr>
          <w:p w14:paraId="488E44D2"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14F303E2"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49E8B58A"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7F89510F"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51F7BC29"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27FA5992" w14:textId="160F1D44" w:rsidR="00096987" w:rsidRPr="00515BFD" w:rsidRDefault="00096987" w:rsidP="00D2316D">
            <w:pPr>
              <w:spacing w:after="0"/>
              <w:rPr>
                <w:rFonts w:eastAsia="Times New Roman" w:cs="Times New Roman"/>
                <w:sz w:val="20"/>
                <w:szCs w:val="20"/>
                <w:lang w:eastAsia="ru-RU"/>
              </w:rPr>
            </w:pPr>
          </w:p>
        </w:tc>
      </w:tr>
      <w:tr w:rsidR="00275ABE" w:rsidRPr="00515BFD" w14:paraId="679E3957" w14:textId="77777777" w:rsidTr="000A6EFD">
        <w:trPr>
          <w:trHeight w:val="20"/>
        </w:trPr>
        <w:tc>
          <w:tcPr>
            <w:tcW w:w="944" w:type="dxa"/>
            <w:shd w:val="clear" w:color="auto" w:fill="auto"/>
            <w:vAlign w:val="center"/>
            <w:hideMark/>
          </w:tcPr>
          <w:p w14:paraId="3B3FECD6" w14:textId="09B5948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E6D996C"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6DA3893E" w14:textId="527812C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5D4F487" w14:textId="6EB5A90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5B5B330" w14:textId="5CEB3FF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6A8119A" w14:textId="109F157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8B820A1" w14:textId="4207649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AC8989B" w14:textId="30AB30C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C933D29" w14:textId="3BF38EA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2428E06" w14:textId="77777777" w:rsidTr="000A6EFD">
        <w:trPr>
          <w:trHeight w:val="20"/>
        </w:trPr>
        <w:tc>
          <w:tcPr>
            <w:tcW w:w="944" w:type="dxa"/>
            <w:shd w:val="clear" w:color="auto" w:fill="auto"/>
            <w:vAlign w:val="center"/>
            <w:hideMark/>
          </w:tcPr>
          <w:p w14:paraId="3C0AAA94" w14:textId="46E78C0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03EBFCB"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025081ED" w14:textId="63746AD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3,04</w:t>
            </w:r>
          </w:p>
        </w:tc>
        <w:tc>
          <w:tcPr>
            <w:tcW w:w="1238" w:type="dxa"/>
            <w:shd w:val="clear" w:color="auto" w:fill="auto"/>
            <w:vAlign w:val="center"/>
            <w:hideMark/>
          </w:tcPr>
          <w:p w14:paraId="659516E5" w14:textId="4A21733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39C4771" w14:textId="4011DE2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3,04</w:t>
            </w:r>
          </w:p>
        </w:tc>
        <w:tc>
          <w:tcPr>
            <w:tcW w:w="1289" w:type="dxa"/>
            <w:shd w:val="clear" w:color="auto" w:fill="auto"/>
            <w:vAlign w:val="center"/>
            <w:hideMark/>
          </w:tcPr>
          <w:p w14:paraId="3D6D820F" w14:textId="3563B38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D234248" w14:textId="4CEA6E7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CB28CEA" w14:textId="589DEA0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28D4AECC" w14:textId="7EF638A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F6B4444" w14:textId="77777777" w:rsidTr="000A6EFD">
        <w:trPr>
          <w:trHeight w:val="20"/>
        </w:trPr>
        <w:tc>
          <w:tcPr>
            <w:tcW w:w="944" w:type="dxa"/>
            <w:shd w:val="clear" w:color="auto" w:fill="auto"/>
            <w:vAlign w:val="center"/>
            <w:hideMark/>
          </w:tcPr>
          <w:p w14:paraId="4E4F1B59" w14:textId="1FB85DE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BD914C1"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61FDFE69" w14:textId="38E83E5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0,46</w:t>
            </w:r>
          </w:p>
        </w:tc>
        <w:tc>
          <w:tcPr>
            <w:tcW w:w="1238" w:type="dxa"/>
            <w:shd w:val="clear" w:color="auto" w:fill="auto"/>
            <w:vAlign w:val="center"/>
          </w:tcPr>
          <w:p w14:paraId="6815FB3A" w14:textId="004DD56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E53CE4B" w14:textId="407666F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0,76</w:t>
            </w:r>
          </w:p>
        </w:tc>
        <w:tc>
          <w:tcPr>
            <w:tcW w:w="1289" w:type="dxa"/>
            <w:shd w:val="clear" w:color="auto" w:fill="auto"/>
            <w:vAlign w:val="center"/>
          </w:tcPr>
          <w:p w14:paraId="601DCE23" w14:textId="480661D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27A0C13" w14:textId="37E3445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F2E1C4E" w14:textId="24C1F7BB"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3700A94A" w14:textId="13903E7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1A66F8C" w14:textId="77777777" w:rsidTr="000A6EFD">
        <w:trPr>
          <w:trHeight w:val="20"/>
        </w:trPr>
        <w:tc>
          <w:tcPr>
            <w:tcW w:w="944" w:type="dxa"/>
            <w:shd w:val="clear" w:color="auto" w:fill="auto"/>
            <w:vAlign w:val="center"/>
            <w:hideMark/>
          </w:tcPr>
          <w:p w14:paraId="4126AA03" w14:textId="4DCDAE21"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1.1.3.9</w:t>
            </w:r>
          </w:p>
        </w:tc>
        <w:tc>
          <w:tcPr>
            <w:tcW w:w="4580" w:type="dxa"/>
            <w:shd w:val="clear" w:color="auto" w:fill="auto"/>
            <w:vAlign w:val="center"/>
            <w:hideMark/>
          </w:tcPr>
          <w:p w14:paraId="03550F9B"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714470F7" w14:textId="03EFED6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9AEB4C2" w14:textId="267335A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E595F00" w14:textId="2CDEFC9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59E6BBF" w14:textId="018D4FC1"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9987C0A" w14:textId="25394E3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9DB7D00" w14:textId="227B840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04573C06" w14:textId="5C08847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69B598E" w14:textId="77777777" w:rsidTr="000A6EFD">
        <w:trPr>
          <w:trHeight w:val="20"/>
        </w:trPr>
        <w:tc>
          <w:tcPr>
            <w:tcW w:w="944" w:type="dxa"/>
            <w:shd w:val="clear" w:color="auto" w:fill="auto"/>
            <w:vAlign w:val="center"/>
            <w:hideMark/>
          </w:tcPr>
          <w:p w14:paraId="09121EA3" w14:textId="5208986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72DFF5A"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5AA9D2A5" w14:textId="6FB9FC9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002F190" w14:textId="4D1C5F8F"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BF9F130" w14:textId="548AD308"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EA68A0A" w14:textId="6CCEAAD4"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60A8609" w14:textId="4F7C677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CC4F065" w14:textId="729977E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A472675" w14:textId="53507E4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90B3082" w14:textId="77777777" w:rsidTr="000A6EFD">
        <w:trPr>
          <w:trHeight w:val="20"/>
        </w:trPr>
        <w:tc>
          <w:tcPr>
            <w:tcW w:w="944" w:type="dxa"/>
            <w:shd w:val="clear" w:color="auto" w:fill="auto"/>
            <w:vAlign w:val="center"/>
            <w:hideMark/>
          </w:tcPr>
          <w:p w14:paraId="50C76A83" w14:textId="72DD1670"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D4DF9D6"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03763CD8" w14:textId="4897CA0A"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A08E37D" w14:textId="022EBA0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20C1503" w14:textId="55A4451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48F15CA" w14:textId="19FB37F6"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043D069" w14:textId="559E901D"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49F0073" w14:textId="3F0B87C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2E0E703" w14:textId="6A2043FC"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78BF98E" w14:textId="77777777" w:rsidTr="000A6EFD">
        <w:trPr>
          <w:trHeight w:val="20"/>
        </w:trPr>
        <w:tc>
          <w:tcPr>
            <w:tcW w:w="944" w:type="dxa"/>
            <w:shd w:val="clear" w:color="auto" w:fill="auto"/>
            <w:vAlign w:val="center"/>
            <w:hideMark/>
          </w:tcPr>
          <w:p w14:paraId="3D50E3F0" w14:textId="208D5C7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34539A3" w14:textId="77777777"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71C11F0B" w14:textId="71D85612"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8D0DA5E" w14:textId="136AF1A5"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F55F4E2" w14:textId="08C4F939"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FA04670" w14:textId="0799AE9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2BB0358" w14:textId="2DCC8BA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B7BF37A" w14:textId="1B15B473"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D38651E" w14:textId="1274A93E" w:rsidR="00096987" w:rsidRPr="00515BFD" w:rsidRDefault="00096987" w:rsidP="00D231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A9CD9F0" w14:textId="77777777" w:rsidTr="000A6EFD">
        <w:trPr>
          <w:trHeight w:val="20"/>
        </w:trPr>
        <w:tc>
          <w:tcPr>
            <w:tcW w:w="944" w:type="dxa"/>
            <w:shd w:val="clear" w:color="auto" w:fill="auto"/>
            <w:vAlign w:val="center"/>
            <w:hideMark/>
          </w:tcPr>
          <w:p w14:paraId="0FF18545" w14:textId="2B02D0A5" w:rsidR="00096987" w:rsidRPr="00515BFD" w:rsidRDefault="00096987" w:rsidP="009B3736">
            <w:pPr>
              <w:spacing w:after="0"/>
              <w:rPr>
                <w:rFonts w:eastAsia="Times New Roman" w:cs="Times New Roman"/>
                <w:sz w:val="20"/>
                <w:szCs w:val="20"/>
                <w:lang w:eastAsia="ru-RU"/>
              </w:rPr>
            </w:pPr>
            <w:r w:rsidRPr="00515BFD">
              <w:rPr>
                <w:rFonts w:eastAsia="Times New Roman" w:cs="Times New Roman"/>
                <w:sz w:val="20"/>
                <w:szCs w:val="20"/>
                <w:lang w:eastAsia="ru-RU"/>
              </w:rPr>
              <w:t>1.1.3.10</w:t>
            </w:r>
          </w:p>
        </w:tc>
        <w:tc>
          <w:tcPr>
            <w:tcW w:w="4580" w:type="dxa"/>
            <w:shd w:val="clear" w:color="auto" w:fill="auto"/>
            <w:vAlign w:val="center"/>
            <w:hideMark/>
          </w:tcPr>
          <w:p w14:paraId="3F9262E3" w14:textId="77777777" w:rsidR="00096987" w:rsidRPr="00515BFD" w:rsidRDefault="00096987" w:rsidP="00D2316D">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6DE8687E" w14:textId="4282E65B" w:rsidR="00096987" w:rsidRPr="00515BFD" w:rsidRDefault="00096987" w:rsidP="00096987">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hideMark/>
          </w:tcPr>
          <w:p w14:paraId="07FD954D" w14:textId="77777777" w:rsidR="00096987" w:rsidRPr="00515BFD" w:rsidRDefault="00096987" w:rsidP="00D2316D">
            <w:pPr>
              <w:spacing w:after="0"/>
              <w:rPr>
                <w:rFonts w:eastAsia="Times New Roman" w:cs="Times New Roman"/>
                <w:sz w:val="20"/>
                <w:szCs w:val="20"/>
                <w:lang w:eastAsia="ru-RU"/>
              </w:rPr>
            </w:pPr>
          </w:p>
        </w:tc>
        <w:tc>
          <w:tcPr>
            <w:tcW w:w="1134" w:type="dxa"/>
            <w:shd w:val="clear" w:color="auto" w:fill="auto"/>
            <w:vAlign w:val="center"/>
            <w:hideMark/>
          </w:tcPr>
          <w:p w14:paraId="26555143" w14:textId="77777777" w:rsidR="00096987" w:rsidRPr="00515BFD" w:rsidRDefault="00096987" w:rsidP="00D2316D">
            <w:pPr>
              <w:spacing w:after="0"/>
              <w:rPr>
                <w:rFonts w:eastAsia="Times New Roman" w:cs="Times New Roman"/>
                <w:sz w:val="20"/>
                <w:szCs w:val="20"/>
                <w:lang w:eastAsia="ru-RU"/>
              </w:rPr>
            </w:pPr>
          </w:p>
        </w:tc>
        <w:tc>
          <w:tcPr>
            <w:tcW w:w="1289" w:type="dxa"/>
            <w:shd w:val="clear" w:color="auto" w:fill="auto"/>
            <w:vAlign w:val="center"/>
            <w:hideMark/>
          </w:tcPr>
          <w:p w14:paraId="321B4A36" w14:textId="77777777" w:rsidR="00096987" w:rsidRPr="00515BFD" w:rsidRDefault="00096987" w:rsidP="00D2316D">
            <w:pPr>
              <w:spacing w:after="0"/>
              <w:rPr>
                <w:rFonts w:eastAsia="Times New Roman" w:cs="Times New Roman"/>
                <w:sz w:val="20"/>
                <w:szCs w:val="20"/>
                <w:lang w:eastAsia="ru-RU"/>
              </w:rPr>
            </w:pPr>
          </w:p>
        </w:tc>
        <w:tc>
          <w:tcPr>
            <w:tcW w:w="979" w:type="dxa"/>
            <w:shd w:val="clear" w:color="auto" w:fill="auto"/>
            <w:vAlign w:val="center"/>
            <w:hideMark/>
          </w:tcPr>
          <w:p w14:paraId="5BFACF69" w14:textId="77777777" w:rsidR="00096987" w:rsidRPr="00515BFD" w:rsidRDefault="00096987" w:rsidP="00D2316D">
            <w:pPr>
              <w:spacing w:after="0"/>
              <w:rPr>
                <w:rFonts w:eastAsia="Times New Roman" w:cs="Times New Roman"/>
                <w:sz w:val="20"/>
                <w:szCs w:val="20"/>
                <w:lang w:eastAsia="ru-RU"/>
              </w:rPr>
            </w:pPr>
          </w:p>
        </w:tc>
        <w:tc>
          <w:tcPr>
            <w:tcW w:w="850" w:type="dxa"/>
            <w:shd w:val="clear" w:color="auto" w:fill="auto"/>
            <w:vAlign w:val="center"/>
            <w:hideMark/>
          </w:tcPr>
          <w:p w14:paraId="3FF3C829" w14:textId="77777777" w:rsidR="00096987" w:rsidRPr="00515BFD" w:rsidRDefault="00096987" w:rsidP="00D2316D">
            <w:pPr>
              <w:spacing w:after="0"/>
              <w:rPr>
                <w:rFonts w:eastAsia="Times New Roman" w:cs="Times New Roman"/>
                <w:sz w:val="20"/>
                <w:szCs w:val="20"/>
                <w:lang w:eastAsia="ru-RU"/>
              </w:rPr>
            </w:pPr>
          </w:p>
        </w:tc>
        <w:tc>
          <w:tcPr>
            <w:tcW w:w="1425" w:type="dxa"/>
            <w:shd w:val="clear" w:color="auto" w:fill="auto"/>
            <w:vAlign w:val="center"/>
            <w:hideMark/>
          </w:tcPr>
          <w:p w14:paraId="06529EA5" w14:textId="32B02832" w:rsidR="00096987" w:rsidRPr="00515BFD" w:rsidRDefault="00096987" w:rsidP="00D2316D">
            <w:pPr>
              <w:spacing w:after="0"/>
              <w:rPr>
                <w:rFonts w:eastAsia="Times New Roman" w:cs="Times New Roman"/>
                <w:sz w:val="20"/>
                <w:szCs w:val="20"/>
                <w:lang w:eastAsia="ru-RU"/>
              </w:rPr>
            </w:pPr>
          </w:p>
        </w:tc>
      </w:tr>
      <w:tr w:rsidR="00275ABE" w:rsidRPr="00515BFD" w14:paraId="4DEAE7ED" w14:textId="77777777" w:rsidTr="00AB6873">
        <w:trPr>
          <w:trHeight w:val="20"/>
        </w:trPr>
        <w:tc>
          <w:tcPr>
            <w:tcW w:w="944" w:type="dxa"/>
            <w:shd w:val="clear" w:color="auto" w:fill="auto"/>
            <w:vAlign w:val="center"/>
            <w:hideMark/>
          </w:tcPr>
          <w:p w14:paraId="428A8D37" w14:textId="492F3279" w:rsidR="00096987" w:rsidRPr="00515BFD" w:rsidRDefault="00096987" w:rsidP="002B5B30">
            <w:pPr>
              <w:spacing w:after="0"/>
              <w:rPr>
                <w:rFonts w:eastAsia="Times New Roman" w:cs="Times New Roman"/>
                <w:bCs/>
                <w:sz w:val="20"/>
                <w:szCs w:val="20"/>
                <w:lang w:eastAsia="ru-RU"/>
              </w:rPr>
            </w:pPr>
            <w:r w:rsidRPr="00515BFD">
              <w:rPr>
                <w:rFonts w:eastAsia="Times New Roman" w:cs="Times New Roman"/>
                <w:bCs/>
                <w:sz w:val="20"/>
                <w:szCs w:val="20"/>
                <w:lang w:eastAsia="ru-RU"/>
              </w:rPr>
              <w:t>1.2.</w:t>
            </w:r>
          </w:p>
        </w:tc>
        <w:tc>
          <w:tcPr>
            <w:tcW w:w="13517" w:type="dxa"/>
            <w:gridSpan w:val="8"/>
            <w:shd w:val="clear" w:color="auto" w:fill="auto"/>
            <w:vAlign w:val="center"/>
            <w:hideMark/>
          </w:tcPr>
          <w:p w14:paraId="585848BA" w14:textId="74B46FBA" w:rsidR="00096987" w:rsidRPr="00515BFD" w:rsidRDefault="00096987"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объектов и сетей теплоснабжения</w:t>
            </w:r>
          </w:p>
        </w:tc>
      </w:tr>
      <w:tr w:rsidR="00275ABE" w:rsidRPr="00515BFD" w14:paraId="3057EC4B" w14:textId="77777777" w:rsidTr="00AB6873">
        <w:trPr>
          <w:trHeight w:val="20"/>
        </w:trPr>
        <w:tc>
          <w:tcPr>
            <w:tcW w:w="944" w:type="dxa"/>
            <w:shd w:val="clear" w:color="auto" w:fill="auto"/>
            <w:vAlign w:val="center"/>
            <w:hideMark/>
          </w:tcPr>
          <w:p w14:paraId="47D05F91" w14:textId="0F60193A" w:rsidR="00096987" w:rsidRPr="00515BFD" w:rsidRDefault="00096987" w:rsidP="002B5B30">
            <w:pPr>
              <w:spacing w:after="0"/>
              <w:rPr>
                <w:rFonts w:eastAsia="Times New Roman" w:cs="Times New Roman"/>
                <w:bCs/>
                <w:sz w:val="20"/>
                <w:szCs w:val="20"/>
                <w:lang w:eastAsia="ru-RU"/>
              </w:rPr>
            </w:pPr>
            <w:r w:rsidRPr="00515BFD">
              <w:rPr>
                <w:rFonts w:eastAsia="Times New Roman" w:cs="Times New Roman"/>
                <w:bCs/>
                <w:sz w:val="20"/>
                <w:szCs w:val="20"/>
                <w:lang w:eastAsia="ru-RU"/>
              </w:rPr>
              <w:t>1.2.1.</w:t>
            </w:r>
          </w:p>
        </w:tc>
        <w:tc>
          <w:tcPr>
            <w:tcW w:w="13517" w:type="dxa"/>
            <w:gridSpan w:val="8"/>
            <w:shd w:val="clear" w:color="auto" w:fill="auto"/>
            <w:vAlign w:val="center"/>
            <w:hideMark/>
          </w:tcPr>
          <w:p w14:paraId="1FEF09CE" w14:textId="55230FB6" w:rsidR="00096987" w:rsidRPr="00515BFD" w:rsidRDefault="00096987" w:rsidP="00B80CD7">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сетей теплоснабжения</w:t>
            </w:r>
          </w:p>
        </w:tc>
      </w:tr>
      <w:tr w:rsidR="00275ABE" w:rsidRPr="00515BFD" w14:paraId="4197D654" w14:textId="77777777" w:rsidTr="000A6EFD">
        <w:trPr>
          <w:trHeight w:val="20"/>
        </w:trPr>
        <w:tc>
          <w:tcPr>
            <w:tcW w:w="944" w:type="dxa"/>
            <w:shd w:val="clear" w:color="auto" w:fill="auto"/>
            <w:vAlign w:val="center"/>
            <w:hideMark/>
          </w:tcPr>
          <w:p w14:paraId="3810C586" w14:textId="11B6A527"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1.2.1.1</w:t>
            </w:r>
          </w:p>
        </w:tc>
        <w:tc>
          <w:tcPr>
            <w:tcW w:w="4580" w:type="dxa"/>
            <w:shd w:val="clear" w:color="auto" w:fill="auto"/>
            <w:vAlign w:val="center"/>
            <w:hideMark/>
          </w:tcPr>
          <w:p w14:paraId="76767C12"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3A82A8F0" w14:textId="4C515BC8" w:rsidR="00096987" w:rsidRPr="00515BFD" w:rsidRDefault="00B80CD7" w:rsidP="002B5B30">
            <w:pPr>
              <w:spacing w:after="0"/>
              <w:rPr>
                <w:rFonts w:eastAsia="Times New Roman" w:cs="Times New Roman"/>
                <w:sz w:val="20"/>
                <w:szCs w:val="20"/>
                <w:lang w:eastAsia="ru-RU"/>
              </w:rPr>
            </w:pPr>
            <w:r w:rsidRPr="00515BFD">
              <w:rPr>
                <w:rFonts w:eastAsia="Times New Roman" w:cs="Times New Roman"/>
                <w:sz w:val="20"/>
                <w:szCs w:val="20"/>
                <w:lang w:eastAsia="ru-RU"/>
              </w:rPr>
              <w:t>6.1</w:t>
            </w:r>
          </w:p>
        </w:tc>
      </w:tr>
      <w:tr w:rsidR="00275ABE" w:rsidRPr="00515BFD" w14:paraId="2362E514" w14:textId="77777777" w:rsidTr="000A6EFD">
        <w:trPr>
          <w:trHeight w:val="20"/>
        </w:trPr>
        <w:tc>
          <w:tcPr>
            <w:tcW w:w="944" w:type="dxa"/>
            <w:shd w:val="clear" w:color="auto" w:fill="auto"/>
            <w:vAlign w:val="center"/>
            <w:hideMark/>
          </w:tcPr>
          <w:p w14:paraId="790637DE" w14:textId="45038336"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1.2.1.2</w:t>
            </w:r>
          </w:p>
        </w:tc>
        <w:tc>
          <w:tcPr>
            <w:tcW w:w="4580" w:type="dxa"/>
            <w:shd w:val="clear" w:color="auto" w:fill="auto"/>
            <w:vAlign w:val="center"/>
            <w:hideMark/>
          </w:tcPr>
          <w:p w14:paraId="7E9A3A4D"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7DBBA982" w14:textId="4DE81FF4" w:rsidR="00096987" w:rsidRPr="00515BFD" w:rsidRDefault="00096987" w:rsidP="00BE26F4">
            <w:pPr>
              <w:spacing w:after="0"/>
              <w:rPr>
                <w:rFonts w:cs="Times New Roman"/>
                <w:sz w:val="20"/>
                <w:szCs w:val="20"/>
              </w:rPr>
            </w:pPr>
            <w:r w:rsidRPr="00515BFD">
              <w:rPr>
                <w:rFonts w:cs="Times New Roman"/>
                <w:sz w:val="20"/>
                <w:szCs w:val="20"/>
              </w:rPr>
              <w:t xml:space="preserve">строительство сетей теплоснабжения диаметром 32 – 219 мм </w:t>
            </w:r>
            <w:r w:rsidR="00E75D9B" w:rsidRPr="00515BFD">
              <w:rPr>
                <w:rFonts w:cs="Times New Roman"/>
                <w:sz w:val="20"/>
                <w:szCs w:val="20"/>
              </w:rPr>
              <w:t>протяжённостью</w:t>
            </w:r>
            <w:r w:rsidRPr="00515BFD">
              <w:rPr>
                <w:rFonts w:cs="Times New Roman"/>
                <w:sz w:val="20"/>
                <w:szCs w:val="20"/>
              </w:rPr>
              <w:t xml:space="preserve"> 3,09 км</w:t>
            </w:r>
          </w:p>
        </w:tc>
      </w:tr>
      <w:tr w:rsidR="00275ABE" w:rsidRPr="00515BFD" w14:paraId="7F5A43A8" w14:textId="77777777" w:rsidTr="000A6EFD">
        <w:trPr>
          <w:trHeight w:val="20"/>
        </w:trPr>
        <w:tc>
          <w:tcPr>
            <w:tcW w:w="944" w:type="dxa"/>
            <w:shd w:val="clear" w:color="auto" w:fill="auto"/>
            <w:vAlign w:val="center"/>
            <w:hideMark/>
          </w:tcPr>
          <w:p w14:paraId="23FAE5B1" w14:textId="4A5AA79D"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1.2.1.3</w:t>
            </w:r>
          </w:p>
        </w:tc>
        <w:tc>
          <w:tcPr>
            <w:tcW w:w="4580" w:type="dxa"/>
            <w:shd w:val="clear" w:color="auto" w:fill="auto"/>
            <w:vAlign w:val="center"/>
            <w:hideMark/>
          </w:tcPr>
          <w:p w14:paraId="6B4A7E55"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23DD6436" w14:textId="3981F9D8" w:rsidR="00096987" w:rsidRPr="00515BFD" w:rsidRDefault="00096987" w:rsidP="00BE26F4">
            <w:pPr>
              <w:spacing w:after="0"/>
              <w:rPr>
                <w:rFonts w:cs="Times New Roman"/>
                <w:sz w:val="20"/>
                <w:szCs w:val="20"/>
              </w:rPr>
            </w:pPr>
            <w:r w:rsidRPr="00515BFD">
              <w:rPr>
                <w:rFonts w:cs="Times New Roman"/>
                <w:sz w:val="20"/>
                <w:szCs w:val="20"/>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275ABE" w:rsidRPr="00515BFD" w14:paraId="7C3F7EAD" w14:textId="77777777" w:rsidTr="000A6EFD">
        <w:trPr>
          <w:trHeight w:val="20"/>
        </w:trPr>
        <w:tc>
          <w:tcPr>
            <w:tcW w:w="944" w:type="dxa"/>
            <w:shd w:val="clear" w:color="auto" w:fill="auto"/>
            <w:vAlign w:val="center"/>
            <w:hideMark/>
          </w:tcPr>
          <w:p w14:paraId="44E26E48" w14:textId="78ADAAE5"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1.2.1.4</w:t>
            </w:r>
          </w:p>
        </w:tc>
        <w:tc>
          <w:tcPr>
            <w:tcW w:w="4580" w:type="dxa"/>
            <w:shd w:val="clear" w:color="auto" w:fill="auto"/>
            <w:vAlign w:val="center"/>
            <w:hideMark/>
          </w:tcPr>
          <w:p w14:paraId="3DAD895D"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457B7A05" w14:textId="77777777" w:rsidR="00096987" w:rsidRPr="00515BFD" w:rsidRDefault="00096987" w:rsidP="00BE26F4">
            <w:pPr>
              <w:spacing w:after="0"/>
              <w:rPr>
                <w:rFonts w:eastAsia="Times New Roman" w:cs="Times New Roman"/>
                <w:sz w:val="20"/>
                <w:szCs w:val="20"/>
                <w:lang w:eastAsia="ru-RU"/>
              </w:rPr>
            </w:pPr>
          </w:p>
        </w:tc>
        <w:tc>
          <w:tcPr>
            <w:tcW w:w="1238" w:type="dxa"/>
            <w:shd w:val="clear" w:color="auto" w:fill="auto"/>
            <w:vAlign w:val="center"/>
            <w:hideMark/>
          </w:tcPr>
          <w:p w14:paraId="2D04E55D" w14:textId="77777777" w:rsidR="00096987" w:rsidRPr="00515BFD" w:rsidRDefault="00096987" w:rsidP="00BE26F4">
            <w:pPr>
              <w:spacing w:after="0"/>
              <w:rPr>
                <w:rFonts w:eastAsia="Times New Roman" w:cs="Times New Roman"/>
                <w:sz w:val="20"/>
                <w:szCs w:val="20"/>
                <w:lang w:eastAsia="ru-RU"/>
              </w:rPr>
            </w:pPr>
          </w:p>
        </w:tc>
        <w:tc>
          <w:tcPr>
            <w:tcW w:w="1134" w:type="dxa"/>
            <w:shd w:val="clear" w:color="auto" w:fill="auto"/>
            <w:vAlign w:val="center"/>
            <w:hideMark/>
          </w:tcPr>
          <w:p w14:paraId="2FDFE891" w14:textId="77777777" w:rsidR="00096987" w:rsidRPr="00515BFD" w:rsidRDefault="00096987" w:rsidP="00BE26F4">
            <w:pPr>
              <w:spacing w:after="0"/>
              <w:rPr>
                <w:rFonts w:eastAsia="Times New Roman" w:cs="Times New Roman"/>
                <w:sz w:val="20"/>
                <w:szCs w:val="20"/>
                <w:lang w:eastAsia="ru-RU"/>
              </w:rPr>
            </w:pPr>
          </w:p>
        </w:tc>
        <w:tc>
          <w:tcPr>
            <w:tcW w:w="1289" w:type="dxa"/>
            <w:shd w:val="clear" w:color="auto" w:fill="auto"/>
            <w:vAlign w:val="center"/>
            <w:hideMark/>
          </w:tcPr>
          <w:p w14:paraId="3BE9DCF7" w14:textId="77777777" w:rsidR="00096987" w:rsidRPr="00515BFD" w:rsidRDefault="00096987" w:rsidP="00BE26F4">
            <w:pPr>
              <w:spacing w:after="0"/>
              <w:rPr>
                <w:rFonts w:eastAsia="Times New Roman" w:cs="Times New Roman"/>
                <w:sz w:val="20"/>
                <w:szCs w:val="20"/>
                <w:lang w:eastAsia="ru-RU"/>
              </w:rPr>
            </w:pPr>
          </w:p>
        </w:tc>
        <w:tc>
          <w:tcPr>
            <w:tcW w:w="979" w:type="dxa"/>
            <w:shd w:val="clear" w:color="auto" w:fill="auto"/>
            <w:vAlign w:val="center"/>
            <w:hideMark/>
          </w:tcPr>
          <w:p w14:paraId="15CEC4DA" w14:textId="77777777" w:rsidR="00096987" w:rsidRPr="00515BFD" w:rsidRDefault="00096987" w:rsidP="00BE26F4">
            <w:pPr>
              <w:spacing w:after="0"/>
              <w:rPr>
                <w:rFonts w:eastAsia="Times New Roman" w:cs="Times New Roman"/>
                <w:sz w:val="20"/>
                <w:szCs w:val="20"/>
                <w:lang w:eastAsia="ru-RU"/>
              </w:rPr>
            </w:pPr>
          </w:p>
        </w:tc>
        <w:tc>
          <w:tcPr>
            <w:tcW w:w="850" w:type="dxa"/>
            <w:shd w:val="clear" w:color="auto" w:fill="auto"/>
            <w:vAlign w:val="center"/>
            <w:hideMark/>
          </w:tcPr>
          <w:p w14:paraId="38629FDC" w14:textId="77777777" w:rsidR="00096987" w:rsidRPr="00515BFD" w:rsidRDefault="00096987" w:rsidP="00BE26F4">
            <w:pPr>
              <w:spacing w:after="0"/>
              <w:rPr>
                <w:rFonts w:eastAsia="Times New Roman" w:cs="Times New Roman"/>
                <w:sz w:val="20"/>
                <w:szCs w:val="20"/>
                <w:lang w:eastAsia="ru-RU"/>
              </w:rPr>
            </w:pPr>
          </w:p>
        </w:tc>
        <w:tc>
          <w:tcPr>
            <w:tcW w:w="1425" w:type="dxa"/>
            <w:shd w:val="clear" w:color="auto" w:fill="auto"/>
            <w:vAlign w:val="center"/>
            <w:hideMark/>
          </w:tcPr>
          <w:p w14:paraId="3A9B8B65" w14:textId="2C8EADC8" w:rsidR="00096987" w:rsidRPr="00515BFD" w:rsidRDefault="00096987" w:rsidP="00BE26F4">
            <w:pPr>
              <w:spacing w:after="0"/>
              <w:rPr>
                <w:rFonts w:eastAsia="Times New Roman" w:cs="Times New Roman"/>
                <w:sz w:val="20"/>
                <w:szCs w:val="20"/>
                <w:lang w:eastAsia="ru-RU"/>
              </w:rPr>
            </w:pPr>
          </w:p>
        </w:tc>
      </w:tr>
      <w:tr w:rsidR="00275ABE" w:rsidRPr="00515BFD" w14:paraId="141E87C0" w14:textId="77777777" w:rsidTr="000A6EFD">
        <w:trPr>
          <w:trHeight w:val="20"/>
        </w:trPr>
        <w:tc>
          <w:tcPr>
            <w:tcW w:w="944" w:type="dxa"/>
            <w:shd w:val="clear" w:color="auto" w:fill="auto"/>
            <w:vAlign w:val="center"/>
            <w:hideMark/>
          </w:tcPr>
          <w:p w14:paraId="2AEB9CA6" w14:textId="7B69FFFE"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BE55211"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i/>
                <w:iCs/>
                <w:sz w:val="20"/>
                <w:szCs w:val="20"/>
              </w:rPr>
              <w:t>ввод мощностей, Гкал/ч</w:t>
            </w:r>
          </w:p>
        </w:tc>
        <w:tc>
          <w:tcPr>
            <w:tcW w:w="2022" w:type="dxa"/>
            <w:shd w:val="clear" w:color="auto" w:fill="auto"/>
            <w:vAlign w:val="center"/>
          </w:tcPr>
          <w:p w14:paraId="178A0DC6" w14:textId="14D13528"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tcPr>
          <w:p w14:paraId="263F363B" w14:textId="7B7B043C"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134" w:type="dxa"/>
            <w:shd w:val="clear" w:color="auto" w:fill="auto"/>
          </w:tcPr>
          <w:p w14:paraId="62102BFB" w14:textId="44DE8DBB"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89" w:type="dxa"/>
            <w:shd w:val="clear" w:color="auto" w:fill="auto"/>
          </w:tcPr>
          <w:p w14:paraId="21741F04" w14:textId="69285395"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979" w:type="dxa"/>
            <w:shd w:val="clear" w:color="auto" w:fill="auto"/>
            <w:vAlign w:val="center"/>
            <w:hideMark/>
          </w:tcPr>
          <w:p w14:paraId="7ED6A654" w14:textId="1F3BC0CD"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850" w:type="dxa"/>
            <w:shd w:val="clear" w:color="auto" w:fill="auto"/>
            <w:vAlign w:val="center"/>
            <w:hideMark/>
          </w:tcPr>
          <w:p w14:paraId="0BB7E878" w14:textId="475C52A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425" w:type="dxa"/>
            <w:shd w:val="clear" w:color="auto" w:fill="auto"/>
            <w:vAlign w:val="center"/>
            <w:hideMark/>
          </w:tcPr>
          <w:p w14:paraId="295DF220" w14:textId="2CA61B1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w:t>
            </w:r>
          </w:p>
        </w:tc>
      </w:tr>
      <w:tr w:rsidR="00275ABE" w:rsidRPr="00515BFD" w14:paraId="0ABE9416" w14:textId="77777777" w:rsidTr="000A6EFD">
        <w:trPr>
          <w:trHeight w:val="20"/>
        </w:trPr>
        <w:tc>
          <w:tcPr>
            <w:tcW w:w="944" w:type="dxa"/>
            <w:shd w:val="clear" w:color="auto" w:fill="auto"/>
            <w:vAlign w:val="center"/>
            <w:hideMark/>
          </w:tcPr>
          <w:p w14:paraId="724A8738" w14:textId="5AA2A523"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0327192"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1A3BBC0B" w14:textId="17F809A6"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3,09</w:t>
            </w:r>
          </w:p>
        </w:tc>
        <w:tc>
          <w:tcPr>
            <w:tcW w:w="1238" w:type="dxa"/>
            <w:shd w:val="clear" w:color="auto" w:fill="auto"/>
            <w:vAlign w:val="center"/>
            <w:hideMark/>
          </w:tcPr>
          <w:p w14:paraId="00A9A8D9" w14:textId="04527B4E"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0,54</w:t>
            </w:r>
          </w:p>
        </w:tc>
        <w:tc>
          <w:tcPr>
            <w:tcW w:w="1134" w:type="dxa"/>
            <w:shd w:val="clear" w:color="auto" w:fill="auto"/>
            <w:vAlign w:val="center"/>
            <w:hideMark/>
          </w:tcPr>
          <w:p w14:paraId="07BF3ED0" w14:textId="6B510C37"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0,09</w:t>
            </w:r>
          </w:p>
        </w:tc>
        <w:tc>
          <w:tcPr>
            <w:tcW w:w="1289" w:type="dxa"/>
            <w:shd w:val="clear" w:color="auto" w:fill="auto"/>
            <w:vAlign w:val="center"/>
            <w:hideMark/>
          </w:tcPr>
          <w:p w14:paraId="4ED96AF5" w14:textId="1F4E929E"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0,17</w:t>
            </w:r>
          </w:p>
        </w:tc>
        <w:tc>
          <w:tcPr>
            <w:tcW w:w="979" w:type="dxa"/>
            <w:shd w:val="clear" w:color="auto" w:fill="auto"/>
            <w:vAlign w:val="center"/>
            <w:hideMark/>
          </w:tcPr>
          <w:p w14:paraId="05E92398" w14:textId="245B7BCF"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0,06</w:t>
            </w:r>
          </w:p>
        </w:tc>
        <w:tc>
          <w:tcPr>
            <w:tcW w:w="850" w:type="dxa"/>
            <w:shd w:val="clear" w:color="auto" w:fill="auto"/>
            <w:vAlign w:val="center"/>
            <w:hideMark/>
          </w:tcPr>
          <w:p w14:paraId="5C072D46" w14:textId="64A987D1"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0,14</w:t>
            </w:r>
          </w:p>
        </w:tc>
        <w:tc>
          <w:tcPr>
            <w:tcW w:w="1425" w:type="dxa"/>
            <w:shd w:val="clear" w:color="auto" w:fill="auto"/>
            <w:vAlign w:val="center"/>
            <w:hideMark/>
          </w:tcPr>
          <w:p w14:paraId="1A60B2F8" w14:textId="19D9FBEE"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2,09</w:t>
            </w:r>
          </w:p>
        </w:tc>
      </w:tr>
      <w:tr w:rsidR="00275ABE" w:rsidRPr="00515BFD" w14:paraId="0EA78BC0" w14:textId="77777777" w:rsidTr="000A6EFD">
        <w:trPr>
          <w:trHeight w:val="20"/>
        </w:trPr>
        <w:tc>
          <w:tcPr>
            <w:tcW w:w="944" w:type="dxa"/>
            <w:shd w:val="clear" w:color="auto" w:fill="auto"/>
            <w:vAlign w:val="center"/>
            <w:hideMark/>
          </w:tcPr>
          <w:p w14:paraId="4C43C81D" w14:textId="5EDB3054"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1.2.1.5</w:t>
            </w:r>
          </w:p>
        </w:tc>
        <w:tc>
          <w:tcPr>
            <w:tcW w:w="4580" w:type="dxa"/>
            <w:shd w:val="clear" w:color="auto" w:fill="auto"/>
            <w:vAlign w:val="center"/>
            <w:hideMark/>
          </w:tcPr>
          <w:p w14:paraId="5F60DC3F" w14:textId="77777777" w:rsidR="00096987" w:rsidRPr="00515BFD" w:rsidRDefault="00096987"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hideMark/>
          </w:tcPr>
          <w:p w14:paraId="21EE4351" w14:textId="06942CE3" w:rsidR="00096987" w:rsidRPr="00515BFD" w:rsidRDefault="00096987" w:rsidP="002B5B30">
            <w:pPr>
              <w:spacing w:after="0"/>
              <w:rPr>
                <w:rFonts w:eastAsia="Times New Roman" w:cs="Times New Roman"/>
                <w:sz w:val="20"/>
                <w:szCs w:val="20"/>
                <w:lang w:eastAsia="ru-RU"/>
              </w:rPr>
            </w:pPr>
            <w:r w:rsidRPr="00515BFD">
              <w:rPr>
                <w:rFonts w:cs="Times New Roman"/>
                <w:sz w:val="20"/>
                <w:szCs w:val="20"/>
              </w:rPr>
              <w:t>38,50</w:t>
            </w:r>
          </w:p>
        </w:tc>
        <w:tc>
          <w:tcPr>
            <w:tcW w:w="1238" w:type="dxa"/>
            <w:shd w:val="clear" w:color="auto" w:fill="auto"/>
            <w:vAlign w:val="center"/>
          </w:tcPr>
          <w:p w14:paraId="4C993984" w14:textId="12A4ABFC"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6,73</w:t>
            </w:r>
          </w:p>
        </w:tc>
        <w:tc>
          <w:tcPr>
            <w:tcW w:w="1134" w:type="dxa"/>
            <w:shd w:val="clear" w:color="auto" w:fill="auto"/>
            <w:vAlign w:val="center"/>
          </w:tcPr>
          <w:p w14:paraId="2D40548C" w14:textId="5266AE39"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1,12</w:t>
            </w:r>
          </w:p>
        </w:tc>
        <w:tc>
          <w:tcPr>
            <w:tcW w:w="1289" w:type="dxa"/>
            <w:shd w:val="clear" w:color="auto" w:fill="auto"/>
            <w:vAlign w:val="center"/>
          </w:tcPr>
          <w:p w14:paraId="17F83F4D" w14:textId="4836AC14"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2,12</w:t>
            </w:r>
          </w:p>
        </w:tc>
        <w:tc>
          <w:tcPr>
            <w:tcW w:w="979" w:type="dxa"/>
            <w:shd w:val="clear" w:color="auto" w:fill="auto"/>
            <w:vAlign w:val="center"/>
          </w:tcPr>
          <w:p w14:paraId="29A1288B" w14:textId="74746044"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269D1F7C" w14:textId="2F9E0B36"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noWrap/>
            <w:vAlign w:val="center"/>
          </w:tcPr>
          <w:p w14:paraId="74CD9A5B" w14:textId="71FBAAFA" w:rsidR="00096987" w:rsidRPr="00515BFD" w:rsidRDefault="00096987" w:rsidP="00BE26F4">
            <w:pPr>
              <w:spacing w:after="0"/>
              <w:rPr>
                <w:rFonts w:eastAsia="Times New Roman" w:cs="Times New Roman"/>
                <w:sz w:val="20"/>
                <w:szCs w:val="20"/>
                <w:lang w:eastAsia="ru-RU"/>
              </w:rPr>
            </w:pPr>
            <w:r w:rsidRPr="00515BFD">
              <w:rPr>
                <w:rFonts w:cs="Times New Roman"/>
                <w:sz w:val="20"/>
                <w:szCs w:val="20"/>
              </w:rPr>
              <w:t>26,04</w:t>
            </w:r>
          </w:p>
        </w:tc>
      </w:tr>
      <w:tr w:rsidR="00275ABE" w:rsidRPr="00515BFD" w14:paraId="54E9CE7B" w14:textId="77777777" w:rsidTr="000A6EFD">
        <w:trPr>
          <w:trHeight w:val="20"/>
        </w:trPr>
        <w:tc>
          <w:tcPr>
            <w:tcW w:w="944" w:type="dxa"/>
            <w:shd w:val="clear" w:color="auto" w:fill="auto"/>
            <w:vAlign w:val="center"/>
            <w:hideMark/>
          </w:tcPr>
          <w:p w14:paraId="5B5BCAB7" w14:textId="6398A4EB"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1.2.1.6</w:t>
            </w:r>
          </w:p>
        </w:tc>
        <w:tc>
          <w:tcPr>
            <w:tcW w:w="4580" w:type="dxa"/>
            <w:shd w:val="clear" w:color="auto" w:fill="auto"/>
            <w:vAlign w:val="center"/>
            <w:hideMark/>
          </w:tcPr>
          <w:p w14:paraId="6B7CA3BF" w14:textId="77777777" w:rsidR="00096987" w:rsidRPr="00515BFD" w:rsidRDefault="00096987" w:rsidP="00BE26F4">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27A2CB5A" w14:textId="680D72CE" w:rsidR="00096987" w:rsidRPr="00515BFD" w:rsidRDefault="00096987" w:rsidP="002B5B30">
            <w:pPr>
              <w:spacing w:after="0"/>
              <w:rPr>
                <w:rFonts w:eastAsia="Times New Roman" w:cs="Times New Roman"/>
                <w:sz w:val="20"/>
                <w:szCs w:val="20"/>
                <w:lang w:eastAsia="ru-RU"/>
              </w:rPr>
            </w:pPr>
            <w:r w:rsidRPr="00515BFD">
              <w:rPr>
                <w:rFonts w:eastAsia="Times New Roman" w:cs="Times New Roman"/>
                <w:sz w:val="20"/>
                <w:szCs w:val="20"/>
                <w:lang w:eastAsia="ru-RU"/>
              </w:rPr>
              <w:t>2021-2040</w:t>
            </w:r>
          </w:p>
        </w:tc>
        <w:tc>
          <w:tcPr>
            <w:tcW w:w="1238" w:type="dxa"/>
            <w:shd w:val="clear" w:color="auto" w:fill="auto"/>
            <w:vAlign w:val="center"/>
            <w:hideMark/>
          </w:tcPr>
          <w:p w14:paraId="2B600401" w14:textId="77777777" w:rsidR="00096987" w:rsidRPr="00515BFD" w:rsidRDefault="00096987" w:rsidP="00BE26F4">
            <w:pPr>
              <w:spacing w:after="0"/>
              <w:rPr>
                <w:rFonts w:eastAsia="Times New Roman" w:cs="Times New Roman"/>
                <w:sz w:val="20"/>
                <w:szCs w:val="20"/>
                <w:lang w:eastAsia="ru-RU"/>
              </w:rPr>
            </w:pPr>
          </w:p>
        </w:tc>
        <w:tc>
          <w:tcPr>
            <w:tcW w:w="1134" w:type="dxa"/>
            <w:shd w:val="clear" w:color="auto" w:fill="auto"/>
            <w:vAlign w:val="center"/>
            <w:hideMark/>
          </w:tcPr>
          <w:p w14:paraId="1D8658B5" w14:textId="77777777" w:rsidR="00096987" w:rsidRPr="00515BFD" w:rsidRDefault="00096987" w:rsidP="00BE26F4">
            <w:pPr>
              <w:spacing w:after="0"/>
              <w:rPr>
                <w:rFonts w:eastAsia="Times New Roman" w:cs="Times New Roman"/>
                <w:sz w:val="20"/>
                <w:szCs w:val="20"/>
                <w:lang w:eastAsia="ru-RU"/>
              </w:rPr>
            </w:pPr>
          </w:p>
        </w:tc>
        <w:tc>
          <w:tcPr>
            <w:tcW w:w="1289" w:type="dxa"/>
            <w:shd w:val="clear" w:color="auto" w:fill="auto"/>
            <w:vAlign w:val="center"/>
            <w:hideMark/>
          </w:tcPr>
          <w:p w14:paraId="4605D006" w14:textId="77777777" w:rsidR="00096987" w:rsidRPr="00515BFD" w:rsidRDefault="00096987" w:rsidP="00BE26F4">
            <w:pPr>
              <w:spacing w:after="0"/>
              <w:rPr>
                <w:rFonts w:eastAsia="Times New Roman" w:cs="Times New Roman"/>
                <w:sz w:val="20"/>
                <w:szCs w:val="20"/>
                <w:lang w:eastAsia="ru-RU"/>
              </w:rPr>
            </w:pPr>
          </w:p>
        </w:tc>
        <w:tc>
          <w:tcPr>
            <w:tcW w:w="979" w:type="dxa"/>
            <w:shd w:val="clear" w:color="auto" w:fill="auto"/>
            <w:vAlign w:val="center"/>
            <w:hideMark/>
          </w:tcPr>
          <w:p w14:paraId="680A5FD4" w14:textId="77777777" w:rsidR="00096987" w:rsidRPr="00515BFD" w:rsidRDefault="00096987" w:rsidP="00BE26F4">
            <w:pPr>
              <w:spacing w:after="0"/>
              <w:rPr>
                <w:rFonts w:eastAsia="Times New Roman" w:cs="Times New Roman"/>
                <w:sz w:val="20"/>
                <w:szCs w:val="20"/>
                <w:lang w:eastAsia="ru-RU"/>
              </w:rPr>
            </w:pPr>
          </w:p>
        </w:tc>
        <w:tc>
          <w:tcPr>
            <w:tcW w:w="850" w:type="dxa"/>
            <w:shd w:val="clear" w:color="auto" w:fill="auto"/>
            <w:vAlign w:val="center"/>
            <w:hideMark/>
          </w:tcPr>
          <w:p w14:paraId="710B2633" w14:textId="77777777" w:rsidR="00096987" w:rsidRPr="00515BFD" w:rsidRDefault="00096987" w:rsidP="00BE26F4">
            <w:pPr>
              <w:spacing w:after="0"/>
              <w:rPr>
                <w:rFonts w:eastAsia="Times New Roman" w:cs="Times New Roman"/>
                <w:sz w:val="20"/>
                <w:szCs w:val="20"/>
                <w:lang w:eastAsia="ru-RU"/>
              </w:rPr>
            </w:pPr>
          </w:p>
        </w:tc>
        <w:tc>
          <w:tcPr>
            <w:tcW w:w="1425" w:type="dxa"/>
            <w:shd w:val="clear" w:color="auto" w:fill="auto"/>
            <w:vAlign w:val="center"/>
            <w:hideMark/>
          </w:tcPr>
          <w:p w14:paraId="53C558BB" w14:textId="2126ABC7" w:rsidR="00096987" w:rsidRPr="00515BFD" w:rsidRDefault="00096987" w:rsidP="00BE26F4">
            <w:pPr>
              <w:spacing w:after="0"/>
              <w:rPr>
                <w:rFonts w:eastAsia="Times New Roman" w:cs="Times New Roman"/>
                <w:sz w:val="20"/>
                <w:szCs w:val="20"/>
                <w:lang w:eastAsia="ru-RU"/>
              </w:rPr>
            </w:pPr>
          </w:p>
        </w:tc>
      </w:tr>
      <w:tr w:rsidR="00275ABE" w:rsidRPr="00515BFD" w14:paraId="530EA049" w14:textId="77777777" w:rsidTr="000A6EFD">
        <w:trPr>
          <w:trHeight w:val="20"/>
        </w:trPr>
        <w:tc>
          <w:tcPr>
            <w:tcW w:w="944" w:type="dxa"/>
            <w:shd w:val="clear" w:color="auto" w:fill="auto"/>
            <w:vAlign w:val="center"/>
            <w:hideMark/>
          </w:tcPr>
          <w:p w14:paraId="28A328A4" w14:textId="602FB459" w:rsidR="002D3E48" w:rsidRPr="00515BFD" w:rsidRDefault="002D3E48"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1.2.1.7</w:t>
            </w:r>
          </w:p>
        </w:tc>
        <w:tc>
          <w:tcPr>
            <w:tcW w:w="4580" w:type="dxa"/>
            <w:shd w:val="clear" w:color="auto" w:fill="auto"/>
            <w:vAlign w:val="center"/>
            <w:hideMark/>
          </w:tcPr>
          <w:p w14:paraId="165ADAE5" w14:textId="77777777" w:rsidR="002D3E48" w:rsidRPr="00515BFD" w:rsidRDefault="002D3E48"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368C4953" w14:textId="18EB6010"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38,50</w:t>
            </w:r>
          </w:p>
        </w:tc>
        <w:tc>
          <w:tcPr>
            <w:tcW w:w="1238" w:type="dxa"/>
            <w:shd w:val="clear" w:color="auto" w:fill="auto"/>
            <w:vAlign w:val="center"/>
            <w:hideMark/>
          </w:tcPr>
          <w:p w14:paraId="3EE5CF97" w14:textId="18D106B4"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6,73</w:t>
            </w:r>
          </w:p>
        </w:tc>
        <w:tc>
          <w:tcPr>
            <w:tcW w:w="1134" w:type="dxa"/>
            <w:shd w:val="clear" w:color="auto" w:fill="auto"/>
            <w:vAlign w:val="center"/>
            <w:hideMark/>
          </w:tcPr>
          <w:p w14:paraId="1159B6EA" w14:textId="25FAE668"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1,12</w:t>
            </w:r>
          </w:p>
        </w:tc>
        <w:tc>
          <w:tcPr>
            <w:tcW w:w="1289" w:type="dxa"/>
            <w:shd w:val="clear" w:color="auto" w:fill="auto"/>
            <w:vAlign w:val="center"/>
            <w:hideMark/>
          </w:tcPr>
          <w:p w14:paraId="39CAE76E" w14:textId="2565F468"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2,12</w:t>
            </w:r>
          </w:p>
        </w:tc>
        <w:tc>
          <w:tcPr>
            <w:tcW w:w="979" w:type="dxa"/>
            <w:shd w:val="clear" w:color="auto" w:fill="auto"/>
            <w:vAlign w:val="center"/>
            <w:hideMark/>
          </w:tcPr>
          <w:p w14:paraId="381D382F" w14:textId="535DFE57"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hideMark/>
          </w:tcPr>
          <w:p w14:paraId="54013904" w14:textId="57F33129"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hideMark/>
          </w:tcPr>
          <w:p w14:paraId="4DF53567" w14:textId="27B1DEC4"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26,04</w:t>
            </w:r>
          </w:p>
        </w:tc>
      </w:tr>
      <w:tr w:rsidR="00275ABE" w:rsidRPr="00515BFD" w14:paraId="56AF6201" w14:textId="77777777" w:rsidTr="000A6EFD">
        <w:trPr>
          <w:trHeight w:val="20"/>
        </w:trPr>
        <w:tc>
          <w:tcPr>
            <w:tcW w:w="944" w:type="dxa"/>
            <w:shd w:val="clear" w:color="auto" w:fill="auto"/>
            <w:vAlign w:val="center"/>
            <w:hideMark/>
          </w:tcPr>
          <w:p w14:paraId="7327F1A0" w14:textId="4588EB44" w:rsidR="002D3E48" w:rsidRPr="00515BFD" w:rsidRDefault="002D3E48"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1.2.1.8</w:t>
            </w:r>
          </w:p>
        </w:tc>
        <w:tc>
          <w:tcPr>
            <w:tcW w:w="4580" w:type="dxa"/>
            <w:shd w:val="clear" w:color="auto" w:fill="auto"/>
            <w:vAlign w:val="center"/>
            <w:hideMark/>
          </w:tcPr>
          <w:p w14:paraId="5E6D708C" w14:textId="77777777" w:rsidR="002D3E48" w:rsidRPr="00515BFD" w:rsidRDefault="002D3E48"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27839A94" w14:textId="7FD1C6E6"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38,50</w:t>
            </w:r>
          </w:p>
        </w:tc>
        <w:tc>
          <w:tcPr>
            <w:tcW w:w="1238" w:type="dxa"/>
            <w:shd w:val="clear" w:color="auto" w:fill="auto"/>
            <w:vAlign w:val="center"/>
            <w:hideMark/>
          </w:tcPr>
          <w:p w14:paraId="7ECDF2EF" w14:textId="7A73668D"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6,73</w:t>
            </w:r>
          </w:p>
        </w:tc>
        <w:tc>
          <w:tcPr>
            <w:tcW w:w="1134" w:type="dxa"/>
            <w:shd w:val="clear" w:color="auto" w:fill="auto"/>
            <w:vAlign w:val="center"/>
            <w:hideMark/>
          </w:tcPr>
          <w:p w14:paraId="3DEDAC7E" w14:textId="75D1371B"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1,12</w:t>
            </w:r>
          </w:p>
        </w:tc>
        <w:tc>
          <w:tcPr>
            <w:tcW w:w="1289" w:type="dxa"/>
            <w:shd w:val="clear" w:color="auto" w:fill="auto"/>
            <w:vAlign w:val="center"/>
            <w:hideMark/>
          </w:tcPr>
          <w:p w14:paraId="61FF2661" w14:textId="779273A9"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2,12</w:t>
            </w:r>
          </w:p>
        </w:tc>
        <w:tc>
          <w:tcPr>
            <w:tcW w:w="979" w:type="dxa"/>
            <w:shd w:val="clear" w:color="auto" w:fill="auto"/>
            <w:vAlign w:val="center"/>
            <w:hideMark/>
          </w:tcPr>
          <w:p w14:paraId="14703174" w14:textId="73375481"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hideMark/>
          </w:tcPr>
          <w:p w14:paraId="2F25FD4B" w14:textId="3A5D7B7A"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hideMark/>
          </w:tcPr>
          <w:p w14:paraId="5F72EB07" w14:textId="23CE89CB"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26,04</w:t>
            </w:r>
          </w:p>
        </w:tc>
      </w:tr>
      <w:tr w:rsidR="00275ABE" w:rsidRPr="00515BFD" w14:paraId="08347641" w14:textId="77777777" w:rsidTr="000A6EFD">
        <w:trPr>
          <w:trHeight w:val="20"/>
        </w:trPr>
        <w:tc>
          <w:tcPr>
            <w:tcW w:w="944" w:type="dxa"/>
            <w:shd w:val="clear" w:color="auto" w:fill="auto"/>
            <w:vAlign w:val="center"/>
            <w:hideMark/>
          </w:tcPr>
          <w:p w14:paraId="214FA0E0" w14:textId="6617380F"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6DB630E"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2973D3F9" w14:textId="77777777" w:rsidR="002D3E48" w:rsidRPr="00515BFD" w:rsidRDefault="002D3E48" w:rsidP="00BE26F4">
            <w:pPr>
              <w:spacing w:after="0"/>
              <w:rPr>
                <w:rFonts w:eastAsia="Times New Roman" w:cs="Times New Roman"/>
                <w:sz w:val="20"/>
                <w:szCs w:val="20"/>
                <w:lang w:eastAsia="ru-RU"/>
              </w:rPr>
            </w:pPr>
          </w:p>
        </w:tc>
        <w:tc>
          <w:tcPr>
            <w:tcW w:w="1238" w:type="dxa"/>
            <w:shd w:val="clear" w:color="auto" w:fill="auto"/>
            <w:vAlign w:val="center"/>
            <w:hideMark/>
          </w:tcPr>
          <w:p w14:paraId="5B97C0A9" w14:textId="77777777" w:rsidR="002D3E48" w:rsidRPr="00515BFD" w:rsidRDefault="002D3E48" w:rsidP="00BE26F4">
            <w:pPr>
              <w:spacing w:after="0"/>
              <w:rPr>
                <w:rFonts w:eastAsia="Times New Roman" w:cs="Times New Roman"/>
                <w:sz w:val="20"/>
                <w:szCs w:val="20"/>
                <w:lang w:eastAsia="ru-RU"/>
              </w:rPr>
            </w:pPr>
          </w:p>
        </w:tc>
        <w:tc>
          <w:tcPr>
            <w:tcW w:w="1134" w:type="dxa"/>
            <w:shd w:val="clear" w:color="auto" w:fill="auto"/>
            <w:vAlign w:val="center"/>
            <w:hideMark/>
          </w:tcPr>
          <w:p w14:paraId="67C6FEFD" w14:textId="77777777" w:rsidR="002D3E48" w:rsidRPr="00515BFD" w:rsidRDefault="002D3E48" w:rsidP="00BE26F4">
            <w:pPr>
              <w:spacing w:after="0"/>
              <w:rPr>
                <w:rFonts w:eastAsia="Times New Roman" w:cs="Times New Roman"/>
                <w:sz w:val="20"/>
                <w:szCs w:val="20"/>
                <w:lang w:eastAsia="ru-RU"/>
              </w:rPr>
            </w:pPr>
          </w:p>
        </w:tc>
        <w:tc>
          <w:tcPr>
            <w:tcW w:w="1289" w:type="dxa"/>
            <w:shd w:val="clear" w:color="auto" w:fill="auto"/>
            <w:vAlign w:val="center"/>
            <w:hideMark/>
          </w:tcPr>
          <w:p w14:paraId="583129D1" w14:textId="77777777" w:rsidR="002D3E48" w:rsidRPr="00515BFD" w:rsidRDefault="002D3E48" w:rsidP="00BE26F4">
            <w:pPr>
              <w:spacing w:after="0"/>
              <w:rPr>
                <w:rFonts w:eastAsia="Times New Roman" w:cs="Times New Roman"/>
                <w:sz w:val="20"/>
                <w:szCs w:val="20"/>
                <w:lang w:eastAsia="ru-RU"/>
              </w:rPr>
            </w:pPr>
          </w:p>
        </w:tc>
        <w:tc>
          <w:tcPr>
            <w:tcW w:w="979" w:type="dxa"/>
            <w:shd w:val="clear" w:color="auto" w:fill="auto"/>
            <w:vAlign w:val="center"/>
            <w:hideMark/>
          </w:tcPr>
          <w:p w14:paraId="711E2511" w14:textId="77777777" w:rsidR="002D3E48" w:rsidRPr="00515BFD" w:rsidRDefault="002D3E48" w:rsidP="00BE26F4">
            <w:pPr>
              <w:spacing w:after="0"/>
              <w:rPr>
                <w:rFonts w:eastAsia="Times New Roman" w:cs="Times New Roman"/>
                <w:sz w:val="20"/>
                <w:szCs w:val="20"/>
                <w:lang w:eastAsia="ru-RU"/>
              </w:rPr>
            </w:pPr>
          </w:p>
        </w:tc>
        <w:tc>
          <w:tcPr>
            <w:tcW w:w="850" w:type="dxa"/>
            <w:shd w:val="clear" w:color="auto" w:fill="auto"/>
            <w:vAlign w:val="center"/>
            <w:hideMark/>
          </w:tcPr>
          <w:p w14:paraId="2C80FDD4" w14:textId="77777777" w:rsidR="002D3E48" w:rsidRPr="00515BFD" w:rsidRDefault="002D3E48" w:rsidP="00BE26F4">
            <w:pPr>
              <w:spacing w:after="0"/>
              <w:rPr>
                <w:rFonts w:eastAsia="Times New Roman" w:cs="Times New Roman"/>
                <w:sz w:val="20"/>
                <w:szCs w:val="20"/>
                <w:lang w:eastAsia="ru-RU"/>
              </w:rPr>
            </w:pPr>
          </w:p>
        </w:tc>
        <w:tc>
          <w:tcPr>
            <w:tcW w:w="1425" w:type="dxa"/>
            <w:shd w:val="clear" w:color="auto" w:fill="auto"/>
            <w:vAlign w:val="center"/>
            <w:hideMark/>
          </w:tcPr>
          <w:p w14:paraId="6B968335" w14:textId="1EE8DA9B" w:rsidR="002D3E48" w:rsidRPr="00515BFD" w:rsidRDefault="002D3E48" w:rsidP="00BE26F4">
            <w:pPr>
              <w:spacing w:after="0"/>
              <w:rPr>
                <w:rFonts w:eastAsia="Times New Roman" w:cs="Times New Roman"/>
                <w:sz w:val="20"/>
                <w:szCs w:val="20"/>
                <w:lang w:eastAsia="ru-RU"/>
              </w:rPr>
            </w:pPr>
          </w:p>
        </w:tc>
      </w:tr>
      <w:tr w:rsidR="00275ABE" w:rsidRPr="00515BFD" w14:paraId="05887570" w14:textId="77777777" w:rsidTr="000A6EFD">
        <w:trPr>
          <w:trHeight w:val="20"/>
        </w:trPr>
        <w:tc>
          <w:tcPr>
            <w:tcW w:w="944" w:type="dxa"/>
            <w:shd w:val="clear" w:color="auto" w:fill="auto"/>
            <w:vAlign w:val="center"/>
            <w:hideMark/>
          </w:tcPr>
          <w:p w14:paraId="5FA9419A" w14:textId="7C8895D4"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B468E4D"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tcPr>
          <w:p w14:paraId="5CCE2C9D" w14:textId="6AAA6D23"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C925AA0" w14:textId="2729BD2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5AB92ED" w14:textId="074AF23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2307007" w14:textId="613AE86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746A5E4" w14:textId="2BF332CE"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C570480" w14:textId="2BF0CBD3"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61549942" w14:textId="4FC81FF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252894F" w14:textId="77777777" w:rsidTr="000A6EFD">
        <w:trPr>
          <w:trHeight w:val="20"/>
        </w:trPr>
        <w:tc>
          <w:tcPr>
            <w:tcW w:w="944" w:type="dxa"/>
            <w:shd w:val="clear" w:color="auto" w:fill="auto"/>
            <w:vAlign w:val="center"/>
            <w:hideMark/>
          </w:tcPr>
          <w:p w14:paraId="5F0DF1D9" w14:textId="7C1226DD"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503F975"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tcPr>
          <w:p w14:paraId="7485DF5B" w14:textId="4B7F170E"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4ED6AECD" w14:textId="65A44322"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CFCDB59" w14:textId="69B06164"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B7795E3" w14:textId="2E9524B4"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5BDF3EB" w14:textId="2AADCC08"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34338AB" w14:textId="6879230C"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44E1B7BC" w14:textId="0A4282E4"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44996D1" w14:textId="77777777" w:rsidTr="000A6EFD">
        <w:trPr>
          <w:trHeight w:val="20"/>
        </w:trPr>
        <w:tc>
          <w:tcPr>
            <w:tcW w:w="944" w:type="dxa"/>
            <w:shd w:val="clear" w:color="auto" w:fill="auto"/>
            <w:vAlign w:val="center"/>
            <w:hideMark/>
          </w:tcPr>
          <w:p w14:paraId="536A564B" w14:textId="610A7061"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17D56BC"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30753BD2" w14:textId="459575CF"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38,50</w:t>
            </w:r>
          </w:p>
        </w:tc>
        <w:tc>
          <w:tcPr>
            <w:tcW w:w="1238" w:type="dxa"/>
            <w:shd w:val="clear" w:color="auto" w:fill="auto"/>
            <w:vAlign w:val="center"/>
          </w:tcPr>
          <w:p w14:paraId="1C84B2BF" w14:textId="40BE3DB8"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6,73</w:t>
            </w:r>
          </w:p>
        </w:tc>
        <w:tc>
          <w:tcPr>
            <w:tcW w:w="1134" w:type="dxa"/>
            <w:shd w:val="clear" w:color="auto" w:fill="auto"/>
            <w:vAlign w:val="center"/>
          </w:tcPr>
          <w:p w14:paraId="29C9F97E" w14:textId="45FFD854"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1,12</w:t>
            </w:r>
          </w:p>
        </w:tc>
        <w:tc>
          <w:tcPr>
            <w:tcW w:w="1289" w:type="dxa"/>
            <w:shd w:val="clear" w:color="auto" w:fill="auto"/>
            <w:vAlign w:val="center"/>
          </w:tcPr>
          <w:p w14:paraId="447521C7" w14:textId="3CE01F3F"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2,12</w:t>
            </w:r>
          </w:p>
        </w:tc>
        <w:tc>
          <w:tcPr>
            <w:tcW w:w="979" w:type="dxa"/>
            <w:shd w:val="clear" w:color="auto" w:fill="auto"/>
            <w:vAlign w:val="center"/>
          </w:tcPr>
          <w:p w14:paraId="5C9DA250" w14:textId="2233629D"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2668BACB" w14:textId="42495839"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noWrap/>
            <w:vAlign w:val="center"/>
          </w:tcPr>
          <w:p w14:paraId="1AD2CE85" w14:textId="0E6C050D" w:rsidR="002D3E48" w:rsidRPr="00515BFD" w:rsidRDefault="002D3E48" w:rsidP="00BE26F4">
            <w:pPr>
              <w:spacing w:after="0"/>
              <w:rPr>
                <w:rFonts w:eastAsia="Times New Roman" w:cs="Times New Roman"/>
                <w:sz w:val="20"/>
                <w:szCs w:val="20"/>
                <w:lang w:eastAsia="ru-RU"/>
              </w:rPr>
            </w:pPr>
            <w:r w:rsidRPr="00515BFD">
              <w:rPr>
                <w:rFonts w:cs="Times New Roman"/>
                <w:sz w:val="20"/>
                <w:szCs w:val="20"/>
              </w:rPr>
              <w:t>26,04</w:t>
            </w:r>
          </w:p>
        </w:tc>
      </w:tr>
      <w:tr w:rsidR="00275ABE" w:rsidRPr="00515BFD" w14:paraId="0F9FC8BD" w14:textId="77777777" w:rsidTr="000A6EFD">
        <w:trPr>
          <w:trHeight w:val="20"/>
        </w:trPr>
        <w:tc>
          <w:tcPr>
            <w:tcW w:w="944" w:type="dxa"/>
            <w:shd w:val="clear" w:color="auto" w:fill="auto"/>
            <w:vAlign w:val="center"/>
            <w:hideMark/>
          </w:tcPr>
          <w:p w14:paraId="362B82E1" w14:textId="410C9103" w:rsidR="002D3E48" w:rsidRPr="00515BFD" w:rsidRDefault="002D3E48"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1.2.1.9</w:t>
            </w:r>
          </w:p>
        </w:tc>
        <w:tc>
          <w:tcPr>
            <w:tcW w:w="4580" w:type="dxa"/>
            <w:shd w:val="clear" w:color="auto" w:fill="auto"/>
            <w:vAlign w:val="center"/>
            <w:hideMark/>
          </w:tcPr>
          <w:p w14:paraId="3E48B8FF" w14:textId="77777777" w:rsidR="002D3E48" w:rsidRPr="00515BFD" w:rsidRDefault="002D3E48"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06EDDE84" w14:textId="26FBDD9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E7E1331" w14:textId="27715DAD"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5B32334" w14:textId="43236B92"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45A6B03" w14:textId="40E2A2F2"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BC84C4C" w14:textId="5191EEC3"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E23E356" w14:textId="6681884D"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1D55161" w14:textId="4E2D75C9"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B9C75A3" w14:textId="77777777" w:rsidTr="000A6EFD">
        <w:trPr>
          <w:trHeight w:val="20"/>
        </w:trPr>
        <w:tc>
          <w:tcPr>
            <w:tcW w:w="944" w:type="dxa"/>
            <w:shd w:val="clear" w:color="auto" w:fill="auto"/>
            <w:vAlign w:val="center"/>
            <w:hideMark/>
          </w:tcPr>
          <w:p w14:paraId="7FE4AD9C" w14:textId="05028ED0"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2E5274C"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tcPr>
          <w:p w14:paraId="2C213832" w14:textId="486945FC"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175A8BE" w14:textId="09AEB1E9"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9D72B95" w14:textId="0DEBF790"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EAFD38F" w14:textId="308500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A540C63" w14:textId="796FB510"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56BF9F9" w14:textId="4D820CDD"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5A618E49" w14:textId="53D7486E"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1E48F3E" w14:textId="77777777" w:rsidTr="000A6EFD">
        <w:trPr>
          <w:trHeight w:val="20"/>
        </w:trPr>
        <w:tc>
          <w:tcPr>
            <w:tcW w:w="944" w:type="dxa"/>
            <w:shd w:val="clear" w:color="auto" w:fill="auto"/>
            <w:vAlign w:val="center"/>
            <w:hideMark/>
          </w:tcPr>
          <w:p w14:paraId="6C59D65D" w14:textId="69F76B2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D819A0E"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7FFFF70E" w14:textId="3E029BB2"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9B5CA7A" w14:textId="051BC998"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E255D7E" w14:textId="16117C1A"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A80AD4D" w14:textId="37D2A78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585267C" w14:textId="27725EE2"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0222FC7" w14:textId="69AEC05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A8F98C5" w14:textId="672AA48C"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0D9921A" w14:textId="77777777" w:rsidTr="000A6EFD">
        <w:trPr>
          <w:trHeight w:val="20"/>
        </w:trPr>
        <w:tc>
          <w:tcPr>
            <w:tcW w:w="944" w:type="dxa"/>
            <w:shd w:val="clear" w:color="auto" w:fill="auto"/>
            <w:vAlign w:val="center"/>
            <w:hideMark/>
          </w:tcPr>
          <w:p w14:paraId="2857FEF0" w14:textId="69D9E4C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2DC069E" w14:textId="77777777"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5DF6B589" w14:textId="26DF195E"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C9F3650" w14:textId="57DCE870"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2F38A54" w14:textId="50CE00DB"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40EAE9B" w14:textId="0A03A82E"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24D2DFA" w14:textId="49579F4A"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5E9961A" w14:textId="4186A4A9"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7D304BD1" w14:textId="70EDB231" w:rsidR="002D3E48" w:rsidRPr="00515BFD" w:rsidRDefault="002D3E48" w:rsidP="00BE26F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AD5A987" w14:textId="77777777" w:rsidTr="000A6EFD">
        <w:trPr>
          <w:trHeight w:val="20"/>
        </w:trPr>
        <w:tc>
          <w:tcPr>
            <w:tcW w:w="944" w:type="dxa"/>
            <w:shd w:val="clear" w:color="auto" w:fill="auto"/>
            <w:vAlign w:val="center"/>
            <w:hideMark/>
          </w:tcPr>
          <w:p w14:paraId="75C6CEFA" w14:textId="538C2F8E" w:rsidR="002D3E48" w:rsidRPr="00515BFD" w:rsidRDefault="002D3E48" w:rsidP="002B5B30">
            <w:pPr>
              <w:spacing w:after="0"/>
              <w:rPr>
                <w:rFonts w:eastAsia="Times New Roman" w:cs="Times New Roman"/>
                <w:sz w:val="20"/>
                <w:szCs w:val="20"/>
                <w:lang w:eastAsia="ru-RU"/>
              </w:rPr>
            </w:pPr>
            <w:r w:rsidRPr="00515BFD">
              <w:rPr>
                <w:rFonts w:eastAsia="Times New Roman" w:cs="Times New Roman"/>
                <w:sz w:val="20"/>
                <w:szCs w:val="20"/>
                <w:lang w:eastAsia="ru-RU"/>
              </w:rPr>
              <w:t>1.2.1.10</w:t>
            </w:r>
          </w:p>
        </w:tc>
        <w:tc>
          <w:tcPr>
            <w:tcW w:w="4580" w:type="dxa"/>
            <w:shd w:val="clear" w:color="auto" w:fill="auto"/>
            <w:vAlign w:val="center"/>
            <w:hideMark/>
          </w:tcPr>
          <w:p w14:paraId="66FF3D5C" w14:textId="77777777" w:rsidR="002D3E48" w:rsidRPr="00515BFD" w:rsidRDefault="002D3E48" w:rsidP="00BE26F4">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68E1EBE1" w14:textId="07B886E9" w:rsidR="002D3E48" w:rsidRPr="00515BFD" w:rsidRDefault="002D3E48" w:rsidP="002D3E48">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hideMark/>
          </w:tcPr>
          <w:p w14:paraId="3E230170" w14:textId="77777777" w:rsidR="002D3E48" w:rsidRPr="00515BFD" w:rsidRDefault="002D3E48" w:rsidP="00BE26F4">
            <w:pPr>
              <w:spacing w:after="0"/>
              <w:rPr>
                <w:rFonts w:eastAsia="Times New Roman" w:cs="Times New Roman"/>
                <w:sz w:val="20"/>
                <w:szCs w:val="20"/>
                <w:lang w:eastAsia="ru-RU"/>
              </w:rPr>
            </w:pPr>
          </w:p>
        </w:tc>
        <w:tc>
          <w:tcPr>
            <w:tcW w:w="1134" w:type="dxa"/>
            <w:shd w:val="clear" w:color="auto" w:fill="auto"/>
            <w:vAlign w:val="center"/>
            <w:hideMark/>
          </w:tcPr>
          <w:p w14:paraId="5FFAF256" w14:textId="77777777" w:rsidR="002D3E48" w:rsidRPr="00515BFD" w:rsidRDefault="002D3E48" w:rsidP="00BE26F4">
            <w:pPr>
              <w:spacing w:after="0"/>
              <w:rPr>
                <w:rFonts w:eastAsia="Times New Roman" w:cs="Times New Roman"/>
                <w:sz w:val="20"/>
                <w:szCs w:val="20"/>
                <w:lang w:eastAsia="ru-RU"/>
              </w:rPr>
            </w:pPr>
          </w:p>
        </w:tc>
        <w:tc>
          <w:tcPr>
            <w:tcW w:w="1289" w:type="dxa"/>
            <w:shd w:val="clear" w:color="auto" w:fill="auto"/>
            <w:vAlign w:val="center"/>
            <w:hideMark/>
          </w:tcPr>
          <w:p w14:paraId="392FC67A" w14:textId="77777777" w:rsidR="002D3E48" w:rsidRPr="00515BFD" w:rsidRDefault="002D3E48" w:rsidP="00BE26F4">
            <w:pPr>
              <w:spacing w:after="0"/>
              <w:rPr>
                <w:rFonts w:eastAsia="Times New Roman" w:cs="Times New Roman"/>
                <w:sz w:val="20"/>
                <w:szCs w:val="20"/>
                <w:lang w:eastAsia="ru-RU"/>
              </w:rPr>
            </w:pPr>
          </w:p>
        </w:tc>
        <w:tc>
          <w:tcPr>
            <w:tcW w:w="979" w:type="dxa"/>
            <w:shd w:val="clear" w:color="auto" w:fill="auto"/>
            <w:vAlign w:val="center"/>
            <w:hideMark/>
          </w:tcPr>
          <w:p w14:paraId="78DE0C1C" w14:textId="77777777" w:rsidR="002D3E48" w:rsidRPr="00515BFD" w:rsidRDefault="002D3E48" w:rsidP="00BE26F4">
            <w:pPr>
              <w:spacing w:after="0"/>
              <w:rPr>
                <w:rFonts w:eastAsia="Times New Roman" w:cs="Times New Roman"/>
                <w:sz w:val="20"/>
                <w:szCs w:val="20"/>
                <w:lang w:eastAsia="ru-RU"/>
              </w:rPr>
            </w:pPr>
          </w:p>
        </w:tc>
        <w:tc>
          <w:tcPr>
            <w:tcW w:w="850" w:type="dxa"/>
            <w:shd w:val="clear" w:color="auto" w:fill="auto"/>
            <w:vAlign w:val="center"/>
            <w:hideMark/>
          </w:tcPr>
          <w:p w14:paraId="79838D8C" w14:textId="77777777" w:rsidR="002D3E48" w:rsidRPr="00515BFD" w:rsidRDefault="002D3E48" w:rsidP="00BE26F4">
            <w:pPr>
              <w:spacing w:after="0"/>
              <w:rPr>
                <w:rFonts w:eastAsia="Times New Roman" w:cs="Times New Roman"/>
                <w:sz w:val="20"/>
                <w:szCs w:val="20"/>
                <w:lang w:eastAsia="ru-RU"/>
              </w:rPr>
            </w:pPr>
          </w:p>
        </w:tc>
        <w:tc>
          <w:tcPr>
            <w:tcW w:w="1425" w:type="dxa"/>
            <w:shd w:val="clear" w:color="auto" w:fill="auto"/>
            <w:vAlign w:val="center"/>
            <w:hideMark/>
          </w:tcPr>
          <w:p w14:paraId="46DA2BF8" w14:textId="7E09A858" w:rsidR="002D3E48" w:rsidRPr="00515BFD" w:rsidRDefault="002D3E48" w:rsidP="00BE26F4">
            <w:pPr>
              <w:spacing w:after="0"/>
              <w:rPr>
                <w:rFonts w:eastAsia="Times New Roman" w:cs="Times New Roman"/>
                <w:sz w:val="20"/>
                <w:szCs w:val="20"/>
                <w:lang w:eastAsia="ru-RU"/>
              </w:rPr>
            </w:pPr>
          </w:p>
        </w:tc>
      </w:tr>
      <w:tr w:rsidR="00275ABE" w:rsidRPr="00515BFD" w14:paraId="3BE4B133" w14:textId="77777777" w:rsidTr="000A6EFD">
        <w:trPr>
          <w:trHeight w:val="20"/>
        </w:trPr>
        <w:tc>
          <w:tcPr>
            <w:tcW w:w="944" w:type="dxa"/>
            <w:shd w:val="clear" w:color="auto" w:fill="auto"/>
            <w:vAlign w:val="center"/>
          </w:tcPr>
          <w:p w14:paraId="6D88B25F" w14:textId="4D7E36D0" w:rsidR="002D3E48" w:rsidRPr="00515BFD" w:rsidRDefault="002D3E48" w:rsidP="009051F6">
            <w:pPr>
              <w:spacing w:after="0"/>
              <w:rPr>
                <w:rFonts w:eastAsia="Times New Roman" w:cs="Times New Roman"/>
                <w:sz w:val="20"/>
                <w:szCs w:val="20"/>
                <w:lang w:eastAsia="ru-RU"/>
              </w:rPr>
            </w:pPr>
          </w:p>
        </w:tc>
        <w:tc>
          <w:tcPr>
            <w:tcW w:w="4580" w:type="dxa"/>
            <w:shd w:val="clear" w:color="auto" w:fill="auto"/>
            <w:vAlign w:val="center"/>
          </w:tcPr>
          <w:p w14:paraId="302FE704" w14:textId="0569D282" w:rsidR="002D3E48" w:rsidRPr="00515BFD" w:rsidRDefault="002D3E48" w:rsidP="009051F6">
            <w:pPr>
              <w:spacing w:after="0"/>
              <w:rPr>
                <w:rFonts w:eastAsia="Times New Roman" w:cs="Times New Roman"/>
                <w:bCs/>
                <w:sz w:val="20"/>
                <w:szCs w:val="20"/>
                <w:lang w:eastAsia="ru-RU"/>
              </w:rPr>
            </w:pPr>
            <w:r w:rsidRPr="00515BFD">
              <w:rPr>
                <w:rFonts w:eastAsia="Times New Roman" w:cs="Times New Roman"/>
                <w:bCs/>
                <w:sz w:val="20"/>
                <w:szCs w:val="20"/>
                <w:lang w:eastAsia="ru-RU"/>
              </w:rPr>
              <w:t>ИТОГО</w:t>
            </w:r>
          </w:p>
        </w:tc>
        <w:tc>
          <w:tcPr>
            <w:tcW w:w="2022" w:type="dxa"/>
            <w:shd w:val="clear" w:color="auto" w:fill="auto"/>
            <w:vAlign w:val="center"/>
          </w:tcPr>
          <w:p w14:paraId="38BE4BB6" w14:textId="77777777" w:rsidR="002D3E48" w:rsidRPr="00515BFD" w:rsidRDefault="002D3E48" w:rsidP="009051F6">
            <w:pPr>
              <w:spacing w:after="0"/>
              <w:rPr>
                <w:rFonts w:eastAsia="Times New Roman" w:cs="Times New Roman"/>
                <w:sz w:val="20"/>
                <w:szCs w:val="20"/>
                <w:lang w:eastAsia="ru-RU"/>
              </w:rPr>
            </w:pPr>
          </w:p>
        </w:tc>
        <w:tc>
          <w:tcPr>
            <w:tcW w:w="1238" w:type="dxa"/>
            <w:shd w:val="clear" w:color="auto" w:fill="auto"/>
            <w:vAlign w:val="center"/>
          </w:tcPr>
          <w:p w14:paraId="776B54FD" w14:textId="77777777" w:rsidR="002D3E48" w:rsidRPr="00515BFD" w:rsidRDefault="002D3E48" w:rsidP="009051F6">
            <w:pPr>
              <w:spacing w:after="0"/>
              <w:rPr>
                <w:rFonts w:eastAsia="Times New Roman" w:cs="Times New Roman"/>
                <w:sz w:val="20"/>
                <w:szCs w:val="20"/>
                <w:lang w:eastAsia="ru-RU"/>
              </w:rPr>
            </w:pPr>
          </w:p>
        </w:tc>
        <w:tc>
          <w:tcPr>
            <w:tcW w:w="1134" w:type="dxa"/>
            <w:shd w:val="clear" w:color="auto" w:fill="auto"/>
            <w:vAlign w:val="center"/>
          </w:tcPr>
          <w:p w14:paraId="6BA85FE0" w14:textId="77777777" w:rsidR="002D3E48" w:rsidRPr="00515BFD" w:rsidRDefault="002D3E48" w:rsidP="009051F6">
            <w:pPr>
              <w:spacing w:after="0"/>
              <w:rPr>
                <w:rFonts w:eastAsia="Times New Roman" w:cs="Times New Roman"/>
                <w:sz w:val="20"/>
                <w:szCs w:val="20"/>
                <w:lang w:eastAsia="ru-RU"/>
              </w:rPr>
            </w:pPr>
          </w:p>
        </w:tc>
        <w:tc>
          <w:tcPr>
            <w:tcW w:w="1289" w:type="dxa"/>
            <w:shd w:val="clear" w:color="auto" w:fill="auto"/>
            <w:vAlign w:val="center"/>
          </w:tcPr>
          <w:p w14:paraId="3572F8DB" w14:textId="77777777" w:rsidR="002D3E48" w:rsidRPr="00515BFD" w:rsidRDefault="002D3E48" w:rsidP="009051F6">
            <w:pPr>
              <w:spacing w:after="0"/>
              <w:rPr>
                <w:rFonts w:eastAsia="Times New Roman" w:cs="Times New Roman"/>
                <w:sz w:val="20"/>
                <w:szCs w:val="20"/>
                <w:lang w:eastAsia="ru-RU"/>
              </w:rPr>
            </w:pPr>
          </w:p>
        </w:tc>
        <w:tc>
          <w:tcPr>
            <w:tcW w:w="979" w:type="dxa"/>
            <w:shd w:val="clear" w:color="auto" w:fill="auto"/>
            <w:vAlign w:val="center"/>
          </w:tcPr>
          <w:p w14:paraId="16C1B35E" w14:textId="77777777" w:rsidR="002D3E48" w:rsidRPr="00515BFD" w:rsidRDefault="002D3E48" w:rsidP="009051F6">
            <w:pPr>
              <w:spacing w:after="0"/>
              <w:rPr>
                <w:rFonts w:eastAsia="Times New Roman" w:cs="Times New Roman"/>
                <w:sz w:val="20"/>
                <w:szCs w:val="20"/>
                <w:lang w:eastAsia="ru-RU"/>
              </w:rPr>
            </w:pPr>
          </w:p>
        </w:tc>
        <w:tc>
          <w:tcPr>
            <w:tcW w:w="850" w:type="dxa"/>
            <w:shd w:val="clear" w:color="auto" w:fill="auto"/>
            <w:vAlign w:val="center"/>
          </w:tcPr>
          <w:p w14:paraId="200ACD68" w14:textId="77777777" w:rsidR="002D3E48" w:rsidRPr="00515BFD" w:rsidRDefault="002D3E48" w:rsidP="009051F6">
            <w:pPr>
              <w:spacing w:after="0"/>
              <w:rPr>
                <w:rFonts w:eastAsia="Times New Roman" w:cs="Times New Roman"/>
                <w:sz w:val="20"/>
                <w:szCs w:val="20"/>
                <w:lang w:eastAsia="ru-RU"/>
              </w:rPr>
            </w:pPr>
          </w:p>
        </w:tc>
        <w:tc>
          <w:tcPr>
            <w:tcW w:w="1425" w:type="dxa"/>
            <w:shd w:val="clear" w:color="auto" w:fill="auto"/>
            <w:vAlign w:val="center"/>
          </w:tcPr>
          <w:p w14:paraId="5976C15B" w14:textId="7C1BB1BA" w:rsidR="002D3E48" w:rsidRPr="00515BFD" w:rsidRDefault="002D3E48" w:rsidP="009051F6">
            <w:pPr>
              <w:spacing w:after="0"/>
              <w:rPr>
                <w:rFonts w:eastAsia="Times New Roman" w:cs="Times New Roman"/>
                <w:sz w:val="20"/>
                <w:szCs w:val="20"/>
                <w:lang w:eastAsia="ru-RU"/>
              </w:rPr>
            </w:pPr>
          </w:p>
        </w:tc>
      </w:tr>
      <w:tr w:rsidR="00275ABE" w:rsidRPr="00515BFD" w14:paraId="070BD899" w14:textId="77777777" w:rsidTr="000A6EFD">
        <w:trPr>
          <w:trHeight w:val="20"/>
        </w:trPr>
        <w:tc>
          <w:tcPr>
            <w:tcW w:w="944" w:type="dxa"/>
            <w:shd w:val="clear" w:color="auto" w:fill="auto"/>
            <w:vAlign w:val="center"/>
          </w:tcPr>
          <w:p w14:paraId="530458DF" w14:textId="3FC8240C" w:rsidR="002D3E48" w:rsidRPr="00515BFD" w:rsidRDefault="002D3E48" w:rsidP="009051F6">
            <w:pPr>
              <w:spacing w:after="0"/>
              <w:rPr>
                <w:rFonts w:eastAsia="Times New Roman" w:cs="Times New Roman"/>
                <w:sz w:val="20"/>
                <w:szCs w:val="20"/>
                <w:lang w:eastAsia="ru-RU"/>
              </w:rPr>
            </w:pPr>
          </w:p>
        </w:tc>
        <w:tc>
          <w:tcPr>
            <w:tcW w:w="4580" w:type="dxa"/>
            <w:shd w:val="clear" w:color="auto" w:fill="auto"/>
            <w:vAlign w:val="center"/>
          </w:tcPr>
          <w:p w14:paraId="68D24491" w14:textId="47BD7EEC" w:rsidR="002D3E48" w:rsidRPr="00515BFD" w:rsidRDefault="002D3E48" w:rsidP="009051F6">
            <w:pPr>
              <w:spacing w:after="0"/>
              <w:rPr>
                <w:rFonts w:eastAsia="Times New Roman" w:cs="Times New Roman"/>
                <w:bCs/>
                <w:sz w:val="20"/>
                <w:szCs w:val="20"/>
                <w:lang w:eastAsia="ru-RU"/>
              </w:rPr>
            </w:pPr>
            <w:r w:rsidRPr="00515BFD">
              <w:rPr>
                <w:rFonts w:cs="Times New Roman"/>
                <w:bCs/>
                <w:sz w:val="20"/>
                <w:szCs w:val="20"/>
              </w:rPr>
              <w:t>Необходимые капитальные затраты, млн руб.</w:t>
            </w:r>
          </w:p>
        </w:tc>
        <w:tc>
          <w:tcPr>
            <w:tcW w:w="2022" w:type="dxa"/>
            <w:shd w:val="clear" w:color="auto" w:fill="auto"/>
            <w:vAlign w:val="center"/>
          </w:tcPr>
          <w:p w14:paraId="659D5B8B" w14:textId="7067E73B" w:rsidR="002D3E48" w:rsidRPr="00515BFD" w:rsidRDefault="002D3E48" w:rsidP="009051F6">
            <w:pPr>
              <w:spacing w:after="0"/>
              <w:rPr>
                <w:rFonts w:eastAsia="Times New Roman" w:cs="Times New Roman"/>
                <w:sz w:val="20"/>
                <w:szCs w:val="20"/>
                <w:lang w:eastAsia="ru-RU"/>
              </w:rPr>
            </w:pPr>
            <w:r w:rsidRPr="00515BFD">
              <w:rPr>
                <w:rFonts w:cs="Times New Roman"/>
                <w:sz w:val="20"/>
                <w:szCs w:val="20"/>
              </w:rPr>
              <w:t>92,24</w:t>
            </w:r>
          </w:p>
        </w:tc>
        <w:tc>
          <w:tcPr>
            <w:tcW w:w="1238" w:type="dxa"/>
            <w:shd w:val="clear" w:color="auto" w:fill="auto"/>
            <w:vAlign w:val="center"/>
          </w:tcPr>
          <w:p w14:paraId="60CDE0C6" w14:textId="4C4518F6" w:rsidR="002D3E48" w:rsidRPr="00515BFD" w:rsidRDefault="002D3E48" w:rsidP="0094426B">
            <w:pPr>
              <w:spacing w:after="0"/>
              <w:rPr>
                <w:rFonts w:eastAsia="Times New Roman" w:cs="Times New Roman"/>
                <w:sz w:val="20"/>
                <w:szCs w:val="20"/>
                <w:lang w:eastAsia="ru-RU"/>
              </w:rPr>
            </w:pPr>
            <w:r w:rsidRPr="00515BFD">
              <w:rPr>
                <w:rFonts w:cs="Times New Roman"/>
                <w:sz w:val="20"/>
                <w:szCs w:val="20"/>
              </w:rPr>
              <w:t>20,0</w:t>
            </w:r>
          </w:p>
        </w:tc>
        <w:tc>
          <w:tcPr>
            <w:tcW w:w="1134" w:type="dxa"/>
            <w:shd w:val="clear" w:color="auto" w:fill="auto"/>
            <w:vAlign w:val="center"/>
          </w:tcPr>
          <w:p w14:paraId="553500BE" w14:textId="1A622EFE" w:rsidR="002D3E48" w:rsidRPr="00515BFD" w:rsidRDefault="002D3E48" w:rsidP="0094426B">
            <w:pPr>
              <w:spacing w:after="0"/>
              <w:rPr>
                <w:rFonts w:eastAsia="Times New Roman" w:cs="Times New Roman"/>
                <w:sz w:val="20"/>
                <w:szCs w:val="20"/>
                <w:lang w:eastAsia="ru-RU"/>
              </w:rPr>
            </w:pPr>
            <w:r w:rsidRPr="00515BFD">
              <w:rPr>
                <w:rFonts w:cs="Times New Roman"/>
                <w:sz w:val="20"/>
                <w:szCs w:val="20"/>
              </w:rPr>
              <w:t>8,02</w:t>
            </w:r>
          </w:p>
        </w:tc>
        <w:tc>
          <w:tcPr>
            <w:tcW w:w="1289" w:type="dxa"/>
            <w:shd w:val="clear" w:color="auto" w:fill="auto"/>
            <w:vAlign w:val="center"/>
          </w:tcPr>
          <w:p w14:paraId="6D6A59AE" w14:textId="1CCDAF01" w:rsidR="002D3E48" w:rsidRPr="00515BFD" w:rsidRDefault="002D3E48" w:rsidP="009051F6">
            <w:pPr>
              <w:spacing w:after="0"/>
              <w:rPr>
                <w:rFonts w:eastAsia="Times New Roman" w:cs="Times New Roman"/>
                <w:sz w:val="20"/>
                <w:szCs w:val="20"/>
                <w:lang w:eastAsia="ru-RU"/>
              </w:rPr>
            </w:pPr>
            <w:r w:rsidRPr="00515BFD">
              <w:rPr>
                <w:rFonts w:cs="Times New Roman"/>
                <w:sz w:val="20"/>
                <w:szCs w:val="20"/>
              </w:rPr>
              <w:t>28,06</w:t>
            </w:r>
          </w:p>
        </w:tc>
        <w:tc>
          <w:tcPr>
            <w:tcW w:w="979" w:type="dxa"/>
            <w:shd w:val="clear" w:color="auto" w:fill="auto"/>
            <w:vAlign w:val="center"/>
          </w:tcPr>
          <w:p w14:paraId="23FF4E31" w14:textId="291D9A16" w:rsidR="002D3E48" w:rsidRPr="00515BFD" w:rsidRDefault="002D3E48" w:rsidP="009051F6">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14676986" w14:textId="6FAD167B" w:rsidR="002D3E48" w:rsidRPr="00515BFD" w:rsidRDefault="002D3E48" w:rsidP="009051F6">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tcPr>
          <w:p w14:paraId="5E47E43D" w14:textId="313B01FD" w:rsidR="002D3E48" w:rsidRPr="00515BFD" w:rsidRDefault="002D3E48" w:rsidP="009051F6">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33</w:t>
            </w:r>
            <w:r w:rsidRPr="00515BFD">
              <w:rPr>
                <w:rFonts w:eastAsia="Times New Roman" w:cs="Times New Roman"/>
                <w:sz w:val="20"/>
                <w:szCs w:val="20"/>
                <w:lang w:eastAsia="ru-RU"/>
              </w:rPr>
              <w:t>,</w:t>
            </w:r>
            <w:r w:rsidRPr="00515BFD">
              <w:rPr>
                <w:rFonts w:eastAsia="Times New Roman" w:cs="Times New Roman"/>
                <w:sz w:val="20"/>
                <w:szCs w:val="20"/>
                <w:lang w:val="en-US" w:eastAsia="ru-RU"/>
              </w:rPr>
              <w:t>67</w:t>
            </w:r>
          </w:p>
        </w:tc>
      </w:tr>
      <w:tr w:rsidR="00275ABE" w:rsidRPr="00515BFD" w14:paraId="4C4E0612" w14:textId="77777777" w:rsidTr="000A6EFD">
        <w:trPr>
          <w:trHeight w:val="20"/>
        </w:trPr>
        <w:tc>
          <w:tcPr>
            <w:tcW w:w="944" w:type="dxa"/>
            <w:shd w:val="clear" w:color="auto" w:fill="auto"/>
            <w:vAlign w:val="center"/>
          </w:tcPr>
          <w:p w14:paraId="19D70E79" w14:textId="3B365056" w:rsidR="002D3E48" w:rsidRPr="00515BFD" w:rsidRDefault="002D3E48" w:rsidP="009051F6">
            <w:pPr>
              <w:spacing w:after="0"/>
              <w:rPr>
                <w:rFonts w:eastAsia="Times New Roman" w:cs="Times New Roman"/>
                <w:sz w:val="20"/>
                <w:szCs w:val="20"/>
                <w:lang w:eastAsia="ru-RU"/>
              </w:rPr>
            </w:pPr>
          </w:p>
        </w:tc>
        <w:tc>
          <w:tcPr>
            <w:tcW w:w="4580" w:type="dxa"/>
            <w:shd w:val="clear" w:color="auto" w:fill="auto"/>
            <w:vAlign w:val="center"/>
          </w:tcPr>
          <w:p w14:paraId="6A52F120" w14:textId="414737F2" w:rsidR="002D3E48" w:rsidRPr="00515BFD" w:rsidRDefault="002D3E48" w:rsidP="009051F6">
            <w:pPr>
              <w:spacing w:after="0"/>
              <w:rPr>
                <w:rFonts w:eastAsia="Times New Roman" w:cs="Times New Roman"/>
                <w:bCs/>
                <w:sz w:val="20"/>
                <w:szCs w:val="20"/>
                <w:lang w:eastAsia="ru-RU"/>
              </w:rPr>
            </w:pPr>
            <w:r w:rsidRPr="00515BFD">
              <w:rPr>
                <w:rFonts w:cs="Times New Roman"/>
                <w:sz w:val="20"/>
                <w:szCs w:val="20"/>
              </w:rPr>
              <w:t>Срок реализации проекта</w:t>
            </w:r>
          </w:p>
        </w:tc>
        <w:tc>
          <w:tcPr>
            <w:tcW w:w="2022" w:type="dxa"/>
            <w:shd w:val="clear" w:color="auto" w:fill="auto"/>
            <w:vAlign w:val="center"/>
          </w:tcPr>
          <w:p w14:paraId="0AF9492C" w14:textId="4BFE07D8" w:rsidR="002D3E48" w:rsidRPr="00515BFD" w:rsidRDefault="005E20D3" w:rsidP="005E20D3">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tcPr>
          <w:p w14:paraId="1878C9B8" w14:textId="77777777" w:rsidR="002D3E48" w:rsidRPr="00515BFD" w:rsidRDefault="002D3E48" w:rsidP="009051F6">
            <w:pPr>
              <w:spacing w:after="0"/>
              <w:rPr>
                <w:rFonts w:eastAsia="Times New Roman" w:cs="Times New Roman"/>
                <w:sz w:val="20"/>
                <w:szCs w:val="20"/>
                <w:lang w:eastAsia="ru-RU"/>
              </w:rPr>
            </w:pPr>
          </w:p>
        </w:tc>
        <w:tc>
          <w:tcPr>
            <w:tcW w:w="1134" w:type="dxa"/>
            <w:shd w:val="clear" w:color="auto" w:fill="auto"/>
            <w:vAlign w:val="center"/>
          </w:tcPr>
          <w:p w14:paraId="6CDF5C2D" w14:textId="77777777" w:rsidR="002D3E48" w:rsidRPr="00515BFD" w:rsidRDefault="002D3E48" w:rsidP="009051F6">
            <w:pPr>
              <w:spacing w:after="0"/>
              <w:rPr>
                <w:rFonts w:eastAsia="Times New Roman" w:cs="Times New Roman"/>
                <w:sz w:val="20"/>
                <w:szCs w:val="20"/>
                <w:lang w:eastAsia="ru-RU"/>
              </w:rPr>
            </w:pPr>
          </w:p>
        </w:tc>
        <w:tc>
          <w:tcPr>
            <w:tcW w:w="1289" w:type="dxa"/>
            <w:shd w:val="clear" w:color="auto" w:fill="auto"/>
            <w:vAlign w:val="center"/>
          </w:tcPr>
          <w:p w14:paraId="4FE01D5D" w14:textId="77777777" w:rsidR="002D3E48" w:rsidRPr="00515BFD" w:rsidRDefault="002D3E48" w:rsidP="009051F6">
            <w:pPr>
              <w:spacing w:after="0"/>
              <w:rPr>
                <w:rFonts w:eastAsia="Times New Roman" w:cs="Times New Roman"/>
                <w:sz w:val="20"/>
                <w:szCs w:val="20"/>
                <w:lang w:eastAsia="ru-RU"/>
              </w:rPr>
            </w:pPr>
          </w:p>
        </w:tc>
        <w:tc>
          <w:tcPr>
            <w:tcW w:w="979" w:type="dxa"/>
            <w:shd w:val="clear" w:color="auto" w:fill="auto"/>
            <w:vAlign w:val="center"/>
          </w:tcPr>
          <w:p w14:paraId="63D34BBB" w14:textId="77777777" w:rsidR="002D3E48" w:rsidRPr="00515BFD" w:rsidRDefault="002D3E48" w:rsidP="009051F6">
            <w:pPr>
              <w:spacing w:after="0"/>
              <w:rPr>
                <w:rFonts w:eastAsia="Times New Roman" w:cs="Times New Roman"/>
                <w:sz w:val="20"/>
                <w:szCs w:val="20"/>
                <w:lang w:eastAsia="ru-RU"/>
              </w:rPr>
            </w:pPr>
          </w:p>
        </w:tc>
        <w:tc>
          <w:tcPr>
            <w:tcW w:w="850" w:type="dxa"/>
            <w:shd w:val="clear" w:color="auto" w:fill="auto"/>
            <w:vAlign w:val="center"/>
          </w:tcPr>
          <w:p w14:paraId="3C0D21B2" w14:textId="77777777" w:rsidR="002D3E48" w:rsidRPr="00515BFD" w:rsidRDefault="002D3E48" w:rsidP="009051F6">
            <w:pPr>
              <w:spacing w:after="0"/>
              <w:rPr>
                <w:rFonts w:eastAsia="Times New Roman" w:cs="Times New Roman"/>
                <w:sz w:val="20"/>
                <w:szCs w:val="20"/>
                <w:lang w:eastAsia="ru-RU"/>
              </w:rPr>
            </w:pPr>
          </w:p>
        </w:tc>
        <w:tc>
          <w:tcPr>
            <w:tcW w:w="1425" w:type="dxa"/>
            <w:shd w:val="clear" w:color="auto" w:fill="auto"/>
            <w:vAlign w:val="center"/>
          </w:tcPr>
          <w:p w14:paraId="5ED27E8E" w14:textId="591FFCE9" w:rsidR="002D3E48" w:rsidRPr="00515BFD" w:rsidRDefault="002D3E48" w:rsidP="009051F6">
            <w:pPr>
              <w:spacing w:after="0"/>
              <w:rPr>
                <w:rFonts w:eastAsia="Times New Roman" w:cs="Times New Roman"/>
                <w:sz w:val="20"/>
                <w:szCs w:val="20"/>
                <w:lang w:eastAsia="ru-RU"/>
              </w:rPr>
            </w:pPr>
          </w:p>
        </w:tc>
      </w:tr>
      <w:tr w:rsidR="00275ABE" w:rsidRPr="00515BFD" w14:paraId="0C8A30A6" w14:textId="77777777" w:rsidTr="000A6EFD">
        <w:trPr>
          <w:trHeight w:val="20"/>
        </w:trPr>
        <w:tc>
          <w:tcPr>
            <w:tcW w:w="944" w:type="dxa"/>
            <w:shd w:val="clear" w:color="auto" w:fill="auto"/>
            <w:vAlign w:val="center"/>
          </w:tcPr>
          <w:p w14:paraId="017A840E" w14:textId="48F0CE1D"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5428BEFD" w14:textId="643A1947" w:rsidR="005E20D3" w:rsidRPr="00515BFD" w:rsidRDefault="005E20D3" w:rsidP="009051F6">
            <w:pPr>
              <w:spacing w:after="0"/>
              <w:rPr>
                <w:rFonts w:eastAsia="Times New Roman" w:cs="Times New Roman"/>
                <w:bCs/>
                <w:sz w:val="20"/>
                <w:szCs w:val="20"/>
                <w:lang w:eastAsia="ru-RU"/>
              </w:rPr>
            </w:pPr>
            <w:r w:rsidRPr="00515BFD">
              <w:rPr>
                <w:rFonts w:cs="Times New Roman"/>
                <w:bCs/>
                <w:sz w:val="20"/>
                <w:szCs w:val="20"/>
              </w:rPr>
              <w:t>Источники инвестиций, в том числе:</w:t>
            </w:r>
          </w:p>
        </w:tc>
        <w:tc>
          <w:tcPr>
            <w:tcW w:w="2022" w:type="dxa"/>
            <w:shd w:val="clear" w:color="auto" w:fill="auto"/>
            <w:vAlign w:val="center"/>
          </w:tcPr>
          <w:p w14:paraId="3A33C8B4" w14:textId="66B849F4"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92,24</w:t>
            </w:r>
          </w:p>
        </w:tc>
        <w:tc>
          <w:tcPr>
            <w:tcW w:w="1238" w:type="dxa"/>
            <w:shd w:val="clear" w:color="auto" w:fill="auto"/>
            <w:vAlign w:val="center"/>
          </w:tcPr>
          <w:p w14:paraId="6FA769B2" w14:textId="46F9FC5E"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20,0</w:t>
            </w:r>
          </w:p>
        </w:tc>
        <w:tc>
          <w:tcPr>
            <w:tcW w:w="1134" w:type="dxa"/>
            <w:shd w:val="clear" w:color="auto" w:fill="auto"/>
            <w:vAlign w:val="center"/>
          </w:tcPr>
          <w:p w14:paraId="048EB65F" w14:textId="7F537D1C"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4,98</w:t>
            </w:r>
          </w:p>
        </w:tc>
        <w:tc>
          <w:tcPr>
            <w:tcW w:w="1289" w:type="dxa"/>
            <w:shd w:val="clear" w:color="auto" w:fill="auto"/>
            <w:vAlign w:val="center"/>
          </w:tcPr>
          <w:p w14:paraId="71F712C8" w14:textId="40F388A4"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28,06</w:t>
            </w:r>
          </w:p>
        </w:tc>
        <w:tc>
          <w:tcPr>
            <w:tcW w:w="979" w:type="dxa"/>
            <w:shd w:val="clear" w:color="auto" w:fill="auto"/>
            <w:vAlign w:val="center"/>
          </w:tcPr>
          <w:p w14:paraId="2E986C4E" w14:textId="59CDE3F4"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287FCAAC" w14:textId="4AAEE274"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tcPr>
          <w:p w14:paraId="498EF642" w14:textId="32325BAD"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33,67</w:t>
            </w:r>
          </w:p>
        </w:tc>
      </w:tr>
      <w:tr w:rsidR="00275ABE" w:rsidRPr="00515BFD" w14:paraId="5FF78FE8" w14:textId="77777777" w:rsidTr="000A6EFD">
        <w:trPr>
          <w:trHeight w:val="20"/>
        </w:trPr>
        <w:tc>
          <w:tcPr>
            <w:tcW w:w="944" w:type="dxa"/>
            <w:shd w:val="clear" w:color="auto" w:fill="auto"/>
            <w:vAlign w:val="center"/>
          </w:tcPr>
          <w:p w14:paraId="2984B4E2" w14:textId="30782CC2"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631C0323" w14:textId="23E894E2" w:rsidR="005E20D3" w:rsidRPr="00515BFD" w:rsidRDefault="005E20D3" w:rsidP="009051F6">
            <w:pPr>
              <w:spacing w:after="0"/>
              <w:rPr>
                <w:rFonts w:eastAsia="Times New Roman" w:cs="Times New Roman"/>
                <w:bCs/>
                <w:sz w:val="20"/>
                <w:szCs w:val="20"/>
                <w:lang w:eastAsia="ru-RU"/>
              </w:rPr>
            </w:pPr>
            <w:r w:rsidRPr="00515BFD">
              <w:rPr>
                <w:rFonts w:cs="Times New Roman"/>
                <w:bCs/>
                <w:sz w:val="20"/>
                <w:szCs w:val="20"/>
              </w:rPr>
              <w:t>Бюджетные источники</w:t>
            </w:r>
          </w:p>
        </w:tc>
        <w:tc>
          <w:tcPr>
            <w:tcW w:w="2022" w:type="dxa"/>
            <w:shd w:val="clear" w:color="auto" w:fill="auto"/>
            <w:vAlign w:val="center"/>
          </w:tcPr>
          <w:p w14:paraId="44B14908" w14:textId="6CD8BC7D"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92,24</w:t>
            </w:r>
          </w:p>
        </w:tc>
        <w:tc>
          <w:tcPr>
            <w:tcW w:w="1238" w:type="dxa"/>
            <w:shd w:val="clear" w:color="auto" w:fill="auto"/>
            <w:vAlign w:val="center"/>
          </w:tcPr>
          <w:p w14:paraId="604B8049" w14:textId="02A19A59"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20,0</w:t>
            </w:r>
          </w:p>
        </w:tc>
        <w:tc>
          <w:tcPr>
            <w:tcW w:w="1134" w:type="dxa"/>
            <w:shd w:val="clear" w:color="auto" w:fill="auto"/>
            <w:vAlign w:val="center"/>
          </w:tcPr>
          <w:p w14:paraId="4B855C31" w14:textId="7D7510E7"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4,98</w:t>
            </w:r>
          </w:p>
        </w:tc>
        <w:tc>
          <w:tcPr>
            <w:tcW w:w="1289" w:type="dxa"/>
            <w:shd w:val="clear" w:color="auto" w:fill="auto"/>
            <w:vAlign w:val="center"/>
          </w:tcPr>
          <w:p w14:paraId="562E9E50" w14:textId="0FCB3233"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28,06</w:t>
            </w:r>
          </w:p>
        </w:tc>
        <w:tc>
          <w:tcPr>
            <w:tcW w:w="979" w:type="dxa"/>
            <w:shd w:val="clear" w:color="auto" w:fill="auto"/>
            <w:vAlign w:val="center"/>
          </w:tcPr>
          <w:p w14:paraId="557C4D16" w14:textId="46C7CE40"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1CA61FA8" w14:textId="7A40352E"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tcPr>
          <w:p w14:paraId="2C1941A1" w14:textId="219A1DDB"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33,67</w:t>
            </w:r>
          </w:p>
        </w:tc>
      </w:tr>
      <w:tr w:rsidR="00275ABE" w:rsidRPr="00515BFD" w14:paraId="37FE20F4" w14:textId="77777777" w:rsidTr="000A6EFD">
        <w:trPr>
          <w:trHeight w:val="20"/>
        </w:trPr>
        <w:tc>
          <w:tcPr>
            <w:tcW w:w="944" w:type="dxa"/>
            <w:shd w:val="clear" w:color="auto" w:fill="auto"/>
            <w:vAlign w:val="center"/>
          </w:tcPr>
          <w:p w14:paraId="609DD27F" w14:textId="4293225D"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21A137E4" w14:textId="2CA45EA5"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в том числе:</w:t>
            </w:r>
          </w:p>
        </w:tc>
        <w:tc>
          <w:tcPr>
            <w:tcW w:w="2022" w:type="dxa"/>
            <w:shd w:val="clear" w:color="auto" w:fill="auto"/>
            <w:vAlign w:val="center"/>
          </w:tcPr>
          <w:p w14:paraId="40E9F2EE" w14:textId="74D4A25E" w:rsidR="005E20D3" w:rsidRPr="00515BFD" w:rsidRDefault="005E20D3" w:rsidP="009051F6">
            <w:pPr>
              <w:spacing w:after="0"/>
              <w:rPr>
                <w:rFonts w:eastAsia="Times New Roman" w:cs="Times New Roman"/>
                <w:sz w:val="20"/>
                <w:szCs w:val="20"/>
                <w:lang w:eastAsia="ru-RU"/>
              </w:rPr>
            </w:pPr>
          </w:p>
        </w:tc>
        <w:tc>
          <w:tcPr>
            <w:tcW w:w="1238" w:type="dxa"/>
            <w:shd w:val="clear" w:color="auto" w:fill="auto"/>
            <w:vAlign w:val="center"/>
          </w:tcPr>
          <w:p w14:paraId="6A196AC7" w14:textId="4FBBDB30" w:rsidR="005E20D3" w:rsidRPr="00515BFD" w:rsidRDefault="005E20D3" w:rsidP="009051F6">
            <w:pPr>
              <w:spacing w:after="0"/>
              <w:rPr>
                <w:rFonts w:eastAsia="Times New Roman" w:cs="Times New Roman"/>
                <w:sz w:val="20"/>
                <w:szCs w:val="20"/>
                <w:lang w:eastAsia="ru-RU"/>
              </w:rPr>
            </w:pPr>
          </w:p>
        </w:tc>
        <w:tc>
          <w:tcPr>
            <w:tcW w:w="1134" w:type="dxa"/>
            <w:shd w:val="clear" w:color="auto" w:fill="auto"/>
            <w:vAlign w:val="center"/>
          </w:tcPr>
          <w:p w14:paraId="6C2237B8" w14:textId="586C59BF" w:rsidR="005E20D3" w:rsidRPr="00515BFD" w:rsidRDefault="005E20D3" w:rsidP="009051F6">
            <w:pPr>
              <w:spacing w:after="0"/>
              <w:rPr>
                <w:rFonts w:eastAsia="Times New Roman" w:cs="Times New Roman"/>
                <w:sz w:val="20"/>
                <w:szCs w:val="20"/>
                <w:lang w:eastAsia="ru-RU"/>
              </w:rPr>
            </w:pPr>
          </w:p>
        </w:tc>
        <w:tc>
          <w:tcPr>
            <w:tcW w:w="1289" w:type="dxa"/>
            <w:shd w:val="clear" w:color="auto" w:fill="auto"/>
            <w:vAlign w:val="center"/>
          </w:tcPr>
          <w:p w14:paraId="77C08F77" w14:textId="0CEC1849" w:rsidR="005E20D3" w:rsidRPr="00515BFD" w:rsidRDefault="005E20D3" w:rsidP="009051F6">
            <w:pPr>
              <w:spacing w:after="0"/>
              <w:rPr>
                <w:rFonts w:eastAsia="Times New Roman" w:cs="Times New Roman"/>
                <w:sz w:val="20"/>
                <w:szCs w:val="20"/>
                <w:lang w:eastAsia="ru-RU"/>
              </w:rPr>
            </w:pPr>
          </w:p>
        </w:tc>
        <w:tc>
          <w:tcPr>
            <w:tcW w:w="979" w:type="dxa"/>
            <w:shd w:val="clear" w:color="auto" w:fill="auto"/>
            <w:vAlign w:val="center"/>
          </w:tcPr>
          <w:p w14:paraId="314CD1BA" w14:textId="6EA6B7F5" w:rsidR="005E20D3" w:rsidRPr="00515BFD" w:rsidRDefault="005E20D3" w:rsidP="009051F6">
            <w:pPr>
              <w:spacing w:after="0"/>
              <w:rPr>
                <w:rFonts w:eastAsia="Times New Roman" w:cs="Times New Roman"/>
                <w:sz w:val="20"/>
                <w:szCs w:val="20"/>
                <w:lang w:eastAsia="ru-RU"/>
              </w:rPr>
            </w:pPr>
          </w:p>
        </w:tc>
        <w:tc>
          <w:tcPr>
            <w:tcW w:w="850" w:type="dxa"/>
            <w:shd w:val="clear" w:color="auto" w:fill="auto"/>
            <w:vAlign w:val="center"/>
          </w:tcPr>
          <w:p w14:paraId="6B168C08" w14:textId="0F6D496E" w:rsidR="005E20D3" w:rsidRPr="00515BFD" w:rsidRDefault="005E20D3" w:rsidP="009051F6">
            <w:pPr>
              <w:spacing w:after="0"/>
              <w:rPr>
                <w:rFonts w:eastAsia="Times New Roman" w:cs="Times New Roman"/>
                <w:sz w:val="20"/>
                <w:szCs w:val="20"/>
                <w:lang w:eastAsia="ru-RU"/>
              </w:rPr>
            </w:pPr>
          </w:p>
        </w:tc>
        <w:tc>
          <w:tcPr>
            <w:tcW w:w="1425" w:type="dxa"/>
            <w:shd w:val="clear" w:color="auto" w:fill="auto"/>
            <w:vAlign w:val="center"/>
          </w:tcPr>
          <w:p w14:paraId="5B070956" w14:textId="5523341D" w:rsidR="005E20D3" w:rsidRPr="00515BFD" w:rsidRDefault="005E20D3" w:rsidP="009051F6">
            <w:pPr>
              <w:spacing w:after="0"/>
              <w:rPr>
                <w:rFonts w:eastAsia="Times New Roman" w:cs="Times New Roman"/>
                <w:sz w:val="20"/>
                <w:szCs w:val="20"/>
                <w:lang w:eastAsia="ru-RU"/>
              </w:rPr>
            </w:pPr>
          </w:p>
        </w:tc>
      </w:tr>
      <w:tr w:rsidR="00275ABE" w:rsidRPr="00515BFD" w14:paraId="2D1D4F8D" w14:textId="77777777" w:rsidTr="000A6EFD">
        <w:trPr>
          <w:trHeight w:val="20"/>
        </w:trPr>
        <w:tc>
          <w:tcPr>
            <w:tcW w:w="944" w:type="dxa"/>
            <w:shd w:val="clear" w:color="auto" w:fill="auto"/>
            <w:vAlign w:val="center"/>
          </w:tcPr>
          <w:p w14:paraId="5836948B" w14:textId="5FEAFE1B"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40ED8CA3" w14:textId="38CFB0CA"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Федеральный бюджет</w:t>
            </w:r>
          </w:p>
        </w:tc>
        <w:tc>
          <w:tcPr>
            <w:tcW w:w="2022" w:type="dxa"/>
            <w:shd w:val="clear" w:color="auto" w:fill="auto"/>
            <w:vAlign w:val="center"/>
          </w:tcPr>
          <w:p w14:paraId="74391185" w14:textId="6126A786"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4C620005" w14:textId="4A90760D"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6A79E73" w14:textId="3F3B0BC9"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47768B6D" w14:textId="38E1D55E"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9CFB2C9" w14:textId="6A597A23"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00A88DC" w14:textId="766986A5"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4F313078" w14:textId="5A0FB85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53024CA" w14:textId="77777777" w:rsidTr="000A6EFD">
        <w:trPr>
          <w:trHeight w:val="20"/>
        </w:trPr>
        <w:tc>
          <w:tcPr>
            <w:tcW w:w="944" w:type="dxa"/>
            <w:shd w:val="clear" w:color="auto" w:fill="auto"/>
            <w:vAlign w:val="center"/>
          </w:tcPr>
          <w:p w14:paraId="0BC9E7C8" w14:textId="5A3400AA"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5BCD9E2D" w14:textId="12BE0EDA"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Региональный бюджет</w:t>
            </w:r>
          </w:p>
        </w:tc>
        <w:tc>
          <w:tcPr>
            <w:tcW w:w="2022" w:type="dxa"/>
            <w:shd w:val="clear" w:color="auto" w:fill="auto"/>
            <w:vAlign w:val="center"/>
          </w:tcPr>
          <w:p w14:paraId="7A39F8DD" w14:textId="12B138DF"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3,04</w:t>
            </w:r>
          </w:p>
        </w:tc>
        <w:tc>
          <w:tcPr>
            <w:tcW w:w="1238" w:type="dxa"/>
            <w:shd w:val="clear" w:color="auto" w:fill="auto"/>
            <w:vAlign w:val="center"/>
          </w:tcPr>
          <w:p w14:paraId="1D0D324B" w14:textId="7459D7A7"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E4F3267" w14:textId="1EC8CB79"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3,04</w:t>
            </w:r>
          </w:p>
        </w:tc>
        <w:tc>
          <w:tcPr>
            <w:tcW w:w="1289" w:type="dxa"/>
            <w:shd w:val="clear" w:color="auto" w:fill="auto"/>
            <w:vAlign w:val="center"/>
          </w:tcPr>
          <w:p w14:paraId="5F4D5403" w14:textId="43B189B6"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49CD294" w14:textId="6781578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F474949" w14:textId="2417CCE6"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6CD36755" w14:textId="659D2F7F"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B6CB0C6" w14:textId="77777777" w:rsidTr="000A6EFD">
        <w:trPr>
          <w:trHeight w:val="20"/>
        </w:trPr>
        <w:tc>
          <w:tcPr>
            <w:tcW w:w="944" w:type="dxa"/>
            <w:shd w:val="clear" w:color="auto" w:fill="auto"/>
            <w:vAlign w:val="center"/>
          </w:tcPr>
          <w:p w14:paraId="1958D861" w14:textId="1D26692A"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0071C281" w14:textId="204C7007"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Местный бюджет</w:t>
            </w:r>
          </w:p>
        </w:tc>
        <w:tc>
          <w:tcPr>
            <w:tcW w:w="2022" w:type="dxa"/>
            <w:shd w:val="clear" w:color="auto" w:fill="auto"/>
            <w:vAlign w:val="center"/>
          </w:tcPr>
          <w:p w14:paraId="273F8A5C" w14:textId="6B03AA01"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89,20</w:t>
            </w:r>
          </w:p>
        </w:tc>
        <w:tc>
          <w:tcPr>
            <w:tcW w:w="1238" w:type="dxa"/>
            <w:shd w:val="clear" w:color="auto" w:fill="auto"/>
            <w:vAlign w:val="center"/>
          </w:tcPr>
          <w:p w14:paraId="4BABA771" w14:textId="146BBE28"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20,0</w:t>
            </w:r>
          </w:p>
        </w:tc>
        <w:tc>
          <w:tcPr>
            <w:tcW w:w="1134" w:type="dxa"/>
            <w:shd w:val="clear" w:color="auto" w:fill="auto"/>
            <w:vAlign w:val="center"/>
          </w:tcPr>
          <w:p w14:paraId="13436BFD" w14:textId="28D25109"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4,98</w:t>
            </w:r>
          </w:p>
        </w:tc>
        <w:tc>
          <w:tcPr>
            <w:tcW w:w="1289" w:type="dxa"/>
            <w:shd w:val="clear" w:color="auto" w:fill="auto"/>
            <w:vAlign w:val="center"/>
          </w:tcPr>
          <w:p w14:paraId="1C92811C" w14:textId="50A61D3E"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28,06</w:t>
            </w:r>
          </w:p>
        </w:tc>
        <w:tc>
          <w:tcPr>
            <w:tcW w:w="979" w:type="dxa"/>
            <w:shd w:val="clear" w:color="auto" w:fill="auto"/>
            <w:vAlign w:val="center"/>
          </w:tcPr>
          <w:p w14:paraId="3B6FCB7D" w14:textId="6BADD637"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0,75</w:t>
            </w:r>
          </w:p>
        </w:tc>
        <w:tc>
          <w:tcPr>
            <w:tcW w:w="850" w:type="dxa"/>
            <w:shd w:val="clear" w:color="auto" w:fill="auto"/>
            <w:vAlign w:val="center"/>
          </w:tcPr>
          <w:p w14:paraId="4ADE5CB7" w14:textId="06FFE03D"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1,74</w:t>
            </w:r>
          </w:p>
        </w:tc>
        <w:tc>
          <w:tcPr>
            <w:tcW w:w="1425" w:type="dxa"/>
            <w:shd w:val="clear" w:color="auto" w:fill="auto"/>
            <w:vAlign w:val="center"/>
          </w:tcPr>
          <w:p w14:paraId="4F97BE4F" w14:textId="29D64BCB" w:rsidR="005E20D3" w:rsidRPr="00515BFD" w:rsidRDefault="005E20D3" w:rsidP="009051F6">
            <w:pPr>
              <w:spacing w:after="0"/>
              <w:rPr>
                <w:rFonts w:eastAsia="Times New Roman" w:cs="Times New Roman"/>
                <w:sz w:val="20"/>
                <w:szCs w:val="20"/>
                <w:lang w:eastAsia="ru-RU"/>
              </w:rPr>
            </w:pPr>
            <w:r w:rsidRPr="00515BFD">
              <w:rPr>
                <w:rFonts w:cs="Times New Roman"/>
                <w:sz w:val="20"/>
                <w:szCs w:val="20"/>
              </w:rPr>
              <w:t>33,67</w:t>
            </w:r>
          </w:p>
        </w:tc>
      </w:tr>
      <w:tr w:rsidR="00275ABE" w:rsidRPr="00515BFD" w14:paraId="48BC742F" w14:textId="77777777" w:rsidTr="000A6EFD">
        <w:trPr>
          <w:trHeight w:val="20"/>
        </w:trPr>
        <w:tc>
          <w:tcPr>
            <w:tcW w:w="944" w:type="dxa"/>
            <w:shd w:val="clear" w:color="auto" w:fill="auto"/>
            <w:vAlign w:val="center"/>
          </w:tcPr>
          <w:p w14:paraId="0DFDE698" w14:textId="72C4B132"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6084015A" w14:textId="2F72842D" w:rsidR="005E20D3" w:rsidRPr="00515BFD" w:rsidRDefault="005E20D3" w:rsidP="009051F6">
            <w:pPr>
              <w:spacing w:after="0"/>
              <w:rPr>
                <w:rFonts w:eastAsia="Times New Roman" w:cs="Times New Roman"/>
                <w:bCs/>
                <w:sz w:val="20"/>
                <w:szCs w:val="20"/>
                <w:lang w:eastAsia="ru-RU"/>
              </w:rPr>
            </w:pPr>
            <w:r w:rsidRPr="00515BFD">
              <w:rPr>
                <w:rFonts w:cs="Times New Roman"/>
                <w:bCs/>
                <w:sz w:val="20"/>
                <w:szCs w:val="20"/>
              </w:rPr>
              <w:t>Внебюджетные источники</w:t>
            </w:r>
          </w:p>
        </w:tc>
        <w:tc>
          <w:tcPr>
            <w:tcW w:w="2022" w:type="dxa"/>
            <w:shd w:val="clear" w:color="auto" w:fill="auto"/>
            <w:vAlign w:val="center"/>
          </w:tcPr>
          <w:p w14:paraId="4334B303" w14:textId="66627AF6"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57C44158" w14:textId="6B142E85"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F0BC335" w14:textId="00498787"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14C93DC" w14:textId="1FE0E60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1D11CF7" w14:textId="11E5D69E"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1E50F27E" w14:textId="39672A1D"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22739F8C" w14:textId="20D3A744"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C3A28B6" w14:textId="77777777" w:rsidTr="000A6EFD">
        <w:trPr>
          <w:trHeight w:val="20"/>
        </w:trPr>
        <w:tc>
          <w:tcPr>
            <w:tcW w:w="944" w:type="dxa"/>
            <w:shd w:val="clear" w:color="auto" w:fill="auto"/>
            <w:vAlign w:val="center"/>
          </w:tcPr>
          <w:p w14:paraId="3CB3B062" w14:textId="0BC1B1EE"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54827060" w14:textId="57457EB3"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Источники возврата внебюджетных инвестиций, в том числе:</w:t>
            </w:r>
          </w:p>
        </w:tc>
        <w:tc>
          <w:tcPr>
            <w:tcW w:w="2022" w:type="dxa"/>
            <w:shd w:val="clear" w:color="auto" w:fill="auto"/>
            <w:vAlign w:val="center"/>
          </w:tcPr>
          <w:p w14:paraId="2B1DE55F" w14:textId="0FF9365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34F546D4" w14:textId="66A6D463"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0AAFA46" w14:textId="292ED4ED"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A501F4D" w14:textId="04AB3E5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6ECDBEF0" w14:textId="3883A34A"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622E1AA" w14:textId="2D1C283F"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633826EC" w14:textId="46C84311"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1783B87" w14:textId="77777777" w:rsidTr="000A6EFD">
        <w:trPr>
          <w:trHeight w:val="20"/>
        </w:trPr>
        <w:tc>
          <w:tcPr>
            <w:tcW w:w="944" w:type="dxa"/>
            <w:shd w:val="clear" w:color="auto" w:fill="auto"/>
            <w:vAlign w:val="center"/>
          </w:tcPr>
          <w:p w14:paraId="3F221B22" w14:textId="6F9F212A"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1A77ADB6" w14:textId="201A7664" w:rsidR="005E20D3" w:rsidRPr="00515BFD" w:rsidRDefault="005E20D3" w:rsidP="009051F6">
            <w:pPr>
              <w:spacing w:after="0"/>
              <w:rPr>
                <w:rFonts w:eastAsia="Times New Roman" w:cs="Times New Roman"/>
                <w:bCs/>
                <w:sz w:val="20"/>
                <w:szCs w:val="20"/>
                <w:lang w:eastAsia="ru-RU"/>
              </w:rPr>
            </w:pPr>
            <w:r w:rsidRPr="00515BFD">
              <w:rPr>
                <w:rFonts w:cs="Times New Roman"/>
                <w:sz w:val="20"/>
                <w:szCs w:val="20"/>
              </w:rPr>
              <w:t>Инвестиционная составляющая в тарифе</w:t>
            </w:r>
          </w:p>
        </w:tc>
        <w:tc>
          <w:tcPr>
            <w:tcW w:w="2022" w:type="dxa"/>
            <w:shd w:val="clear" w:color="auto" w:fill="auto"/>
            <w:vAlign w:val="center"/>
          </w:tcPr>
          <w:p w14:paraId="7C4FE818" w14:textId="4E37375D"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2087DDC7" w14:textId="3753BBA2"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753D4EA" w14:textId="22520F51"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061BE2A3" w14:textId="41226B9F"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6D24195" w14:textId="60877A64"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B2ADE12" w14:textId="486F410B"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36965CF0" w14:textId="397599EE"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1A1C491" w14:textId="77777777" w:rsidTr="000A6EFD">
        <w:trPr>
          <w:trHeight w:val="20"/>
        </w:trPr>
        <w:tc>
          <w:tcPr>
            <w:tcW w:w="944" w:type="dxa"/>
            <w:shd w:val="clear" w:color="auto" w:fill="auto"/>
            <w:vAlign w:val="center"/>
          </w:tcPr>
          <w:p w14:paraId="2908E313" w14:textId="365A18C9" w:rsidR="005E20D3" w:rsidRPr="00515BFD" w:rsidRDefault="005E20D3" w:rsidP="009051F6">
            <w:pPr>
              <w:spacing w:after="0"/>
              <w:rPr>
                <w:rFonts w:eastAsia="Times New Roman" w:cs="Times New Roman"/>
                <w:sz w:val="20"/>
                <w:szCs w:val="20"/>
                <w:lang w:eastAsia="ru-RU"/>
              </w:rPr>
            </w:pPr>
          </w:p>
        </w:tc>
        <w:tc>
          <w:tcPr>
            <w:tcW w:w="4580" w:type="dxa"/>
            <w:shd w:val="clear" w:color="auto" w:fill="auto"/>
            <w:vAlign w:val="center"/>
          </w:tcPr>
          <w:p w14:paraId="54FC058D" w14:textId="25FEBCD4" w:rsidR="005E20D3" w:rsidRPr="00515BFD" w:rsidRDefault="005E20D3" w:rsidP="009051F6">
            <w:pPr>
              <w:spacing w:after="0"/>
              <w:rPr>
                <w:rFonts w:cs="Times New Roman"/>
                <w:sz w:val="20"/>
                <w:szCs w:val="20"/>
              </w:rPr>
            </w:pPr>
            <w:r w:rsidRPr="00515BFD">
              <w:rPr>
                <w:rFonts w:cs="Times New Roman"/>
                <w:sz w:val="20"/>
                <w:szCs w:val="20"/>
              </w:rPr>
              <w:t xml:space="preserve">Плата за подключение к системе </w:t>
            </w:r>
            <w:proofErr w:type="spellStart"/>
            <w:r w:rsidRPr="00515BFD">
              <w:rPr>
                <w:rFonts w:cs="Times New Roman"/>
                <w:sz w:val="20"/>
                <w:szCs w:val="20"/>
              </w:rPr>
              <w:t>ресурсоснабжения</w:t>
            </w:r>
            <w:proofErr w:type="spellEnd"/>
          </w:p>
        </w:tc>
        <w:tc>
          <w:tcPr>
            <w:tcW w:w="2022" w:type="dxa"/>
            <w:shd w:val="clear" w:color="auto" w:fill="auto"/>
            <w:vAlign w:val="center"/>
          </w:tcPr>
          <w:p w14:paraId="636DCE28" w14:textId="18292957"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068ACFDE" w14:textId="7E239FD4"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6552A61" w14:textId="37B7952E"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5C477D97" w14:textId="18E2E7A5"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DA9E618" w14:textId="53DD67ED"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9ECF133" w14:textId="6FE8D7C5"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51EDFA22" w14:textId="09AFBFB4" w:rsidR="005E20D3" w:rsidRPr="00515BFD" w:rsidRDefault="005E20D3" w:rsidP="009051F6">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bl>
    <w:p w14:paraId="6A14D474" w14:textId="77777777" w:rsidR="00FD3921" w:rsidRPr="00515BFD" w:rsidRDefault="00FD3921">
      <w:pPr>
        <w:rPr>
          <w:rFonts w:eastAsiaTheme="majorEastAsia" w:cs="Times New Roman"/>
          <w:bCs/>
          <w:sz w:val="20"/>
          <w:szCs w:val="20"/>
        </w:rPr>
      </w:pPr>
      <w:r w:rsidRPr="00515BFD">
        <w:rPr>
          <w:rFonts w:cs="Times New Roman"/>
          <w:sz w:val="20"/>
          <w:szCs w:val="20"/>
        </w:rPr>
        <w:br w:type="page"/>
      </w:r>
    </w:p>
    <w:p w14:paraId="240CB4A1" w14:textId="402F2A1F" w:rsidR="000953E9" w:rsidRPr="00515BFD" w:rsidRDefault="00A93E99" w:rsidP="000953E9">
      <w:pPr>
        <w:pStyle w:val="afc"/>
      </w:pPr>
      <w:bookmarkStart w:id="241" w:name="_Toc91506269"/>
      <w:bookmarkStart w:id="242" w:name="_Toc58530378"/>
      <w:r w:rsidRPr="00515BFD">
        <w:t>П</w:t>
      </w:r>
      <w:r w:rsidR="003E2EA4" w:rsidRPr="00515BFD">
        <w:t>риложение</w:t>
      </w:r>
      <w:r w:rsidR="000953E9" w:rsidRPr="00515BFD">
        <w:t xml:space="preserve"> 2 к Программе</w:t>
      </w:r>
      <w:bookmarkEnd w:id="241"/>
    </w:p>
    <w:p w14:paraId="26B948DF" w14:textId="338529BC" w:rsidR="00A93E99" w:rsidRPr="00515BFD" w:rsidRDefault="003E2EA4" w:rsidP="000953E9">
      <w:pPr>
        <w:pStyle w:val="S"/>
        <w:jc w:val="center"/>
      </w:pPr>
      <w:r w:rsidRPr="00515BFD">
        <w:t>Программа инвестиционных проектов в водоснабжении</w:t>
      </w:r>
      <w:bookmarkEnd w:id="242"/>
    </w:p>
    <w:p w14:paraId="169EE794" w14:textId="77777777" w:rsidR="000953E9" w:rsidRPr="00515BFD" w:rsidRDefault="000953E9" w:rsidP="000953E9">
      <w:pPr>
        <w:pStyle w:val="S"/>
        <w:jc w:val="center"/>
      </w:pP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4721"/>
        <w:gridCol w:w="1881"/>
        <w:gridCol w:w="1238"/>
        <w:gridCol w:w="1134"/>
        <w:gridCol w:w="1289"/>
        <w:gridCol w:w="979"/>
        <w:gridCol w:w="850"/>
        <w:gridCol w:w="1425"/>
      </w:tblGrid>
      <w:tr w:rsidR="00275ABE" w:rsidRPr="00515BFD" w14:paraId="761E973F" w14:textId="77777777" w:rsidTr="00CF0D58">
        <w:trPr>
          <w:trHeight w:val="20"/>
          <w:tblHeader/>
        </w:trPr>
        <w:tc>
          <w:tcPr>
            <w:tcW w:w="944" w:type="dxa"/>
            <w:vMerge w:val="restart"/>
            <w:shd w:val="clear" w:color="auto" w:fill="auto"/>
            <w:vAlign w:val="center"/>
            <w:hideMark/>
          </w:tcPr>
          <w:p w14:paraId="24A8ADBC"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4721" w:type="dxa"/>
            <w:vMerge w:val="restart"/>
            <w:shd w:val="clear" w:color="auto" w:fill="auto"/>
            <w:vAlign w:val="center"/>
            <w:hideMark/>
          </w:tcPr>
          <w:p w14:paraId="761DC489"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Инвестиционные проекты</w:t>
            </w:r>
          </w:p>
        </w:tc>
        <w:tc>
          <w:tcPr>
            <w:tcW w:w="1881" w:type="dxa"/>
            <w:vMerge w:val="restart"/>
            <w:shd w:val="clear" w:color="auto" w:fill="auto"/>
            <w:vAlign w:val="center"/>
            <w:hideMark/>
          </w:tcPr>
          <w:p w14:paraId="6F09A14B"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Всего</w:t>
            </w:r>
          </w:p>
        </w:tc>
        <w:tc>
          <w:tcPr>
            <w:tcW w:w="6915" w:type="dxa"/>
            <w:gridSpan w:val="6"/>
            <w:shd w:val="clear" w:color="auto" w:fill="auto"/>
            <w:vAlign w:val="center"/>
          </w:tcPr>
          <w:p w14:paraId="5F7DBF3E" w14:textId="015961FB" w:rsidR="00A93E99" w:rsidRPr="00515BFD" w:rsidRDefault="00A93E99" w:rsidP="00580BBB">
            <w:pPr>
              <w:spacing w:after="0"/>
              <w:rPr>
                <w:rFonts w:eastAsia="Times New Roman" w:cs="Times New Roman"/>
                <w:sz w:val="20"/>
                <w:szCs w:val="20"/>
                <w:lang w:eastAsia="ru-RU"/>
              </w:rPr>
            </w:pPr>
            <w:r w:rsidRPr="00515BFD">
              <w:rPr>
                <w:rFonts w:eastAsia="Times New Roman" w:cs="Times New Roman"/>
                <w:sz w:val="20"/>
                <w:szCs w:val="20"/>
              </w:rPr>
              <w:t xml:space="preserve">Финансовые затраты на реализацию с </w:t>
            </w:r>
            <w:r w:rsidR="00F84D55" w:rsidRPr="00515BFD">
              <w:rPr>
                <w:rFonts w:eastAsia="Times New Roman" w:cs="Times New Roman"/>
                <w:sz w:val="20"/>
                <w:szCs w:val="20"/>
              </w:rPr>
              <w:t>учётом</w:t>
            </w:r>
            <w:r w:rsidRPr="00515BFD">
              <w:rPr>
                <w:rFonts w:eastAsia="Times New Roman" w:cs="Times New Roman"/>
                <w:sz w:val="20"/>
                <w:szCs w:val="20"/>
              </w:rPr>
              <w:t xml:space="preserve"> НДС (20%), млн руб.</w:t>
            </w:r>
          </w:p>
        </w:tc>
      </w:tr>
      <w:tr w:rsidR="002D72C1" w:rsidRPr="00515BFD" w14:paraId="27AA6BD0" w14:textId="77777777" w:rsidTr="00CF0D58">
        <w:trPr>
          <w:trHeight w:val="20"/>
          <w:tblHeader/>
        </w:trPr>
        <w:tc>
          <w:tcPr>
            <w:tcW w:w="944" w:type="dxa"/>
            <w:vMerge/>
            <w:vAlign w:val="center"/>
            <w:hideMark/>
          </w:tcPr>
          <w:p w14:paraId="0E9D310B" w14:textId="77777777" w:rsidR="00A93E99" w:rsidRPr="00515BFD" w:rsidRDefault="00A93E99" w:rsidP="002C61A7">
            <w:pPr>
              <w:spacing w:after="0"/>
              <w:rPr>
                <w:rFonts w:eastAsia="Times New Roman" w:cs="Times New Roman"/>
                <w:bCs/>
                <w:sz w:val="20"/>
                <w:szCs w:val="20"/>
                <w:lang w:eastAsia="ru-RU"/>
              </w:rPr>
            </w:pPr>
          </w:p>
        </w:tc>
        <w:tc>
          <w:tcPr>
            <w:tcW w:w="4721" w:type="dxa"/>
            <w:vMerge/>
            <w:vAlign w:val="center"/>
            <w:hideMark/>
          </w:tcPr>
          <w:p w14:paraId="3F6F2EDD" w14:textId="77777777" w:rsidR="00A93E99" w:rsidRPr="00515BFD" w:rsidRDefault="00A93E99" w:rsidP="002C61A7">
            <w:pPr>
              <w:spacing w:after="0"/>
              <w:rPr>
                <w:rFonts w:eastAsia="Times New Roman" w:cs="Times New Roman"/>
                <w:bCs/>
                <w:sz w:val="20"/>
                <w:szCs w:val="20"/>
                <w:lang w:eastAsia="ru-RU"/>
              </w:rPr>
            </w:pPr>
          </w:p>
        </w:tc>
        <w:tc>
          <w:tcPr>
            <w:tcW w:w="1881" w:type="dxa"/>
            <w:vMerge/>
            <w:vAlign w:val="center"/>
            <w:hideMark/>
          </w:tcPr>
          <w:p w14:paraId="2765B325" w14:textId="77777777" w:rsidR="00A93E99" w:rsidRPr="00515BFD" w:rsidRDefault="00A93E99" w:rsidP="002C61A7">
            <w:pPr>
              <w:spacing w:after="0"/>
              <w:rPr>
                <w:rFonts w:eastAsia="Times New Roman" w:cs="Times New Roman"/>
                <w:bCs/>
                <w:sz w:val="20"/>
                <w:szCs w:val="20"/>
                <w:lang w:eastAsia="ru-RU"/>
              </w:rPr>
            </w:pPr>
          </w:p>
        </w:tc>
        <w:tc>
          <w:tcPr>
            <w:tcW w:w="1238" w:type="dxa"/>
            <w:shd w:val="clear" w:color="auto" w:fill="auto"/>
            <w:vAlign w:val="center"/>
            <w:hideMark/>
          </w:tcPr>
          <w:p w14:paraId="03966AA3"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1134" w:type="dxa"/>
            <w:shd w:val="clear" w:color="auto" w:fill="auto"/>
            <w:vAlign w:val="center"/>
            <w:hideMark/>
          </w:tcPr>
          <w:p w14:paraId="3C859AAC"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1289" w:type="dxa"/>
            <w:shd w:val="clear" w:color="auto" w:fill="auto"/>
            <w:vAlign w:val="center"/>
            <w:hideMark/>
          </w:tcPr>
          <w:p w14:paraId="6C8B9FCF"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979" w:type="dxa"/>
            <w:shd w:val="clear" w:color="auto" w:fill="auto"/>
            <w:vAlign w:val="center"/>
            <w:hideMark/>
          </w:tcPr>
          <w:p w14:paraId="437EB48C"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850" w:type="dxa"/>
            <w:shd w:val="clear" w:color="auto" w:fill="auto"/>
            <w:vAlign w:val="center"/>
            <w:hideMark/>
          </w:tcPr>
          <w:p w14:paraId="6EE12B82"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1418" w:type="dxa"/>
            <w:shd w:val="clear" w:color="auto" w:fill="auto"/>
            <w:vAlign w:val="center"/>
            <w:hideMark/>
          </w:tcPr>
          <w:p w14:paraId="4F4F1376" w14:textId="77777777"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275ABE" w:rsidRPr="00515BFD" w14:paraId="0003CB43" w14:textId="77777777" w:rsidTr="00CF0D58">
        <w:trPr>
          <w:trHeight w:val="20"/>
          <w:tblHeader/>
        </w:trPr>
        <w:tc>
          <w:tcPr>
            <w:tcW w:w="944" w:type="dxa"/>
            <w:vAlign w:val="center"/>
          </w:tcPr>
          <w:p w14:paraId="782A027B" w14:textId="49E0DCFD"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4721" w:type="dxa"/>
            <w:vAlign w:val="center"/>
          </w:tcPr>
          <w:p w14:paraId="7EAE25E3" w14:textId="64ABFD84"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1881" w:type="dxa"/>
            <w:vAlign w:val="center"/>
          </w:tcPr>
          <w:p w14:paraId="79F06362" w14:textId="35299A01"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238" w:type="dxa"/>
            <w:shd w:val="clear" w:color="auto" w:fill="auto"/>
            <w:vAlign w:val="center"/>
          </w:tcPr>
          <w:p w14:paraId="1621926D" w14:textId="1805E52B"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1134" w:type="dxa"/>
            <w:shd w:val="clear" w:color="auto" w:fill="auto"/>
            <w:vAlign w:val="center"/>
          </w:tcPr>
          <w:p w14:paraId="20FB21C3" w14:textId="35355D11"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1289" w:type="dxa"/>
            <w:shd w:val="clear" w:color="auto" w:fill="auto"/>
            <w:vAlign w:val="center"/>
          </w:tcPr>
          <w:p w14:paraId="5D4AF83A" w14:textId="5B4022B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979" w:type="dxa"/>
            <w:shd w:val="clear" w:color="auto" w:fill="auto"/>
            <w:vAlign w:val="center"/>
          </w:tcPr>
          <w:p w14:paraId="2021A05D" w14:textId="46811356"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850" w:type="dxa"/>
            <w:shd w:val="clear" w:color="auto" w:fill="auto"/>
            <w:vAlign w:val="center"/>
          </w:tcPr>
          <w:p w14:paraId="4511DAB7" w14:textId="60CF94F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1418" w:type="dxa"/>
            <w:shd w:val="clear" w:color="auto" w:fill="auto"/>
            <w:vAlign w:val="center"/>
          </w:tcPr>
          <w:p w14:paraId="59006A88" w14:textId="125B0BD0"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275ABE" w:rsidRPr="00515BFD" w14:paraId="26758798" w14:textId="77777777" w:rsidTr="00CF0D58">
        <w:trPr>
          <w:trHeight w:val="20"/>
        </w:trPr>
        <w:tc>
          <w:tcPr>
            <w:tcW w:w="944" w:type="dxa"/>
            <w:shd w:val="clear" w:color="auto" w:fill="auto"/>
            <w:vAlign w:val="center"/>
            <w:hideMark/>
          </w:tcPr>
          <w:p w14:paraId="4FF6CB26" w14:textId="232443FF" w:rsidR="00A93E99" w:rsidRPr="00515BFD" w:rsidRDefault="002C61A7"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r w:rsidR="00A93E99" w:rsidRPr="00515BFD">
              <w:rPr>
                <w:rFonts w:eastAsia="Times New Roman" w:cs="Times New Roman"/>
                <w:bCs/>
                <w:sz w:val="20"/>
                <w:szCs w:val="20"/>
                <w:lang w:eastAsia="ru-RU"/>
              </w:rPr>
              <w:t>.1.</w:t>
            </w:r>
          </w:p>
        </w:tc>
        <w:tc>
          <w:tcPr>
            <w:tcW w:w="13510" w:type="dxa"/>
            <w:gridSpan w:val="8"/>
            <w:shd w:val="clear" w:color="auto" w:fill="auto"/>
            <w:vAlign w:val="center"/>
            <w:hideMark/>
          </w:tcPr>
          <w:p w14:paraId="49DC60AC" w14:textId="5622784D"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техническое перевооружение объектов и сетей водоснабжения</w:t>
            </w:r>
          </w:p>
        </w:tc>
      </w:tr>
      <w:tr w:rsidR="00275ABE" w:rsidRPr="00515BFD" w14:paraId="4B0CF8E4" w14:textId="77777777" w:rsidTr="00CF0D58">
        <w:trPr>
          <w:trHeight w:val="20"/>
        </w:trPr>
        <w:tc>
          <w:tcPr>
            <w:tcW w:w="944" w:type="dxa"/>
            <w:shd w:val="clear" w:color="auto" w:fill="auto"/>
            <w:vAlign w:val="center"/>
            <w:hideMark/>
          </w:tcPr>
          <w:p w14:paraId="05DF9549" w14:textId="689A2068" w:rsidR="00A93E99" w:rsidRPr="00515BFD" w:rsidRDefault="002C61A7"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r w:rsidR="00A93E99" w:rsidRPr="00515BFD">
              <w:rPr>
                <w:rFonts w:eastAsia="Times New Roman" w:cs="Times New Roman"/>
                <w:bCs/>
                <w:sz w:val="20"/>
                <w:szCs w:val="20"/>
                <w:lang w:eastAsia="ru-RU"/>
              </w:rPr>
              <w:t>.1.1.</w:t>
            </w:r>
          </w:p>
        </w:tc>
        <w:tc>
          <w:tcPr>
            <w:tcW w:w="13510" w:type="dxa"/>
            <w:gridSpan w:val="8"/>
            <w:shd w:val="clear" w:color="auto" w:fill="auto"/>
            <w:vAlign w:val="center"/>
            <w:hideMark/>
          </w:tcPr>
          <w:p w14:paraId="6D6EB46F" w14:textId="5A40BDFC" w:rsidR="00A93E99" w:rsidRPr="00515BFD" w:rsidRDefault="00A93E99"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рабочей и </w:t>
            </w:r>
            <w:r w:rsidR="00E75D9B" w:rsidRPr="00515BFD">
              <w:rPr>
                <w:rFonts w:eastAsia="Times New Roman" w:cs="Times New Roman"/>
                <w:bCs/>
                <w:sz w:val="20"/>
                <w:szCs w:val="20"/>
                <w:lang w:eastAsia="ru-RU"/>
              </w:rPr>
              <w:t>водоприёмной</w:t>
            </w:r>
            <w:r w:rsidRPr="00515BFD">
              <w:rPr>
                <w:rFonts w:eastAsia="Times New Roman" w:cs="Times New Roman"/>
                <w:bCs/>
                <w:sz w:val="20"/>
                <w:szCs w:val="20"/>
                <w:lang w:eastAsia="ru-RU"/>
              </w:rPr>
              <w:t xml:space="preserve"> части скважины, в т.ч. техническое обследование состояния скважины, обсадных труб, фильтра и их замена, чистка скважины - 3 шт. Замена ветхих надземных павильонов водозаборных артезианских скважин на новые. Реконструкция обвязки трубопроводов (до сборного водовода) и запорной арматуры артезианских эксплуатационных водозаборных скважин, установка приборов </w:t>
            </w:r>
            <w:r w:rsidR="00F84D55" w:rsidRPr="00515BFD">
              <w:rPr>
                <w:rFonts w:eastAsia="Times New Roman" w:cs="Times New Roman"/>
                <w:bCs/>
                <w:sz w:val="20"/>
                <w:szCs w:val="20"/>
                <w:lang w:eastAsia="ru-RU"/>
              </w:rPr>
              <w:t>учёта</w:t>
            </w:r>
            <w:r w:rsidRPr="00515BFD">
              <w:rPr>
                <w:rFonts w:eastAsia="Times New Roman" w:cs="Times New Roman"/>
                <w:bCs/>
                <w:sz w:val="20"/>
                <w:szCs w:val="20"/>
                <w:lang w:eastAsia="ru-RU"/>
              </w:rPr>
              <w:t xml:space="preserve">, в том числе реконструкция сети теплоснабжения павильонов скважин. Реконструкция электросетевого хозяйства артезианских водозаборных скважин, в том числе оборудование </w:t>
            </w:r>
            <w:r w:rsidR="00E75D9B" w:rsidRPr="00515BFD">
              <w:rPr>
                <w:rFonts w:eastAsia="Times New Roman" w:cs="Times New Roman"/>
                <w:bCs/>
                <w:sz w:val="20"/>
                <w:szCs w:val="20"/>
                <w:lang w:eastAsia="ru-RU"/>
              </w:rPr>
              <w:t>электронасосы</w:t>
            </w:r>
            <w:r w:rsidRPr="00515BFD">
              <w:rPr>
                <w:rFonts w:eastAsia="Times New Roman" w:cs="Times New Roman"/>
                <w:bCs/>
                <w:sz w:val="20"/>
                <w:szCs w:val="20"/>
                <w:lang w:eastAsia="ru-RU"/>
              </w:rPr>
              <w:t xml:space="preserve"> агрегатов частотными преобразователями и устройствами плавного пуска</w:t>
            </w:r>
          </w:p>
        </w:tc>
      </w:tr>
      <w:tr w:rsidR="00275ABE" w:rsidRPr="00515BFD" w14:paraId="2CEA2709" w14:textId="77777777" w:rsidTr="00CF0D58">
        <w:trPr>
          <w:trHeight w:val="20"/>
        </w:trPr>
        <w:tc>
          <w:tcPr>
            <w:tcW w:w="944" w:type="dxa"/>
            <w:shd w:val="clear" w:color="auto" w:fill="auto"/>
            <w:vAlign w:val="center"/>
            <w:hideMark/>
          </w:tcPr>
          <w:p w14:paraId="4BB51254" w14:textId="7BF725FE" w:rsidR="00A93E99" w:rsidRPr="00515BFD" w:rsidRDefault="002C61A7" w:rsidP="002C61A7">
            <w:pPr>
              <w:spacing w:after="0"/>
              <w:rPr>
                <w:rFonts w:eastAsia="Times New Roman" w:cs="Times New Roman"/>
                <w:sz w:val="20"/>
                <w:szCs w:val="20"/>
                <w:lang w:eastAsia="ru-RU"/>
              </w:rPr>
            </w:pPr>
            <w:r w:rsidRPr="00515BFD">
              <w:rPr>
                <w:rFonts w:eastAsia="Times New Roman" w:cs="Times New Roman"/>
                <w:sz w:val="20"/>
                <w:szCs w:val="20"/>
                <w:lang w:eastAsia="ru-RU"/>
              </w:rPr>
              <w:t>2</w:t>
            </w:r>
            <w:r w:rsidR="00A93E99" w:rsidRPr="00515BFD">
              <w:rPr>
                <w:rFonts w:eastAsia="Times New Roman" w:cs="Times New Roman"/>
                <w:sz w:val="20"/>
                <w:szCs w:val="20"/>
                <w:lang w:eastAsia="ru-RU"/>
              </w:rPr>
              <w:t>.1.1.1</w:t>
            </w:r>
          </w:p>
        </w:tc>
        <w:tc>
          <w:tcPr>
            <w:tcW w:w="4721" w:type="dxa"/>
            <w:shd w:val="clear" w:color="auto" w:fill="auto"/>
            <w:vAlign w:val="center"/>
            <w:hideMark/>
          </w:tcPr>
          <w:p w14:paraId="7C8CEFA3"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14:paraId="45D23939" w14:textId="3DDE191B" w:rsidR="00A93E99" w:rsidRPr="00515BFD" w:rsidRDefault="00C316FC" w:rsidP="002C61A7">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6.2</w:t>
            </w:r>
          </w:p>
        </w:tc>
      </w:tr>
      <w:tr w:rsidR="00275ABE" w:rsidRPr="00515BFD" w14:paraId="3C51EC6A" w14:textId="77777777" w:rsidTr="00CF0D58">
        <w:trPr>
          <w:trHeight w:val="20"/>
        </w:trPr>
        <w:tc>
          <w:tcPr>
            <w:tcW w:w="944" w:type="dxa"/>
            <w:shd w:val="clear" w:color="auto" w:fill="auto"/>
            <w:vAlign w:val="center"/>
            <w:hideMark/>
          </w:tcPr>
          <w:p w14:paraId="2DE84A41" w14:textId="77F2F0DB" w:rsidR="00A93E99" w:rsidRPr="00515BFD" w:rsidRDefault="002C61A7" w:rsidP="002C61A7">
            <w:pPr>
              <w:spacing w:after="0"/>
              <w:rPr>
                <w:rFonts w:eastAsia="Times New Roman" w:cs="Times New Roman"/>
                <w:sz w:val="20"/>
                <w:szCs w:val="20"/>
                <w:lang w:eastAsia="ru-RU"/>
              </w:rPr>
            </w:pPr>
            <w:r w:rsidRPr="00515BFD">
              <w:rPr>
                <w:rFonts w:eastAsia="Times New Roman" w:cs="Times New Roman"/>
                <w:sz w:val="20"/>
                <w:szCs w:val="20"/>
                <w:lang w:eastAsia="ru-RU"/>
              </w:rPr>
              <w:t>2</w:t>
            </w:r>
            <w:r w:rsidR="00A93E99" w:rsidRPr="00515BFD">
              <w:rPr>
                <w:rFonts w:eastAsia="Times New Roman" w:cs="Times New Roman"/>
                <w:sz w:val="20"/>
                <w:szCs w:val="20"/>
                <w:lang w:eastAsia="ru-RU"/>
              </w:rPr>
              <w:t>.1.1.2</w:t>
            </w:r>
          </w:p>
        </w:tc>
        <w:tc>
          <w:tcPr>
            <w:tcW w:w="4721" w:type="dxa"/>
            <w:shd w:val="clear" w:color="auto" w:fill="auto"/>
            <w:vAlign w:val="center"/>
            <w:hideMark/>
          </w:tcPr>
          <w:p w14:paraId="43756C1D"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789" w:type="dxa"/>
            <w:gridSpan w:val="7"/>
            <w:shd w:val="clear" w:color="auto" w:fill="auto"/>
            <w:noWrap/>
            <w:vAlign w:val="center"/>
            <w:hideMark/>
          </w:tcPr>
          <w:p w14:paraId="0AC17FD6" w14:textId="33205309" w:rsidR="00A93E99" w:rsidRPr="00515BFD" w:rsidRDefault="00A93E99" w:rsidP="002C61A7">
            <w:pPr>
              <w:spacing w:after="0"/>
              <w:rPr>
                <w:rFonts w:cs="Times New Roman"/>
                <w:sz w:val="20"/>
                <w:szCs w:val="20"/>
              </w:rPr>
            </w:pPr>
            <w:r w:rsidRPr="00515BFD">
              <w:rPr>
                <w:rFonts w:cs="Times New Roman"/>
                <w:sz w:val="20"/>
                <w:szCs w:val="20"/>
              </w:rPr>
              <w:t>Реконструкци</w:t>
            </w:r>
            <w:r w:rsidR="002C61A7" w:rsidRPr="00515BFD">
              <w:rPr>
                <w:rFonts w:cs="Times New Roman"/>
                <w:sz w:val="20"/>
                <w:szCs w:val="20"/>
              </w:rPr>
              <w:t>я</w:t>
            </w:r>
            <w:r w:rsidRPr="00515BFD">
              <w:rPr>
                <w:rFonts w:cs="Times New Roman"/>
                <w:sz w:val="20"/>
                <w:szCs w:val="20"/>
              </w:rPr>
              <w:t xml:space="preserve"> водозаборных скважин с заменой оборудования. Общая производительность скважин после реконструкции составит 1,5 тыс. куб. м/сут</w:t>
            </w:r>
          </w:p>
        </w:tc>
      </w:tr>
      <w:tr w:rsidR="00275ABE" w:rsidRPr="00515BFD" w14:paraId="29D08915" w14:textId="77777777" w:rsidTr="00CF0D58">
        <w:trPr>
          <w:trHeight w:val="20"/>
        </w:trPr>
        <w:tc>
          <w:tcPr>
            <w:tcW w:w="944" w:type="dxa"/>
            <w:shd w:val="clear" w:color="auto" w:fill="auto"/>
            <w:vAlign w:val="center"/>
            <w:hideMark/>
          </w:tcPr>
          <w:p w14:paraId="2DE776C6" w14:textId="60D786C1" w:rsidR="00A93E99" w:rsidRPr="00515BFD" w:rsidRDefault="002C61A7" w:rsidP="002C61A7">
            <w:pPr>
              <w:spacing w:after="0"/>
              <w:rPr>
                <w:rFonts w:eastAsia="Times New Roman" w:cs="Times New Roman"/>
                <w:sz w:val="20"/>
                <w:szCs w:val="20"/>
                <w:lang w:eastAsia="ru-RU"/>
              </w:rPr>
            </w:pPr>
            <w:r w:rsidRPr="00515BFD">
              <w:rPr>
                <w:rFonts w:eastAsia="Times New Roman" w:cs="Times New Roman"/>
                <w:sz w:val="20"/>
                <w:szCs w:val="20"/>
                <w:lang w:eastAsia="ru-RU"/>
              </w:rPr>
              <w:t>2</w:t>
            </w:r>
            <w:r w:rsidR="00A93E99" w:rsidRPr="00515BFD">
              <w:rPr>
                <w:rFonts w:eastAsia="Times New Roman" w:cs="Times New Roman"/>
                <w:sz w:val="20"/>
                <w:szCs w:val="20"/>
                <w:lang w:eastAsia="ru-RU"/>
              </w:rPr>
              <w:t>.1.1.3</w:t>
            </w:r>
          </w:p>
        </w:tc>
        <w:tc>
          <w:tcPr>
            <w:tcW w:w="4721" w:type="dxa"/>
            <w:shd w:val="clear" w:color="auto" w:fill="auto"/>
            <w:vAlign w:val="center"/>
            <w:hideMark/>
          </w:tcPr>
          <w:p w14:paraId="23C462B9"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789" w:type="dxa"/>
            <w:gridSpan w:val="7"/>
            <w:shd w:val="clear" w:color="auto" w:fill="auto"/>
            <w:noWrap/>
            <w:vAlign w:val="center"/>
            <w:hideMark/>
          </w:tcPr>
          <w:p w14:paraId="400C100D" w14:textId="3A6FAFA3" w:rsidR="00A93E99" w:rsidRPr="00515BFD" w:rsidRDefault="002C61A7" w:rsidP="002C61A7">
            <w:pPr>
              <w:spacing w:after="0"/>
              <w:rPr>
                <w:rFonts w:cs="Times New Roman"/>
                <w:sz w:val="20"/>
                <w:szCs w:val="20"/>
              </w:rPr>
            </w:pPr>
            <w:r w:rsidRPr="00515BFD">
              <w:rPr>
                <w:rFonts w:cs="Times New Roman"/>
                <w:sz w:val="20"/>
                <w:szCs w:val="20"/>
              </w:rPr>
              <w:t>Необходимость устранения разрушений фильтров скважины и обвалов вследствие коррозии обсадной колонны, необходимость замены изношенного и неэффективного насосного оборудования</w:t>
            </w:r>
          </w:p>
        </w:tc>
      </w:tr>
      <w:tr w:rsidR="00275ABE" w:rsidRPr="00515BFD" w14:paraId="1D29CC4E" w14:textId="77777777" w:rsidTr="00CF0D58">
        <w:trPr>
          <w:trHeight w:val="20"/>
        </w:trPr>
        <w:tc>
          <w:tcPr>
            <w:tcW w:w="944" w:type="dxa"/>
            <w:shd w:val="clear" w:color="auto" w:fill="auto"/>
            <w:vAlign w:val="center"/>
            <w:hideMark/>
          </w:tcPr>
          <w:p w14:paraId="4027B39C" w14:textId="5134A19C" w:rsidR="00A93E99" w:rsidRPr="00515BFD" w:rsidRDefault="002C61A7" w:rsidP="002C61A7">
            <w:pPr>
              <w:spacing w:after="0"/>
              <w:rPr>
                <w:rFonts w:eastAsia="Times New Roman" w:cs="Times New Roman"/>
                <w:sz w:val="20"/>
                <w:szCs w:val="20"/>
                <w:lang w:eastAsia="ru-RU"/>
              </w:rPr>
            </w:pPr>
            <w:r w:rsidRPr="00515BFD">
              <w:rPr>
                <w:rFonts w:eastAsia="Times New Roman" w:cs="Times New Roman"/>
                <w:sz w:val="20"/>
                <w:szCs w:val="20"/>
                <w:lang w:eastAsia="ru-RU"/>
              </w:rPr>
              <w:t>2</w:t>
            </w:r>
            <w:r w:rsidR="00A93E99" w:rsidRPr="00515BFD">
              <w:rPr>
                <w:rFonts w:eastAsia="Times New Roman" w:cs="Times New Roman"/>
                <w:sz w:val="20"/>
                <w:szCs w:val="20"/>
                <w:lang w:eastAsia="ru-RU"/>
              </w:rPr>
              <w:t>.1.1.4</w:t>
            </w:r>
          </w:p>
        </w:tc>
        <w:tc>
          <w:tcPr>
            <w:tcW w:w="4721" w:type="dxa"/>
            <w:shd w:val="clear" w:color="auto" w:fill="auto"/>
            <w:vAlign w:val="center"/>
            <w:hideMark/>
          </w:tcPr>
          <w:p w14:paraId="4E223E5D"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1881" w:type="dxa"/>
            <w:shd w:val="clear" w:color="auto" w:fill="auto"/>
            <w:vAlign w:val="center"/>
            <w:hideMark/>
          </w:tcPr>
          <w:p w14:paraId="12BF55B2"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1475452"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87AB2A5"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6242A26"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471D536"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E0D578D"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0E49B62" w14:textId="77777777" w:rsidR="00A93E99" w:rsidRPr="00515BFD" w:rsidRDefault="00A93E99"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6DCE110" w14:textId="77777777" w:rsidTr="00CF0D58">
        <w:trPr>
          <w:trHeight w:val="20"/>
        </w:trPr>
        <w:tc>
          <w:tcPr>
            <w:tcW w:w="944" w:type="dxa"/>
            <w:shd w:val="clear" w:color="auto" w:fill="auto"/>
            <w:vAlign w:val="center"/>
            <w:hideMark/>
          </w:tcPr>
          <w:p w14:paraId="678F8DAC"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93AE850" w14:textId="1D856E18"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1881" w:type="dxa"/>
            <w:shd w:val="clear" w:color="auto" w:fill="auto"/>
            <w:vAlign w:val="center"/>
            <w:hideMark/>
          </w:tcPr>
          <w:p w14:paraId="33EEFCF6" w14:textId="5291F700"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1,5</w:t>
            </w:r>
          </w:p>
        </w:tc>
        <w:tc>
          <w:tcPr>
            <w:tcW w:w="1238" w:type="dxa"/>
            <w:shd w:val="clear" w:color="auto" w:fill="auto"/>
            <w:vAlign w:val="center"/>
          </w:tcPr>
          <w:p w14:paraId="726B302C" w14:textId="0BC75939" w:rsidR="004C2AD3" w:rsidRPr="00515BFD" w:rsidRDefault="004C2AD3" w:rsidP="002C61A7">
            <w:pPr>
              <w:spacing w:after="0"/>
              <w:rPr>
                <w:rFonts w:eastAsia="Times New Roman" w:cs="Times New Roman"/>
                <w:sz w:val="20"/>
                <w:szCs w:val="20"/>
                <w:lang w:eastAsia="ru-RU"/>
              </w:rPr>
            </w:pPr>
          </w:p>
        </w:tc>
        <w:tc>
          <w:tcPr>
            <w:tcW w:w="1134" w:type="dxa"/>
            <w:shd w:val="clear" w:color="auto" w:fill="auto"/>
            <w:vAlign w:val="center"/>
            <w:hideMark/>
          </w:tcPr>
          <w:p w14:paraId="1523FAC7" w14:textId="630A3B58" w:rsidR="004C2AD3" w:rsidRPr="00515BFD" w:rsidRDefault="004C2AD3" w:rsidP="004C2AD3">
            <w:pPr>
              <w:spacing w:after="0"/>
              <w:rPr>
                <w:rFonts w:eastAsia="Times New Roman" w:cs="Times New Roman"/>
                <w:sz w:val="20"/>
                <w:szCs w:val="20"/>
                <w:lang w:eastAsia="ru-RU"/>
              </w:rPr>
            </w:pPr>
            <w:r w:rsidRPr="00515BFD">
              <w:rPr>
                <w:rFonts w:eastAsia="Times New Roman" w:cs="Times New Roman"/>
                <w:sz w:val="20"/>
                <w:szCs w:val="20"/>
                <w:lang w:eastAsia="ru-RU"/>
              </w:rPr>
              <w:t>1,5</w:t>
            </w:r>
          </w:p>
        </w:tc>
        <w:tc>
          <w:tcPr>
            <w:tcW w:w="1289" w:type="dxa"/>
            <w:shd w:val="clear" w:color="auto" w:fill="auto"/>
            <w:vAlign w:val="center"/>
            <w:hideMark/>
          </w:tcPr>
          <w:p w14:paraId="20586243"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9BE6021"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77AD03F"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D93B6E9"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3A0E8FD" w14:textId="77777777" w:rsidTr="00CF0D58">
        <w:trPr>
          <w:trHeight w:val="20"/>
        </w:trPr>
        <w:tc>
          <w:tcPr>
            <w:tcW w:w="944" w:type="dxa"/>
            <w:shd w:val="clear" w:color="auto" w:fill="auto"/>
            <w:vAlign w:val="center"/>
            <w:hideMark/>
          </w:tcPr>
          <w:p w14:paraId="62B2E32D"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3C21051"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1881" w:type="dxa"/>
            <w:shd w:val="clear" w:color="auto" w:fill="auto"/>
            <w:vAlign w:val="center"/>
            <w:hideMark/>
          </w:tcPr>
          <w:p w14:paraId="46F8942B"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tcPr>
          <w:p w14:paraId="49591DEC" w14:textId="79B69F65" w:rsidR="004C2AD3" w:rsidRPr="00515BFD" w:rsidRDefault="004C2AD3" w:rsidP="002C61A7">
            <w:pPr>
              <w:spacing w:after="0"/>
              <w:rPr>
                <w:rFonts w:eastAsia="Times New Roman" w:cs="Times New Roman"/>
                <w:sz w:val="20"/>
                <w:szCs w:val="20"/>
                <w:lang w:eastAsia="ru-RU"/>
              </w:rPr>
            </w:pPr>
          </w:p>
        </w:tc>
        <w:tc>
          <w:tcPr>
            <w:tcW w:w="1134" w:type="dxa"/>
            <w:shd w:val="clear" w:color="auto" w:fill="auto"/>
            <w:vAlign w:val="center"/>
            <w:hideMark/>
          </w:tcPr>
          <w:p w14:paraId="7ADDBA93" w14:textId="7A3EA9BA" w:rsidR="004C2AD3" w:rsidRPr="00515BFD" w:rsidRDefault="004C2AD3" w:rsidP="004C2AD3">
            <w:pPr>
              <w:spacing w:after="0"/>
              <w:rPr>
                <w:rFonts w:eastAsia="Times New Roman" w:cs="Times New Roman"/>
                <w:sz w:val="20"/>
                <w:szCs w:val="20"/>
                <w:lang w:eastAsia="ru-RU"/>
              </w:rPr>
            </w:pPr>
          </w:p>
        </w:tc>
        <w:tc>
          <w:tcPr>
            <w:tcW w:w="1289" w:type="dxa"/>
            <w:shd w:val="clear" w:color="auto" w:fill="auto"/>
            <w:vAlign w:val="center"/>
            <w:hideMark/>
          </w:tcPr>
          <w:p w14:paraId="274BA36C"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BC93031"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04A85FF"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160331F9"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E3674D6" w14:textId="77777777" w:rsidTr="00CF0D58">
        <w:trPr>
          <w:trHeight w:val="20"/>
        </w:trPr>
        <w:tc>
          <w:tcPr>
            <w:tcW w:w="944" w:type="dxa"/>
            <w:shd w:val="clear" w:color="auto" w:fill="auto"/>
            <w:vAlign w:val="center"/>
            <w:hideMark/>
          </w:tcPr>
          <w:p w14:paraId="1F16E8FC" w14:textId="14234D9E"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2.1.1.5</w:t>
            </w:r>
          </w:p>
        </w:tc>
        <w:tc>
          <w:tcPr>
            <w:tcW w:w="4721" w:type="dxa"/>
            <w:shd w:val="clear" w:color="auto" w:fill="auto"/>
            <w:vAlign w:val="center"/>
            <w:hideMark/>
          </w:tcPr>
          <w:p w14:paraId="4CF4D26E" w14:textId="77777777" w:rsidR="004C2AD3" w:rsidRPr="00515BFD" w:rsidRDefault="004C2AD3" w:rsidP="002C61A7">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881" w:type="dxa"/>
            <w:shd w:val="clear" w:color="auto" w:fill="auto"/>
            <w:noWrap/>
            <w:vAlign w:val="center"/>
            <w:hideMark/>
          </w:tcPr>
          <w:p w14:paraId="6739995B" w14:textId="03407139"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38" w:type="dxa"/>
            <w:shd w:val="clear" w:color="auto" w:fill="auto"/>
            <w:vAlign w:val="center"/>
          </w:tcPr>
          <w:p w14:paraId="27BD1845" w14:textId="7C840D99" w:rsidR="004C2AD3" w:rsidRPr="00515BFD" w:rsidRDefault="00330708" w:rsidP="002C61A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C58CB3D" w14:textId="374151A8" w:rsidR="004C2AD3" w:rsidRPr="00515BFD" w:rsidRDefault="004C2AD3" w:rsidP="004C2AD3">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89" w:type="dxa"/>
            <w:shd w:val="clear" w:color="auto" w:fill="auto"/>
            <w:vAlign w:val="center"/>
          </w:tcPr>
          <w:p w14:paraId="1579912B" w14:textId="72BDD08D" w:rsidR="004C2AD3" w:rsidRPr="00515BFD" w:rsidRDefault="00330708" w:rsidP="002C61A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3C2E653" w14:textId="6FAEC651" w:rsidR="004C2AD3" w:rsidRPr="00515BFD" w:rsidRDefault="00330708" w:rsidP="002C61A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170AF7D7" w14:textId="772FE013" w:rsidR="004C2AD3" w:rsidRPr="00515BFD" w:rsidRDefault="00330708" w:rsidP="002C61A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1AD2A5FC" w14:textId="219A2F9B" w:rsidR="004C2AD3" w:rsidRPr="00515BFD" w:rsidRDefault="00330708" w:rsidP="002C61A7">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0B1F481" w14:textId="77777777" w:rsidTr="00CF0D58">
        <w:trPr>
          <w:trHeight w:val="20"/>
        </w:trPr>
        <w:tc>
          <w:tcPr>
            <w:tcW w:w="944" w:type="dxa"/>
            <w:shd w:val="clear" w:color="auto" w:fill="auto"/>
            <w:vAlign w:val="center"/>
            <w:hideMark/>
          </w:tcPr>
          <w:p w14:paraId="193642AC" w14:textId="32D09A0B"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2.1.1.6</w:t>
            </w:r>
          </w:p>
        </w:tc>
        <w:tc>
          <w:tcPr>
            <w:tcW w:w="4721" w:type="dxa"/>
            <w:shd w:val="clear" w:color="auto" w:fill="auto"/>
            <w:vAlign w:val="center"/>
            <w:hideMark/>
          </w:tcPr>
          <w:p w14:paraId="51A890BB"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1881" w:type="dxa"/>
            <w:shd w:val="clear" w:color="auto" w:fill="auto"/>
            <w:vAlign w:val="center"/>
            <w:hideMark/>
          </w:tcPr>
          <w:p w14:paraId="4AC54461" w14:textId="70F82209"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2022</w:t>
            </w:r>
          </w:p>
        </w:tc>
        <w:tc>
          <w:tcPr>
            <w:tcW w:w="1238" w:type="dxa"/>
            <w:shd w:val="clear" w:color="auto" w:fill="auto"/>
            <w:vAlign w:val="center"/>
          </w:tcPr>
          <w:p w14:paraId="0CDD0D0A" w14:textId="22BE3C08" w:rsidR="004C2AD3" w:rsidRPr="00515BFD" w:rsidRDefault="004C2AD3" w:rsidP="002C61A7">
            <w:pPr>
              <w:spacing w:after="0"/>
              <w:rPr>
                <w:rFonts w:eastAsia="Times New Roman" w:cs="Times New Roman"/>
                <w:sz w:val="20"/>
                <w:szCs w:val="20"/>
                <w:lang w:eastAsia="ru-RU"/>
              </w:rPr>
            </w:pPr>
          </w:p>
        </w:tc>
        <w:tc>
          <w:tcPr>
            <w:tcW w:w="1134" w:type="dxa"/>
            <w:shd w:val="clear" w:color="auto" w:fill="auto"/>
            <w:vAlign w:val="center"/>
            <w:hideMark/>
          </w:tcPr>
          <w:p w14:paraId="1749FD45" w14:textId="5D8735D7" w:rsidR="004C2AD3" w:rsidRPr="00515BFD" w:rsidRDefault="004C2AD3" w:rsidP="004C2AD3">
            <w:pPr>
              <w:spacing w:after="0"/>
              <w:rPr>
                <w:rFonts w:eastAsia="Times New Roman" w:cs="Times New Roman"/>
                <w:sz w:val="20"/>
                <w:szCs w:val="20"/>
                <w:lang w:eastAsia="ru-RU"/>
              </w:rPr>
            </w:pPr>
          </w:p>
        </w:tc>
        <w:tc>
          <w:tcPr>
            <w:tcW w:w="1289" w:type="dxa"/>
            <w:shd w:val="clear" w:color="auto" w:fill="auto"/>
            <w:vAlign w:val="center"/>
            <w:hideMark/>
          </w:tcPr>
          <w:p w14:paraId="0C86023B"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C1053D3"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96C7694"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10DFD10" w14:textId="77777777" w:rsidR="004C2AD3" w:rsidRPr="00515BFD" w:rsidRDefault="004C2AD3" w:rsidP="002C61A7">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103E9F3" w14:textId="77777777" w:rsidTr="00CF0D58">
        <w:trPr>
          <w:trHeight w:val="20"/>
        </w:trPr>
        <w:tc>
          <w:tcPr>
            <w:tcW w:w="944" w:type="dxa"/>
            <w:shd w:val="clear" w:color="auto" w:fill="auto"/>
            <w:vAlign w:val="center"/>
            <w:hideMark/>
          </w:tcPr>
          <w:p w14:paraId="15FDBA5B" w14:textId="6427AC04"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2.1.1.7</w:t>
            </w:r>
          </w:p>
        </w:tc>
        <w:tc>
          <w:tcPr>
            <w:tcW w:w="4721" w:type="dxa"/>
            <w:shd w:val="clear" w:color="auto" w:fill="auto"/>
            <w:vAlign w:val="center"/>
            <w:hideMark/>
          </w:tcPr>
          <w:p w14:paraId="41E2EA98" w14:textId="77777777" w:rsidR="00330708" w:rsidRPr="00515BFD" w:rsidRDefault="0033070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881" w:type="dxa"/>
            <w:shd w:val="clear" w:color="auto" w:fill="auto"/>
            <w:vAlign w:val="center"/>
            <w:hideMark/>
          </w:tcPr>
          <w:p w14:paraId="394EADE3" w14:textId="24E0285E"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38" w:type="dxa"/>
            <w:shd w:val="clear" w:color="auto" w:fill="auto"/>
            <w:vAlign w:val="center"/>
          </w:tcPr>
          <w:p w14:paraId="1A71A566" w14:textId="139561C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4E2FBEB" w14:textId="446910D1"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89" w:type="dxa"/>
            <w:shd w:val="clear" w:color="auto" w:fill="auto"/>
            <w:vAlign w:val="center"/>
            <w:hideMark/>
          </w:tcPr>
          <w:p w14:paraId="62E7333F" w14:textId="07576C78"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AA5DFA9" w14:textId="650217EC"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8824630" w14:textId="2AA012D6"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8CB7994" w14:textId="37D8CC1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6848550" w14:textId="77777777" w:rsidTr="00CF0D58">
        <w:trPr>
          <w:trHeight w:val="20"/>
        </w:trPr>
        <w:tc>
          <w:tcPr>
            <w:tcW w:w="944" w:type="dxa"/>
            <w:shd w:val="clear" w:color="auto" w:fill="auto"/>
            <w:vAlign w:val="center"/>
            <w:hideMark/>
          </w:tcPr>
          <w:p w14:paraId="2E32D82F" w14:textId="311D4BAD"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2.1.1.8</w:t>
            </w:r>
          </w:p>
        </w:tc>
        <w:tc>
          <w:tcPr>
            <w:tcW w:w="4721" w:type="dxa"/>
            <w:shd w:val="clear" w:color="auto" w:fill="auto"/>
            <w:vAlign w:val="center"/>
            <w:hideMark/>
          </w:tcPr>
          <w:p w14:paraId="6F9C52CC" w14:textId="77777777" w:rsidR="00330708" w:rsidRPr="00515BFD" w:rsidRDefault="0033070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881" w:type="dxa"/>
            <w:shd w:val="clear" w:color="auto" w:fill="auto"/>
            <w:vAlign w:val="center"/>
            <w:hideMark/>
          </w:tcPr>
          <w:p w14:paraId="5B214023" w14:textId="0E4946C3"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38" w:type="dxa"/>
            <w:shd w:val="clear" w:color="auto" w:fill="auto"/>
            <w:vAlign w:val="center"/>
          </w:tcPr>
          <w:p w14:paraId="25A66B70" w14:textId="361182E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C7470AA" w14:textId="40B7366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89" w:type="dxa"/>
            <w:shd w:val="clear" w:color="auto" w:fill="auto"/>
            <w:vAlign w:val="center"/>
            <w:hideMark/>
          </w:tcPr>
          <w:p w14:paraId="1A1326D1" w14:textId="0A9D173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BC4D98B" w14:textId="711A84C8"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9DA9D7B" w14:textId="332B1BC8"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2D87EC7" w14:textId="799E76E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F3BA543" w14:textId="77777777" w:rsidTr="00CF0D58">
        <w:trPr>
          <w:trHeight w:val="20"/>
        </w:trPr>
        <w:tc>
          <w:tcPr>
            <w:tcW w:w="944" w:type="dxa"/>
            <w:shd w:val="clear" w:color="auto" w:fill="auto"/>
            <w:vAlign w:val="center"/>
            <w:hideMark/>
          </w:tcPr>
          <w:p w14:paraId="34FB32E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23DD2795"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881" w:type="dxa"/>
            <w:shd w:val="clear" w:color="auto" w:fill="auto"/>
            <w:vAlign w:val="center"/>
            <w:hideMark/>
          </w:tcPr>
          <w:p w14:paraId="76443A2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tcPr>
          <w:p w14:paraId="327888EB" w14:textId="231A0F5D" w:rsidR="004C2AD3" w:rsidRPr="00515BFD" w:rsidRDefault="004C2AD3" w:rsidP="00277F13">
            <w:pPr>
              <w:spacing w:after="0"/>
              <w:rPr>
                <w:rFonts w:eastAsia="Times New Roman" w:cs="Times New Roman"/>
                <w:sz w:val="20"/>
                <w:szCs w:val="20"/>
                <w:lang w:eastAsia="ru-RU"/>
              </w:rPr>
            </w:pPr>
          </w:p>
        </w:tc>
        <w:tc>
          <w:tcPr>
            <w:tcW w:w="1134" w:type="dxa"/>
            <w:shd w:val="clear" w:color="auto" w:fill="auto"/>
            <w:vAlign w:val="center"/>
            <w:hideMark/>
          </w:tcPr>
          <w:p w14:paraId="55297E9B" w14:textId="1C1626EA" w:rsidR="004C2AD3" w:rsidRPr="00515BFD" w:rsidRDefault="004C2AD3" w:rsidP="004C2AD3">
            <w:pPr>
              <w:spacing w:after="0"/>
              <w:rPr>
                <w:rFonts w:eastAsia="Times New Roman" w:cs="Times New Roman"/>
                <w:sz w:val="20"/>
                <w:szCs w:val="20"/>
                <w:lang w:eastAsia="ru-RU"/>
              </w:rPr>
            </w:pPr>
          </w:p>
        </w:tc>
        <w:tc>
          <w:tcPr>
            <w:tcW w:w="1289" w:type="dxa"/>
            <w:shd w:val="clear" w:color="auto" w:fill="auto"/>
            <w:vAlign w:val="center"/>
            <w:hideMark/>
          </w:tcPr>
          <w:p w14:paraId="33EAD4F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2F95E66"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3A75841"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5F1905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10ECD22" w14:textId="77777777" w:rsidTr="00CF0D58">
        <w:trPr>
          <w:trHeight w:val="20"/>
        </w:trPr>
        <w:tc>
          <w:tcPr>
            <w:tcW w:w="944" w:type="dxa"/>
            <w:shd w:val="clear" w:color="auto" w:fill="auto"/>
            <w:vAlign w:val="center"/>
            <w:hideMark/>
          </w:tcPr>
          <w:p w14:paraId="4E3FC9A4"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0276B4E"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881" w:type="dxa"/>
            <w:shd w:val="clear" w:color="auto" w:fill="auto"/>
            <w:vAlign w:val="center"/>
            <w:hideMark/>
          </w:tcPr>
          <w:p w14:paraId="034C30D5" w14:textId="6349EA96"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CFA1647" w14:textId="5C8E2EED"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1355ACD" w14:textId="21FD0F45"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6E94D31" w14:textId="6259269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F432360" w14:textId="2157036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DB0D3CC" w14:textId="41F272F0"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3B9FC3F" w14:textId="68949D2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C4F6A7E" w14:textId="77777777" w:rsidTr="00CF0D58">
        <w:trPr>
          <w:trHeight w:val="20"/>
        </w:trPr>
        <w:tc>
          <w:tcPr>
            <w:tcW w:w="944" w:type="dxa"/>
            <w:shd w:val="clear" w:color="auto" w:fill="auto"/>
            <w:vAlign w:val="center"/>
            <w:hideMark/>
          </w:tcPr>
          <w:p w14:paraId="3FE07FCC"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229384E9"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881" w:type="dxa"/>
            <w:shd w:val="clear" w:color="auto" w:fill="auto"/>
            <w:vAlign w:val="center"/>
            <w:hideMark/>
          </w:tcPr>
          <w:p w14:paraId="105EA348" w14:textId="57B52D0D"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9AAC352" w14:textId="55AB26D1"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713E32D" w14:textId="043FA0C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0FF0CA3" w14:textId="4DD8219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394BA82" w14:textId="60C9C5B1"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BC3D947" w14:textId="0E77CBA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537360A5" w14:textId="285E68D8"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E0462FB" w14:textId="77777777" w:rsidTr="00CF0D58">
        <w:trPr>
          <w:trHeight w:val="20"/>
        </w:trPr>
        <w:tc>
          <w:tcPr>
            <w:tcW w:w="944" w:type="dxa"/>
            <w:shd w:val="clear" w:color="auto" w:fill="auto"/>
            <w:vAlign w:val="center"/>
            <w:hideMark/>
          </w:tcPr>
          <w:p w14:paraId="5DB5215D"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8CDD277"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881" w:type="dxa"/>
            <w:shd w:val="clear" w:color="auto" w:fill="auto"/>
            <w:noWrap/>
            <w:vAlign w:val="center"/>
          </w:tcPr>
          <w:p w14:paraId="5B0FE55D" w14:textId="2D7E6D70"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38" w:type="dxa"/>
            <w:shd w:val="clear" w:color="auto" w:fill="auto"/>
            <w:vAlign w:val="center"/>
          </w:tcPr>
          <w:p w14:paraId="0BDEFB3A" w14:textId="39EA0DC8"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4589CC4" w14:textId="282E01EF" w:rsidR="00330708" w:rsidRPr="00515BFD" w:rsidRDefault="00330708" w:rsidP="004C2AD3">
            <w:pPr>
              <w:spacing w:after="0"/>
              <w:rPr>
                <w:rFonts w:eastAsia="Times New Roman" w:cs="Times New Roman"/>
                <w:sz w:val="20"/>
                <w:szCs w:val="20"/>
                <w:lang w:eastAsia="ru-RU"/>
              </w:rPr>
            </w:pPr>
            <w:r w:rsidRPr="00515BFD">
              <w:rPr>
                <w:rFonts w:eastAsia="Times New Roman" w:cs="Times New Roman"/>
                <w:sz w:val="20"/>
                <w:szCs w:val="20"/>
                <w:lang w:eastAsia="ru-RU"/>
              </w:rPr>
              <w:t>7,94</w:t>
            </w:r>
          </w:p>
        </w:tc>
        <w:tc>
          <w:tcPr>
            <w:tcW w:w="1289" w:type="dxa"/>
            <w:shd w:val="clear" w:color="auto" w:fill="auto"/>
            <w:vAlign w:val="center"/>
          </w:tcPr>
          <w:p w14:paraId="5682C3A0" w14:textId="287F3C30"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197A258" w14:textId="3434C0CD"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13C0646" w14:textId="66D5374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56C99274" w14:textId="1CB5E76C"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5C216EC" w14:textId="77777777" w:rsidTr="00CF0D58">
        <w:trPr>
          <w:trHeight w:val="20"/>
        </w:trPr>
        <w:tc>
          <w:tcPr>
            <w:tcW w:w="944" w:type="dxa"/>
            <w:shd w:val="clear" w:color="auto" w:fill="auto"/>
            <w:vAlign w:val="center"/>
            <w:hideMark/>
          </w:tcPr>
          <w:p w14:paraId="5955EDCE" w14:textId="5C3162F0"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2.1.1.9</w:t>
            </w:r>
          </w:p>
        </w:tc>
        <w:tc>
          <w:tcPr>
            <w:tcW w:w="4721" w:type="dxa"/>
            <w:shd w:val="clear" w:color="auto" w:fill="auto"/>
            <w:vAlign w:val="center"/>
            <w:hideMark/>
          </w:tcPr>
          <w:p w14:paraId="5090E1A2" w14:textId="77777777" w:rsidR="00330708" w:rsidRPr="00515BFD" w:rsidRDefault="0033070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881" w:type="dxa"/>
            <w:shd w:val="clear" w:color="auto" w:fill="auto"/>
            <w:vAlign w:val="center"/>
            <w:hideMark/>
          </w:tcPr>
          <w:p w14:paraId="612CEFF9" w14:textId="4E08B7D9"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3FF016C" w14:textId="73437042"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8E6372B" w14:textId="2F61572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2DF4988" w14:textId="4807CD3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B14C93C" w14:textId="0FECE740"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778F31D" w14:textId="0000E6C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613842A" w14:textId="3C3FC7F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BA62806" w14:textId="77777777" w:rsidTr="00CF0D58">
        <w:trPr>
          <w:trHeight w:val="20"/>
        </w:trPr>
        <w:tc>
          <w:tcPr>
            <w:tcW w:w="944" w:type="dxa"/>
            <w:shd w:val="clear" w:color="auto" w:fill="auto"/>
            <w:vAlign w:val="center"/>
            <w:hideMark/>
          </w:tcPr>
          <w:p w14:paraId="11F64982"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306EB7AD"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881" w:type="dxa"/>
            <w:shd w:val="clear" w:color="auto" w:fill="auto"/>
            <w:vAlign w:val="center"/>
            <w:hideMark/>
          </w:tcPr>
          <w:p w14:paraId="22892B36" w14:textId="04380DF0"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34B7569" w14:textId="180D550E"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0E3F8DE" w14:textId="49A9A077"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4CF0736" w14:textId="72670F4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55473AF" w14:textId="6BABA447"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3E6DBD7" w14:textId="10D91A26"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A8C83B8" w14:textId="14DBD1CA"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6698A97" w14:textId="77777777" w:rsidTr="00CF0D58">
        <w:trPr>
          <w:trHeight w:val="20"/>
        </w:trPr>
        <w:tc>
          <w:tcPr>
            <w:tcW w:w="944" w:type="dxa"/>
            <w:shd w:val="clear" w:color="auto" w:fill="auto"/>
            <w:vAlign w:val="center"/>
            <w:hideMark/>
          </w:tcPr>
          <w:p w14:paraId="205A4386"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41DD413F"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881" w:type="dxa"/>
            <w:shd w:val="clear" w:color="auto" w:fill="auto"/>
            <w:vAlign w:val="center"/>
            <w:hideMark/>
          </w:tcPr>
          <w:p w14:paraId="601CF85C" w14:textId="76C17C57"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270BF88" w14:textId="77CC114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A70A3A4" w14:textId="091E8DE9"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E429F3F" w14:textId="77F8A5A5"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CE41778" w14:textId="7258C7C8"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565196F" w14:textId="25E8A44B"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28D6BB3" w14:textId="623D131C"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7B95128" w14:textId="77777777" w:rsidTr="00CF0D58">
        <w:trPr>
          <w:trHeight w:val="20"/>
        </w:trPr>
        <w:tc>
          <w:tcPr>
            <w:tcW w:w="944" w:type="dxa"/>
            <w:shd w:val="clear" w:color="auto" w:fill="auto"/>
            <w:vAlign w:val="center"/>
            <w:hideMark/>
          </w:tcPr>
          <w:p w14:paraId="79F6B784"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8EB3C0A" w14:textId="77777777" w:rsidR="00330708" w:rsidRPr="00515BFD" w:rsidRDefault="00330708" w:rsidP="00277F13">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881" w:type="dxa"/>
            <w:shd w:val="clear" w:color="auto" w:fill="auto"/>
            <w:vAlign w:val="center"/>
            <w:hideMark/>
          </w:tcPr>
          <w:p w14:paraId="436B137D" w14:textId="6F314A69"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DD783AA" w14:textId="1FB36EE9"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FE3081E" w14:textId="7F2AA9EA"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3BB4E60" w14:textId="0DEA150F"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3BA8CCB" w14:textId="5F3ADDAA"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6B8325F" w14:textId="475D78C3"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3712C32" w14:textId="47F47F74" w:rsidR="00330708" w:rsidRPr="00515BFD" w:rsidRDefault="00330708" w:rsidP="0033070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B3EC24B" w14:textId="77777777" w:rsidTr="00CF0D58">
        <w:trPr>
          <w:trHeight w:val="20"/>
        </w:trPr>
        <w:tc>
          <w:tcPr>
            <w:tcW w:w="944" w:type="dxa"/>
            <w:shd w:val="clear" w:color="auto" w:fill="auto"/>
            <w:vAlign w:val="center"/>
            <w:hideMark/>
          </w:tcPr>
          <w:p w14:paraId="5B6B40F3" w14:textId="35C98559"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2.1.1.10</w:t>
            </w:r>
          </w:p>
        </w:tc>
        <w:tc>
          <w:tcPr>
            <w:tcW w:w="4721" w:type="dxa"/>
            <w:shd w:val="clear" w:color="auto" w:fill="auto"/>
            <w:vAlign w:val="center"/>
            <w:hideMark/>
          </w:tcPr>
          <w:p w14:paraId="3CA786D0"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881" w:type="dxa"/>
            <w:shd w:val="clear" w:color="auto" w:fill="auto"/>
            <w:vAlign w:val="center"/>
            <w:hideMark/>
          </w:tcPr>
          <w:p w14:paraId="01EBBFEB" w14:textId="141E54D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330708" w:rsidRPr="00515BFD">
              <w:rPr>
                <w:rFonts w:eastAsia="Times New Roman" w:cs="Times New Roman"/>
                <w:sz w:val="20"/>
                <w:szCs w:val="20"/>
                <w:lang w:eastAsia="ru-RU"/>
              </w:rPr>
              <w:t>-</w:t>
            </w:r>
          </w:p>
        </w:tc>
        <w:tc>
          <w:tcPr>
            <w:tcW w:w="1238" w:type="dxa"/>
            <w:shd w:val="clear" w:color="auto" w:fill="auto"/>
            <w:vAlign w:val="center"/>
            <w:hideMark/>
          </w:tcPr>
          <w:p w14:paraId="4C2E527E"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81F877D"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C9D9D7A"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5AF2DB5"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C79512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52BC55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E0E1481" w14:textId="77777777" w:rsidTr="00CF0D58">
        <w:trPr>
          <w:trHeight w:val="20"/>
        </w:trPr>
        <w:tc>
          <w:tcPr>
            <w:tcW w:w="944" w:type="dxa"/>
            <w:shd w:val="clear" w:color="auto" w:fill="auto"/>
            <w:vAlign w:val="center"/>
            <w:hideMark/>
          </w:tcPr>
          <w:p w14:paraId="11B0A4B8" w14:textId="11BFE214"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2.1.2.</w:t>
            </w:r>
          </w:p>
        </w:tc>
        <w:tc>
          <w:tcPr>
            <w:tcW w:w="13510" w:type="dxa"/>
            <w:gridSpan w:val="8"/>
            <w:shd w:val="clear" w:color="auto" w:fill="auto"/>
            <w:vAlign w:val="center"/>
            <w:hideMark/>
          </w:tcPr>
          <w:p w14:paraId="40ABE8C8" w14:textId="7912AF13"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насосной станции 3-го </w:t>
            </w:r>
            <w:r w:rsidR="0005036B" w:rsidRPr="00515BFD">
              <w:rPr>
                <w:rFonts w:eastAsia="Times New Roman" w:cs="Times New Roman"/>
                <w:bCs/>
                <w:sz w:val="20"/>
                <w:szCs w:val="20"/>
                <w:lang w:eastAsia="ru-RU"/>
              </w:rPr>
              <w:t>подъёма</w:t>
            </w:r>
            <w:r w:rsidRPr="00515BFD">
              <w:rPr>
                <w:rFonts w:eastAsia="Times New Roman" w:cs="Times New Roman"/>
                <w:bCs/>
                <w:sz w:val="20"/>
                <w:szCs w:val="20"/>
                <w:lang w:eastAsia="ru-RU"/>
              </w:rPr>
              <w:t xml:space="preserve"> (отпуск воды в сеть) с заменой устаревшего и неэффективного насосного оборудования на современные, оборудованные частотными преобразователями и устройствами плавного пуска производительностью станции 2,0 тыс. куб. м/сут</w:t>
            </w:r>
          </w:p>
        </w:tc>
      </w:tr>
      <w:tr w:rsidR="00275ABE" w:rsidRPr="00515BFD" w14:paraId="3B9DBBDD" w14:textId="77777777" w:rsidTr="00CF0D58">
        <w:trPr>
          <w:trHeight w:val="20"/>
        </w:trPr>
        <w:tc>
          <w:tcPr>
            <w:tcW w:w="944" w:type="dxa"/>
            <w:shd w:val="clear" w:color="auto" w:fill="auto"/>
            <w:vAlign w:val="center"/>
            <w:hideMark/>
          </w:tcPr>
          <w:p w14:paraId="1D355628" w14:textId="6A265FA4"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2.1.2.1</w:t>
            </w:r>
          </w:p>
        </w:tc>
        <w:tc>
          <w:tcPr>
            <w:tcW w:w="4721" w:type="dxa"/>
            <w:shd w:val="clear" w:color="auto" w:fill="auto"/>
            <w:vAlign w:val="center"/>
            <w:hideMark/>
          </w:tcPr>
          <w:p w14:paraId="22370656"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14:paraId="33FAE7DC" w14:textId="57DC1433" w:rsidR="00277F13" w:rsidRPr="00515BFD" w:rsidRDefault="00C316FC" w:rsidP="00277F13">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6.2</w:t>
            </w:r>
          </w:p>
        </w:tc>
      </w:tr>
      <w:tr w:rsidR="00275ABE" w:rsidRPr="00515BFD" w14:paraId="3563C678" w14:textId="77777777" w:rsidTr="00CF0D58">
        <w:trPr>
          <w:trHeight w:val="20"/>
        </w:trPr>
        <w:tc>
          <w:tcPr>
            <w:tcW w:w="944" w:type="dxa"/>
            <w:shd w:val="clear" w:color="auto" w:fill="auto"/>
            <w:vAlign w:val="center"/>
            <w:hideMark/>
          </w:tcPr>
          <w:p w14:paraId="2D3CD811" w14:textId="16C780C6"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2.1.2.2</w:t>
            </w:r>
          </w:p>
        </w:tc>
        <w:tc>
          <w:tcPr>
            <w:tcW w:w="4721" w:type="dxa"/>
            <w:shd w:val="clear" w:color="auto" w:fill="auto"/>
            <w:vAlign w:val="center"/>
            <w:hideMark/>
          </w:tcPr>
          <w:p w14:paraId="1239C24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789" w:type="dxa"/>
            <w:gridSpan w:val="7"/>
            <w:shd w:val="clear" w:color="auto" w:fill="auto"/>
            <w:noWrap/>
            <w:vAlign w:val="center"/>
            <w:hideMark/>
          </w:tcPr>
          <w:p w14:paraId="4CDF80FA" w14:textId="4D14C958" w:rsidR="00277F13" w:rsidRPr="00515BFD" w:rsidRDefault="00277F13" w:rsidP="00277F13">
            <w:pPr>
              <w:spacing w:after="0"/>
              <w:rPr>
                <w:rFonts w:cs="Times New Roman"/>
                <w:sz w:val="20"/>
                <w:szCs w:val="20"/>
              </w:rPr>
            </w:pPr>
            <w:r w:rsidRPr="00515BFD">
              <w:rPr>
                <w:rFonts w:cs="Times New Roman"/>
                <w:sz w:val="20"/>
                <w:szCs w:val="20"/>
              </w:rPr>
              <w:t>Реконструкция насосной станции с заменой оборудования. Общая производительность насосной станции после реконструкции составит 2,0 тыс. куб. м/сут.</w:t>
            </w:r>
          </w:p>
        </w:tc>
      </w:tr>
      <w:tr w:rsidR="00275ABE" w:rsidRPr="00515BFD" w14:paraId="1BF33D7D" w14:textId="77777777" w:rsidTr="00CF0D58">
        <w:trPr>
          <w:trHeight w:val="20"/>
        </w:trPr>
        <w:tc>
          <w:tcPr>
            <w:tcW w:w="944" w:type="dxa"/>
            <w:shd w:val="clear" w:color="auto" w:fill="auto"/>
            <w:vAlign w:val="center"/>
            <w:hideMark/>
          </w:tcPr>
          <w:p w14:paraId="4FC1C6A7" w14:textId="716AB72E"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2.1.2.3</w:t>
            </w:r>
          </w:p>
        </w:tc>
        <w:tc>
          <w:tcPr>
            <w:tcW w:w="4721" w:type="dxa"/>
            <w:shd w:val="clear" w:color="auto" w:fill="auto"/>
            <w:vAlign w:val="center"/>
            <w:hideMark/>
          </w:tcPr>
          <w:p w14:paraId="57EEE56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789" w:type="dxa"/>
            <w:gridSpan w:val="7"/>
            <w:shd w:val="clear" w:color="auto" w:fill="auto"/>
            <w:noWrap/>
            <w:vAlign w:val="center"/>
            <w:hideMark/>
          </w:tcPr>
          <w:p w14:paraId="02E4BB54" w14:textId="5A901C72" w:rsidR="00277F13" w:rsidRPr="00515BFD" w:rsidRDefault="00277F13" w:rsidP="00277F13">
            <w:pPr>
              <w:spacing w:after="0"/>
              <w:rPr>
                <w:rFonts w:cs="Times New Roman"/>
                <w:sz w:val="20"/>
                <w:szCs w:val="20"/>
              </w:rPr>
            </w:pPr>
            <w:r w:rsidRPr="00515BFD">
              <w:rPr>
                <w:rFonts w:cs="Times New Roman"/>
                <w:sz w:val="20"/>
                <w:szCs w:val="20"/>
              </w:rPr>
              <w:t>Целью реализации проекта является необходимость замены изношенного и неэффективного насосного оборудования</w:t>
            </w:r>
          </w:p>
        </w:tc>
      </w:tr>
      <w:tr w:rsidR="00275ABE" w:rsidRPr="00515BFD" w14:paraId="413031C1" w14:textId="77777777" w:rsidTr="00CF0D58">
        <w:trPr>
          <w:trHeight w:val="20"/>
        </w:trPr>
        <w:tc>
          <w:tcPr>
            <w:tcW w:w="944" w:type="dxa"/>
            <w:shd w:val="clear" w:color="auto" w:fill="auto"/>
            <w:vAlign w:val="center"/>
            <w:hideMark/>
          </w:tcPr>
          <w:p w14:paraId="5D8AB230" w14:textId="440F66CA"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2.1.2.4</w:t>
            </w:r>
          </w:p>
        </w:tc>
        <w:tc>
          <w:tcPr>
            <w:tcW w:w="4721" w:type="dxa"/>
            <w:shd w:val="clear" w:color="auto" w:fill="auto"/>
            <w:vAlign w:val="center"/>
            <w:hideMark/>
          </w:tcPr>
          <w:p w14:paraId="2CE2BAB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1881" w:type="dxa"/>
            <w:shd w:val="clear" w:color="auto" w:fill="auto"/>
            <w:vAlign w:val="center"/>
            <w:hideMark/>
          </w:tcPr>
          <w:p w14:paraId="11230D0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8B77EA4"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2821CC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497489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AC8FFE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C0E4E76"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BE4BCE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8BE06E6" w14:textId="77777777" w:rsidTr="00CF0D58">
        <w:trPr>
          <w:trHeight w:val="20"/>
        </w:trPr>
        <w:tc>
          <w:tcPr>
            <w:tcW w:w="944" w:type="dxa"/>
            <w:shd w:val="clear" w:color="auto" w:fill="auto"/>
            <w:vAlign w:val="center"/>
            <w:hideMark/>
          </w:tcPr>
          <w:p w14:paraId="70F17D5F"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7B63918E" w14:textId="3501528D"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1881" w:type="dxa"/>
            <w:shd w:val="clear" w:color="auto" w:fill="auto"/>
            <w:vAlign w:val="center"/>
            <w:hideMark/>
          </w:tcPr>
          <w:p w14:paraId="35D3F217" w14:textId="5ED6D46D"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2,0</w:t>
            </w:r>
          </w:p>
        </w:tc>
        <w:tc>
          <w:tcPr>
            <w:tcW w:w="1238" w:type="dxa"/>
            <w:shd w:val="clear" w:color="auto" w:fill="auto"/>
            <w:vAlign w:val="center"/>
          </w:tcPr>
          <w:p w14:paraId="1EFB3FCA" w14:textId="33CF5CAD" w:rsidR="004C2AD3" w:rsidRPr="00515BFD" w:rsidRDefault="004C2AD3" w:rsidP="00277F13">
            <w:pPr>
              <w:spacing w:after="0"/>
              <w:rPr>
                <w:rFonts w:eastAsia="Times New Roman" w:cs="Times New Roman"/>
                <w:sz w:val="20"/>
                <w:szCs w:val="20"/>
                <w:lang w:eastAsia="ru-RU"/>
              </w:rPr>
            </w:pPr>
          </w:p>
        </w:tc>
        <w:tc>
          <w:tcPr>
            <w:tcW w:w="1134" w:type="dxa"/>
            <w:shd w:val="clear" w:color="auto" w:fill="auto"/>
            <w:vAlign w:val="center"/>
          </w:tcPr>
          <w:p w14:paraId="27CADD49" w14:textId="022971DF" w:rsidR="004C2AD3" w:rsidRPr="00515BFD" w:rsidRDefault="004C2AD3" w:rsidP="00277F13">
            <w:pPr>
              <w:spacing w:after="0"/>
              <w:rPr>
                <w:rFonts w:eastAsia="Times New Roman" w:cs="Times New Roman"/>
                <w:sz w:val="20"/>
                <w:szCs w:val="20"/>
                <w:lang w:eastAsia="ru-RU"/>
              </w:rPr>
            </w:pPr>
          </w:p>
        </w:tc>
        <w:tc>
          <w:tcPr>
            <w:tcW w:w="1289" w:type="dxa"/>
            <w:shd w:val="clear" w:color="auto" w:fill="auto"/>
            <w:vAlign w:val="center"/>
            <w:hideMark/>
          </w:tcPr>
          <w:p w14:paraId="2C97F623"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CCA7488"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DE55AC0" w14:textId="0028BEF2" w:rsidR="004C2AD3" w:rsidRPr="00515BFD" w:rsidRDefault="004C2AD3" w:rsidP="004C2AD3">
            <w:pPr>
              <w:spacing w:after="0"/>
              <w:rPr>
                <w:rFonts w:eastAsia="Times New Roman" w:cs="Times New Roman"/>
                <w:sz w:val="20"/>
                <w:szCs w:val="20"/>
                <w:lang w:eastAsia="ru-RU"/>
              </w:rPr>
            </w:pPr>
            <w:r w:rsidRPr="00515BFD">
              <w:rPr>
                <w:rFonts w:eastAsia="Times New Roman" w:cs="Times New Roman"/>
                <w:sz w:val="20"/>
                <w:szCs w:val="20"/>
                <w:lang w:eastAsia="ru-RU"/>
              </w:rPr>
              <w:t>2,0</w:t>
            </w:r>
          </w:p>
        </w:tc>
        <w:tc>
          <w:tcPr>
            <w:tcW w:w="1418" w:type="dxa"/>
            <w:shd w:val="clear" w:color="auto" w:fill="auto"/>
            <w:vAlign w:val="center"/>
            <w:hideMark/>
          </w:tcPr>
          <w:p w14:paraId="42D74D51"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AC423D9" w14:textId="77777777" w:rsidTr="00CF0D58">
        <w:trPr>
          <w:trHeight w:val="20"/>
        </w:trPr>
        <w:tc>
          <w:tcPr>
            <w:tcW w:w="944" w:type="dxa"/>
            <w:shd w:val="clear" w:color="auto" w:fill="auto"/>
            <w:vAlign w:val="center"/>
            <w:hideMark/>
          </w:tcPr>
          <w:p w14:paraId="0D1B83A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7396EFFD"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1881" w:type="dxa"/>
            <w:shd w:val="clear" w:color="auto" w:fill="auto"/>
            <w:vAlign w:val="center"/>
            <w:hideMark/>
          </w:tcPr>
          <w:p w14:paraId="0081B7F2"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tcPr>
          <w:p w14:paraId="0B7A7C49" w14:textId="77CD483A" w:rsidR="004C2AD3" w:rsidRPr="00515BFD" w:rsidRDefault="004C2AD3" w:rsidP="00277F13">
            <w:pPr>
              <w:spacing w:after="0"/>
              <w:rPr>
                <w:rFonts w:eastAsia="Times New Roman" w:cs="Times New Roman"/>
                <w:sz w:val="20"/>
                <w:szCs w:val="20"/>
                <w:lang w:eastAsia="ru-RU"/>
              </w:rPr>
            </w:pPr>
          </w:p>
        </w:tc>
        <w:tc>
          <w:tcPr>
            <w:tcW w:w="1134" w:type="dxa"/>
            <w:shd w:val="clear" w:color="auto" w:fill="auto"/>
            <w:vAlign w:val="center"/>
          </w:tcPr>
          <w:p w14:paraId="74FEA6ED" w14:textId="52A202B9" w:rsidR="004C2AD3" w:rsidRPr="00515BFD" w:rsidRDefault="004C2AD3" w:rsidP="00277F13">
            <w:pPr>
              <w:spacing w:after="0"/>
              <w:rPr>
                <w:rFonts w:eastAsia="Times New Roman" w:cs="Times New Roman"/>
                <w:sz w:val="20"/>
                <w:szCs w:val="20"/>
                <w:lang w:eastAsia="ru-RU"/>
              </w:rPr>
            </w:pPr>
          </w:p>
        </w:tc>
        <w:tc>
          <w:tcPr>
            <w:tcW w:w="1289" w:type="dxa"/>
            <w:shd w:val="clear" w:color="auto" w:fill="auto"/>
            <w:vAlign w:val="center"/>
            <w:hideMark/>
          </w:tcPr>
          <w:p w14:paraId="6856D675"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666E2E94"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BFDC912" w14:textId="6C06A47D" w:rsidR="004C2AD3" w:rsidRPr="00515BFD" w:rsidRDefault="004C2AD3" w:rsidP="004C2AD3">
            <w:pPr>
              <w:spacing w:after="0"/>
              <w:rPr>
                <w:rFonts w:eastAsia="Times New Roman" w:cs="Times New Roman"/>
                <w:sz w:val="20"/>
                <w:szCs w:val="20"/>
                <w:lang w:eastAsia="ru-RU"/>
              </w:rPr>
            </w:pPr>
          </w:p>
        </w:tc>
        <w:tc>
          <w:tcPr>
            <w:tcW w:w="1418" w:type="dxa"/>
            <w:shd w:val="clear" w:color="auto" w:fill="auto"/>
            <w:vAlign w:val="center"/>
            <w:hideMark/>
          </w:tcPr>
          <w:p w14:paraId="42178132"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32C2C6A" w14:textId="77777777" w:rsidTr="00CF0D58">
        <w:trPr>
          <w:trHeight w:val="20"/>
        </w:trPr>
        <w:tc>
          <w:tcPr>
            <w:tcW w:w="944" w:type="dxa"/>
            <w:shd w:val="clear" w:color="auto" w:fill="auto"/>
            <w:vAlign w:val="center"/>
            <w:hideMark/>
          </w:tcPr>
          <w:p w14:paraId="719FF6A6" w14:textId="48E9D370"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2.1.2.5</w:t>
            </w:r>
          </w:p>
        </w:tc>
        <w:tc>
          <w:tcPr>
            <w:tcW w:w="4721" w:type="dxa"/>
            <w:shd w:val="clear" w:color="auto" w:fill="auto"/>
            <w:vAlign w:val="center"/>
            <w:hideMark/>
          </w:tcPr>
          <w:p w14:paraId="20C62EB3" w14:textId="77777777" w:rsidR="004C2AD3" w:rsidRPr="00515BFD" w:rsidRDefault="004C2AD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881" w:type="dxa"/>
            <w:shd w:val="clear" w:color="auto" w:fill="auto"/>
            <w:noWrap/>
            <w:vAlign w:val="center"/>
            <w:hideMark/>
          </w:tcPr>
          <w:p w14:paraId="6DFA4E2F" w14:textId="3DB272B9"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238" w:type="dxa"/>
            <w:shd w:val="clear" w:color="auto" w:fill="auto"/>
            <w:vAlign w:val="center"/>
          </w:tcPr>
          <w:p w14:paraId="36965404" w14:textId="34D423A4"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021E981" w14:textId="3BD169B3"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007E1B6" w14:textId="613B7A44"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96AF9E0" w14:textId="000537E1"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180102D5" w14:textId="6269DE1E" w:rsidR="004C2AD3" w:rsidRPr="00515BFD" w:rsidRDefault="004C2AD3" w:rsidP="00BF42BE">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418" w:type="dxa"/>
            <w:shd w:val="clear" w:color="auto" w:fill="auto"/>
            <w:noWrap/>
            <w:vAlign w:val="center"/>
          </w:tcPr>
          <w:p w14:paraId="79D673FA" w14:textId="04BF802E"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C6854AB" w14:textId="77777777" w:rsidTr="00CF0D58">
        <w:trPr>
          <w:trHeight w:val="20"/>
        </w:trPr>
        <w:tc>
          <w:tcPr>
            <w:tcW w:w="944" w:type="dxa"/>
            <w:shd w:val="clear" w:color="auto" w:fill="auto"/>
            <w:vAlign w:val="center"/>
            <w:hideMark/>
          </w:tcPr>
          <w:p w14:paraId="07ED0F5E" w14:textId="2A7958C2"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2.1.2.6</w:t>
            </w:r>
          </w:p>
        </w:tc>
        <w:tc>
          <w:tcPr>
            <w:tcW w:w="4721" w:type="dxa"/>
            <w:shd w:val="clear" w:color="auto" w:fill="auto"/>
            <w:vAlign w:val="center"/>
            <w:hideMark/>
          </w:tcPr>
          <w:p w14:paraId="2C733BBA"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1881" w:type="dxa"/>
            <w:shd w:val="clear" w:color="auto" w:fill="auto"/>
            <w:vAlign w:val="center"/>
            <w:hideMark/>
          </w:tcPr>
          <w:p w14:paraId="5BC71959" w14:textId="3636BEEA"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2025</w:t>
            </w:r>
          </w:p>
        </w:tc>
        <w:tc>
          <w:tcPr>
            <w:tcW w:w="1238" w:type="dxa"/>
            <w:shd w:val="clear" w:color="auto" w:fill="auto"/>
            <w:vAlign w:val="center"/>
          </w:tcPr>
          <w:p w14:paraId="00244FD1" w14:textId="2DBBA891" w:rsidR="004C2AD3" w:rsidRPr="00515BFD" w:rsidRDefault="004C2AD3" w:rsidP="00277F13">
            <w:pPr>
              <w:spacing w:after="0"/>
              <w:rPr>
                <w:rFonts w:eastAsia="Times New Roman" w:cs="Times New Roman"/>
                <w:sz w:val="20"/>
                <w:szCs w:val="20"/>
                <w:lang w:eastAsia="ru-RU"/>
              </w:rPr>
            </w:pPr>
          </w:p>
        </w:tc>
        <w:tc>
          <w:tcPr>
            <w:tcW w:w="1134" w:type="dxa"/>
            <w:shd w:val="clear" w:color="auto" w:fill="auto"/>
            <w:vAlign w:val="center"/>
          </w:tcPr>
          <w:p w14:paraId="0C16A84C" w14:textId="19A0A039" w:rsidR="004C2AD3" w:rsidRPr="00515BFD" w:rsidRDefault="004C2AD3" w:rsidP="00277F13">
            <w:pPr>
              <w:spacing w:after="0"/>
              <w:rPr>
                <w:rFonts w:eastAsia="Times New Roman" w:cs="Times New Roman"/>
                <w:sz w:val="20"/>
                <w:szCs w:val="20"/>
                <w:lang w:eastAsia="ru-RU"/>
              </w:rPr>
            </w:pPr>
          </w:p>
        </w:tc>
        <w:tc>
          <w:tcPr>
            <w:tcW w:w="1289" w:type="dxa"/>
            <w:shd w:val="clear" w:color="auto" w:fill="auto"/>
            <w:vAlign w:val="center"/>
            <w:hideMark/>
          </w:tcPr>
          <w:p w14:paraId="5C4314E5"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tcPr>
          <w:p w14:paraId="148580A2" w14:textId="5170B618" w:rsidR="004C2AD3" w:rsidRPr="00515BFD" w:rsidRDefault="004C2AD3" w:rsidP="00277F13">
            <w:pPr>
              <w:spacing w:after="0"/>
              <w:rPr>
                <w:rFonts w:eastAsia="Times New Roman" w:cs="Times New Roman"/>
                <w:sz w:val="20"/>
                <w:szCs w:val="20"/>
                <w:lang w:eastAsia="ru-RU"/>
              </w:rPr>
            </w:pPr>
          </w:p>
        </w:tc>
        <w:tc>
          <w:tcPr>
            <w:tcW w:w="850" w:type="dxa"/>
            <w:shd w:val="clear" w:color="auto" w:fill="auto"/>
            <w:vAlign w:val="center"/>
          </w:tcPr>
          <w:p w14:paraId="60A47D2C" w14:textId="6D46D545" w:rsidR="004C2AD3" w:rsidRPr="00515BFD" w:rsidRDefault="004C2AD3" w:rsidP="004C2AD3">
            <w:pPr>
              <w:spacing w:after="0"/>
              <w:rPr>
                <w:rFonts w:eastAsia="Times New Roman" w:cs="Times New Roman"/>
                <w:sz w:val="20"/>
                <w:szCs w:val="20"/>
                <w:lang w:eastAsia="ru-RU"/>
              </w:rPr>
            </w:pPr>
          </w:p>
        </w:tc>
        <w:tc>
          <w:tcPr>
            <w:tcW w:w="1418" w:type="dxa"/>
            <w:shd w:val="clear" w:color="auto" w:fill="auto"/>
            <w:vAlign w:val="center"/>
            <w:hideMark/>
          </w:tcPr>
          <w:p w14:paraId="2162F546"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D59C65D" w14:textId="77777777" w:rsidTr="00CF0D58">
        <w:trPr>
          <w:trHeight w:val="20"/>
        </w:trPr>
        <w:tc>
          <w:tcPr>
            <w:tcW w:w="944" w:type="dxa"/>
            <w:shd w:val="clear" w:color="auto" w:fill="auto"/>
            <w:vAlign w:val="center"/>
            <w:hideMark/>
          </w:tcPr>
          <w:p w14:paraId="798526F1" w14:textId="45529A5F"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2.1.2.7</w:t>
            </w:r>
          </w:p>
        </w:tc>
        <w:tc>
          <w:tcPr>
            <w:tcW w:w="4721" w:type="dxa"/>
            <w:shd w:val="clear" w:color="auto" w:fill="auto"/>
            <w:vAlign w:val="center"/>
            <w:hideMark/>
          </w:tcPr>
          <w:p w14:paraId="0433F174" w14:textId="77777777" w:rsidR="00BF42BE" w:rsidRPr="00515BFD" w:rsidRDefault="00BF42BE"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881" w:type="dxa"/>
            <w:shd w:val="clear" w:color="auto" w:fill="auto"/>
            <w:vAlign w:val="center"/>
            <w:hideMark/>
          </w:tcPr>
          <w:p w14:paraId="57C29308" w14:textId="4385358B"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238" w:type="dxa"/>
            <w:shd w:val="clear" w:color="auto" w:fill="auto"/>
            <w:vAlign w:val="center"/>
          </w:tcPr>
          <w:p w14:paraId="5E8F73F8" w14:textId="4B009B3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060D7AC" w14:textId="71504CFF"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E3EAE82" w14:textId="09BA0207"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5B9A6F1" w14:textId="6E6AFF7A"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E462CBD" w14:textId="097C3BF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418" w:type="dxa"/>
            <w:shd w:val="clear" w:color="auto" w:fill="auto"/>
            <w:vAlign w:val="center"/>
            <w:hideMark/>
          </w:tcPr>
          <w:p w14:paraId="452F298C" w14:textId="2DACB1BC"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8298A2F" w14:textId="77777777" w:rsidTr="00CF0D58">
        <w:trPr>
          <w:trHeight w:val="20"/>
        </w:trPr>
        <w:tc>
          <w:tcPr>
            <w:tcW w:w="944" w:type="dxa"/>
            <w:shd w:val="clear" w:color="auto" w:fill="auto"/>
            <w:vAlign w:val="center"/>
            <w:hideMark/>
          </w:tcPr>
          <w:p w14:paraId="381BA3D8" w14:textId="48469BEE"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2.1.2.8</w:t>
            </w:r>
          </w:p>
        </w:tc>
        <w:tc>
          <w:tcPr>
            <w:tcW w:w="4721" w:type="dxa"/>
            <w:shd w:val="clear" w:color="auto" w:fill="auto"/>
            <w:vAlign w:val="center"/>
            <w:hideMark/>
          </w:tcPr>
          <w:p w14:paraId="176968F1" w14:textId="77777777" w:rsidR="00BF42BE" w:rsidRPr="00515BFD" w:rsidRDefault="00BF42BE"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881" w:type="dxa"/>
            <w:shd w:val="clear" w:color="auto" w:fill="auto"/>
            <w:vAlign w:val="center"/>
            <w:hideMark/>
          </w:tcPr>
          <w:p w14:paraId="41EBA65D" w14:textId="509F38FB"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238" w:type="dxa"/>
            <w:shd w:val="clear" w:color="auto" w:fill="auto"/>
            <w:vAlign w:val="center"/>
          </w:tcPr>
          <w:p w14:paraId="085A1C33" w14:textId="552B4799"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3F87EE9" w14:textId="78668B4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F2974D4" w14:textId="06E9F423"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473CE19" w14:textId="4D11CAB5"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9B649E9" w14:textId="40D89D7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418" w:type="dxa"/>
            <w:shd w:val="clear" w:color="auto" w:fill="auto"/>
            <w:vAlign w:val="center"/>
            <w:hideMark/>
          </w:tcPr>
          <w:p w14:paraId="313E254B" w14:textId="1E3F73B6"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AECFD03" w14:textId="77777777" w:rsidTr="00CF0D58">
        <w:trPr>
          <w:trHeight w:val="20"/>
        </w:trPr>
        <w:tc>
          <w:tcPr>
            <w:tcW w:w="944" w:type="dxa"/>
            <w:shd w:val="clear" w:color="auto" w:fill="auto"/>
            <w:vAlign w:val="center"/>
            <w:hideMark/>
          </w:tcPr>
          <w:p w14:paraId="2CA7020B"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1E063917"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881" w:type="dxa"/>
            <w:shd w:val="clear" w:color="auto" w:fill="auto"/>
            <w:vAlign w:val="center"/>
            <w:hideMark/>
          </w:tcPr>
          <w:p w14:paraId="6FC8D9B4" w14:textId="77777777" w:rsidR="004C2AD3" w:rsidRPr="00515BFD" w:rsidRDefault="004C2AD3" w:rsidP="00F64E89">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tcPr>
          <w:p w14:paraId="0754D0FF" w14:textId="11C6FD43" w:rsidR="004C2AD3" w:rsidRPr="00515BFD" w:rsidRDefault="004C2AD3" w:rsidP="00277F13">
            <w:pPr>
              <w:spacing w:after="0"/>
              <w:rPr>
                <w:rFonts w:eastAsia="Times New Roman" w:cs="Times New Roman"/>
                <w:sz w:val="20"/>
                <w:szCs w:val="20"/>
                <w:lang w:eastAsia="ru-RU"/>
              </w:rPr>
            </w:pPr>
          </w:p>
        </w:tc>
        <w:tc>
          <w:tcPr>
            <w:tcW w:w="1134" w:type="dxa"/>
            <w:shd w:val="clear" w:color="auto" w:fill="auto"/>
            <w:vAlign w:val="center"/>
          </w:tcPr>
          <w:p w14:paraId="5BE26AD3" w14:textId="195DC4D9" w:rsidR="004C2AD3" w:rsidRPr="00515BFD" w:rsidRDefault="004C2AD3" w:rsidP="00277F13">
            <w:pPr>
              <w:spacing w:after="0"/>
              <w:rPr>
                <w:rFonts w:eastAsia="Times New Roman" w:cs="Times New Roman"/>
                <w:sz w:val="20"/>
                <w:szCs w:val="20"/>
                <w:lang w:eastAsia="ru-RU"/>
              </w:rPr>
            </w:pPr>
          </w:p>
        </w:tc>
        <w:tc>
          <w:tcPr>
            <w:tcW w:w="1289" w:type="dxa"/>
            <w:shd w:val="clear" w:color="auto" w:fill="auto"/>
            <w:vAlign w:val="center"/>
            <w:hideMark/>
          </w:tcPr>
          <w:p w14:paraId="18291698"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B5474F2"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2175CCD" w14:textId="7FC5FF4B" w:rsidR="004C2AD3" w:rsidRPr="00515BFD" w:rsidRDefault="004C2AD3" w:rsidP="004C2AD3">
            <w:pPr>
              <w:spacing w:after="0"/>
              <w:rPr>
                <w:rFonts w:eastAsia="Times New Roman" w:cs="Times New Roman"/>
                <w:sz w:val="20"/>
                <w:szCs w:val="20"/>
                <w:lang w:eastAsia="ru-RU"/>
              </w:rPr>
            </w:pPr>
          </w:p>
        </w:tc>
        <w:tc>
          <w:tcPr>
            <w:tcW w:w="1418" w:type="dxa"/>
            <w:shd w:val="clear" w:color="auto" w:fill="auto"/>
            <w:vAlign w:val="center"/>
            <w:hideMark/>
          </w:tcPr>
          <w:p w14:paraId="05500C1A"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B5FEFAC" w14:textId="77777777" w:rsidTr="00CF0D58">
        <w:trPr>
          <w:trHeight w:val="20"/>
        </w:trPr>
        <w:tc>
          <w:tcPr>
            <w:tcW w:w="944" w:type="dxa"/>
            <w:shd w:val="clear" w:color="auto" w:fill="auto"/>
            <w:vAlign w:val="center"/>
            <w:hideMark/>
          </w:tcPr>
          <w:p w14:paraId="20B34571" w14:textId="77777777"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187BC284" w14:textId="77777777"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881" w:type="dxa"/>
            <w:shd w:val="clear" w:color="auto" w:fill="auto"/>
            <w:vAlign w:val="center"/>
            <w:hideMark/>
          </w:tcPr>
          <w:p w14:paraId="5EE1F9D9" w14:textId="16A85210"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E3AE701" w14:textId="5260FAB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4BCDDCA" w14:textId="6D801713"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C9572B6" w14:textId="66021BC0"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C5E9246" w14:textId="79EF8BA8"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31E5F79" w14:textId="75CDB659"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F4168D8" w14:textId="6FD95A28"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241F31F" w14:textId="77777777" w:rsidTr="00CF0D58">
        <w:trPr>
          <w:trHeight w:val="20"/>
        </w:trPr>
        <w:tc>
          <w:tcPr>
            <w:tcW w:w="944" w:type="dxa"/>
            <w:shd w:val="clear" w:color="auto" w:fill="auto"/>
            <w:vAlign w:val="center"/>
            <w:hideMark/>
          </w:tcPr>
          <w:p w14:paraId="0A7A8516" w14:textId="77777777"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19504A2D" w14:textId="77777777" w:rsidR="00BF42BE" w:rsidRPr="00515BFD" w:rsidRDefault="00BF42BE" w:rsidP="00277F13">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881" w:type="dxa"/>
            <w:shd w:val="clear" w:color="auto" w:fill="auto"/>
            <w:vAlign w:val="center"/>
            <w:hideMark/>
          </w:tcPr>
          <w:p w14:paraId="383A6821" w14:textId="70CA3823"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33B99447" w14:textId="18D88383"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17A3CE9" w14:textId="453A088A"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97F9DAB" w14:textId="5E6668B4"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FD0A009" w14:textId="19CBA1AD"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19836EF" w14:textId="34062CFC"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77805B78" w14:textId="6BF88FCB" w:rsidR="00BF42BE"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7934B0C" w14:textId="77777777" w:rsidTr="00CF0D58">
        <w:trPr>
          <w:trHeight w:val="20"/>
        </w:trPr>
        <w:tc>
          <w:tcPr>
            <w:tcW w:w="944" w:type="dxa"/>
            <w:shd w:val="clear" w:color="auto" w:fill="auto"/>
            <w:vAlign w:val="center"/>
            <w:hideMark/>
          </w:tcPr>
          <w:p w14:paraId="0718AEBA"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58F3CD77" w14:textId="77777777"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881" w:type="dxa"/>
            <w:shd w:val="clear" w:color="auto" w:fill="auto"/>
            <w:noWrap/>
            <w:vAlign w:val="center"/>
            <w:hideMark/>
          </w:tcPr>
          <w:p w14:paraId="1C1E3B67" w14:textId="4E0C2E29" w:rsidR="004C2AD3" w:rsidRPr="00515BFD" w:rsidRDefault="004C2AD3" w:rsidP="00277F13">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238" w:type="dxa"/>
            <w:shd w:val="clear" w:color="auto" w:fill="auto"/>
            <w:vAlign w:val="center"/>
          </w:tcPr>
          <w:p w14:paraId="4ED9AAD8" w14:textId="39B14D31"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F7C04CD" w14:textId="7E018212"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3D0E844" w14:textId="02205F30" w:rsidR="004C2AD3" w:rsidRPr="00515BFD" w:rsidRDefault="004C2AD3" w:rsidP="00BF42BE">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BF42BE" w:rsidRPr="00515BFD">
              <w:rPr>
                <w:rFonts w:eastAsia="Times New Roman" w:cs="Times New Roman"/>
                <w:sz w:val="20"/>
                <w:szCs w:val="20"/>
                <w:lang w:eastAsia="ru-RU"/>
              </w:rPr>
              <w:t>0</w:t>
            </w:r>
          </w:p>
        </w:tc>
        <w:tc>
          <w:tcPr>
            <w:tcW w:w="979" w:type="dxa"/>
            <w:shd w:val="clear" w:color="auto" w:fill="auto"/>
            <w:vAlign w:val="center"/>
            <w:hideMark/>
          </w:tcPr>
          <w:p w14:paraId="206B5099" w14:textId="0E088F42" w:rsidR="004C2AD3" w:rsidRPr="00515BFD" w:rsidRDefault="004C2AD3" w:rsidP="00BF42BE">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BF42BE" w:rsidRPr="00515BFD">
              <w:rPr>
                <w:rFonts w:eastAsia="Times New Roman" w:cs="Times New Roman"/>
                <w:sz w:val="20"/>
                <w:szCs w:val="20"/>
                <w:lang w:eastAsia="ru-RU"/>
              </w:rPr>
              <w:t>0</w:t>
            </w:r>
          </w:p>
        </w:tc>
        <w:tc>
          <w:tcPr>
            <w:tcW w:w="850" w:type="dxa"/>
            <w:shd w:val="clear" w:color="auto" w:fill="auto"/>
            <w:vAlign w:val="center"/>
            <w:hideMark/>
          </w:tcPr>
          <w:p w14:paraId="4FFFB388" w14:textId="4EDDB2D1" w:rsidR="004C2AD3" w:rsidRPr="00515BFD" w:rsidRDefault="004C2AD3" w:rsidP="00BF42BE">
            <w:pPr>
              <w:spacing w:after="0"/>
              <w:rPr>
                <w:rFonts w:eastAsia="Times New Roman" w:cs="Times New Roman"/>
                <w:sz w:val="20"/>
                <w:szCs w:val="20"/>
                <w:lang w:eastAsia="ru-RU"/>
              </w:rPr>
            </w:pPr>
            <w:r w:rsidRPr="00515BFD">
              <w:rPr>
                <w:rFonts w:eastAsia="Times New Roman" w:cs="Times New Roman"/>
                <w:sz w:val="20"/>
                <w:szCs w:val="20"/>
                <w:lang w:eastAsia="ru-RU"/>
              </w:rPr>
              <w:t>14,221</w:t>
            </w:r>
          </w:p>
        </w:tc>
        <w:tc>
          <w:tcPr>
            <w:tcW w:w="1418" w:type="dxa"/>
            <w:shd w:val="clear" w:color="auto" w:fill="auto"/>
            <w:noWrap/>
            <w:vAlign w:val="center"/>
            <w:hideMark/>
          </w:tcPr>
          <w:p w14:paraId="1F9739DB" w14:textId="7845296C" w:rsidR="004C2AD3" w:rsidRPr="00515BFD" w:rsidRDefault="00BF42BE" w:rsidP="00BF42B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D45D9AF" w14:textId="77777777" w:rsidTr="00CF0D58">
        <w:trPr>
          <w:trHeight w:val="20"/>
        </w:trPr>
        <w:tc>
          <w:tcPr>
            <w:tcW w:w="944" w:type="dxa"/>
            <w:shd w:val="clear" w:color="auto" w:fill="auto"/>
            <w:vAlign w:val="center"/>
            <w:hideMark/>
          </w:tcPr>
          <w:p w14:paraId="38B2BF96" w14:textId="31ED3CA4"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2.1.2.9</w:t>
            </w:r>
          </w:p>
        </w:tc>
        <w:tc>
          <w:tcPr>
            <w:tcW w:w="4721" w:type="dxa"/>
            <w:shd w:val="clear" w:color="auto" w:fill="auto"/>
            <w:vAlign w:val="center"/>
            <w:hideMark/>
          </w:tcPr>
          <w:p w14:paraId="3C6CA81F" w14:textId="77777777" w:rsidR="005D7F9F" w:rsidRPr="00515BFD" w:rsidRDefault="005D7F9F"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881" w:type="dxa"/>
            <w:shd w:val="clear" w:color="auto" w:fill="auto"/>
            <w:vAlign w:val="center"/>
            <w:hideMark/>
          </w:tcPr>
          <w:p w14:paraId="2F7A83CE" w14:textId="348578CB"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A1F47D0" w14:textId="5B1B7D2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D129F19" w14:textId="62BB91A3"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E6E662F" w14:textId="2EA1017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C530CB0" w14:textId="486828E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91AA044" w14:textId="3DDF4049"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D8332F0" w14:textId="402FF1B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48AEDB7" w14:textId="77777777" w:rsidTr="00CF0D58">
        <w:trPr>
          <w:trHeight w:val="20"/>
        </w:trPr>
        <w:tc>
          <w:tcPr>
            <w:tcW w:w="944" w:type="dxa"/>
            <w:shd w:val="clear" w:color="auto" w:fill="auto"/>
            <w:vAlign w:val="center"/>
            <w:hideMark/>
          </w:tcPr>
          <w:p w14:paraId="0BBCE6C5"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68EDBF06"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881" w:type="dxa"/>
            <w:shd w:val="clear" w:color="auto" w:fill="auto"/>
            <w:vAlign w:val="center"/>
            <w:hideMark/>
          </w:tcPr>
          <w:p w14:paraId="03C63083" w14:textId="30E1DEAE"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53FB135" w14:textId="7C5C38F6"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77E311E" w14:textId="2EBD6B87"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F2F3733" w14:textId="4A0E822D"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1655732" w14:textId="3080F66B"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7CF17CB" w14:textId="1EF6F79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ED09FB0" w14:textId="0F282603"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771FF4A" w14:textId="77777777" w:rsidTr="00CF0D58">
        <w:trPr>
          <w:trHeight w:val="20"/>
        </w:trPr>
        <w:tc>
          <w:tcPr>
            <w:tcW w:w="944" w:type="dxa"/>
            <w:shd w:val="clear" w:color="auto" w:fill="auto"/>
            <w:vAlign w:val="center"/>
            <w:hideMark/>
          </w:tcPr>
          <w:p w14:paraId="40CE69F6"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49C3CC19"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881" w:type="dxa"/>
            <w:shd w:val="clear" w:color="auto" w:fill="auto"/>
            <w:vAlign w:val="center"/>
            <w:hideMark/>
          </w:tcPr>
          <w:p w14:paraId="7779AABA" w14:textId="64287ED1"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197A4FF" w14:textId="79022B4D"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1A19532" w14:textId="33D2D922"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EE54860" w14:textId="31825FB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D1660F8" w14:textId="10D271A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E92E41F" w14:textId="3F7715D5"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446492B" w14:textId="492C58C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C03DDD0" w14:textId="77777777" w:rsidTr="00CF0D58">
        <w:trPr>
          <w:trHeight w:val="20"/>
        </w:trPr>
        <w:tc>
          <w:tcPr>
            <w:tcW w:w="944" w:type="dxa"/>
            <w:shd w:val="clear" w:color="auto" w:fill="auto"/>
            <w:vAlign w:val="center"/>
            <w:hideMark/>
          </w:tcPr>
          <w:p w14:paraId="7B5B9FB5"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50ADD31"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881" w:type="dxa"/>
            <w:shd w:val="clear" w:color="auto" w:fill="auto"/>
            <w:vAlign w:val="center"/>
            <w:hideMark/>
          </w:tcPr>
          <w:p w14:paraId="0CD44CCA" w14:textId="17AFEC9B"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7928666" w14:textId="48627B4D"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B3AC68D" w14:textId="5BF0385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8E004B5" w14:textId="0D3DB95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5218CC3" w14:textId="7B820699"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321FC2B" w14:textId="066F885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9D3C39B" w14:textId="58654F56"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D29517C" w14:textId="77777777" w:rsidTr="00CF0D58">
        <w:trPr>
          <w:trHeight w:val="20"/>
        </w:trPr>
        <w:tc>
          <w:tcPr>
            <w:tcW w:w="944" w:type="dxa"/>
            <w:shd w:val="clear" w:color="auto" w:fill="auto"/>
            <w:vAlign w:val="center"/>
            <w:hideMark/>
          </w:tcPr>
          <w:p w14:paraId="0B613980" w14:textId="2933B27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2.1.2.10</w:t>
            </w:r>
          </w:p>
        </w:tc>
        <w:tc>
          <w:tcPr>
            <w:tcW w:w="4721" w:type="dxa"/>
            <w:shd w:val="clear" w:color="auto" w:fill="auto"/>
            <w:vAlign w:val="center"/>
            <w:hideMark/>
          </w:tcPr>
          <w:p w14:paraId="2BE79B2C"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881" w:type="dxa"/>
            <w:shd w:val="clear" w:color="auto" w:fill="auto"/>
            <w:vAlign w:val="center"/>
            <w:hideMark/>
          </w:tcPr>
          <w:p w14:paraId="6F38BF3F" w14:textId="035739CB"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5D7F9F" w:rsidRPr="00515BFD">
              <w:rPr>
                <w:rFonts w:eastAsia="Times New Roman" w:cs="Times New Roman"/>
                <w:sz w:val="20"/>
                <w:szCs w:val="20"/>
                <w:lang w:eastAsia="ru-RU"/>
              </w:rPr>
              <w:t>-</w:t>
            </w:r>
          </w:p>
        </w:tc>
        <w:tc>
          <w:tcPr>
            <w:tcW w:w="1238" w:type="dxa"/>
            <w:shd w:val="clear" w:color="auto" w:fill="auto"/>
            <w:vAlign w:val="center"/>
            <w:hideMark/>
          </w:tcPr>
          <w:p w14:paraId="6F0DD30A"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06609E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597236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2363EF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61AB7CA"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A09986C"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BC3F561" w14:textId="77777777" w:rsidTr="00CF0D58">
        <w:trPr>
          <w:trHeight w:val="20"/>
        </w:trPr>
        <w:tc>
          <w:tcPr>
            <w:tcW w:w="944" w:type="dxa"/>
            <w:shd w:val="clear" w:color="auto" w:fill="auto"/>
            <w:vAlign w:val="center"/>
            <w:hideMark/>
          </w:tcPr>
          <w:p w14:paraId="0527CB41" w14:textId="59AAC59C"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r w:rsidRPr="00515BFD">
              <w:rPr>
                <w:rFonts w:eastAsia="Times New Roman" w:cs="Times New Roman"/>
                <w:bCs/>
                <w:sz w:val="20"/>
                <w:szCs w:val="20"/>
                <w:lang w:val="en-US" w:eastAsia="ru-RU"/>
              </w:rPr>
              <w:t>1</w:t>
            </w:r>
            <w:r w:rsidRPr="00515BFD">
              <w:rPr>
                <w:rFonts w:eastAsia="Times New Roman" w:cs="Times New Roman"/>
                <w:bCs/>
                <w:sz w:val="20"/>
                <w:szCs w:val="20"/>
                <w:lang w:eastAsia="ru-RU"/>
              </w:rPr>
              <w:t>.</w:t>
            </w:r>
            <w:r w:rsidRPr="00515BFD">
              <w:rPr>
                <w:rFonts w:eastAsia="Times New Roman" w:cs="Times New Roman"/>
                <w:bCs/>
                <w:sz w:val="20"/>
                <w:szCs w:val="20"/>
                <w:lang w:val="en-US" w:eastAsia="ru-RU"/>
              </w:rPr>
              <w:t>3</w:t>
            </w:r>
            <w:r w:rsidRPr="00515BFD">
              <w:rPr>
                <w:rFonts w:eastAsia="Times New Roman" w:cs="Times New Roman"/>
                <w:bCs/>
                <w:sz w:val="20"/>
                <w:szCs w:val="20"/>
                <w:lang w:eastAsia="ru-RU"/>
              </w:rPr>
              <w:t>.</w:t>
            </w:r>
          </w:p>
        </w:tc>
        <w:tc>
          <w:tcPr>
            <w:tcW w:w="13510" w:type="dxa"/>
            <w:gridSpan w:val="8"/>
            <w:shd w:val="clear" w:color="auto" w:fill="auto"/>
            <w:vAlign w:val="center"/>
            <w:hideMark/>
          </w:tcPr>
          <w:p w14:paraId="62AD41D8" w14:textId="7D8A727F"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водопровода диаметрами 60-225 мм </w:t>
            </w:r>
            <w:r w:rsidR="00E75D9B" w:rsidRPr="00515BFD">
              <w:rPr>
                <w:rFonts w:eastAsia="Times New Roman" w:cs="Times New Roman"/>
                <w:bCs/>
                <w:sz w:val="20"/>
                <w:szCs w:val="20"/>
                <w:lang w:eastAsia="ru-RU"/>
              </w:rPr>
              <w:t>протяжённостью</w:t>
            </w:r>
            <w:r w:rsidRPr="00515BFD">
              <w:rPr>
                <w:rFonts w:eastAsia="Times New Roman" w:cs="Times New Roman"/>
                <w:bCs/>
                <w:sz w:val="20"/>
                <w:szCs w:val="20"/>
                <w:lang w:eastAsia="ru-RU"/>
              </w:rPr>
              <w:t xml:space="preserve"> 1,53 км</w:t>
            </w:r>
          </w:p>
        </w:tc>
      </w:tr>
      <w:tr w:rsidR="00275ABE" w:rsidRPr="00515BFD" w14:paraId="74504F1F" w14:textId="77777777" w:rsidTr="00CF0D58">
        <w:trPr>
          <w:trHeight w:val="20"/>
        </w:trPr>
        <w:tc>
          <w:tcPr>
            <w:tcW w:w="944" w:type="dxa"/>
            <w:shd w:val="clear" w:color="auto" w:fill="auto"/>
            <w:vAlign w:val="center"/>
            <w:hideMark/>
          </w:tcPr>
          <w:p w14:paraId="17A95206" w14:textId="58FDB236"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.1</w:t>
            </w:r>
          </w:p>
        </w:tc>
        <w:tc>
          <w:tcPr>
            <w:tcW w:w="4721" w:type="dxa"/>
            <w:shd w:val="clear" w:color="auto" w:fill="auto"/>
            <w:vAlign w:val="center"/>
            <w:hideMark/>
          </w:tcPr>
          <w:p w14:paraId="55BC641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14:paraId="375934EE" w14:textId="3B8136B3" w:rsidR="00277F13" w:rsidRPr="00515BFD" w:rsidRDefault="00C316FC" w:rsidP="00277F13">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6.2</w:t>
            </w:r>
          </w:p>
        </w:tc>
      </w:tr>
      <w:tr w:rsidR="00275ABE" w:rsidRPr="00515BFD" w14:paraId="0182985D" w14:textId="77777777" w:rsidTr="00CF0D58">
        <w:trPr>
          <w:trHeight w:val="20"/>
        </w:trPr>
        <w:tc>
          <w:tcPr>
            <w:tcW w:w="944" w:type="dxa"/>
            <w:shd w:val="clear" w:color="auto" w:fill="auto"/>
            <w:vAlign w:val="center"/>
            <w:hideMark/>
          </w:tcPr>
          <w:p w14:paraId="47F84F19" w14:textId="07B5E232"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.2</w:t>
            </w:r>
          </w:p>
        </w:tc>
        <w:tc>
          <w:tcPr>
            <w:tcW w:w="4721" w:type="dxa"/>
            <w:shd w:val="clear" w:color="auto" w:fill="auto"/>
            <w:vAlign w:val="center"/>
            <w:hideMark/>
          </w:tcPr>
          <w:p w14:paraId="1BFF4F3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789" w:type="dxa"/>
            <w:gridSpan w:val="7"/>
            <w:shd w:val="clear" w:color="auto" w:fill="auto"/>
            <w:noWrap/>
            <w:vAlign w:val="center"/>
            <w:hideMark/>
          </w:tcPr>
          <w:p w14:paraId="2C8EE8B8" w14:textId="474A80DA" w:rsidR="00277F13" w:rsidRPr="00515BFD" w:rsidRDefault="00277F13" w:rsidP="00277F13">
            <w:pPr>
              <w:spacing w:after="0"/>
              <w:rPr>
                <w:rFonts w:cs="Times New Roman"/>
                <w:sz w:val="20"/>
                <w:szCs w:val="20"/>
              </w:rPr>
            </w:pPr>
            <w:r w:rsidRPr="00515BFD">
              <w:rPr>
                <w:rFonts w:cs="Times New Roman"/>
                <w:sz w:val="20"/>
                <w:szCs w:val="20"/>
              </w:rPr>
              <w:t>Реконструкция сетей водопровода диаметром: 60 мм – 0,04 км; 90 мм – 0,02 км; 110 мм – 0,25 км; 160 мм – 0,62 км; 225 мм – 0,6 км.</w:t>
            </w:r>
          </w:p>
        </w:tc>
      </w:tr>
      <w:tr w:rsidR="00275ABE" w:rsidRPr="00515BFD" w14:paraId="00577534" w14:textId="77777777" w:rsidTr="00CF0D58">
        <w:trPr>
          <w:trHeight w:val="20"/>
        </w:trPr>
        <w:tc>
          <w:tcPr>
            <w:tcW w:w="944" w:type="dxa"/>
            <w:shd w:val="clear" w:color="auto" w:fill="auto"/>
            <w:vAlign w:val="center"/>
            <w:hideMark/>
          </w:tcPr>
          <w:p w14:paraId="0A1BE023" w14:textId="657D97D5"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.3</w:t>
            </w:r>
          </w:p>
        </w:tc>
        <w:tc>
          <w:tcPr>
            <w:tcW w:w="4721" w:type="dxa"/>
            <w:shd w:val="clear" w:color="auto" w:fill="auto"/>
            <w:vAlign w:val="center"/>
            <w:hideMark/>
          </w:tcPr>
          <w:p w14:paraId="6A72429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789" w:type="dxa"/>
            <w:gridSpan w:val="7"/>
            <w:shd w:val="clear" w:color="auto" w:fill="auto"/>
            <w:noWrap/>
            <w:vAlign w:val="center"/>
            <w:hideMark/>
          </w:tcPr>
          <w:p w14:paraId="3C7219E0" w14:textId="47AAA2D6" w:rsidR="00277F13" w:rsidRPr="00515BFD" w:rsidRDefault="00277F13" w:rsidP="00277F13">
            <w:pPr>
              <w:spacing w:after="0"/>
              <w:rPr>
                <w:rFonts w:cs="Times New Roman"/>
                <w:sz w:val="20"/>
                <w:szCs w:val="20"/>
              </w:rPr>
            </w:pPr>
            <w:r w:rsidRPr="00515BFD">
              <w:rPr>
                <w:rFonts w:cs="Times New Roman"/>
                <w:sz w:val="20"/>
                <w:szCs w:val="20"/>
              </w:rPr>
              <w:t>Целью реализации проекта является 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275ABE" w:rsidRPr="00515BFD" w14:paraId="4A28ABBA" w14:textId="77777777" w:rsidTr="00CF0D58">
        <w:trPr>
          <w:trHeight w:val="20"/>
        </w:trPr>
        <w:tc>
          <w:tcPr>
            <w:tcW w:w="944" w:type="dxa"/>
            <w:shd w:val="clear" w:color="auto" w:fill="auto"/>
            <w:vAlign w:val="center"/>
            <w:hideMark/>
          </w:tcPr>
          <w:p w14:paraId="363802AA" w14:textId="348FE945"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.4</w:t>
            </w:r>
          </w:p>
        </w:tc>
        <w:tc>
          <w:tcPr>
            <w:tcW w:w="4721" w:type="dxa"/>
            <w:shd w:val="clear" w:color="auto" w:fill="auto"/>
            <w:vAlign w:val="center"/>
            <w:hideMark/>
          </w:tcPr>
          <w:p w14:paraId="1DCB052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1881" w:type="dxa"/>
            <w:shd w:val="clear" w:color="auto" w:fill="auto"/>
            <w:vAlign w:val="center"/>
            <w:hideMark/>
          </w:tcPr>
          <w:p w14:paraId="1090B54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1A86588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EFF0BA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9700DD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ACFE61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4BA08C6"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FEF4B4D"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5EF7AD5" w14:textId="77777777" w:rsidTr="00CF0D58">
        <w:trPr>
          <w:trHeight w:val="20"/>
        </w:trPr>
        <w:tc>
          <w:tcPr>
            <w:tcW w:w="944" w:type="dxa"/>
            <w:shd w:val="clear" w:color="auto" w:fill="auto"/>
            <w:vAlign w:val="center"/>
            <w:hideMark/>
          </w:tcPr>
          <w:p w14:paraId="1550E7F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5BE0EAEA" w14:textId="77A92E60"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i/>
                <w:iCs/>
                <w:sz w:val="20"/>
                <w:szCs w:val="20"/>
              </w:rPr>
              <w:t>ввод мощностей, куб. м/сут</w:t>
            </w:r>
          </w:p>
        </w:tc>
        <w:tc>
          <w:tcPr>
            <w:tcW w:w="1881" w:type="dxa"/>
            <w:shd w:val="clear" w:color="auto" w:fill="auto"/>
            <w:vAlign w:val="center"/>
            <w:hideMark/>
          </w:tcPr>
          <w:p w14:paraId="5EA1059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25FA7D3"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AB6382D"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B95C6C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BF69AA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E96D50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B772C6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423B00A" w14:textId="77777777" w:rsidTr="00CF0D58">
        <w:trPr>
          <w:trHeight w:val="20"/>
        </w:trPr>
        <w:tc>
          <w:tcPr>
            <w:tcW w:w="944" w:type="dxa"/>
            <w:shd w:val="clear" w:color="auto" w:fill="auto"/>
            <w:vAlign w:val="center"/>
            <w:hideMark/>
          </w:tcPr>
          <w:p w14:paraId="3F480A2E"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49BB6785"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1881" w:type="dxa"/>
            <w:shd w:val="clear" w:color="auto" w:fill="auto"/>
            <w:vAlign w:val="center"/>
            <w:hideMark/>
          </w:tcPr>
          <w:p w14:paraId="357F26DE" w14:textId="1C26CEBC"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1,53</w:t>
            </w:r>
          </w:p>
        </w:tc>
        <w:tc>
          <w:tcPr>
            <w:tcW w:w="1238" w:type="dxa"/>
            <w:shd w:val="clear" w:color="auto" w:fill="auto"/>
            <w:vAlign w:val="center"/>
            <w:hideMark/>
          </w:tcPr>
          <w:p w14:paraId="6A02EC69" w14:textId="17A72F6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4604D5" w:rsidRPr="00515BFD">
              <w:rPr>
                <w:rFonts w:eastAsia="Times New Roman" w:cs="Times New Roman"/>
                <w:sz w:val="20"/>
                <w:szCs w:val="20"/>
                <w:lang w:eastAsia="ru-RU"/>
              </w:rPr>
              <w:t>22</w:t>
            </w:r>
          </w:p>
        </w:tc>
        <w:tc>
          <w:tcPr>
            <w:tcW w:w="1134" w:type="dxa"/>
            <w:shd w:val="clear" w:color="auto" w:fill="auto"/>
            <w:vAlign w:val="center"/>
            <w:hideMark/>
          </w:tcPr>
          <w:p w14:paraId="0D346937" w14:textId="3C9F4E4E"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0,0</w:t>
            </w:r>
            <w:r w:rsidR="004604D5" w:rsidRPr="00515BFD">
              <w:rPr>
                <w:rFonts w:eastAsia="Times New Roman" w:cs="Times New Roman"/>
                <w:sz w:val="20"/>
                <w:szCs w:val="20"/>
                <w:lang w:eastAsia="ru-RU"/>
              </w:rPr>
              <w:t>6</w:t>
            </w:r>
          </w:p>
        </w:tc>
        <w:tc>
          <w:tcPr>
            <w:tcW w:w="1289" w:type="dxa"/>
            <w:shd w:val="clear" w:color="auto" w:fill="auto"/>
            <w:vAlign w:val="center"/>
            <w:hideMark/>
          </w:tcPr>
          <w:p w14:paraId="2EB51A21" w14:textId="011AF964"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0,0</w:t>
            </w:r>
            <w:r w:rsidR="004604D5" w:rsidRPr="00515BFD">
              <w:rPr>
                <w:rFonts w:eastAsia="Times New Roman" w:cs="Times New Roman"/>
                <w:sz w:val="20"/>
                <w:szCs w:val="20"/>
                <w:lang w:eastAsia="ru-RU"/>
              </w:rPr>
              <w:t>1</w:t>
            </w:r>
          </w:p>
        </w:tc>
        <w:tc>
          <w:tcPr>
            <w:tcW w:w="979" w:type="dxa"/>
            <w:shd w:val="clear" w:color="auto" w:fill="auto"/>
            <w:vAlign w:val="center"/>
            <w:hideMark/>
          </w:tcPr>
          <w:p w14:paraId="74B831D6" w14:textId="02DE2C13" w:rsidR="00277F13" w:rsidRPr="00515BFD" w:rsidRDefault="00277F13" w:rsidP="00277F13">
            <w:pPr>
              <w:spacing w:after="0"/>
              <w:rPr>
                <w:rFonts w:eastAsia="Times New Roman" w:cs="Times New Roman"/>
                <w:sz w:val="20"/>
                <w:szCs w:val="20"/>
                <w:lang w:eastAsia="ru-RU"/>
              </w:rPr>
            </w:pPr>
          </w:p>
        </w:tc>
        <w:tc>
          <w:tcPr>
            <w:tcW w:w="850" w:type="dxa"/>
            <w:shd w:val="clear" w:color="auto" w:fill="auto"/>
            <w:vAlign w:val="center"/>
            <w:hideMark/>
          </w:tcPr>
          <w:p w14:paraId="595CD461" w14:textId="204D97F7" w:rsidR="00277F13" w:rsidRPr="00515BFD" w:rsidRDefault="00277F13" w:rsidP="00277F13">
            <w:pPr>
              <w:spacing w:after="0"/>
              <w:rPr>
                <w:rFonts w:eastAsia="Times New Roman" w:cs="Times New Roman"/>
                <w:sz w:val="20"/>
                <w:szCs w:val="20"/>
                <w:lang w:eastAsia="ru-RU"/>
              </w:rPr>
            </w:pPr>
          </w:p>
        </w:tc>
        <w:tc>
          <w:tcPr>
            <w:tcW w:w="1418" w:type="dxa"/>
            <w:shd w:val="clear" w:color="auto" w:fill="auto"/>
            <w:vAlign w:val="center"/>
            <w:hideMark/>
          </w:tcPr>
          <w:p w14:paraId="594C6DF8" w14:textId="47F6DD8D"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1,</w:t>
            </w:r>
            <w:r w:rsidR="004604D5" w:rsidRPr="00515BFD">
              <w:rPr>
                <w:rFonts w:eastAsia="Times New Roman" w:cs="Times New Roman"/>
                <w:sz w:val="20"/>
                <w:szCs w:val="20"/>
                <w:lang w:eastAsia="ru-RU"/>
              </w:rPr>
              <w:t>24</w:t>
            </w:r>
          </w:p>
        </w:tc>
      </w:tr>
      <w:tr w:rsidR="00275ABE" w:rsidRPr="00515BFD" w14:paraId="4F58FE01" w14:textId="77777777" w:rsidTr="00CF0D58">
        <w:trPr>
          <w:trHeight w:val="20"/>
        </w:trPr>
        <w:tc>
          <w:tcPr>
            <w:tcW w:w="944" w:type="dxa"/>
            <w:shd w:val="clear" w:color="auto" w:fill="auto"/>
            <w:vAlign w:val="center"/>
            <w:hideMark/>
          </w:tcPr>
          <w:p w14:paraId="48254D85" w14:textId="3DB682DA"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.5</w:t>
            </w:r>
          </w:p>
        </w:tc>
        <w:tc>
          <w:tcPr>
            <w:tcW w:w="4721" w:type="dxa"/>
            <w:shd w:val="clear" w:color="auto" w:fill="auto"/>
            <w:vAlign w:val="center"/>
            <w:hideMark/>
          </w:tcPr>
          <w:p w14:paraId="5A1BB1A5"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881" w:type="dxa"/>
            <w:shd w:val="clear" w:color="auto" w:fill="auto"/>
            <w:noWrap/>
            <w:vAlign w:val="center"/>
            <w:hideMark/>
          </w:tcPr>
          <w:p w14:paraId="737AE7F9" w14:textId="6B95B27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15,386</w:t>
            </w:r>
          </w:p>
        </w:tc>
        <w:tc>
          <w:tcPr>
            <w:tcW w:w="1238" w:type="dxa"/>
            <w:shd w:val="clear" w:color="auto" w:fill="auto"/>
            <w:vAlign w:val="center"/>
            <w:hideMark/>
          </w:tcPr>
          <w:p w14:paraId="4D221DEA" w14:textId="02904F7C" w:rsidR="00277F13" w:rsidRPr="00515BFD" w:rsidRDefault="004604D5"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w:t>
            </w:r>
          </w:p>
        </w:tc>
        <w:tc>
          <w:tcPr>
            <w:tcW w:w="1134" w:type="dxa"/>
            <w:shd w:val="clear" w:color="auto" w:fill="auto"/>
            <w:vAlign w:val="center"/>
            <w:hideMark/>
          </w:tcPr>
          <w:p w14:paraId="30E2678F" w14:textId="17ACC26B"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4604D5" w:rsidRPr="00515BFD">
              <w:rPr>
                <w:rFonts w:eastAsia="Times New Roman" w:cs="Times New Roman"/>
                <w:sz w:val="20"/>
                <w:szCs w:val="20"/>
                <w:lang w:eastAsia="ru-RU"/>
              </w:rPr>
              <w:t>6</w:t>
            </w:r>
            <w:r w:rsidRPr="00515BFD">
              <w:rPr>
                <w:rFonts w:eastAsia="Times New Roman" w:cs="Times New Roman"/>
                <w:sz w:val="20"/>
                <w:szCs w:val="20"/>
                <w:lang w:eastAsia="ru-RU"/>
              </w:rPr>
              <w:t>0</w:t>
            </w:r>
          </w:p>
        </w:tc>
        <w:tc>
          <w:tcPr>
            <w:tcW w:w="1289" w:type="dxa"/>
            <w:shd w:val="clear" w:color="auto" w:fill="auto"/>
            <w:vAlign w:val="center"/>
          </w:tcPr>
          <w:p w14:paraId="78ABB2B6" w14:textId="5455EF03" w:rsidR="00277F13" w:rsidRPr="00515BFD" w:rsidRDefault="004604D5" w:rsidP="00277F13">
            <w:pPr>
              <w:spacing w:after="0"/>
              <w:rPr>
                <w:rFonts w:eastAsia="Times New Roman" w:cs="Times New Roman"/>
                <w:sz w:val="20"/>
                <w:szCs w:val="20"/>
                <w:lang w:eastAsia="ru-RU"/>
              </w:rPr>
            </w:pPr>
            <w:r w:rsidRPr="00515BFD">
              <w:rPr>
                <w:rFonts w:eastAsia="Times New Roman" w:cs="Times New Roman"/>
                <w:sz w:val="20"/>
                <w:szCs w:val="20"/>
                <w:lang w:eastAsia="ru-RU"/>
              </w:rPr>
              <w:t>0,10</w:t>
            </w:r>
          </w:p>
        </w:tc>
        <w:tc>
          <w:tcPr>
            <w:tcW w:w="979" w:type="dxa"/>
            <w:shd w:val="clear" w:color="auto" w:fill="auto"/>
            <w:vAlign w:val="center"/>
          </w:tcPr>
          <w:p w14:paraId="6DF3E12E" w14:textId="36CB9FE4" w:rsidR="00277F13"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012A5A9" w14:textId="4C592E37" w:rsidR="00277F13"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266A194A" w14:textId="539B517F" w:rsidR="00277F13" w:rsidRPr="00515BFD" w:rsidRDefault="004604D5" w:rsidP="00277F13">
            <w:pPr>
              <w:spacing w:after="0"/>
              <w:rPr>
                <w:rFonts w:eastAsia="Times New Roman" w:cs="Times New Roman"/>
                <w:sz w:val="20"/>
                <w:szCs w:val="20"/>
                <w:lang w:eastAsia="ru-RU"/>
              </w:rPr>
            </w:pPr>
            <w:r w:rsidRPr="00515BFD">
              <w:rPr>
                <w:rFonts w:eastAsia="Times New Roman" w:cs="Times New Roman"/>
                <w:sz w:val="20"/>
                <w:szCs w:val="20"/>
                <w:lang w:eastAsia="ru-RU"/>
              </w:rPr>
              <w:t>12,476</w:t>
            </w:r>
          </w:p>
        </w:tc>
      </w:tr>
      <w:tr w:rsidR="00275ABE" w:rsidRPr="00515BFD" w14:paraId="0DCCA2B4" w14:textId="77777777" w:rsidTr="00CF0D58">
        <w:trPr>
          <w:trHeight w:val="20"/>
        </w:trPr>
        <w:tc>
          <w:tcPr>
            <w:tcW w:w="944" w:type="dxa"/>
            <w:shd w:val="clear" w:color="auto" w:fill="auto"/>
            <w:vAlign w:val="center"/>
            <w:hideMark/>
          </w:tcPr>
          <w:p w14:paraId="714E9A71" w14:textId="6BDDD679"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.6</w:t>
            </w:r>
          </w:p>
        </w:tc>
        <w:tc>
          <w:tcPr>
            <w:tcW w:w="4721" w:type="dxa"/>
            <w:shd w:val="clear" w:color="auto" w:fill="auto"/>
            <w:vAlign w:val="center"/>
            <w:hideMark/>
          </w:tcPr>
          <w:p w14:paraId="6F87C44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1881" w:type="dxa"/>
            <w:shd w:val="clear" w:color="auto" w:fill="auto"/>
            <w:vAlign w:val="center"/>
            <w:hideMark/>
          </w:tcPr>
          <w:p w14:paraId="4680DE56" w14:textId="7A089C72"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2021-2040</w:t>
            </w:r>
          </w:p>
        </w:tc>
        <w:tc>
          <w:tcPr>
            <w:tcW w:w="1238" w:type="dxa"/>
            <w:shd w:val="clear" w:color="auto" w:fill="auto"/>
            <w:vAlign w:val="center"/>
            <w:hideMark/>
          </w:tcPr>
          <w:p w14:paraId="58DE524C"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4080B45"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3A531D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376659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024333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7CC906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5FAA5CA" w14:textId="77777777" w:rsidTr="00CF0D58">
        <w:trPr>
          <w:trHeight w:val="20"/>
        </w:trPr>
        <w:tc>
          <w:tcPr>
            <w:tcW w:w="944" w:type="dxa"/>
            <w:shd w:val="clear" w:color="auto" w:fill="auto"/>
            <w:vAlign w:val="center"/>
            <w:hideMark/>
          </w:tcPr>
          <w:p w14:paraId="7E8A7A5A" w14:textId="370C5178"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.7</w:t>
            </w:r>
          </w:p>
        </w:tc>
        <w:tc>
          <w:tcPr>
            <w:tcW w:w="4721" w:type="dxa"/>
            <w:shd w:val="clear" w:color="auto" w:fill="auto"/>
            <w:vAlign w:val="center"/>
            <w:hideMark/>
          </w:tcPr>
          <w:p w14:paraId="2184B9EB" w14:textId="77777777" w:rsidR="004604D5" w:rsidRPr="00515BFD" w:rsidRDefault="004604D5" w:rsidP="004604D5">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881" w:type="dxa"/>
            <w:shd w:val="clear" w:color="auto" w:fill="auto"/>
            <w:vAlign w:val="center"/>
            <w:hideMark/>
          </w:tcPr>
          <w:p w14:paraId="7BDD4382" w14:textId="0CFCE883"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15,386</w:t>
            </w:r>
          </w:p>
        </w:tc>
        <w:tc>
          <w:tcPr>
            <w:tcW w:w="1238" w:type="dxa"/>
            <w:shd w:val="clear" w:color="auto" w:fill="auto"/>
            <w:vAlign w:val="center"/>
            <w:hideMark/>
          </w:tcPr>
          <w:p w14:paraId="7273DBF1" w14:textId="44C4E128"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2,21</w:t>
            </w:r>
          </w:p>
        </w:tc>
        <w:tc>
          <w:tcPr>
            <w:tcW w:w="1134" w:type="dxa"/>
            <w:shd w:val="clear" w:color="auto" w:fill="auto"/>
            <w:vAlign w:val="center"/>
            <w:hideMark/>
          </w:tcPr>
          <w:p w14:paraId="61C9A75B" w14:textId="76365DDA"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0,60</w:t>
            </w:r>
          </w:p>
        </w:tc>
        <w:tc>
          <w:tcPr>
            <w:tcW w:w="1289" w:type="dxa"/>
            <w:shd w:val="clear" w:color="auto" w:fill="auto"/>
            <w:vAlign w:val="center"/>
            <w:hideMark/>
          </w:tcPr>
          <w:p w14:paraId="1026432D" w14:textId="161759B4"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0,10</w:t>
            </w:r>
          </w:p>
        </w:tc>
        <w:tc>
          <w:tcPr>
            <w:tcW w:w="979" w:type="dxa"/>
            <w:shd w:val="clear" w:color="auto" w:fill="auto"/>
            <w:vAlign w:val="center"/>
            <w:hideMark/>
          </w:tcPr>
          <w:p w14:paraId="26EBC527" w14:textId="2323F8E3"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DF73EA9" w14:textId="1CF589AF"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12BBCE6" w14:textId="31401A44"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12,476</w:t>
            </w:r>
          </w:p>
        </w:tc>
      </w:tr>
      <w:tr w:rsidR="00275ABE" w:rsidRPr="00515BFD" w14:paraId="59A9EBDB" w14:textId="77777777" w:rsidTr="00CF0D58">
        <w:trPr>
          <w:trHeight w:val="20"/>
        </w:trPr>
        <w:tc>
          <w:tcPr>
            <w:tcW w:w="944" w:type="dxa"/>
            <w:shd w:val="clear" w:color="auto" w:fill="auto"/>
            <w:vAlign w:val="center"/>
            <w:hideMark/>
          </w:tcPr>
          <w:p w14:paraId="4BB6EEE1" w14:textId="47AC9667"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.8</w:t>
            </w:r>
          </w:p>
        </w:tc>
        <w:tc>
          <w:tcPr>
            <w:tcW w:w="4721" w:type="dxa"/>
            <w:shd w:val="clear" w:color="auto" w:fill="auto"/>
            <w:vAlign w:val="center"/>
            <w:hideMark/>
          </w:tcPr>
          <w:p w14:paraId="43F705EE" w14:textId="77777777" w:rsidR="004604D5" w:rsidRPr="00515BFD" w:rsidRDefault="004604D5" w:rsidP="004604D5">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881" w:type="dxa"/>
            <w:shd w:val="clear" w:color="auto" w:fill="auto"/>
            <w:vAlign w:val="center"/>
            <w:hideMark/>
          </w:tcPr>
          <w:p w14:paraId="76AB4D48" w14:textId="3F9473EC"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15,386</w:t>
            </w:r>
          </w:p>
        </w:tc>
        <w:tc>
          <w:tcPr>
            <w:tcW w:w="1238" w:type="dxa"/>
            <w:shd w:val="clear" w:color="auto" w:fill="auto"/>
            <w:vAlign w:val="center"/>
            <w:hideMark/>
          </w:tcPr>
          <w:p w14:paraId="24C0AA7C" w14:textId="756B9465"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2,21</w:t>
            </w:r>
          </w:p>
        </w:tc>
        <w:tc>
          <w:tcPr>
            <w:tcW w:w="1134" w:type="dxa"/>
            <w:shd w:val="clear" w:color="auto" w:fill="auto"/>
            <w:vAlign w:val="center"/>
            <w:hideMark/>
          </w:tcPr>
          <w:p w14:paraId="0E591D1C" w14:textId="277A1B9E"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0,60</w:t>
            </w:r>
          </w:p>
        </w:tc>
        <w:tc>
          <w:tcPr>
            <w:tcW w:w="1289" w:type="dxa"/>
            <w:shd w:val="clear" w:color="auto" w:fill="auto"/>
            <w:vAlign w:val="center"/>
            <w:hideMark/>
          </w:tcPr>
          <w:p w14:paraId="0BBE6848" w14:textId="2B02AD0D"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0,10</w:t>
            </w:r>
          </w:p>
        </w:tc>
        <w:tc>
          <w:tcPr>
            <w:tcW w:w="979" w:type="dxa"/>
            <w:shd w:val="clear" w:color="auto" w:fill="auto"/>
            <w:vAlign w:val="center"/>
            <w:hideMark/>
          </w:tcPr>
          <w:p w14:paraId="22B352F9" w14:textId="076606F1"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482D281" w14:textId="2FE35196"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9D2739C" w14:textId="2BEBA0B9"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12,476</w:t>
            </w:r>
          </w:p>
        </w:tc>
      </w:tr>
      <w:tr w:rsidR="00275ABE" w:rsidRPr="00515BFD" w14:paraId="54F436AF" w14:textId="77777777" w:rsidTr="00CF0D58">
        <w:trPr>
          <w:trHeight w:val="20"/>
        </w:trPr>
        <w:tc>
          <w:tcPr>
            <w:tcW w:w="944" w:type="dxa"/>
            <w:shd w:val="clear" w:color="auto" w:fill="auto"/>
            <w:vAlign w:val="center"/>
            <w:hideMark/>
          </w:tcPr>
          <w:p w14:paraId="66CA15A3"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71ACE953"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881" w:type="dxa"/>
            <w:shd w:val="clear" w:color="auto" w:fill="auto"/>
            <w:vAlign w:val="center"/>
            <w:hideMark/>
          </w:tcPr>
          <w:p w14:paraId="1180109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79081E14"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776E73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7901B7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E79935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9157F64"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18C4E79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55FF229" w14:textId="77777777" w:rsidTr="00CF0D58">
        <w:trPr>
          <w:trHeight w:val="20"/>
        </w:trPr>
        <w:tc>
          <w:tcPr>
            <w:tcW w:w="944" w:type="dxa"/>
            <w:shd w:val="clear" w:color="auto" w:fill="auto"/>
            <w:vAlign w:val="center"/>
            <w:hideMark/>
          </w:tcPr>
          <w:p w14:paraId="37E2BA55"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101311CB"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881" w:type="dxa"/>
            <w:shd w:val="clear" w:color="auto" w:fill="auto"/>
            <w:vAlign w:val="center"/>
            <w:hideMark/>
          </w:tcPr>
          <w:p w14:paraId="469E5417" w14:textId="4731F589" w:rsidR="00277F13" w:rsidRPr="00515BFD" w:rsidRDefault="00277F13" w:rsidP="005D7F9F">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5D7F9F" w:rsidRPr="00515BFD">
              <w:rPr>
                <w:rFonts w:eastAsia="Times New Roman" w:cs="Times New Roman"/>
                <w:sz w:val="20"/>
                <w:szCs w:val="20"/>
                <w:lang w:eastAsia="ru-RU"/>
              </w:rPr>
              <w:t>0</w:t>
            </w:r>
          </w:p>
        </w:tc>
        <w:tc>
          <w:tcPr>
            <w:tcW w:w="1238" w:type="dxa"/>
            <w:shd w:val="clear" w:color="auto" w:fill="auto"/>
            <w:vAlign w:val="center"/>
            <w:hideMark/>
          </w:tcPr>
          <w:p w14:paraId="430CCACD" w14:textId="6393B06A"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c>
          <w:tcPr>
            <w:tcW w:w="1134" w:type="dxa"/>
            <w:shd w:val="clear" w:color="auto" w:fill="auto"/>
            <w:vAlign w:val="center"/>
            <w:hideMark/>
          </w:tcPr>
          <w:p w14:paraId="5CCCE925" w14:textId="7AB9A15F"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c>
          <w:tcPr>
            <w:tcW w:w="1289" w:type="dxa"/>
            <w:shd w:val="clear" w:color="auto" w:fill="auto"/>
            <w:vAlign w:val="center"/>
            <w:hideMark/>
          </w:tcPr>
          <w:p w14:paraId="3C192601" w14:textId="2625A537"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c>
          <w:tcPr>
            <w:tcW w:w="979" w:type="dxa"/>
            <w:shd w:val="clear" w:color="auto" w:fill="auto"/>
            <w:vAlign w:val="center"/>
            <w:hideMark/>
          </w:tcPr>
          <w:p w14:paraId="2BD3CDFB" w14:textId="567A5E9E"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c>
          <w:tcPr>
            <w:tcW w:w="850" w:type="dxa"/>
            <w:shd w:val="clear" w:color="auto" w:fill="auto"/>
            <w:vAlign w:val="center"/>
            <w:hideMark/>
          </w:tcPr>
          <w:p w14:paraId="7791D2F3" w14:textId="1C43E419"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c>
          <w:tcPr>
            <w:tcW w:w="1418" w:type="dxa"/>
            <w:shd w:val="clear" w:color="auto" w:fill="auto"/>
            <w:vAlign w:val="center"/>
            <w:hideMark/>
          </w:tcPr>
          <w:p w14:paraId="30569A08" w14:textId="7B839FBE" w:rsidR="00277F13"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277F13" w:rsidRPr="00515BFD">
              <w:rPr>
                <w:rFonts w:eastAsia="Times New Roman" w:cs="Times New Roman"/>
                <w:sz w:val="20"/>
                <w:szCs w:val="20"/>
                <w:lang w:eastAsia="ru-RU"/>
              </w:rPr>
              <w:t> </w:t>
            </w:r>
          </w:p>
        </w:tc>
      </w:tr>
      <w:tr w:rsidR="00275ABE" w:rsidRPr="00515BFD" w14:paraId="321A653E" w14:textId="77777777" w:rsidTr="00CF0D58">
        <w:trPr>
          <w:trHeight w:val="20"/>
        </w:trPr>
        <w:tc>
          <w:tcPr>
            <w:tcW w:w="944" w:type="dxa"/>
            <w:shd w:val="clear" w:color="auto" w:fill="auto"/>
            <w:vAlign w:val="center"/>
            <w:hideMark/>
          </w:tcPr>
          <w:p w14:paraId="4CD9CCC9"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5A921635"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881" w:type="dxa"/>
            <w:shd w:val="clear" w:color="auto" w:fill="auto"/>
            <w:vAlign w:val="center"/>
            <w:hideMark/>
          </w:tcPr>
          <w:p w14:paraId="316ACB44" w14:textId="57955EF1"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904CBA3" w14:textId="18681B85"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805278B" w14:textId="6CF47A3B"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8CAFEF2" w14:textId="7A021D1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EA38912" w14:textId="3E24197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2CE3476" w14:textId="09F28131"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3BBF39D5" w14:textId="7A00A191"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0 </w:t>
            </w:r>
          </w:p>
        </w:tc>
      </w:tr>
      <w:tr w:rsidR="00275ABE" w:rsidRPr="00515BFD" w14:paraId="55FBF5EC" w14:textId="77777777" w:rsidTr="00CF0D58">
        <w:trPr>
          <w:trHeight w:val="20"/>
        </w:trPr>
        <w:tc>
          <w:tcPr>
            <w:tcW w:w="944" w:type="dxa"/>
            <w:shd w:val="clear" w:color="auto" w:fill="auto"/>
            <w:vAlign w:val="center"/>
            <w:hideMark/>
          </w:tcPr>
          <w:p w14:paraId="39AAC33B" w14:textId="77777777"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671081C0" w14:textId="77777777"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881" w:type="dxa"/>
            <w:shd w:val="clear" w:color="auto" w:fill="auto"/>
            <w:noWrap/>
            <w:vAlign w:val="center"/>
            <w:hideMark/>
          </w:tcPr>
          <w:p w14:paraId="7F4EA259" w14:textId="52EABAB2"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15,386</w:t>
            </w:r>
          </w:p>
        </w:tc>
        <w:tc>
          <w:tcPr>
            <w:tcW w:w="1238" w:type="dxa"/>
            <w:shd w:val="clear" w:color="auto" w:fill="auto"/>
            <w:vAlign w:val="center"/>
            <w:hideMark/>
          </w:tcPr>
          <w:p w14:paraId="06B73D5A" w14:textId="05117B1B"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2,21</w:t>
            </w:r>
          </w:p>
        </w:tc>
        <w:tc>
          <w:tcPr>
            <w:tcW w:w="1134" w:type="dxa"/>
            <w:shd w:val="clear" w:color="auto" w:fill="auto"/>
            <w:vAlign w:val="center"/>
            <w:hideMark/>
          </w:tcPr>
          <w:p w14:paraId="3EB9537A" w14:textId="118055AE"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0,60</w:t>
            </w:r>
          </w:p>
        </w:tc>
        <w:tc>
          <w:tcPr>
            <w:tcW w:w="1289" w:type="dxa"/>
            <w:shd w:val="clear" w:color="auto" w:fill="auto"/>
            <w:vAlign w:val="center"/>
            <w:hideMark/>
          </w:tcPr>
          <w:p w14:paraId="66C4487C" w14:textId="23E7FCCC"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0,10</w:t>
            </w:r>
          </w:p>
        </w:tc>
        <w:tc>
          <w:tcPr>
            <w:tcW w:w="979" w:type="dxa"/>
            <w:shd w:val="clear" w:color="auto" w:fill="auto"/>
            <w:vAlign w:val="center"/>
            <w:hideMark/>
          </w:tcPr>
          <w:p w14:paraId="131D9CBC" w14:textId="44A35986"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2128A0C" w14:textId="38B1ED77" w:rsidR="004604D5" w:rsidRPr="00515BFD" w:rsidRDefault="005D7F9F" w:rsidP="004604D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4C46DF93" w14:textId="6BA7BDED" w:rsidR="004604D5" w:rsidRPr="00515BFD" w:rsidRDefault="004604D5" w:rsidP="004604D5">
            <w:pPr>
              <w:spacing w:after="0"/>
              <w:rPr>
                <w:rFonts w:eastAsia="Times New Roman" w:cs="Times New Roman"/>
                <w:sz w:val="20"/>
                <w:szCs w:val="20"/>
                <w:lang w:eastAsia="ru-RU"/>
              </w:rPr>
            </w:pPr>
            <w:r w:rsidRPr="00515BFD">
              <w:rPr>
                <w:rFonts w:eastAsia="Times New Roman" w:cs="Times New Roman"/>
                <w:sz w:val="20"/>
                <w:szCs w:val="20"/>
                <w:lang w:eastAsia="ru-RU"/>
              </w:rPr>
              <w:t>12,476</w:t>
            </w:r>
          </w:p>
        </w:tc>
      </w:tr>
      <w:tr w:rsidR="00275ABE" w:rsidRPr="00515BFD" w14:paraId="34C0CFB7" w14:textId="77777777" w:rsidTr="00CF0D58">
        <w:trPr>
          <w:trHeight w:val="20"/>
        </w:trPr>
        <w:tc>
          <w:tcPr>
            <w:tcW w:w="944" w:type="dxa"/>
            <w:shd w:val="clear" w:color="auto" w:fill="auto"/>
            <w:vAlign w:val="center"/>
            <w:hideMark/>
          </w:tcPr>
          <w:p w14:paraId="3E1651AD" w14:textId="424AC276"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.9</w:t>
            </w:r>
          </w:p>
        </w:tc>
        <w:tc>
          <w:tcPr>
            <w:tcW w:w="4721" w:type="dxa"/>
            <w:shd w:val="clear" w:color="auto" w:fill="auto"/>
            <w:vAlign w:val="center"/>
            <w:hideMark/>
          </w:tcPr>
          <w:p w14:paraId="794825BF" w14:textId="77777777" w:rsidR="005D7F9F" w:rsidRPr="00515BFD" w:rsidRDefault="005D7F9F"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881" w:type="dxa"/>
            <w:shd w:val="clear" w:color="auto" w:fill="auto"/>
            <w:vAlign w:val="center"/>
            <w:hideMark/>
          </w:tcPr>
          <w:p w14:paraId="5FDD10AA" w14:textId="3991704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ED52266" w14:textId="1B8D9423"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1957854" w14:textId="2178C09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E35D6C1" w14:textId="3081D57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27C7258" w14:textId="7FE84525"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B3B77B4" w14:textId="0CB19EB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36C1726" w14:textId="3F2F3B54"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0 </w:t>
            </w:r>
          </w:p>
        </w:tc>
      </w:tr>
      <w:tr w:rsidR="00275ABE" w:rsidRPr="00515BFD" w14:paraId="6896A1D7" w14:textId="77777777" w:rsidTr="00CF0D58">
        <w:trPr>
          <w:trHeight w:val="20"/>
        </w:trPr>
        <w:tc>
          <w:tcPr>
            <w:tcW w:w="944" w:type="dxa"/>
            <w:shd w:val="clear" w:color="auto" w:fill="auto"/>
            <w:vAlign w:val="center"/>
            <w:hideMark/>
          </w:tcPr>
          <w:p w14:paraId="63ED812F"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2981E2E2"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881" w:type="dxa"/>
            <w:shd w:val="clear" w:color="auto" w:fill="auto"/>
            <w:vAlign w:val="center"/>
            <w:hideMark/>
          </w:tcPr>
          <w:p w14:paraId="76E9C6C6" w14:textId="5BC94E82"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17B8F7F" w14:textId="54D5AB97"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C3CAE76" w14:textId="24249BF2"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EFDCEF8" w14:textId="2B7F4F75"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9F9C6E7" w14:textId="4E180C5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E505858" w14:textId="0B9EB22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B5A0C4D" w14:textId="5D8F7803"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0 </w:t>
            </w:r>
          </w:p>
        </w:tc>
      </w:tr>
      <w:tr w:rsidR="00275ABE" w:rsidRPr="00515BFD" w14:paraId="67256B81" w14:textId="77777777" w:rsidTr="00CF0D58">
        <w:trPr>
          <w:trHeight w:val="20"/>
        </w:trPr>
        <w:tc>
          <w:tcPr>
            <w:tcW w:w="944" w:type="dxa"/>
            <w:shd w:val="clear" w:color="auto" w:fill="auto"/>
            <w:vAlign w:val="center"/>
            <w:hideMark/>
          </w:tcPr>
          <w:p w14:paraId="75CB93F6"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1DF842EC"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881" w:type="dxa"/>
            <w:shd w:val="clear" w:color="auto" w:fill="auto"/>
            <w:vAlign w:val="center"/>
            <w:hideMark/>
          </w:tcPr>
          <w:p w14:paraId="582C29A1" w14:textId="6225A416"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145F3C9" w14:textId="5914CDFC"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3A627E1" w14:textId="0E2F2F44"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854D5FA" w14:textId="4334FAB3"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9A1BF98" w14:textId="62828B4D"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D401A15" w14:textId="452706DA"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F359F1A" w14:textId="2911083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0 </w:t>
            </w:r>
          </w:p>
        </w:tc>
      </w:tr>
      <w:tr w:rsidR="00275ABE" w:rsidRPr="00515BFD" w14:paraId="430F53E9" w14:textId="77777777" w:rsidTr="00CF0D58">
        <w:trPr>
          <w:trHeight w:val="20"/>
        </w:trPr>
        <w:tc>
          <w:tcPr>
            <w:tcW w:w="944" w:type="dxa"/>
            <w:shd w:val="clear" w:color="auto" w:fill="auto"/>
            <w:vAlign w:val="center"/>
            <w:hideMark/>
          </w:tcPr>
          <w:p w14:paraId="219A2382"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3150FE6E" w14:textId="77777777" w:rsidR="005D7F9F" w:rsidRPr="00515BFD" w:rsidRDefault="005D7F9F" w:rsidP="00277F13">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881" w:type="dxa"/>
            <w:shd w:val="clear" w:color="auto" w:fill="auto"/>
            <w:vAlign w:val="center"/>
            <w:hideMark/>
          </w:tcPr>
          <w:p w14:paraId="0B3D9163" w14:textId="053EB90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3FF4B1F" w14:textId="524D2798"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3F1BB08" w14:textId="74F4DB31"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BA0E26B" w14:textId="7089D2FF"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61B0BC6" w14:textId="72706590"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69F69CC" w14:textId="5CF538ED"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CAA79CC" w14:textId="4AC0F0B5" w:rsidR="005D7F9F" w:rsidRPr="00515BFD" w:rsidRDefault="005D7F9F" w:rsidP="005D7F9F">
            <w:pPr>
              <w:spacing w:after="0"/>
              <w:rPr>
                <w:rFonts w:eastAsia="Times New Roman" w:cs="Times New Roman"/>
                <w:sz w:val="20"/>
                <w:szCs w:val="20"/>
                <w:lang w:eastAsia="ru-RU"/>
              </w:rPr>
            </w:pPr>
            <w:r w:rsidRPr="00515BFD">
              <w:rPr>
                <w:rFonts w:eastAsia="Times New Roman" w:cs="Times New Roman"/>
                <w:sz w:val="20"/>
                <w:szCs w:val="20"/>
                <w:lang w:eastAsia="ru-RU"/>
              </w:rPr>
              <w:t>0 </w:t>
            </w:r>
          </w:p>
        </w:tc>
      </w:tr>
      <w:tr w:rsidR="00275ABE" w:rsidRPr="00515BFD" w14:paraId="77551B22" w14:textId="77777777" w:rsidTr="00CF0D58">
        <w:trPr>
          <w:trHeight w:val="20"/>
        </w:trPr>
        <w:tc>
          <w:tcPr>
            <w:tcW w:w="944" w:type="dxa"/>
            <w:shd w:val="clear" w:color="auto" w:fill="auto"/>
            <w:vAlign w:val="center"/>
            <w:hideMark/>
          </w:tcPr>
          <w:p w14:paraId="3E12F274" w14:textId="76704D0C"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.10</w:t>
            </w:r>
          </w:p>
        </w:tc>
        <w:tc>
          <w:tcPr>
            <w:tcW w:w="4721" w:type="dxa"/>
            <w:shd w:val="clear" w:color="auto" w:fill="auto"/>
            <w:vAlign w:val="center"/>
            <w:hideMark/>
          </w:tcPr>
          <w:p w14:paraId="77EC19B0"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881" w:type="dxa"/>
            <w:shd w:val="clear" w:color="auto" w:fill="auto"/>
            <w:vAlign w:val="center"/>
            <w:hideMark/>
          </w:tcPr>
          <w:p w14:paraId="37A27511" w14:textId="0D06BE4B" w:rsidR="000A6EFD" w:rsidRPr="00515BFD" w:rsidRDefault="00277F13" w:rsidP="00AE4FF4">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5D7F9F" w:rsidRPr="00515BFD">
              <w:rPr>
                <w:rFonts w:eastAsia="Times New Roman" w:cs="Times New Roman"/>
                <w:sz w:val="20"/>
                <w:szCs w:val="20"/>
                <w:lang w:eastAsia="ru-RU"/>
              </w:rPr>
              <w:t>-</w:t>
            </w:r>
          </w:p>
        </w:tc>
        <w:tc>
          <w:tcPr>
            <w:tcW w:w="1238" w:type="dxa"/>
            <w:shd w:val="clear" w:color="auto" w:fill="auto"/>
            <w:vAlign w:val="center"/>
            <w:hideMark/>
          </w:tcPr>
          <w:p w14:paraId="6E71D80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0796FFE"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DCA290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F94F5DD"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0A9171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1E7DEA4"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AEA5971" w14:textId="77777777" w:rsidTr="00CF0D58">
        <w:trPr>
          <w:trHeight w:val="20"/>
        </w:trPr>
        <w:tc>
          <w:tcPr>
            <w:tcW w:w="944" w:type="dxa"/>
            <w:shd w:val="clear" w:color="auto" w:fill="auto"/>
            <w:vAlign w:val="center"/>
            <w:hideMark/>
          </w:tcPr>
          <w:p w14:paraId="16FED43A" w14:textId="7172CCF3"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2.2.</w:t>
            </w:r>
          </w:p>
        </w:tc>
        <w:tc>
          <w:tcPr>
            <w:tcW w:w="13510" w:type="dxa"/>
            <w:gridSpan w:val="8"/>
            <w:shd w:val="clear" w:color="auto" w:fill="auto"/>
            <w:vAlign w:val="center"/>
            <w:hideMark/>
          </w:tcPr>
          <w:p w14:paraId="492065B3" w14:textId="6F778D6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объектов и сетей водоснабжения</w:t>
            </w:r>
          </w:p>
        </w:tc>
      </w:tr>
      <w:tr w:rsidR="00275ABE" w:rsidRPr="00515BFD" w14:paraId="597CE4D8" w14:textId="77777777" w:rsidTr="00CF0D58">
        <w:trPr>
          <w:trHeight w:val="20"/>
        </w:trPr>
        <w:tc>
          <w:tcPr>
            <w:tcW w:w="944" w:type="dxa"/>
            <w:shd w:val="clear" w:color="auto" w:fill="auto"/>
            <w:vAlign w:val="center"/>
            <w:hideMark/>
          </w:tcPr>
          <w:p w14:paraId="0B7646F4" w14:textId="2493F3FF"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2.2.1.</w:t>
            </w:r>
          </w:p>
        </w:tc>
        <w:tc>
          <w:tcPr>
            <w:tcW w:w="13510" w:type="dxa"/>
            <w:gridSpan w:val="8"/>
            <w:shd w:val="clear" w:color="auto" w:fill="auto"/>
            <w:vAlign w:val="center"/>
            <w:hideMark/>
          </w:tcPr>
          <w:p w14:paraId="538CBEB4" w14:textId="0E7C51E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водопровода диаметрами 90-225 мм </w:t>
            </w:r>
            <w:r w:rsidR="00E75D9B" w:rsidRPr="00515BFD">
              <w:rPr>
                <w:rFonts w:eastAsia="Times New Roman" w:cs="Times New Roman"/>
                <w:bCs/>
                <w:sz w:val="20"/>
                <w:szCs w:val="20"/>
                <w:lang w:eastAsia="ru-RU"/>
              </w:rPr>
              <w:t>протяжённостью</w:t>
            </w:r>
            <w:r w:rsidRPr="00515BFD">
              <w:rPr>
                <w:rFonts w:eastAsia="Times New Roman" w:cs="Times New Roman"/>
                <w:bCs/>
                <w:sz w:val="20"/>
                <w:szCs w:val="20"/>
                <w:lang w:eastAsia="ru-RU"/>
              </w:rPr>
              <w:t xml:space="preserve"> 4,59 км</w:t>
            </w:r>
          </w:p>
        </w:tc>
      </w:tr>
      <w:tr w:rsidR="00275ABE" w:rsidRPr="00515BFD" w14:paraId="3AEACB10" w14:textId="77777777" w:rsidTr="00CF0D58">
        <w:trPr>
          <w:trHeight w:val="20"/>
        </w:trPr>
        <w:tc>
          <w:tcPr>
            <w:tcW w:w="944" w:type="dxa"/>
            <w:shd w:val="clear" w:color="auto" w:fill="auto"/>
            <w:vAlign w:val="center"/>
            <w:hideMark/>
          </w:tcPr>
          <w:p w14:paraId="27640A10" w14:textId="59CF0B8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2.2.1.1</w:t>
            </w:r>
          </w:p>
        </w:tc>
        <w:tc>
          <w:tcPr>
            <w:tcW w:w="4721" w:type="dxa"/>
            <w:shd w:val="clear" w:color="auto" w:fill="auto"/>
            <w:vAlign w:val="center"/>
            <w:hideMark/>
          </w:tcPr>
          <w:p w14:paraId="43E2C84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789" w:type="dxa"/>
            <w:gridSpan w:val="7"/>
            <w:shd w:val="clear" w:color="auto" w:fill="auto"/>
            <w:vAlign w:val="center"/>
            <w:hideMark/>
          </w:tcPr>
          <w:p w14:paraId="6E29212E" w14:textId="0F5BA2A6" w:rsidR="00277F13" w:rsidRPr="00515BFD" w:rsidRDefault="00C316FC" w:rsidP="00C316FC">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6.2</w:t>
            </w:r>
          </w:p>
        </w:tc>
      </w:tr>
      <w:tr w:rsidR="00275ABE" w:rsidRPr="00515BFD" w14:paraId="7E33ED98" w14:textId="77777777" w:rsidTr="00CF0D58">
        <w:trPr>
          <w:trHeight w:val="20"/>
        </w:trPr>
        <w:tc>
          <w:tcPr>
            <w:tcW w:w="944" w:type="dxa"/>
            <w:shd w:val="clear" w:color="auto" w:fill="auto"/>
            <w:vAlign w:val="center"/>
            <w:hideMark/>
          </w:tcPr>
          <w:p w14:paraId="5C7CE746" w14:textId="77E9FC72"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2.2.1.2</w:t>
            </w:r>
          </w:p>
        </w:tc>
        <w:tc>
          <w:tcPr>
            <w:tcW w:w="4721" w:type="dxa"/>
            <w:shd w:val="clear" w:color="auto" w:fill="auto"/>
            <w:vAlign w:val="center"/>
            <w:hideMark/>
          </w:tcPr>
          <w:p w14:paraId="3EC146B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789" w:type="dxa"/>
            <w:gridSpan w:val="7"/>
            <w:shd w:val="clear" w:color="auto" w:fill="auto"/>
            <w:noWrap/>
            <w:vAlign w:val="center"/>
            <w:hideMark/>
          </w:tcPr>
          <w:p w14:paraId="42B04604" w14:textId="1FB56200" w:rsidR="00277F13" w:rsidRPr="00515BFD" w:rsidRDefault="00277F13" w:rsidP="00277F13">
            <w:pPr>
              <w:spacing w:after="0"/>
              <w:rPr>
                <w:rFonts w:cs="Times New Roman"/>
                <w:sz w:val="20"/>
                <w:szCs w:val="20"/>
              </w:rPr>
            </w:pPr>
            <w:r w:rsidRPr="00515BFD">
              <w:rPr>
                <w:rFonts w:cs="Times New Roman"/>
                <w:sz w:val="20"/>
                <w:szCs w:val="20"/>
              </w:rPr>
              <w:t>Строительство сетей водопровода диаметром:90 мм – 0,58 км;110 мм – 0,82 км;160 мм – 1,62 км;</w:t>
            </w:r>
          </w:p>
          <w:p w14:paraId="17C1BB1C" w14:textId="41A149FF" w:rsidR="00277F13" w:rsidRPr="00515BFD" w:rsidRDefault="00277F13" w:rsidP="00277F13">
            <w:pPr>
              <w:spacing w:after="0"/>
              <w:rPr>
                <w:rFonts w:cs="Times New Roman"/>
                <w:sz w:val="20"/>
                <w:szCs w:val="20"/>
              </w:rPr>
            </w:pPr>
            <w:r w:rsidRPr="00515BFD">
              <w:rPr>
                <w:rFonts w:cs="Times New Roman"/>
                <w:sz w:val="20"/>
                <w:szCs w:val="20"/>
              </w:rPr>
              <w:t>225 мм – 1,57 км.</w:t>
            </w:r>
          </w:p>
        </w:tc>
      </w:tr>
      <w:tr w:rsidR="00275ABE" w:rsidRPr="00515BFD" w14:paraId="087243FE" w14:textId="77777777" w:rsidTr="00CF0D58">
        <w:trPr>
          <w:trHeight w:val="20"/>
        </w:trPr>
        <w:tc>
          <w:tcPr>
            <w:tcW w:w="944" w:type="dxa"/>
            <w:shd w:val="clear" w:color="auto" w:fill="auto"/>
            <w:vAlign w:val="center"/>
            <w:hideMark/>
          </w:tcPr>
          <w:p w14:paraId="292EEAEA" w14:textId="53525A6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2.2.1.3</w:t>
            </w:r>
          </w:p>
        </w:tc>
        <w:tc>
          <w:tcPr>
            <w:tcW w:w="4721" w:type="dxa"/>
            <w:shd w:val="clear" w:color="auto" w:fill="auto"/>
            <w:vAlign w:val="center"/>
            <w:hideMark/>
          </w:tcPr>
          <w:p w14:paraId="07F6CEE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789" w:type="dxa"/>
            <w:gridSpan w:val="7"/>
            <w:shd w:val="clear" w:color="auto" w:fill="auto"/>
            <w:noWrap/>
            <w:vAlign w:val="center"/>
            <w:hideMark/>
          </w:tcPr>
          <w:p w14:paraId="226B463D" w14:textId="4227243D" w:rsidR="00277F13" w:rsidRPr="00515BFD" w:rsidRDefault="00277F13" w:rsidP="00277F13">
            <w:pPr>
              <w:spacing w:after="0"/>
              <w:rPr>
                <w:rFonts w:cs="Times New Roman"/>
                <w:sz w:val="20"/>
                <w:szCs w:val="20"/>
              </w:rPr>
            </w:pPr>
            <w:r w:rsidRPr="00515BFD">
              <w:rPr>
                <w:rFonts w:cs="Times New Roman"/>
                <w:sz w:val="20"/>
                <w:szCs w:val="20"/>
              </w:rPr>
              <w:t>Необходимость строительства новых участков водопроводной сети, для обеспечения качественного и надёжного водоснабжения, пропуска перспективных нагрузок.</w:t>
            </w:r>
          </w:p>
        </w:tc>
      </w:tr>
      <w:tr w:rsidR="00275ABE" w:rsidRPr="00515BFD" w14:paraId="41236DDE" w14:textId="77777777" w:rsidTr="00CF0D58">
        <w:trPr>
          <w:trHeight w:val="20"/>
        </w:trPr>
        <w:tc>
          <w:tcPr>
            <w:tcW w:w="944" w:type="dxa"/>
            <w:shd w:val="clear" w:color="auto" w:fill="auto"/>
            <w:vAlign w:val="center"/>
            <w:hideMark/>
          </w:tcPr>
          <w:p w14:paraId="22A712BC" w14:textId="0CD0EE22"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2.2.1.4</w:t>
            </w:r>
          </w:p>
        </w:tc>
        <w:tc>
          <w:tcPr>
            <w:tcW w:w="4721" w:type="dxa"/>
            <w:shd w:val="clear" w:color="auto" w:fill="auto"/>
            <w:vAlign w:val="center"/>
            <w:hideMark/>
          </w:tcPr>
          <w:p w14:paraId="7E86774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1881" w:type="dxa"/>
            <w:shd w:val="clear" w:color="auto" w:fill="auto"/>
            <w:vAlign w:val="center"/>
            <w:hideMark/>
          </w:tcPr>
          <w:p w14:paraId="079A0B54"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BB13BCE"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95020B6"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203958C"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E8CF4E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09B0720"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66D109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BE57A05" w14:textId="77777777" w:rsidTr="00CF0D58">
        <w:trPr>
          <w:trHeight w:val="20"/>
        </w:trPr>
        <w:tc>
          <w:tcPr>
            <w:tcW w:w="944" w:type="dxa"/>
            <w:shd w:val="clear" w:color="auto" w:fill="auto"/>
            <w:vAlign w:val="center"/>
            <w:hideMark/>
          </w:tcPr>
          <w:p w14:paraId="073AA9C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708FFFBF" w14:textId="7E0EC149"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i/>
                <w:iCs/>
                <w:sz w:val="20"/>
                <w:szCs w:val="20"/>
              </w:rPr>
              <w:t>ввод мощностей, куб. м/сут</w:t>
            </w:r>
          </w:p>
        </w:tc>
        <w:tc>
          <w:tcPr>
            <w:tcW w:w="1881" w:type="dxa"/>
            <w:shd w:val="clear" w:color="auto" w:fill="auto"/>
            <w:vAlign w:val="center"/>
            <w:hideMark/>
          </w:tcPr>
          <w:p w14:paraId="5F533507" w14:textId="59B52083" w:rsidR="00277F13" w:rsidRPr="00515BFD" w:rsidRDefault="00277F13" w:rsidP="00277F13">
            <w:pPr>
              <w:spacing w:after="0"/>
              <w:rPr>
                <w:rFonts w:eastAsia="Times New Roman" w:cs="Times New Roman"/>
                <w:sz w:val="20"/>
                <w:szCs w:val="20"/>
                <w:lang w:eastAsia="ru-RU"/>
              </w:rPr>
            </w:pPr>
          </w:p>
        </w:tc>
        <w:tc>
          <w:tcPr>
            <w:tcW w:w="1238" w:type="dxa"/>
            <w:shd w:val="clear" w:color="auto" w:fill="auto"/>
            <w:vAlign w:val="center"/>
            <w:hideMark/>
          </w:tcPr>
          <w:p w14:paraId="16262417" w14:textId="14AD2E3D" w:rsidR="00277F13" w:rsidRPr="00515BFD" w:rsidRDefault="00277F13" w:rsidP="00277F13">
            <w:pPr>
              <w:spacing w:after="0"/>
              <w:rPr>
                <w:rFonts w:eastAsia="Times New Roman" w:cs="Times New Roman"/>
                <w:sz w:val="20"/>
                <w:szCs w:val="20"/>
                <w:lang w:eastAsia="ru-RU"/>
              </w:rPr>
            </w:pPr>
          </w:p>
        </w:tc>
        <w:tc>
          <w:tcPr>
            <w:tcW w:w="1134" w:type="dxa"/>
            <w:shd w:val="clear" w:color="auto" w:fill="auto"/>
            <w:vAlign w:val="center"/>
            <w:hideMark/>
          </w:tcPr>
          <w:p w14:paraId="504331F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CE09FA1"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058C79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8EDDF78"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18A2E2DA"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12DBC92" w14:textId="77777777" w:rsidTr="00CF0D58">
        <w:trPr>
          <w:trHeight w:val="20"/>
        </w:trPr>
        <w:tc>
          <w:tcPr>
            <w:tcW w:w="944" w:type="dxa"/>
            <w:shd w:val="clear" w:color="auto" w:fill="auto"/>
            <w:vAlign w:val="center"/>
            <w:hideMark/>
          </w:tcPr>
          <w:p w14:paraId="6D86EDD3"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6C5EB9F3"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1881" w:type="dxa"/>
            <w:shd w:val="clear" w:color="auto" w:fill="auto"/>
            <w:vAlign w:val="center"/>
            <w:hideMark/>
          </w:tcPr>
          <w:p w14:paraId="09109AB0" w14:textId="30CABB82"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4,59</w:t>
            </w:r>
          </w:p>
        </w:tc>
        <w:tc>
          <w:tcPr>
            <w:tcW w:w="1238" w:type="dxa"/>
            <w:shd w:val="clear" w:color="auto" w:fill="auto"/>
            <w:vAlign w:val="center"/>
            <w:hideMark/>
          </w:tcPr>
          <w:p w14:paraId="5D0B0BB5" w14:textId="5EC6AE0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564BAC" w:rsidRPr="00515BFD">
              <w:rPr>
                <w:rFonts w:eastAsia="Times New Roman" w:cs="Times New Roman"/>
                <w:sz w:val="20"/>
                <w:szCs w:val="20"/>
                <w:lang w:eastAsia="ru-RU"/>
              </w:rPr>
              <w:t>13</w:t>
            </w:r>
          </w:p>
        </w:tc>
        <w:tc>
          <w:tcPr>
            <w:tcW w:w="1134" w:type="dxa"/>
            <w:shd w:val="clear" w:color="auto" w:fill="auto"/>
            <w:vAlign w:val="center"/>
            <w:hideMark/>
          </w:tcPr>
          <w:p w14:paraId="0BCCFA52" w14:textId="070F2CDF" w:rsidR="00277F13" w:rsidRPr="00515BFD" w:rsidRDefault="00277F13" w:rsidP="00277F13">
            <w:pPr>
              <w:spacing w:after="0"/>
              <w:rPr>
                <w:rFonts w:eastAsia="Times New Roman" w:cs="Times New Roman"/>
                <w:sz w:val="20"/>
                <w:szCs w:val="20"/>
                <w:lang w:eastAsia="ru-RU"/>
              </w:rPr>
            </w:pPr>
          </w:p>
        </w:tc>
        <w:tc>
          <w:tcPr>
            <w:tcW w:w="1289" w:type="dxa"/>
            <w:shd w:val="clear" w:color="auto" w:fill="auto"/>
            <w:vAlign w:val="center"/>
            <w:hideMark/>
          </w:tcPr>
          <w:p w14:paraId="51ABCDEA" w14:textId="64472FC3"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564BAC" w:rsidRPr="00515BFD">
              <w:rPr>
                <w:rFonts w:eastAsia="Times New Roman" w:cs="Times New Roman"/>
                <w:sz w:val="20"/>
                <w:szCs w:val="20"/>
                <w:lang w:eastAsia="ru-RU"/>
              </w:rPr>
              <w:t>6</w:t>
            </w:r>
          </w:p>
        </w:tc>
        <w:tc>
          <w:tcPr>
            <w:tcW w:w="979" w:type="dxa"/>
            <w:shd w:val="clear" w:color="auto" w:fill="auto"/>
            <w:vAlign w:val="center"/>
            <w:hideMark/>
          </w:tcPr>
          <w:p w14:paraId="470777B4" w14:textId="51F51D0A"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564BAC" w:rsidRPr="00515BFD">
              <w:rPr>
                <w:rFonts w:eastAsia="Times New Roman" w:cs="Times New Roman"/>
                <w:sz w:val="20"/>
                <w:szCs w:val="20"/>
                <w:lang w:eastAsia="ru-RU"/>
              </w:rPr>
              <w:t>18</w:t>
            </w:r>
          </w:p>
        </w:tc>
        <w:tc>
          <w:tcPr>
            <w:tcW w:w="850" w:type="dxa"/>
            <w:shd w:val="clear" w:color="auto" w:fill="auto"/>
            <w:vAlign w:val="center"/>
            <w:hideMark/>
          </w:tcPr>
          <w:p w14:paraId="04880B3D" w14:textId="12CC0C7D"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564BAC" w:rsidRPr="00515BFD">
              <w:rPr>
                <w:rFonts w:eastAsia="Times New Roman" w:cs="Times New Roman"/>
                <w:sz w:val="20"/>
                <w:szCs w:val="20"/>
                <w:lang w:eastAsia="ru-RU"/>
              </w:rPr>
              <w:t>59</w:t>
            </w:r>
          </w:p>
        </w:tc>
        <w:tc>
          <w:tcPr>
            <w:tcW w:w="1418" w:type="dxa"/>
            <w:shd w:val="clear" w:color="auto" w:fill="auto"/>
            <w:vAlign w:val="center"/>
            <w:hideMark/>
          </w:tcPr>
          <w:p w14:paraId="7223C447" w14:textId="5557FC1E"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3,09</w:t>
            </w:r>
          </w:p>
        </w:tc>
      </w:tr>
      <w:tr w:rsidR="00275ABE" w:rsidRPr="00515BFD" w14:paraId="586A1BAE" w14:textId="77777777" w:rsidTr="00CF0D58">
        <w:trPr>
          <w:trHeight w:val="20"/>
        </w:trPr>
        <w:tc>
          <w:tcPr>
            <w:tcW w:w="944" w:type="dxa"/>
            <w:shd w:val="clear" w:color="auto" w:fill="auto"/>
            <w:vAlign w:val="center"/>
            <w:hideMark/>
          </w:tcPr>
          <w:p w14:paraId="32A812B8" w14:textId="773B4B89"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2.2.1.5</w:t>
            </w:r>
          </w:p>
        </w:tc>
        <w:tc>
          <w:tcPr>
            <w:tcW w:w="4721" w:type="dxa"/>
            <w:shd w:val="clear" w:color="auto" w:fill="auto"/>
            <w:vAlign w:val="center"/>
            <w:hideMark/>
          </w:tcPr>
          <w:p w14:paraId="74E2E2F9"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881" w:type="dxa"/>
            <w:shd w:val="clear" w:color="auto" w:fill="auto"/>
            <w:noWrap/>
            <w:vAlign w:val="center"/>
            <w:hideMark/>
          </w:tcPr>
          <w:p w14:paraId="3F2A6B42" w14:textId="38F884A8"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45,713</w:t>
            </w:r>
          </w:p>
        </w:tc>
        <w:tc>
          <w:tcPr>
            <w:tcW w:w="1238" w:type="dxa"/>
            <w:shd w:val="clear" w:color="auto" w:fill="auto"/>
            <w:vAlign w:val="center"/>
            <w:hideMark/>
          </w:tcPr>
          <w:p w14:paraId="5961A61B" w14:textId="27DF3000"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1,29</w:t>
            </w:r>
          </w:p>
        </w:tc>
        <w:tc>
          <w:tcPr>
            <w:tcW w:w="1134" w:type="dxa"/>
            <w:shd w:val="clear" w:color="auto" w:fill="auto"/>
            <w:vAlign w:val="center"/>
          </w:tcPr>
          <w:p w14:paraId="122E3F90" w14:textId="7ACE56EA" w:rsidR="00277F13"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349446B" w14:textId="1C00D259"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5,98</w:t>
            </w:r>
          </w:p>
        </w:tc>
        <w:tc>
          <w:tcPr>
            <w:tcW w:w="979" w:type="dxa"/>
            <w:shd w:val="clear" w:color="auto" w:fill="auto"/>
            <w:vAlign w:val="center"/>
          </w:tcPr>
          <w:p w14:paraId="7CD26CD2" w14:textId="1AC3BDAE"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shd w:val="clear" w:color="auto" w:fill="auto"/>
            <w:vAlign w:val="center"/>
          </w:tcPr>
          <w:p w14:paraId="2FA5BE15" w14:textId="03E197A9"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5,88</w:t>
            </w:r>
          </w:p>
        </w:tc>
        <w:tc>
          <w:tcPr>
            <w:tcW w:w="1418" w:type="dxa"/>
            <w:shd w:val="clear" w:color="auto" w:fill="auto"/>
            <w:noWrap/>
            <w:vAlign w:val="center"/>
          </w:tcPr>
          <w:p w14:paraId="047A06F8" w14:textId="60A9722F" w:rsidR="00277F13" w:rsidRPr="00515BFD" w:rsidRDefault="00564BAC" w:rsidP="00277F13">
            <w:pPr>
              <w:spacing w:after="0"/>
              <w:rPr>
                <w:rFonts w:eastAsia="Times New Roman" w:cs="Times New Roman"/>
                <w:sz w:val="20"/>
                <w:szCs w:val="20"/>
                <w:lang w:eastAsia="ru-RU"/>
              </w:rPr>
            </w:pPr>
            <w:r w:rsidRPr="00515BFD">
              <w:rPr>
                <w:rFonts w:eastAsia="Times New Roman" w:cs="Times New Roman"/>
                <w:sz w:val="20"/>
                <w:szCs w:val="20"/>
                <w:lang w:eastAsia="ru-RU"/>
              </w:rPr>
              <w:t>30,773</w:t>
            </w:r>
          </w:p>
        </w:tc>
      </w:tr>
      <w:tr w:rsidR="00275ABE" w:rsidRPr="00515BFD" w14:paraId="6B933332" w14:textId="77777777" w:rsidTr="00CF0D58">
        <w:trPr>
          <w:trHeight w:val="20"/>
        </w:trPr>
        <w:tc>
          <w:tcPr>
            <w:tcW w:w="944" w:type="dxa"/>
            <w:shd w:val="clear" w:color="auto" w:fill="auto"/>
            <w:vAlign w:val="center"/>
            <w:hideMark/>
          </w:tcPr>
          <w:p w14:paraId="29419C03" w14:textId="4A9BE184"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2.2.1.6</w:t>
            </w:r>
          </w:p>
        </w:tc>
        <w:tc>
          <w:tcPr>
            <w:tcW w:w="4721" w:type="dxa"/>
            <w:shd w:val="clear" w:color="auto" w:fill="auto"/>
            <w:vAlign w:val="center"/>
            <w:hideMark/>
          </w:tcPr>
          <w:p w14:paraId="550ADA2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1881" w:type="dxa"/>
            <w:shd w:val="clear" w:color="auto" w:fill="auto"/>
            <w:vAlign w:val="center"/>
            <w:hideMark/>
          </w:tcPr>
          <w:p w14:paraId="1C5F294A" w14:textId="2153FFAF"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2021-20</w:t>
            </w:r>
            <w:r w:rsidR="00564BAC" w:rsidRPr="00515BFD">
              <w:rPr>
                <w:rFonts w:eastAsia="Times New Roman" w:cs="Times New Roman"/>
                <w:sz w:val="20"/>
                <w:szCs w:val="20"/>
                <w:lang w:eastAsia="ru-RU"/>
              </w:rPr>
              <w:t>37</w:t>
            </w:r>
          </w:p>
        </w:tc>
        <w:tc>
          <w:tcPr>
            <w:tcW w:w="1238" w:type="dxa"/>
            <w:shd w:val="clear" w:color="auto" w:fill="auto"/>
            <w:vAlign w:val="center"/>
            <w:hideMark/>
          </w:tcPr>
          <w:p w14:paraId="09BFB4AF"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A8344EA"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8F7865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AE9C6CC"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57C3802"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97D6B89"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0E384F5" w14:textId="77777777" w:rsidTr="00CF0D58">
        <w:trPr>
          <w:trHeight w:val="20"/>
        </w:trPr>
        <w:tc>
          <w:tcPr>
            <w:tcW w:w="944" w:type="dxa"/>
            <w:shd w:val="clear" w:color="auto" w:fill="auto"/>
            <w:vAlign w:val="center"/>
            <w:hideMark/>
          </w:tcPr>
          <w:p w14:paraId="091FE97F" w14:textId="558F0D60"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2.2.1.7</w:t>
            </w:r>
          </w:p>
        </w:tc>
        <w:tc>
          <w:tcPr>
            <w:tcW w:w="4721" w:type="dxa"/>
            <w:shd w:val="clear" w:color="auto" w:fill="auto"/>
            <w:vAlign w:val="center"/>
            <w:hideMark/>
          </w:tcPr>
          <w:p w14:paraId="284D6902" w14:textId="77777777" w:rsidR="00564BAC" w:rsidRPr="00515BFD" w:rsidRDefault="00564BAC" w:rsidP="00564BAC">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881" w:type="dxa"/>
            <w:shd w:val="clear" w:color="auto" w:fill="auto"/>
            <w:vAlign w:val="center"/>
            <w:hideMark/>
          </w:tcPr>
          <w:p w14:paraId="3CC22A39" w14:textId="5E34A129"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45,713</w:t>
            </w:r>
          </w:p>
        </w:tc>
        <w:tc>
          <w:tcPr>
            <w:tcW w:w="1238" w:type="dxa"/>
            <w:shd w:val="clear" w:color="auto" w:fill="auto"/>
            <w:vAlign w:val="center"/>
            <w:hideMark/>
          </w:tcPr>
          <w:p w14:paraId="7FDAA4E5" w14:textId="6A7C2F58"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1,29</w:t>
            </w:r>
          </w:p>
        </w:tc>
        <w:tc>
          <w:tcPr>
            <w:tcW w:w="1134" w:type="dxa"/>
            <w:shd w:val="clear" w:color="auto" w:fill="auto"/>
            <w:vAlign w:val="center"/>
            <w:hideMark/>
          </w:tcPr>
          <w:p w14:paraId="01F4DD61" w14:textId="68C5B2A0" w:rsidR="00564BAC" w:rsidRPr="00515BFD" w:rsidRDefault="00EC2494" w:rsidP="00564BAC">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9DD9334" w14:textId="413ABD1C"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5,98</w:t>
            </w:r>
          </w:p>
        </w:tc>
        <w:tc>
          <w:tcPr>
            <w:tcW w:w="979" w:type="dxa"/>
            <w:shd w:val="clear" w:color="auto" w:fill="auto"/>
            <w:vAlign w:val="center"/>
            <w:hideMark/>
          </w:tcPr>
          <w:p w14:paraId="3464F7E1" w14:textId="0E9CF20D"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shd w:val="clear" w:color="auto" w:fill="auto"/>
            <w:vAlign w:val="center"/>
            <w:hideMark/>
          </w:tcPr>
          <w:p w14:paraId="20862FE2" w14:textId="030B5966"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5,88</w:t>
            </w:r>
          </w:p>
        </w:tc>
        <w:tc>
          <w:tcPr>
            <w:tcW w:w="1418" w:type="dxa"/>
            <w:shd w:val="clear" w:color="auto" w:fill="auto"/>
            <w:vAlign w:val="center"/>
            <w:hideMark/>
          </w:tcPr>
          <w:p w14:paraId="56E7ACF8" w14:textId="4959E8AC"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30,773</w:t>
            </w:r>
          </w:p>
        </w:tc>
      </w:tr>
      <w:tr w:rsidR="00275ABE" w:rsidRPr="00515BFD" w14:paraId="4DBAEC46" w14:textId="77777777" w:rsidTr="00CF0D58">
        <w:trPr>
          <w:trHeight w:val="20"/>
        </w:trPr>
        <w:tc>
          <w:tcPr>
            <w:tcW w:w="944" w:type="dxa"/>
            <w:shd w:val="clear" w:color="auto" w:fill="auto"/>
            <w:vAlign w:val="center"/>
            <w:hideMark/>
          </w:tcPr>
          <w:p w14:paraId="03705CD6" w14:textId="7D5D8DF3"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2.2.1.8</w:t>
            </w:r>
          </w:p>
        </w:tc>
        <w:tc>
          <w:tcPr>
            <w:tcW w:w="4721" w:type="dxa"/>
            <w:shd w:val="clear" w:color="auto" w:fill="auto"/>
            <w:vAlign w:val="center"/>
            <w:hideMark/>
          </w:tcPr>
          <w:p w14:paraId="08A62934" w14:textId="77777777" w:rsidR="00564BAC" w:rsidRPr="00515BFD" w:rsidRDefault="00564BAC" w:rsidP="00564BAC">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881" w:type="dxa"/>
            <w:shd w:val="clear" w:color="auto" w:fill="auto"/>
            <w:vAlign w:val="center"/>
            <w:hideMark/>
          </w:tcPr>
          <w:p w14:paraId="698770DA" w14:textId="7E0FC608"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45,713</w:t>
            </w:r>
          </w:p>
        </w:tc>
        <w:tc>
          <w:tcPr>
            <w:tcW w:w="1238" w:type="dxa"/>
            <w:shd w:val="clear" w:color="auto" w:fill="auto"/>
            <w:vAlign w:val="center"/>
            <w:hideMark/>
          </w:tcPr>
          <w:p w14:paraId="0C01478C" w14:textId="44954041"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1,29</w:t>
            </w:r>
          </w:p>
        </w:tc>
        <w:tc>
          <w:tcPr>
            <w:tcW w:w="1134" w:type="dxa"/>
            <w:shd w:val="clear" w:color="auto" w:fill="auto"/>
            <w:vAlign w:val="center"/>
            <w:hideMark/>
          </w:tcPr>
          <w:p w14:paraId="28226C00" w14:textId="39CAC68F" w:rsidR="00564BAC" w:rsidRPr="00515BFD" w:rsidRDefault="00EC2494" w:rsidP="00564BAC">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B9600EF" w14:textId="5A58A0C4"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5,98</w:t>
            </w:r>
          </w:p>
        </w:tc>
        <w:tc>
          <w:tcPr>
            <w:tcW w:w="979" w:type="dxa"/>
            <w:shd w:val="clear" w:color="auto" w:fill="auto"/>
            <w:vAlign w:val="center"/>
            <w:hideMark/>
          </w:tcPr>
          <w:p w14:paraId="54AEAEDC" w14:textId="7AF2B3C7"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shd w:val="clear" w:color="auto" w:fill="auto"/>
            <w:vAlign w:val="center"/>
            <w:hideMark/>
          </w:tcPr>
          <w:p w14:paraId="4C770630" w14:textId="17F755D1"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5,88</w:t>
            </w:r>
          </w:p>
        </w:tc>
        <w:tc>
          <w:tcPr>
            <w:tcW w:w="1418" w:type="dxa"/>
            <w:shd w:val="clear" w:color="auto" w:fill="auto"/>
            <w:vAlign w:val="center"/>
            <w:hideMark/>
          </w:tcPr>
          <w:p w14:paraId="0D35383B" w14:textId="590CEC1D"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30,773</w:t>
            </w:r>
          </w:p>
        </w:tc>
      </w:tr>
      <w:tr w:rsidR="00275ABE" w:rsidRPr="00515BFD" w14:paraId="1117FD40" w14:textId="77777777" w:rsidTr="00CF0D58">
        <w:trPr>
          <w:trHeight w:val="20"/>
        </w:trPr>
        <w:tc>
          <w:tcPr>
            <w:tcW w:w="944" w:type="dxa"/>
            <w:shd w:val="clear" w:color="auto" w:fill="auto"/>
            <w:vAlign w:val="center"/>
            <w:hideMark/>
          </w:tcPr>
          <w:p w14:paraId="1707262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084F6F27" w14:textId="77777777"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881" w:type="dxa"/>
            <w:shd w:val="clear" w:color="auto" w:fill="auto"/>
            <w:vAlign w:val="center"/>
            <w:hideMark/>
          </w:tcPr>
          <w:p w14:paraId="6A67DB7F"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2D5C770C"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F4FCE04"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39F544F"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27220E8"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F6545AF"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B2F4FDF"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365DDBD" w14:textId="77777777" w:rsidTr="00CF0D58">
        <w:trPr>
          <w:trHeight w:val="20"/>
        </w:trPr>
        <w:tc>
          <w:tcPr>
            <w:tcW w:w="944" w:type="dxa"/>
            <w:shd w:val="clear" w:color="auto" w:fill="auto"/>
            <w:vAlign w:val="center"/>
            <w:hideMark/>
          </w:tcPr>
          <w:p w14:paraId="605B2EA1"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2518C10A"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881" w:type="dxa"/>
            <w:shd w:val="clear" w:color="auto" w:fill="auto"/>
            <w:vAlign w:val="center"/>
            <w:hideMark/>
          </w:tcPr>
          <w:p w14:paraId="41B25B59" w14:textId="38700E27"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0 </w:t>
            </w:r>
          </w:p>
        </w:tc>
        <w:tc>
          <w:tcPr>
            <w:tcW w:w="1238" w:type="dxa"/>
            <w:shd w:val="clear" w:color="auto" w:fill="auto"/>
            <w:hideMark/>
          </w:tcPr>
          <w:p w14:paraId="72674071" w14:textId="50693388"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7E202A74" w14:textId="3FB4B65A"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3309AAA3" w14:textId="14C6084F"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14E40ADB" w14:textId="12EF393F"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0B812CA8" w14:textId="3F607FB2"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hideMark/>
          </w:tcPr>
          <w:p w14:paraId="759AEC3D" w14:textId="186505D9"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9E0B688" w14:textId="77777777" w:rsidTr="00CF0D58">
        <w:trPr>
          <w:trHeight w:val="20"/>
        </w:trPr>
        <w:tc>
          <w:tcPr>
            <w:tcW w:w="944" w:type="dxa"/>
            <w:shd w:val="clear" w:color="auto" w:fill="auto"/>
            <w:vAlign w:val="center"/>
            <w:hideMark/>
          </w:tcPr>
          <w:p w14:paraId="05F885FD"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2A38E4B9"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881" w:type="dxa"/>
            <w:shd w:val="clear" w:color="auto" w:fill="auto"/>
            <w:hideMark/>
          </w:tcPr>
          <w:p w14:paraId="63AB4E51" w14:textId="5317C49A"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3DE873B6" w14:textId="51727150"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19ABD161" w14:textId="623B26D9"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6F8C3BEB" w14:textId="5D3F86B4"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71E3A3B9" w14:textId="7D5F100B"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450CEC10" w14:textId="2AFCCE96"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hideMark/>
          </w:tcPr>
          <w:p w14:paraId="1BC90565" w14:textId="3F8E14FA" w:rsidR="00EC2494" w:rsidRPr="00515BFD" w:rsidRDefault="00EC2494" w:rsidP="00EF7935">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3313C00" w14:textId="77777777" w:rsidTr="00CF0D58">
        <w:trPr>
          <w:trHeight w:val="20"/>
        </w:trPr>
        <w:tc>
          <w:tcPr>
            <w:tcW w:w="944" w:type="dxa"/>
            <w:shd w:val="clear" w:color="auto" w:fill="auto"/>
            <w:vAlign w:val="center"/>
            <w:hideMark/>
          </w:tcPr>
          <w:p w14:paraId="0CC733C9" w14:textId="77777777"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511A5839" w14:textId="77777777"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881" w:type="dxa"/>
            <w:shd w:val="clear" w:color="auto" w:fill="auto"/>
            <w:noWrap/>
            <w:vAlign w:val="center"/>
          </w:tcPr>
          <w:p w14:paraId="7AB75101" w14:textId="62F905EC"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45,713</w:t>
            </w:r>
          </w:p>
        </w:tc>
        <w:tc>
          <w:tcPr>
            <w:tcW w:w="1238" w:type="dxa"/>
            <w:shd w:val="clear" w:color="auto" w:fill="auto"/>
            <w:vAlign w:val="center"/>
          </w:tcPr>
          <w:p w14:paraId="65AB8C72" w14:textId="636B7B96"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1,29</w:t>
            </w:r>
          </w:p>
        </w:tc>
        <w:tc>
          <w:tcPr>
            <w:tcW w:w="1134" w:type="dxa"/>
            <w:shd w:val="clear" w:color="auto" w:fill="auto"/>
            <w:vAlign w:val="center"/>
          </w:tcPr>
          <w:p w14:paraId="0137DFA3" w14:textId="2AA96DF4" w:rsidR="00564BAC" w:rsidRPr="00515BFD" w:rsidRDefault="00EC2494" w:rsidP="00564BAC">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578B2B1B" w14:textId="4F4657CA"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5,98</w:t>
            </w:r>
          </w:p>
        </w:tc>
        <w:tc>
          <w:tcPr>
            <w:tcW w:w="979" w:type="dxa"/>
            <w:shd w:val="clear" w:color="auto" w:fill="auto"/>
            <w:vAlign w:val="center"/>
          </w:tcPr>
          <w:p w14:paraId="1101A22C" w14:textId="77785B3C"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shd w:val="clear" w:color="auto" w:fill="auto"/>
            <w:vAlign w:val="center"/>
          </w:tcPr>
          <w:p w14:paraId="06B73E7D" w14:textId="43F0C4CC"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5,88</w:t>
            </w:r>
          </w:p>
        </w:tc>
        <w:tc>
          <w:tcPr>
            <w:tcW w:w="1418" w:type="dxa"/>
            <w:shd w:val="clear" w:color="auto" w:fill="auto"/>
            <w:noWrap/>
            <w:vAlign w:val="center"/>
          </w:tcPr>
          <w:p w14:paraId="3EE50658" w14:textId="41E74FD1" w:rsidR="00564BAC" w:rsidRPr="00515BFD" w:rsidRDefault="00564BAC" w:rsidP="00564BAC">
            <w:pPr>
              <w:spacing w:after="0"/>
              <w:rPr>
                <w:rFonts w:eastAsia="Times New Roman" w:cs="Times New Roman"/>
                <w:sz w:val="20"/>
                <w:szCs w:val="20"/>
                <w:lang w:eastAsia="ru-RU"/>
              </w:rPr>
            </w:pPr>
            <w:r w:rsidRPr="00515BFD">
              <w:rPr>
                <w:rFonts w:eastAsia="Times New Roman" w:cs="Times New Roman"/>
                <w:sz w:val="20"/>
                <w:szCs w:val="20"/>
                <w:lang w:eastAsia="ru-RU"/>
              </w:rPr>
              <w:t>30,773</w:t>
            </w:r>
          </w:p>
        </w:tc>
      </w:tr>
      <w:tr w:rsidR="00275ABE" w:rsidRPr="00515BFD" w14:paraId="1173A10D" w14:textId="77777777" w:rsidTr="00CF0D58">
        <w:trPr>
          <w:trHeight w:val="20"/>
        </w:trPr>
        <w:tc>
          <w:tcPr>
            <w:tcW w:w="944" w:type="dxa"/>
            <w:shd w:val="clear" w:color="auto" w:fill="auto"/>
            <w:vAlign w:val="center"/>
            <w:hideMark/>
          </w:tcPr>
          <w:p w14:paraId="42D7CAA1" w14:textId="02A68B18"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2.2.1.9</w:t>
            </w:r>
          </w:p>
        </w:tc>
        <w:tc>
          <w:tcPr>
            <w:tcW w:w="4721" w:type="dxa"/>
            <w:shd w:val="clear" w:color="auto" w:fill="auto"/>
            <w:vAlign w:val="center"/>
            <w:hideMark/>
          </w:tcPr>
          <w:p w14:paraId="6B855B6D" w14:textId="77777777" w:rsidR="00EC2494" w:rsidRPr="00515BFD" w:rsidRDefault="00EC2494"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881" w:type="dxa"/>
            <w:shd w:val="clear" w:color="auto" w:fill="auto"/>
            <w:vAlign w:val="center"/>
            <w:hideMark/>
          </w:tcPr>
          <w:p w14:paraId="761155BD" w14:textId="1B6D47BB"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213184B" w14:textId="05CF3DA5"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197A6A1" w14:textId="3BF52901"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1E01680" w14:textId="0CB5A597"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CCC0630" w14:textId="0E26DA9C"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A16550A" w14:textId="0EB321EF"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5C92A97" w14:textId="48C72D07"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C6988D4" w14:textId="77777777" w:rsidTr="00CF0D58">
        <w:trPr>
          <w:trHeight w:val="20"/>
        </w:trPr>
        <w:tc>
          <w:tcPr>
            <w:tcW w:w="944" w:type="dxa"/>
            <w:shd w:val="clear" w:color="auto" w:fill="auto"/>
            <w:vAlign w:val="center"/>
            <w:hideMark/>
          </w:tcPr>
          <w:p w14:paraId="1BF61A0F"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4B527CFA"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881" w:type="dxa"/>
            <w:shd w:val="clear" w:color="auto" w:fill="auto"/>
            <w:vAlign w:val="center"/>
            <w:hideMark/>
          </w:tcPr>
          <w:p w14:paraId="36916042" w14:textId="3797B3A6"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2268ADD" w14:textId="18A91849"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BA9ED52" w14:textId="063C7151"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1021CA2" w14:textId="659D2223"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9116C63" w14:textId="45EBF6B5"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C77DD45" w14:textId="1777C27A"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D706899" w14:textId="416ED537"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C74DA67" w14:textId="77777777" w:rsidTr="00CF0D58">
        <w:trPr>
          <w:trHeight w:val="20"/>
        </w:trPr>
        <w:tc>
          <w:tcPr>
            <w:tcW w:w="944" w:type="dxa"/>
            <w:shd w:val="clear" w:color="auto" w:fill="auto"/>
            <w:vAlign w:val="center"/>
            <w:hideMark/>
          </w:tcPr>
          <w:p w14:paraId="17B2FF4A"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48F87E4B"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881" w:type="dxa"/>
            <w:shd w:val="clear" w:color="auto" w:fill="auto"/>
            <w:vAlign w:val="center"/>
            <w:hideMark/>
          </w:tcPr>
          <w:p w14:paraId="0011D6DF" w14:textId="51D3B348"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76CD166" w14:textId="2A1579AB"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4AA0C3A" w14:textId="57D3E7DF"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AA3C9D5" w14:textId="583377CC"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882FC7E" w14:textId="08644E15"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41D6163" w14:textId="686C7BA3"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62DF74C" w14:textId="53F67B24"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D60AFB2" w14:textId="77777777" w:rsidTr="00CF0D58">
        <w:trPr>
          <w:trHeight w:val="20"/>
        </w:trPr>
        <w:tc>
          <w:tcPr>
            <w:tcW w:w="944" w:type="dxa"/>
            <w:shd w:val="clear" w:color="auto" w:fill="auto"/>
            <w:vAlign w:val="center"/>
            <w:hideMark/>
          </w:tcPr>
          <w:p w14:paraId="19EB7950"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721" w:type="dxa"/>
            <w:shd w:val="clear" w:color="auto" w:fill="auto"/>
            <w:vAlign w:val="center"/>
            <w:hideMark/>
          </w:tcPr>
          <w:p w14:paraId="7999A802" w14:textId="77777777" w:rsidR="00EC2494" w:rsidRPr="00515BFD" w:rsidRDefault="00EC2494" w:rsidP="00277F13">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881" w:type="dxa"/>
            <w:shd w:val="clear" w:color="auto" w:fill="auto"/>
            <w:vAlign w:val="center"/>
            <w:hideMark/>
          </w:tcPr>
          <w:p w14:paraId="16CF4C8A" w14:textId="0D67FE28"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9B80EB2" w14:textId="58B1D7CA"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5187DDC" w14:textId="1B60F474"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7A1276D" w14:textId="76FF48B6"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C727DE1" w14:textId="1EC2031B"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F53EF30" w14:textId="5E9CE984"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20BE519" w14:textId="52C1465E" w:rsidR="00EC2494"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8ED707D" w14:textId="77777777" w:rsidTr="00CF0D58">
        <w:trPr>
          <w:trHeight w:val="20"/>
        </w:trPr>
        <w:tc>
          <w:tcPr>
            <w:tcW w:w="944" w:type="dxa"/>
            <w:shd w:val="clear" w:color="auto" w:fill="auto"/>
            <w:vAlign w:val="center"/>
            <w:hideMark/>
          </w:tcPr>
          <w:p w14:paraId="314121AC" w14:textId="16C75014" w:rsidR="00277F13" w:rsidRPr="00515BFD" w:rsidRDefault="00277F13" w:rsidP="00277F13">
            <w:pPr>
              <w:spacing w:after="0"/>
              <w:rPr>
                <w:rFonts w:eastAsia="Times New Roman" w:cs="Times New Roman"/>
                <w:sz w:val="20"/>
                <w:szCs w:val="20"/>
                <w:lang w:eastAsia="ru-RU"/>
              </w:rPr>
            </w:pPr>
            <w:r w:rsidRPr="00515BFD">
              <w:rPr>
                <w:rFonts w:eastAsia="Times New Roman" w:cs="Times New Roman"/>
                <w:sz w:val="20"/>
                <w:szCs w:val="20"/>
                <w:lang w:eastAsia="ru-RU"/>
              </w:rPr>
              <w:t>2.2.1.10</w:t>
            </w:r>
          </w:p>
        </w:tc>
        <w:tc>
          <w:tcPr>
            <w:tcW w:w="4721" w:type="dxa"/>
            <w:shd w:val="clear" w:color="auto" w:fill="auto"/>
            <w:vAlign w:val="center"/>
            <w:hideMark/>
          </w:tcPr>
          <w:p w14:paraId="2AB58D71" w14:textId="77777777" w:rsidR="00277F13" w:rsidRPr="00515BFD" w:rsidRDefault="00277F13"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881" w:type="dxa"/>
            <w:shd w:val="clear" w:color="auto" w:fill="auto"/>
            <w:vAlign w:val="center"/>
            <w:hideMark/>
          </w:tcPr>
          <w:p w14:paraId="11FFE63F" w14:textId="4FD668AA" w:rsidR="00277F13" w:rsidRPr="00515BFD" w:rsidRDefault="00EC2494" w:rsidP="00EC2494">
            <w:pPr>
              <w:spacing w:after="0"/>
              <w:rPr>
                <w:rFonts w:eastAsia="Times New Roman" w:cs="Times New Roman"/>
                <w:sz w:val="20"/>
                <w:szCs w:val="20"/>
                <w:lang w:eastAsia="ru-RU"/>
              </w:rPr>
            </w:pPr>
            <w:r w:rsidRPr="00515BFD">
              <w:rPr>
                <w:rFonts w:eastAsia="Times New Roman" w:cs="Times New Roman"/>
                <w:sz w:val="20"/>
                <w:szCs w:val="20"/>
                <w:lang w:eastAsia="ru-RU"/>
              </w:rPr>
              <w:t>-</w:t>
            </w:r>
            <w:r w:rsidR="00277F13" w:rsidRPr="00515BFD">
              <w:rPr>
                <w:rFonts w:eastAsia="Times New Roman" w:cs="Times New Roman"/>
                <w:sz w:val="20"/>
                <w:szCs w:val="20"/>
                <w:lang w:eastAsia="ru-RU"/>
              </w:rPr>
              <w:t> </w:t>
            </w:r>
          </w:p>
        </w:tc>
        <w:tc>
          <w:tcPr>
            <w:tcW w:w="1238" w:type="dxa"/>
            <w:shd w:val="clear" w:color="auto" w:fill="auto"/>
            <w:vAlign w:val="center"/>
            <w:hideMark/>
          </w:tcPr>
          <w:p w14:paraId="2130A939"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2D8BB3C"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F93CA3C"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3C226AE"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A52B49B"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1E77E85" w14:textId="77777777" w:rsidR="00277F13" w:rsidRPr="00515BFD" w:rsidRDefault="00277F13" w:rsidP="00EF793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B054D85" w14:textId="77777777" w:rsidTr="00CF0D58">
        <w:trPr>
          <w:trHeight w:val="20"/>
        </w:trPr>
        <w:tc>
          <w:tcPr>
            <w:tcW w:w="944" w:type="dxa"/>
            <w:shd w:val="clear" w:color="auto" w:fill="auto"/>
            <w:vAlign w:val="center"/>
          </w:tcPr>
          <w:p w14:paraId="2835F467" w14:textId="77777777" w:rsidR="0091742D" w:rsidRPr="00515BFD" w:rsidRDefault="0091742D" w:rsidP="0091742D">
            <w:pPr>
              <w:spacing w:after="0"/>
              <w:rPr>
                <w:rFonts w:eastAsia="Times New Roman" w:cs="Times New Roman"/>
                <w:sz w:val="20"/>
                <w:szCs w:val="20"/>
                <w:lang w:eastAsia="ru-RU"/>
              </w:rPr>
            </w:pPr>
            <w:bookmarkStart w:id="243" w:name="_Hlk56413342"/>
            <w:bookmarkStart w:id="244" w:name="_Hlk56603513"/>
          </w:p>
        </w:tc>
        <w:tc>
          <w:tcPr>
            <w:tcW w:w="4721" w:type="dxa"/>
            <w:shd w:val="clear" w:color="auto" w:fill="auto"/>
            <w:vAlign w:val="center"/>
          </w:tcPr>
          <w:p w14:paraId="38EDE11F" w14:textId="77777777" w:rsidR="0091742D" w:rsidRPr="00515BFD" w:rsidRDefault="0091742D" w:rsidP="00A92C49">
            <w:pPr>
              <w:spacing w:after="0"/>
              <w:rPr>
                <w:rFonts w:eastAsia="Times New Roman" w:cs="Times New Roman"/>
                <w:bCs/>
                <w:sz w:val="20"/>
                <w:szCs w:val="20"/>
                <w:lang w:eastAsia="ru-RU"/>
              </w:rPr>
            </w:pPr>
            <w:r w:rsidRPr="00515BFD">
              <w:rPr>
                <w:rFonts w:eastAsia="Times New Roman" w:cs="Times New Roman"/>
                <w:bCs/>
                <w:sz w:val="20"/>
                <w:szCs w:val="20"/>
                <w:lang w:eastAsia="ru-RU"/>
              </w:rPr>
              <w:t>ИТОГО</w:t>
            </w:r>
          </w:p>
        </w:tc>
        <w:tc>
          <w:tcPr>
            <w:tcW w:w="1881" w:type="dxa"/>
            <w:shd w:val="clear" w:color="auto" w:fill="auto"/>
            <w:vAlign w:val="center"/>
          </w:tcPr>
          <w:p w14:paraId="18E2239A" w14:textId="77777777" w:rsidR="0091742D" w:rsidRPr="00515BFD" w:rsidRDefault="0091742D" w:rsidP="00EF7935">
            <w:pPr>
              <w:spacing w:after="0"/>
              <w:rPr>
                <w:rFonts w:eastAsia="Times New Roman" w:cs="Times New Roman"/>
                <w:sz w:val="20"/>
                <w:szCs w:val="20"/>
                <w:lang w:eastAsia="ru-RU"/>
              </w:rPr>
            </w:pPr>
          </w:p>
        </w:tc>
        <w:tc>
          <w:tcPr>
            <w:tcW w:w="1238" w:type="dxa"/>
            <w:shd w:val="clear" w:color="auto" w:fill="auto"/>
            <w:vAlign w:val="center"/>
          </w:tcPr>
          <w:p w14:paraId="367C8D68" w14:textId="77777777" w:rsidR="0091742D" w:rsidRPr="00515BFD" w:rsidRDefault="0091742D" w:rsidP="00EF7935">
            <w:pPr>
              <w:spacing w:after="0"/>
              <w:rPr>
                <w:rFonts w:eastAsia="Times New Roman" w:cs="Times New Roman"/>
                <w:sz w:val="20"/>
                <w:szCs w:val="20"/>
                <w:lang w:eastAsia="ru-RU"/>
              </w:rPr>
            </w:pPr>
          </w:p>
        </w:tc>
        <w:tc>
          <w:tcPr>
            <w:tcW w:w="1134" w:type="dxa"/>
            <w:shd w:val="clear" w:color="auto" w:fill="auto"/>
            <w:vAlign w:val="center"/>
          </w:tcPr>
          <w:p w14:paraId="6349AD0A" w14:textId="77777777" w:rsidR="0091742D" w:rsidRPr="00515BFD" w:rsidRDefault="0091742D" w:rsidP="00EF7935">
            <w:pPr>
              <w:spacing w:after="0"/>
              <w:rPr>
                <w:rFonts w:eastAsia="Times New Roman" w:cs="Times New Roman"/>
                <w:sz w:val="20"/>
                <w:szCs w:val="20"/>
                <w:lang w:eastAsia="ru-RU"/>
              </w:rPr>
            </w:pPr>
          </w:p>
        </w:tc>
        <w:tc>
          <w:tcPr>
            <w:tcW w:w="1289" w:type="dxa"/>
            <w:shd w:val="clear" w:color="auto" w:fill="auto"/>
            <w:vAlign w:val="center"/>
          </w:tcPr>
          <w:p w14:paraId="1C8045CE" w14:textId="77777777" w:rsidR="0091742D" w:rsidRPr="00515BFD" w:rsidRDefault="0091742D" w:rsidP="00EF7935">
            <w:pPr>
              <w:spacing w:after="0"/>
              <w:rPr>
                <w:rFonts w:eastAsia="Times New Roman" w:cs="Times New Roman"/>
                <w:sz w:val="20"/>
                <w:szCs w:val="20"/>
                <w:lang w:eastAsia="ru-RU"/>
              </w:rPr>
            </w:pPr>
          </w:p>
        </w:tc>
        <w:tc>
          <w:tcPr>
            <w:tcW w:w="979" w:type="dxa"/>
            <w:shd w:val="clear" w:color="auto" w:fill="auto"/>
            <w:vAlign w:val="center"/>
          </w:tcPr>
          <w:p w14:paraId="0002BC44" w14:textId="77777777" w:rsidR="0091742D" w:rsidRPr="00515BFD" w:rsidRDefault="0091742D" w:rsidP="00EF7935">
            <w:pPr>
              <w:spacing w:after="0"/>
              <w:rPr>
                <w:rFonts w:eastAsia="Times New Roman" w:cs="Times New Roman"/>
                <w:sz w:val="20"/>
                <w:szCs w:val="20"/>
                <w:lang w:eastAsia="ru-RU"/>
              </w:rPr>
            </w:pPr>
          </w:p>
        </w:tc>
        <w:tc>
          <w:tcPr>
            <w:tcW w:w="850" w:type="dxa"/>
            <w:shd w:val="clear" w:color="auto" w:fill="auto"/>
            <w:vAlign w:val="center"/>
          </w:tcPr>
          <w:p w14:paraId="03FD3AAC" w14:textId="77777777" w:rsidR="0091742D" w:rsidRPr="00515BFD" w:rsidRDefault="0091742D" w:rsidP="00EF7935">
            <w:pPr>
              <w:spacing w:after="0"/>
              <w:rPr>
                <w:rFonts w:eastAsia="Times New Roman" w:cs="Times New Roman"/>
                <w:sz w:val="20"/>
                <w:szCs w:val="20"/>
                <w:lang w:eastAsia="ru-RU"/>
              </w:rPr>
            </w:pPr>
          </w:p>
        </w:tc>
        <w:tc>
          <w:tcPr>
            <w:tcW w:w="1418" w:type="dxa"/>
            <w:shd w:val="clear" w:color="auto" w:fill="auto"/>
            <w:vAlign w:val="center"/>
          </w:tcPr>
          <w:p w14:paraId="24C09448" w14:textId="77777777" w:rsidR="0091742D" w:rsidRPr="00515BFD" w:rsidRDefault="0091742D" w:rsidP="00EF7935">
            <w:pPr>
              <w:spacing w:after="0"/>
              <w:rPr>
                <w:rFonts w:eastAsia="Times New Roman" w:cs="Times New Roman"/>
                <w:sz w:val="20"/>
                <w:szCs w:val="20"/>
                <w:lang w:eastAsia="ru-RU"/>
              </w:rPr>
            </w:pPr>
          </w:p>
        </w:tc>
      </w:tr>
      <w:tr w:rsidR="00275ABE" w:rsidRPr="00515BFD" w14:paraId="1AFD8979" w14:textId="77777777" w:rsidTr="00CF0D58">
        <w:trPr>
          <w:trHeight w:val="20"/>
        </w:trPr>
        <w:tc>
          <w:tcPr>
            <w:tcW w:w="944" w:type="dxa"/>
            <w:shd w:val="clear" w:color="auto" w:fill="auto"/>
            <w:vAlign w:val="center"/>
          </w:tcPr>
          <w:p w14:paraId="657BACFF" w14:textId="77777777" w:rsidR="0091742D" w:rsidRPr="00515BFD" w:rsidRDefault="0091742D" w:rsidP="0091742D">
            <w:pPr>
              <w:spacing w:after="0"/>
              <w:rPr>
                <w:rFonts w:eastAsia="Times New Roman" w:cs="Times New Roman"/>
                <w:sz w:val="20"/>
                <w:szCs w:val="20"/>
                <w:lang w:eastAsia="ru-RU"/>
              </w:rPr>
            </w:pP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14:paraId="54A8AFFE" w14:textId="77777777" w:rsidR="0091742D" w:rsidRPr="00515BFD" w:rsidRDefault="0091742D" w:rsidP="0091742D">
            <w:pPr>
              <w:spacing w:after="0"/>
              <w:rPr>
                <w:rFonts w:eastAsia="Times New Roman" w:cs="Times New Roman"/>
                <w:bCs/>
                <w:sz w:val="20"/>
                <w:szCs w:val="20"/>
                <w:lang w:eastAsia="ru-RU"/>
              </w:rPr>
            </w:pPr>
            <w:r w:rsidRPr="00515BFD">
              <w:rPr>
                <w:rFonts w:cs="Times New Roman"/>
                <w:bCs/>
                <w:sz w:val="20"/>
                <w:szCs w:val="20"/>
              </w:rPr>
              <w:t>Необходимые капитальные затраты, млн руб.</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667478B1" w14:textId="5335E1FF"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83,26</w:t>
            </w:r>
          </w:p>
        </w:tc>
        <w:tc>
          <w:tcPr>
            <w:tcW w:w="1238" w:type="dxa"/>
            <w:tcBorders>
              <w:top w:val="single" w:sz="4" w:space="0" w:color="auto"/>
              <w:left w:val="nil"/>
              <w:bottom w:val="single" w:sz="4" w:space="0" w:color="auto"/>
              <w:right w:val="single" w:sz="4" w:space="0" w:color="auto"/>
            </w:tcBorders>
            <w:shd w:val="clear" w:color="auto" w:fill="auto"/>
            <w:vAlign w:val="center"/>
          </w:tcPr>
          <w:p w14:paraId="1D46FAD7" w14:textId="67662E43" w:rsidR="0091742D"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3,51</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11CA18" w14:textId="213E6834" w:rsidR="0091742D"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8,54</w:t>
            </w:r>
          </w:p>
        </w:tc>
        <w:tc>
          <w:tcPr>
            <w:tcW w:w="1289" w:type="dxa"/>
            <w:tcBorders>
              <w:top w:val="single" w:sz="4" w:space="0" w:color="auto"/>
              <w:left w:val="nil"/>
              <w:bottom w:val="single" w:sz="4" w:space="0" w:color="auto"/>
              <w:right w:val="single" w:sz="4" w:space="0" w:color="auto"/>
            </w:tcBorders>
            <w:shd w:val="clear" w:color="auto" w:fill="auto"/>
            <w:vAlign w:val="center"/>
          </w:tcPr>
          <w:p w14:paraId="1082D935" w14:textId="3D8486E4"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6,08</w:t>
            </w:r>
          </w:p>
        </w:tc>
        <w:tc>
          <w:tcPr>
            <w:tcW w:w="979" w:type="dxa"/>
            <w:tcBorders>
              <w:top w:val="single" w:sz="4" w:space="0" w:color="auto"/>
              <w:left w:val="nil"/>
              <w:bottom w:val="single" w:sz="4" w:space="0" w:color="auto"/>
              <w:right w:val="single" w:sz="4" w:space="0" w:color="auto"/>
            </w:tcBorders>
            <w:shd w:val="clear" w:color="auto" w:fill="auto"/>
            <w:vAlign w:val="center"/>
          </w:tcPr>
          <w:p w14:paraId="06D37B9B" w14:textId="15498ABA"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tcBorders>
              <w:top w:val="single" w:sz="4" w:space="0" w:color="auto"/>
              <w:left w:val="nil"/>
              <w:bottom w:val="single" w:sz="4" w:space="0" w:color="auto"/>
              <w:right w:val="single" w:sz="4" w:space="0" w:color="auto"/>
            </w:tcBorders>
            <w:shd w:val="clear" w:color="auto" w:fill="auto"/>
            <w:vAlign w:val="center"/>
          </w:tcPr>
          <w:p w14:paraId="7A39A95E" w14:textId="795FC5C6" w:rsidR="0091742D"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20,1</w:t>
            </w:r>
          </w:p>
        </w:tc>
        <w:tc>
          <w:tcPr>
            <w:tcW w:w="1418" w:type="dxa"/>
            <w:shd w:val="clear" w:color="auto" w:fill="auto"/>
            <w:vAlign w:val="center"/>
          </w:tcPr>
          <w:p w14:paraId="112386F8" w14:textId="31D5FD5C"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43,24</w:t>
            </w:r>
          </w:p>
        </w:tc>
      </w:tr>
      <w:tr w:rsidR="00275ABE" w:rsidRPr="00515BFD" w14:paraId="0DFAF789" w14:textId="77777777" w:rsidTr="00CF0D58">
        <w:trPr>
          <w:trHeight w:val="20"/>
        </w:trPr>
        <w:tc>
          <w:tcPr>
            <w:tcW w:w="944" w:type="dxa"/>
            <w:shd w:val="clear" w:color="auto" w:fill="auto"/>
            <w:vAlign w:val="center"/>
          </w:tcPr>
          <w:p w14:paraId="57B11B43" w14:textId="77777777" w:rsidR="0091742D" w:rsidRPr="00515BFD" w:rsidRDefault="0091742D"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406FB1FB" w14:textId="77777777" w:rsidR="0091742D" w:rsidRPr="00515BFD" w:rsidRDefault="0091742D" w:rsidP="0091742D">
            <w:pPr>
              <w:spacing w:after="0"/>
              <w:rPr>
                <w:rFonts w:eastAsia="Times New Roman" w:cs="Times New Roman"/>
                <w:bCs/>
                <w:sz w:val="20"/>
                <w:szCs w:val="20"/>
                <w:lang w:eastAsia="ru-RU"/>
              </w:rPr>
            </w:pPr>
            <w:r w:rsidRPr="00515BFD">
              <w:rPr>
                <w:rFonts w:cs="Times New Roman"/>
                <w:sz w:val="20"/>
                <w:szCs w:val="20"/>
              </w:rPr>
              <w:t>Срок реализации проекта</w:t>
            </w:r>
          </w:p>
        </w:tc>
        <w:tc>
          <w:tcPr>
            <w:tcW w:w="1881" w:type="dxa"/>
            <w:tcBorders>
              <w:top w:val="nil"/>
              <w:left w:val="single" w:sz="4" w:space="0" w:color="auto"/>
              <w:bottom w:val="single" w:sz="4" w:space="0" w:color="auto"/>
              <w:right w:val="single" w:sz="4" w:space="0" w:color="auto"/>
            </w:tcBorders>
            <w:shd w:val="clear" w:color="auto" w:fill="auto"/>
            <w:vAlign w:val="center"/>
          </w:tcPr>
          <w:p w14:paraId="180BBF74" w14:textId="763C5541" w:rsidR="0091742D" w:rsidRPr="00515BFD" w:rsidRDefault="0091742D" w:rsidP="00EC2494">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EC2494" w:rsidRPr="00515BFD">
              <w:rPr>
                <w:rFonts w:eastAsia="Times New Roman" w:cs="Times New Roman"/>
                <w:sz w:val="20"/>
                <w:szCs w:val="20"/>
                <w:lang w:eastAsia="ru-RU"/>
              </w:rPr>
              <w:t>-</w:t>
            </w:r>
          </w:p>
        </w:tc>
        <w:tc>
          <w:tcPr>
            <w:tcW w:w="1238" w:type="dxa"/>
            <w:tcBorders>
              <w:top w:val="nil"/>
              <w:left w:val="nil"/>
              <w:bottom w:val="single" w:sz="4" w:space="0" w:color="auto"/>
              <w:right w:val="single" w:sz="4" w:space="0" w:color="auto"/>
            </w:tcBorders>
            <w:shd w:val="clear" w:color="auto" w:fill="auto"/>
            <w:vAlign w:val="center"/>
          </w:tcPr>
          <w:p w14:paraId="15BC93BE" w14:textId="5A9CBD74"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tcPr>
          <w:p w14:paraId="7E7CA840" w14:textId="4A1CDE89"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tcBorders>
              <w:top w:val="nil"/>
              <w:left w:val="nil"/>
              <w:bottom w:val="single" w:sz="4" w:space="0" w:color="auto"/>
              <w:right w:val="single" w:sz="4" w:space="0" w:color="auto"/>
            </w:tcBorders>
            <w:shd w:val="clear" w:color="auto" w:fill="auto"/>
            <w:vAlign w:val="center"/>
          </w:tcPr>
          <w:p w14:paraId="0F4FA35A" w14:textId="50920DFA"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tcBorders>
              <w:top w:val="nil"/>
              <w:left w:val="nil"/>
              <w:bottom w:val="single" w:sz="4" w:space="0" w:color="auto"/>
              <w:right w:val="single" w:sz="4" w:space="0" w:color="auto"/>
            </w:tcBorders>
            <w:shd w:val="clear" w:color="auto" w:fill="auto"/>
            <w:vAlign w:val="center"/>
          </w:tcPr>
          <w:p w14:paraId="7D3A7029" w14:textId="0E2F125B"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tcPr>
          <w:p w14:paraId="45EDC523" w14:textId="3EDFDB11"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tcPr>
          <w:p w14:paraId="4DB0AD73" w14:textId="77777777" w:rsidR="0091742D" w:rsidRPr="00515BFD" w:rsidRDefault="0091742D" w:rsidP="0091742D">
            <w:pPr>
              <w:spacing w:after="0"/>
              <w:rPr>
                <w:rFonts w:eastAsia="Times New Roman" w:cs="Times New Roman"/>
                <w:sz w:val="20"/>
                <w:szCs w:val="20"/>
                <w:lang w:eastAsia="ru-RU"/>
              </w:rPr>
            </w:pPr>
          </w:p>
        </w:tc>
      </w:tr>
      <w:tr w:rsidR="00275ABE" w:rsidRPr="00515BFD" w14:paraId="1CD52366" w14:textId="77777777" w:rsidTr="00CF0D58">
        <w:trPr>
          <w:trHeight w:val="20"/>
        </w:trPr>
        <w:tc>
          <w:tcPr>
            <w:tcW w:w="944" w:type="dxa"/>
            <w:shd w:val="clear" w:color="auto" w:fill="auto"/>
            <w:vAlign w:val="center"/>
          </w:tcPr>
          <w:p w14:paraId="6FF705AE" w14:textId="77777777" w:rsidR="004C1D81" w:rsidRPr="00515BFD" w:rsidRDefault="004C1D81"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72A1C5EA" w14:textId="77777777" w:rsidR="004C1D81" w:rsidRPr="00515BFD" w:rsidRDefault="004C1D81" w:rsidP="0091742D">
            <w:pPr>
              <w:spacing w:after="0"/>
              <w:rPr>
                <w:rFonts w:eastAsia="Times New Roman" w:cs="Times New Roman"/>
                <w:bCs/>
                <w:sz w:val="20"/>
                <w:szCs w:val="20"/>
                <w:lang w:eastAsia="ru-RU"/>
              </w:rPr>
            </w:pPr>
            <w:r w:rsidRPr="00515BFD">
              <w:rPr>
                <w:rFonts w:cs="Times New Roman"/>
                <w:bCs/>
                <w:sz w:val="20"/>
                <w:szCs w:val="20"/>
              </w:rPr>
              <w:t>Источники инвестиций, в том числе:</w:t>
            </w:r>
          </w:p>
        </w:tc>
        <w:tc>
          <w:tcPr>
            <w:tcW w:w="1881" w:type="dxa"/>
            <w:tcBorders>
              <w:top w:val="nil"/>
              <w:left w:val="single" w:sz="4" w:space="0" w:color="auto"/>
              <w:bottom w:val="single" w:sz="4" w:space="0" w:color="auto"/>
              <w:right w:val="single" w:sz="4" w:space="0" w:color="auto"/>
            </w:tcBorders>
            <w:shd w:val="clear" w:color="auto" w:fill="auto"/>
            <w:vAlign w:val="center"/>
          </w:tcPr>
          <w:p w14:paraId="43329CD1" w14:textId="3D83CB6C"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83,26</w:t>
            </w:r>
          </w:p>
        </w:tc>
        <w:tc>
          <w:tcPr>
            <w:tcW w:w="1238" w:type="dxa"/>
            <w:tcBorders>
              <w:top w:val="nil"/>
              <w:left w:val="nil"/>
              <w:bottom w:val="single" w:sz="4" w:space="0" w:color="auto"/>
              <w:right w:val="single" w:sz="4" w:space="0" w:color="auto"/>
            </w:tcBorders>
            <w:shd w:val="clear" w:color="auto" w:fill="auto"/>
            <w:vAlign w:val="center"/>
          </w:tcPr>
          <w:p w14:paraId="07B6CCAE" w14:textId="0985CC53"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3,51</w:t>
            </w:r>
          </w:p>
        </w:tc>
        <w:tc>
          <w:tcPr>
            <w:tcW w:w="1134" w:type="dxa"/>
            <w:tcBorders>
              <w:top w:val="nil"/>
              <w:left w:val="nil"/>
              <w:bottom w:val="single" w:sz="4" w:space="0" w:color="auto"/>
              <w:right w:val="single" w:sz="4" w:space="0" w:color="auto"/>
            </w:tcBorders>
            <w:shd w:val="clear" w:color="auto" w:fill="auto"/>
            <w:vAlign w:val="center"/>
          </w:tcPr>
          <w:p w14:paraId="0AD6DF05" w14:textId="257DA583"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8,54</w:t>
            </w:r>
          </w:p>
        </w:tc>
        <w:tc>
          <w:tcPr>
            <w:tcW w:w="1289" w:type="dxa"/>
            <w:tcBorders>
              <w:top w:val="nil"/>
              <w:left w:val="nil"/>
              <w:bottom w:val="single" w:sz="4" w:space="0" w:color="auto"/>
              <w:right w:val="single" w:sz="4" w:space="0" w:color="auto"/>
            </w:tcBorders>
            <w:shd w:val="clear" w:color="auto" w:fill="auto"/>
            <w:vAlign w:val="center"/>
          </w:tcPr>
          <w:p w14:paraId="703671F2" w14:textId="15980A27"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6,08</w:t>
            </w:r>
          </w:p>
        </w:tc>
        <w:tc>
          <w:tcPr>
            <w:tcW w:w="979" w:type="dxa"/>
            <w:tcBorders>
              <w:top w:val="nil"/>
              <w:left w:val="nil"/>
              <w:bottom w:val="single" w:sz="4" w:space="0" w:color="auto"/>
              <w:right w:val="single" w:sz="4" w:space="0" w:color="auto"/>
            </w:tcBorders>
            <w:shd w:val="clear" w:color="auto" w:fill="auto"/>
            <w:vAlign w:val="center"/>
          </w:tcPr>
          <w:p w14:paraId="73BE346A" w14:textId="5DAD08F0"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tcPr>
          <w:p w14:paraId="62EDCF1A" w14:textId="7E931336"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20,1</w:t>
            </w:r>
          </w:p>
        </w:tc>
        <w:tc>
          <w:tcPr>
            <w:tcW w:w="1418" w:type="dxa"/>
            <w:shd w:val="clear" w:color="auto" w:fill="auto"/>
          </w:tcPr>
          <w:p w14:paraId="582EF761" w14:textId="0167A5DD"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43,24</w:t>
            </w:r>
          </w:p>
        </w:tc>
      </w:tr>
      <w:tr w:rsidR="00275ABE" w:rsidRPr="00515BFD" w14:paraId="09582400" w14:textId="77777777" w:rsidTr="00CF0D58">
        <w:trPr>
          <w:trHeight w:val="20"/>
        </w:trPr>
        <w:tc>
          <w:tcPr>
            <w:tcW w:w="944" w:type="dxa"/>
            <w:shd w:val="clear" w:color="auto" w:fill="auto"/>
            <w:vAlign w:val="center"/>
          </w:tcPr>
          <w:p w14:paraId="37BBCDC2" w14:textId="77777777" w:rsidR="004C1D81" w:rsidRPr="00515BFD" w:rsidRDefault="004C1D81"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3AD14CD1" w14:textId="77777777" w:rsidR="004C1D81" w:rsidRPr="00515BFD" w:rsidRDefault="004C1D81" w:rsidP="0091742D">
            <w:pPr>
              <w:spacing w:after="0"/>
              <w:rPr>
                <w:rFonts w:eastAsia="Times New Roman" w:cs="Times New Roman"/>
                <w:bCs/>
                <w:sz w:val="20"/>
                <w:szCs w:val="20"/>
                <w:lang w:eastAsia="ru-RU"/>
              </w:rPr>
            </w:pPr>
            <w:r w:rsidRPr="00515BFD">
              <w:rPr>
                <w:rFonts w:cs="Times New Roman"/>
                <w:bCs/>
                <w:sz w:val="20"/>
                <w:szCs w:val="20"/>
              </w:rPr>
              <w:t>Бюджетные источники</w:t>
            </w:r>
          </w:p>
        </w:tc>
        <w:tc>
          <w:tcPr>
            <w:tcW w:w="1881" w:type="dxa"/>
            <w:tcBorders>
              <w:top w:val="nil"/>
              <w:left w:val="single" w:sz="4" w:space="0" w:color="auto"/>
              <w:bottom w:val="single" w:sz="4" w:space="0" w:color="auto"/>
              <w:right w:val="single" w:sz="4" w:space="0" w:color="auto"/>
            </w:tcBorders>
            <w:shd w:val="clear" w:color="auto" w:fill="auto"/>
            <w:vAlign w:val="center"/>
          </w:tcPr>
          <w:p w14:paraId="0A7CB064" w14:textId="3ACC0C96"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83,26</w:t>
            </w:r>
          </w:p>
        </w:tc>
        <w:tc>
          <w:tcPr>
            <w:tcW w:w="1238" w:type="dxa"/>
            <w:tcBorders>
              <w:top w:val="nil"/>
              <w:left w:val="nil"/>
              <w:bottom w:val="single" w:sz="4" w:space="0" w:color="auto"/>
              <w:right w:val="single" w:sz="4" w:space="0" w:color="auto"/>
            </w:tcBorders>
            <w:shd w:val="clear" w:color="auto" w:fill="auto"/>
            <w:vAlign w:val="center"/>
          </w:tcPr>
          <w:p w14:paraId="6C87A439" w14:textId="0F25538A"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3,51</w:t>
            </w:r>
          </w:p>
        </w:tc>
        <w:tc>
          <w:tcPr>
            <w:tcW w:w="1134" w:type="dxa"/>
            <w:tcBorders>
              <w:top w:val="nil"/>
              <w:left w:val="nil"/>
              <w:bottom w:val="single" w:sz="4" w:space="0" w:color="auto"/>
              <w:right w:val="single" w:sz="4" w:space="0" w:color="auto"/>
            </w:tcBorders>
            <w:shd w:val="clear" w:color="auto" w:fill="auto"/>
            <w:vAlign w:val="center"/>
          </w:tcPr>
          <w:p w14:paraId="2AB40BE1" w14:textId="48541075"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8,54</w:t>
            </w:r>
          </w:p>
        </w:tc>
        <w:tc>
          <w:tcPr>
            <w:tcW w:w="1289" w:type="dxa"/>
            <w:tcBorders>
              <w:top w:val="nil"/>
              <w:left w:val="nil"/>
              <w:bottom w:val="single" w:sz="4" w:space="0" w:color="auto"/>
              <w:right w:val="single" w:sz="4" w:space="0" w:color="auto"/>
            </w:tcBorders>
            <w:shd w:val="clear" w:color="auto" w:fill="auto"/>
            <w:vAlign w:val="center"/>
          </w:tcPr>
          <w:p w14:paraId="5838833D" w14:textId="438E33F9"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6,08</w:t>
            </w:r>
          </w:p>
        </w:tc>
        <w:tc>
          <w:tcPr>
            <w:tcW w:w="979" w:type="dxa"/>
            <w:tcBorders>
              <w:top w:val="nil"/>
              <w:left w:val="nil"/>
              <w:bottom w:val="single" w:sz="4" w:space="0" w:color="auto"/>
              <w:right w:val="single" w:sz="4" w:space="0" w:color="auto"/>
            </w:tcBorders>
            <w:shd w:val="clear" w:color="auto" w:fill="auto"/>
            <w:vAlign w:val="center"/>
          </w:tcPr>
          <w:p w14:paraId="0B0FA676" w14:textId="03C04C6E"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tcPr>
          <w:p w14:paraId="7271B489" w14:textId="66D5045A"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20,1</w:t>
            </w:r>
          </w:p>
        </w:tc>
        <w:tc>
          <w:tcPr>
            <w:tcW w:w="1418" w:type="dxa"/>
            <w:shd w:val="clear" w:color="auto" w:fill="auto"/>
          </w:tcPr>
          <w:p w14:paraId="0F27EA67" w14:textId="034B55E7"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43,24</w:t>
            </w:r>
          </w:p>
        </w:tc>
      </w:tr>
      <w:tr w:rsidR="00275ABE" w:rsidRPr="00515BFD" w14:paraId="2EA42E60" w14:textId="77777777" w:rsidTr="00CF0D58">
        <w:trPr>
          <w:trHeight w:val="20"/>
        </w:trPr>
        <w:tc>
          <w:tcPr>
            <w:tcW w:w="944" w:type="dxa"/>
            <w:shd w:val="clear" w:color="auto" w:fill="auto"/>
            <w:vAlign w:val="center"/>
          </w:tcPr>
          <w:p w14:paraId="1569B86B" w14:textId="77777777" w:rsidR="0091742D" w:rsidRPr="00515BFD" w:rsidRDefault="0091742D"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13D49EFD" w14:textId="77777777" w:rsidR="0091742D" w:rsidRPr="00515BFD" w:rsidRDefault="0091742D" w:rsidP="0091742D">
            <w:pPr>
              <w:spacing w:after="0"/>
              <w:rPr>
                <w:rFonts w:eastAsia="Times New Roman" w:cs="Times New Roman"/>
                <w:bCs/>
                <w:sz w:val="20"/>
                <w:szCs w:val="20"/>
                <w:lang w:eastAsia="ru-RU"/>
              </w:rPr>
            </w:pPr>
            <w:r w:rsidRPr="00515BFD">
              <w:rPr>
                <w:rFonts w:cs="Times New Roman"/>
                <w:sz w:val="20"/>
                <w:szCs w:val="20"/>
              </w:rPr>
              <w:t>в том числе:</w:t>
            </w:r>
          </w:p>
        </w:tc>
        <w:tc>
          <w:tcPr>
            <w:tcW w:w="1881" w:type="dxa"/>
            <w:tcBorders>
              <w:top w:val="nil"/>
              <w:left w:val="single" w:sz="4" w:space="0" w:color="auto"/>
              <w:bottom w:val="single" w:sz="4" w:space="0" w:color="auto"/>
              <w:right w:val="single" w:sz="4" w:space="0" w:color="auto"/>
            </w:tcBorders>
            <w:shd w:val="clear" w:color="auto" w:fill="auto"/>
            <w:vAlign w:val="center"/>
          </w:tcPr>
          <w:p w14:paraId="5EE419A3" w14:textId="5B2ADBB2"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tcBorders>
              <w:top w:val="nil"/>
              <w:left w:val="nil"/>
              <w:bottom w:val="single" w:sz="4" w:space="0" w:color="auto"/>
              <w:right w:val="single" w:sz="4" w:space="0" w:color="auto"/>
            </w:tcBorders>
            <w:shd w:val="clear" w:color="auto" w:fill="auto"/>
            <w:vAlign w:val="center"/>
          </w:tcPr>
          <w:p w14:paraId="6FB87839" w14:textId="731C6E63"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tcPr>
          <w:p w14:paraId="12E92622" w14:textId="24C3BFF5"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tcBorders>
              <w:top w:val="nil"/>
              <w:left w:val="nil"/>
              <w:bottom w:val="single" w:sz="4" w:space="0" w:color="auto"/>
              <w:right w:val="single" w:sz="4" w:space="0" w:color="auto"/>
            </w:tcBorders>
            <w:shd w:val="clear" w:color="auto" w:fill="auto"/>
            <w:vAlign w:val="center"/>
          </w:tcPr>
          <w:p w14:paraId="1568B0E8" w14:textId="04A7D461"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tcBorders>
              <w:top w:val="nil"/>
              <w:left w:val="nil"/>
              <w:bottom w:val="single" w:sz="4" w:space="0" w:color="auto"/>
              <w:right w:val="single" w:sz="4" w:space="0" w:color="auto"/>
            </w:tcBorders>
            <w:shd w:val="clear" w:color="auto" w:fill="auto"/>
            <w:vAlign w:val="center"/>
          </w:tcPr>
          <w:p w14:paraId="6C5783DA" w14:textId="358B2D75"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tcBorders>
              <w:top w:val="nil"/>
              <w:left w:val="nil"/>
              <w:bottom w:val="single" w:sz="4" w:space="0" w:color="auto"/>
              <w:right w:val="single" w:sz="4" w:space="0" w:color="auto"/>
            </w:tcBorders>
            <w:shd w:val="clear" w:color="auto" w:fill="auto"/>
            <w:vAlign w:val="center"/>
          </w:tcPr>
          <w:p w14:paraId="746A3EA6" w14:textId="375BBF64" w:rsidR="0091742D" w:rsidRPr="00515BFD" w:rsidRDefault="0091742D" w:rsidP="0091742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tcPr>
          <w:p w14:paraId="2AF25B45" w14:textId="77777777" w:rsidR="0091742D" w:rsidRPr="00515BFD" w:rsidRDefault="0091742D" w:rsidP="0091742D">
            <w:pPr>
              <w:spacing w:after="0"/>
              <w:rPr>
                <w:rFonts w:eastAsia="Times New Roman" w:cs="Times New Roman"/>
                <w:sz w:val="20"/>
                <w:szCs w:val="20"/>
                <w:lang w:eastAsia="ru-RU"/>
              </w:rPr>
            </w:pPr>
          </w:p>
        </w:tc>
      </w:tr>
      <w:tr w:rsidR="00275ABE" w:rsidRPr="00515BFD" w14:paraId="2D2BE1D9" w14:textId="77777777" w:rsidTr="00CF0D58">
        <w:trPr>
          <w:trHeight w:val="20"/>
        </w:trPr>
        <w:tc>
          <w:tcPr>
            <w:tcW w:w="944" w:type="dxa"/>
            <w:shd w:val="clear" w:color="auto" w:fill="auto"/>
            <w:vAlign w:val="center"/>
          </w:tcPr>
          <w:p w14:paraId="6B93D737"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21B4379E" w14:textId="77777777" w:rsidR="00EC2494" w:rsidRPr="00515BFD" w:rsidRDefault="00EC2494" w:rsidP="0091742D">
            <w:pPr>
              <w:spacing w:after="0"/>
              <w:rPr>
                <w:rFonts w:eastAsia="Times New Roman" w:cs="Times New Roman"/>
                <w:bCs/>
                <w:sz w:val="20"/>
                <w:szCs w:val="20"/>
                <w:lang w:eastAsia="ru-RU"/>
              </w:rPr>
            </w:pPr>
            <w:r w:rsidRPr="00515BFD">
              <w:rPr>
                <w:rFonts w:cs="Times New Roman"/>
                <w:sz w:val="20"/>
                <w:szCs w:val="20"/>
              </w:rPr>
              <w:t>Федеральный бюджет</w:t>
            </w:r>
          </w:p>
        </w:tc>
        <w:tc>
          <w:tcPr>
            <w:tcW w:w="1881" w:type="dxa"/>
            <w:tcBorders>
              <w:top w:val="nil"/>
              <w:left w:val="single" w:sz="4" w:space="0" w:color="auto"/>
              <w:bottom w:val="single" w:sz="4" w:space="0" w:color="auto"/>
              <w:right w:val="single" w:sz="4" w:space="0" w:color="auto"/>
            </w:tcBorders>
            <w:shd w:val="clear" w:color="auto" w:fill="auto"/>
            <w:vAlign w:val="center"/>
          </w:tcPr>
          <w:p w14:paraId="19C66BC3" w14:textId="573467E9"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6C20D6A1" w14:textId="10832E4A"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42D6C092" w14:textId="13937BCA"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tcBorders>
              <w:top w:val="nil"/>
              <w:left w:val="nil"/>
              <w:bottom w:val="single" w:sz="4" w:space="0" w:color="auto"/>
              <w:right w:val="single" w:sz="4" w:space="0" w:color="auto"/>
            </w:tcBorders>
            <w:shd w:val="clear" w:color="auto" w:fill="auto"/>
            <w:vAlign w:val="center"/>
          </w:tcPr>
          <w:p w14:paraId="43A67209" w14:textId="1C00C2FC"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tcBorders>
              <w:top w:val="nil"/>
              <w:left w:val="nil"/>
              <w:bottom w:val="single" w:sz="4" w:space="0" w:color="auto"/>
              <w:right w:val="single" w:sz="4" w:space="0" w:color="auto"/>
            </w:tcBorders>
            <w:shd w:val="clear" w:color="auto" w:fill="auto"/>
            <w:vAlign w:val="center"/>
          </w:tcPr>
          <w:p w14:paraId="6371AAAB" w14:textId="644505C7"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tcBorders>
              <w:top w:val="nil"/>
              <w:left w:val="nil"/>
              <w:bottom w:val="single" w:sz="4" w:space="0" w:color="auto"/>
              <w:right w:val="single" w:sz="4" w:space="0" w:color="auto"/>
            </w:tcBorders>
            <w:shd w:val="clear" w:color="auto" w:fill="auto"/>
            <w:vAlign w:val="center"/>
          </w:tcPr>
          <w:p w14:paraId="1AAD5570" w14:textId="46FB8107"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06B37212" w14:textId="3991CC4D"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055A840" w14:textId="77777777" w:rsidTr="00CF0D58">
        <w:trPr>
          <w:trHeight w:val="20"/>
        </w:trPr>
        <w:tc>
          <w:tcPr>
            <w:tcW w:w="944" w:type="dxa"/>
            <w:shd w:val="clear" w:color="auto" w:fill="auto"/>
            <w:vAlign w:val="center"/>
          </w:tcPr>
          <w:p w14:paraId="07841C59"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724045FD" w14:textId="77777777" w:rsidR="00EC2494" w:rsidRPr="00515BFD" w:rsidRDefault="00EC2494" w:rsidP="0091742D">
            <w:pPr>
              <w:spacing w:after="0"/>
              <w:rPr>
                <w:rFonts w:eastAsia="Times New Roman" w:cs="Times New Roman"/>
                <w:bCs/>
                <w:sz w:val="20"/>
                <w:szCs w:val="20"/>
                <w:lang w:eastAsia="ru-RU"/>
              </w:rPr>
            </w:pPr>
            <w:r w:rsidRPr="00515BFD">
              <w:rPr>
                <w:rFonts w:cs="Times New Roman"/>
                <w:sz w:val="20"/>
                <w:szCs w:val="20"/>
              </w:rPr>
              <w:t>Региональный бюджет</w:t>
            </w:r>
          </w:p>
        </w:tc>
        <w:tc>
          <w:tcPr>
            <w:tcW w:w="1881" w:type="dxa"/>
            <w:tcBorders>
              <w:top w:val="nil"/>
              <w:left w:val="single" w:sz="4" w:space="0" w:color="auto"/>
              <w:bottom w:val="single" w:sz="4" w:space="0" w:color="auto"/>
              <w:right w:val="single" w:sz="4" w:space="0" w:color="auto"/>
            </w:tcBorders>
            <w:shd w:val="clear" w:color="auto" w:fill="auto"/>
            <w:vAlign w:val="center"/>
          </w:tcPr>
          <w:p w14:paraId="26C9FBF0" w14:textId="295768E3"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2DD2F7F0" w14:textId="195F87D0"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117E6C2F" w14:textId="00E9E4A6"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tcBorders>
              <w:top w:val="nil"/>
              <w:left w:val="nil"/>
              <w:bottom w:val="single" w:sz="4" w:space="0" w:color="auto"/>
              <w:right w:val="single" w:sz="4" w:space="0" w:color="auto"/>
            </w:tcBorders>
            <w:shd w:val="clear" w:color="auto" w:fill="auto"/>
            <w:vAlign w:val="center"/>
          </w:tcPr>
          <w:p w14:paraId="3A09112E" w14:textId="27F55C9E"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tcBorders>
              <w:top w:val="nil"/>
              <w:left w:val="nil"/>
              <w:bottom w:val="single" w:sz="4" w:space="0" w:color="auto"/>
              <w:right w:val="single" w:sz="4" w:space="0" w:color="auto"/>
            </w:tcBorders>
            <w:shd w:val="clear" w:color="auto" w:fill="auto"/>
            <w:vAlign w:val="center"/>
          </w:tcPr>
          <w:p w14:paraId="08E4DDD7" w14:textId="0AEEE89A"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tcBorders>
              <w:top w:val="nil"/>
              <w:left w:val="nil"/>
              <w:bottom w:val="single" w:sz="4" w:space="0" w:color="auto"/>
              <w:right w:val="single" w:sz="4" w:space="0" w:color="auto"/>
            </w:tcBorders>
            <w:shd w:val="clear" w:color="auto" w:fill="auto"/>
            <w:vAlign w:val="center"/>
          </w:tcPr>
          <w:p w14:paraId="4F1F498F" w14:textId="0A5E1AB4"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7E55E596" w14:textId="57331071"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0B35268" w14:textId="77777777" w:rsidTr="00CF0D58">
        <w:trPr>
          <w:trHeight w:val="20"/>
        </w:trPr>
        <w:tc>
          <w:tcPr>
            <w:tcW w:w="944" w:type="dxa"/>
            <w:shd w:val="clear" w:color="auto" w:fill="auto"/>
            <w:vAlign w:val="center"/>
          </w:tcPr>
          <w:p w14:paraId="3124635C" w14:textId="77777777" w:rsidR="004C1D81" w:rsidRPr="00515BFD" w:rsidRDefault="004C1D81"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5C049E88" w14:textId="77777777" w:rsidR="004C1D81" w:rsidRPr="00515BFD" w:rsidRDefault="004C1D81" w:rsidP="0091742D">
            <w:pPr>
              <w:spacing w:after="0"/>
              <w:rPr>
                <w:rFonts w:eastAsia="Times New Roman" w:cs="Times New Roman"/>
                <w:bCs/>
                <w:sz w:val="20"/>
                <w:szCs w:val="20"/>
                <w:lang w:eastAsia="ru-RU"/>
              </w:rPr>
            </w:pPr>
            <w:r w:rsidRPr="00515BFD">
              <w:rPr>
                <w:rFonts w:cs="Times New Roman"/>
                <w:sz w:val="20"/>
                <w:szCs w:val="20"/>
              </w:rPr>
              <w:t>Местный бюджет</w:t>
            </w:r>
          </w:p>
        </w:tc>
        <w:tc>
          <w:tcPr>
            <w:tcW w:w="1881" w:type="dxa"/>
            <w:tcBorders>
              <w:top w:val="nil"/>
              <w:left w:val="single" w:sz="4" w:space="0" w:color="auto"/>
              <w:bottom w:val="single" w:sz="4" w:space="0" w:color="auto"/>
              <w:right w:val="single" w:sz="4" w:space="0" w:color="auto"/>
            </w:tcBorders>
            <w:shd w:val="clear" w:color="auto" w:fill="auto"/>
            <w:vAlign w:val="center"/>
          </w:tcPr>
          <w:p w14:paraId="3842A6A4" w14:textId="1732556C"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83,26</w:t>
            </w:r>
          </w:p>
        </w:tc>
        <w:tc>
          <w:tcPr>
            <w:tcW w:w="1238" w:type="dxa"/>
            <w:tcBorders>
              <w:top w:val="nil"/>
              <w:left w:val="nil"/>
              <w:bottom w:val="single" w:sz="4" w:space="0" w:color="auto"/>
              <w:right w:val="single" w:sz="4" w:space="0" w:color="auto"/>
            </w:tcBorders>
            <w:shd w:val="clear" w:color="auto" w:fill="auto"/>
            <w:vAlign w:val="center"/>
          </w:tcPr>
          <w:p w14:paraId="6FFFB63F" w14:textId="39F1AC84"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3,51</w:t>
            </w:r>
          </w:p>
        </w:tc>
        <w:tc>
          <w:tcPr>
            <w:tcW w:w="1134" w:type="dxa"/>
            <w:tcBorders>
              <w:top w:val="nil"/>
              <w:left w:val="nil"/>
              <w:bottom w:val="single" w:sz="4" w:space="0" w:color="auto"/>
              <w:right w:val="single" w:sz="4" w:space="0" w:color="auto"/>
            </w:tcBorders>
            <w:shd w:val="clear" w:color="auto" w:fill="auto"/>
            <w:vAlign w:val="center"/>
          </w:tcPr>
          <w:p w14:paraId="3FFF7277" w14:textId="0DBBBA02"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8,54</w:t>
            </w:r>
          </w:p>
        </w:tc>
        <w:tc>
          <w:tcPr>
            <w:tcW w:w="1289" w:type="dxa"/>
            <w:tcBorders>
              <w:top w:val="nil"/>
              <w:left w:val="nil"/>
              <w:bottom w:val="single" w:sz="4" w:space="0" w:color="auto"/>
              <w:right w:val="single" w:sz="4" w:space="0" w:color="auto"/>
            </w:tcBorders>
            <w:shd w:val="clear" w:color="auto" w:fill="auto"/>
            <w:vAlign w:val="center"/>
          </w:tcPr>
          <w:p w14:paraId="45D72881" w14:textId="01A77C09"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6,08</w:t>
            </w:r>
          </w:p>
        </w:tc>
        <w:tc>
          <w:tcPr>
            <w:tcW w:w="979" w:type="dxa"/>
            <w:tcBorders>
              <w:top w:val="nil"/>
              <w:left w:val="nil"/>
              <w:bottom w:val="single" w:sz="4" w:space="0" w:color="auto"/>
              <w:right w:val="single" w:sz="4" w:space="0" w:color="auto"/>
            </w:tcBorders>
            <w:shd w:val="clear" w:color="auto" w:fill="auto"/>
            <w:vAlign w:val="center"/>
          </w:tcPr>
          <w:p w14:paraId="6A39BE91" w14:textId="7B0FB4F4"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1,79</w:t>
            </w:r>
          </w:p>
        </w:tc>
        <w:tc>
          <w:tcPr>
            <w:tcW w:w="850" w:type="dxa"/>
            <w:tcBorders>
              <w:top w:val="nil"/>
              <w:left w:val="nil"/>
              <w:bottom w:val="single" w:sz="4" w:space="0" w:color="auto"/>
              <w:right w:val="single" w:sz="4" w:space="0" w:color="auto"/>
            </w:tcBorders>
            <w:shd w:val="clear" w:color="auto" w:fill="auto"/>
            <w:vAlign w:val="center"/>
          </w:tcPr>
          <w:p w14:paraId="4450BB7C" w14:textId="5BC258F0"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20,1</w:t>
            </w:r>
          </w:p>
        </w:tc>
        <w:tc>
          <w:tcPr>
            <w:tcW w:w="1418" w:type="dxa"/>
            <w:shd w:val="clear" w:color="auto" w:fill="auto"/>
            <w:vAlign w:val="center"/>
          </w:tcPr>
          <w:p w14:paraId="683552B8" w14:textId="24C934E5" w:rsidR="004C1D81" w:rsidRPr="00515BFD" w:rsidRDefault="004C1D81" w:rsidP="0091742D">
            <w:pPr>
              <w:spacing w:after="0"/>
              <w:rPr>
                <w:rFonts w:eastAsia="Times New Roman" w:cs="Times New Roman"/>
                <w:sz w:val="20"/>
                <w:szCs w:val="20"/>
                <w:lang w:eastAsia="ru-RU"/>
              </w:rPr>
            </w:pPr>
            <w:r w:rsidRPr="00515BFD">
              <w:rPr>
                <w:rFonts w:eastAsia="Times New Roman" w:cs="Times New Roman"/>
                <w:sz w:val="20"/>
                <w:szCs w:val="20"/>
                <w:lang w:eastAsia="ru-RU"/>
              </w:rPr>
              <w:t>43,24</w:t>
            </w:r>
          </w:p>
        </w:tc>
      </w:tr>
      <w:tr w:rsidR="00275ABE" w:rsidRPr="00515BFD" w14:paraId="38BB2D8A" w14:textId="77777777" w:rsidTr="00CF0D58">
        <w:trPr>
          <w:trHeight w:val="20"/>
        </w:trPr>
        <w:tc>
          <w:tcPr>
            <w:tcW w:w="944" w:type="dxa"/>
            <w:shd w:val="clear" w:color="auto" w:fill="auto"/>
            <w:vAlign w:val="center"/>
          </w:tcPr>
          <w:p w14:paraId="5A6D3965"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2B3FBAD3" w14:textId="77777777" w:rsidR="00EC2494" w:rsidRPr="00515BFD" w:rsidRDefault="00EC2494" w:rsidP="0091742D">
            <w:pPr>
              <w:spacing w:after="0"/>
              <w:rPr>
                <w:rFonts w:eastAsia="Times New Roman" w:cs="Times New Roman"/>
                <w:bCs/>
                <w:sz w:val="20"/>
                <w:szCs w:val="20"/>
                <w:lang w:eastAsia="ru-RU"/>
              </w:rPr>
            </w:pPr>
            <w:r w:rsidRPr="00515BFD">
              <w:rPr>
                <w:rFonts w:cs="Times New Roman"/>
                <w:bCs/>
                <w:sz w:val="20"/>
                <w:szCs w:val="20"/>
              </w:rPr>
              <w:t>Внебюджетные источники</w:t>
            </w:r>
          </w:p>
        </w:tc>
        <w:tc>
          <w:tcPr>
            <w:tcW w:w="1881" w:type="dxa"/>
            <w:tcBorders>
              <w:top w:val="nil"/>
              <w:left w:val="single" w:sz="4" w:space="0" w:color="auto"/>
              <w:bottom w:val="single" w:sz="4" w:space="0" w:color="auto"/>
              <w:right w:val="single" w:sz="4" w:space="0" w:color="auto"/>
            </w:tcBorders>
            <w:shd w:val="clear" w:color="auto" w:fill="auto"/>
            <w:vAlign w:val="center"/>
          </w:tcPr>
          <w:p w14:paraId="46EEF00B" w14:textId="61256774"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577BA319" w14:textId="72FEBF41"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D2CCC66" w14:textId="31FC12F4"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AAA487B" w14:textId="2E6FFBAD"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1AB984F" w14:textId="1916D7F1"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EFEF1D4" w14:textId="1C6705F4"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759037D7" w14:textId="375C2D78"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4B2EA74" w14:textId="77777777" w:rsidTr="00CF0D58">
        <w:trPr>
          <w:trHeight w:val="20"/>
        </w:trPr>
        <w:tc>
          <w:tcPr>
            <w:tcW w:w="944" w:type="dxa"/>
            <w:shd w:val="clear" w:color="auto" w:fill="auto"/>
            <w:vAlign w:val="center"/>
          </w:tcPr>
          <w:p w14:paraId="7FCED97A"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3D7A0F10" w14:textId="77777777" w:rsidR="00EC2494" w:rsidRPr="00515BFD" w:rsidRDefault="00EC2494" w:rsidP="0091742D">
            <w:pPr>
              <w:spacing w:after="0"/>
              <w:rPr>
                <w:rFonts w:eastAsia="Times New Roman" w:cs="Times New Roman"/>
                <w:bCs/>
                <w:sz w:val="20"/>
                <w:szCs w:val="20"/>
                <w:lang w:eastAsia="ru-RU"/>
              </w:rPr>
            </w:pPr>
            <w:r w:rsidRPr="00515BFD">
              <w:rPr>
                <w:rFonts w:cs="Times New Roman"/>
                <w:sz w:val="20"/>
                <w:szCs w:val="20"/>
              </w:rPr>
              <w:t>Источники возврата внебюджетных инвестиций, в том числе:</w:t>
            </w:r>
          </w:p>
        </w:tc>
        <w:tc>
          <w:tcPr>
            <w:tcW w:w="1881" w:type="dxa"/>
            <w:tcBorders>
              <w:top w:val="nil"/>
              <w:left w:val="single" w:sz="4" w:space="0" w:color="auto"/>
              <w:bottom w:val="single" w:sz="4" w:space="0" w:color="auto"/>
              <w:right w:val="single" w:sz="4" w:space="0" w:color="auto"/>
            </w:tcBorders>
            <w:shd w:val="clear" w:color="auto" w:fill="auto"/>
            <w:vAlign w:val="center"/>
          </w:tcPr>
          <w:p w14:paraId="0EA0A877" w14:textId="6649278A"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446B93EE" w14:textId="1F7EB5E5"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E16DBDD" w14:textId="5B14E715"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DFD9548" w14:textId="4BF2091D"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0454EFDC" w14:textId="1F547A60"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9827269" w14:textId="06E76A61"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2C6BF56C" w14:textId="76E8B2DF"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E45BD09" w14:textId="77777777" w:rsidTr="00CF0D58">
        <w:trPr>
          <w:trHeight w:val="20"/>
        </w:trPr>
        <w:tc>
          <w:tcPr>
            <w:tcW w:w="944" w:type="dxa"/>
            <w:shd w:val="clear" w:color="auto" w:fill="auto"/>
            <w:vAlign w:val="center"/>
          </w:tcPr>
          <w:p w14:paraId="1ED94327"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0FF1EEEF" w14:textId="77777777" w:rsidR="00EC2494" w:rsidRPr="00515BFD" w:rsidRDefault="00EC2494" w:rsidP="0091742D">
            <w:pPr>
              <w:spacing w:after="0"/>
              <w:rPr>
                <w:rFonts w:eastAsia="Times New Roman" w:cs="Times New Roman"/>
                <w:bCs/>
                <w:sz w:val="20"/>
                <w:szCs w:val="20"/>
                <w:lang w:eastAsia="ru-RU"/>
              </w:rPr>
            </w:pPr>
            <w:r w:rsidRPr="00515BFD">
              <w:rPr>
                <w:rFonts w:cs="Times New Roman"/>
                <w:sz w:val="20"/>
                <w:szCs w:val="20"/>
              </w:rPr>
              <w:t>Инвестиционная составляющая в тарифе</w:t>
            </w:r>
          </w:p>
        </w:tc>
        <w:tc>
          <w:tcPr>
            <w:tcW w:w="1881" w:type="dxa"/>
            <w:tcBorders>
              <w:top w:val="nil"/>
              <w:left w:val="single" w:sz="4" w:space="0" w:color="auto"/>
              <w:bottom w:val="single" w:sz="4" w:space="0" w:color="auto"/>
              <w:right w:val="single" w:sz="4" w:space="0" w:color="auto"/>
            </w:tcBorders>
            <w:shd w:val="clear" w:color="auto" w:fill="auto"/>
            <w:vAlign w:val="center"/>
          </w:tcPr>
          <w:p w14:paraId="4F681067" w14:textId="58231896"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664A277E" w14:textId="55730AD5"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5D9F214" w14:textId="39736D23"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5528B2EB" w14:textId="1C2EB6CD"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564D06B" w14:textId="47279D34"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79C53B0" w14:textId="55C6BFB6"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23437755" w14:textId="44B59191"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05C101D" w14:textId="77777777" w:rsidTr="00CF0D58">
        <w:trPr>
          <w:trHeight w:val="20"/>
        </w:trPr>
        <w:tc>
          <w:tcPr>
            <w:tcW w:w="944" w:type="dxa"/>
            <w:shd w:val="clear" w:color="auto" w:fill="auto"/>
            <w:vAlign w:val="center"/>
          </w:tcPr>
          <w:p w14:paraId="0471F537" w14:textId="77777777" w:rsidR="00EC2494" w:rsidRPr="00515BFD" w:rsidRDefault="00EC2494" w:rsidP="0091742D">
            <w:pPr>
              <w:spacing w:after="0"/>
              <w:rPr>
                <w:rFonts w:eastAsia="Times New Roman" w:cs="Times New Roman"/>
                <w:sz w:val="20"/>
                <w:szCs w:val="20"/>
                <w:lang w:eastAsia="ru-RU"/>
              </w:rPr>
            </w:pPr>
          </w:p>
        </w:tc>
        <w:tc>
          <w:tcPr>
            <w:tcW w:w="4721" w:type="dxa"/>
            <w:tcBorders>
              <w:top w:val="nil"/>
              <w:left w:val="single" w:sz="4" w:space="0" w:color="auto"/>
              <w:bottom w:val="single" w:sz="4" w:space="0" w:color="auto"/>
              <w:right w:val="single" w:sz="4" w:space="0" w:color="auto"/>
            </w:tcBorders>
            <w:shd w:val="clear" w:color="auto" w:fill="auto"/>
            <w:vAlign w:val="center"/>
          </w:tcPr>
          <w:p w14:paraId="22D8E4AC" w14:textId="77777777" w:rsidR="00EC2494" w:rsidRPr="00515BFD" w:rsidRDefault="00EC2494" w:rsidP="0091742D">
            <w:pPr>
              <w:spacing w:after="0"/>
              <w:rPr>
                <w:rFonts w:eastAsia="Times New Roman" w:cs="Times New Roman"/>
                <w:bCs/>
                <w:sz w:val="20"/>
                <w:szCs w:val="20"/>
                <w:lang w:eastAsia="ru-RU"/>
              </w:rPr>
            </w:pPr>
            <w:r w:rsidRPr="00515BFD">
              <w:rPr>
                <w:rFonts w:cs="Times New Roman"/>
                <w:sz w:val="20"/>
                <w:szCs w:val="20"/>
              </w:rPr>
              <w:t xml:space="preserve">Плата за подключение к системе </w:t>
            </w:r>
            <w:proofErr w:type="spellStart"/>
            <w:r w:rsidRPr="00515BFD">
              <w:rPr>
                <w:rFonts w:cs="Times New Roman"/>
                <w:sz w:val="20"/>
                <w:szCs w:val="20"/>
              </w:rPr>
              <w:t>ресурсоснабжения</w:t>
            </w:r>
            <w:proofErr w:type="spellEnd"/>
          </w:p>
        </w:tc>
        <w:tc>
          <w:tcPr>
            <w:tcW w:w="1881" w:type="dxa"/>
            <w:tcBorders>
              <w:top w:val="nil"/>
              <w:left w:val="single" w:sz="4" w:space="0" w:color="auto"/>
              <w:bottom w:val="single" w:sz="4" w:space="0" w:color="auto"/>
              <w:right w:val="single" w:sz="4" w:space="0" w:color="auto"/>
            </w:tcBorders>
            <w:shd w:val="clear" w:color="auto" w:fill="auto"/>
            <w:vAlign w:val="center"/>
          </w:tcPr>
          <w:p w14:paraId="75C95BF8" w14:textId="049E4976"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nil"/>
              <w:left w:val="nil"/>
              <w:bottom w:val="single" w:sz="4" w:space="0" w:color="auto"/>
              <w:right w:val="single" w:sz="4" w:space="0" w:color="auto"/>
            </w:tcBorders>
            <w:shd w:val="clear" w:color="auto" w:fill="auto"/>
            <w:vAlign w:val="center"/>
          </w:tcPr>
          <w:p w14:paraId="48DA2FDB" w14:textId="4774E8EB"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56ABAA6" w14:textId="6B1849EC"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A876732" w14:textId="1DD8D8AD"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578EAA6D" w14:textId="22FD14BB"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172CF975" w14:textId="62110008"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tcPr>
          <w:p w14:paraId="336AB986" w14:textId="413B124A" w:rsidR="00EC2494" w:rsidRPr="00515BFD" w:rsidRDefault="00EC2494" w:rsidP="0091742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bl>
    <w:p w14:paraId="6E60A784" w14:textId="7A096D0B" w:rsidR="000953E9" w:rsidRPr="00515BFD" w:rsidRDefault="00096BD7" w:rsidP="000953E9">
      <w:pPr>
        <w:pStyle w:val="afc"/>
      </w:pPr>
      <w:bookmarkStart w:id="245" w:name="_Toc91506270"/>
      <w:bookmarkStart w:id="246" w:name="_Toc58530379"/>
      <w:bookmarkStart w:id="247" w:name="_Hlk58432085"/>
      <w:r w:rsidRPr="00515BFD">
        <w:t>П</w:t>
      </w:r>
      <w:bookmarkEnd w:id="243"/>
      <w:r w:rsidR="00A80968" w:rsidRPr="00515BFD">
        <w:t>риложение</w:t>
      </w:r>
      <w:r w:rsidR="00AD1D50" w:rsidRPr="00515BFD">
        <w:t xml:space="preserve"> </w:t>
      </w:r>
      <w:r w:rsidR="000953E9" w:rsidRPr="00515BFD">
        <w:t>3</w:t>
      </w:r>
      <w:r w:rsidR="00247AB9" w:rsidRPr="00515BFD">
        <w:t xml:space="preserve"> к Программе</w:t>
      </w:r>
      <w:bookmarkEnd w:id="245"/>
    </w:p>
    <w:p w14:paraId="2528656E" w14:textId="3EC535B3" w:rsidR="00096BD7" w:rsidRPr="00515BFD" w:rsidRDefault="00A80968" w:rsidP="000953E9">
      <w:pPr>
        <w:pStyle w:val="S"/>
        <w:jc w:val="center"/>
      </w:pPr>
      <w:r w:rsidRPr="00515BFD">
        <w:t>Программа инвестиционных проектов в водоотведении</w:t>
      </w:r>
      <w:bookmarkEnd w:id="246"/>
    </w:p>
    <w:p w14:paraId="2EA9E5ED" w14:textId="77777777" w:rsidR="000953E9" w:rsidRPr="00515BFD" w:rsidRDefault="000953E9" w:rsidP="000953E9">
      <w:pPr>
        <w:pStyle w:val="S"/>
        <w:jc w:val="center"/>
      </w:pP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4438"/>
        <w:gridCol w:w="2164"/>
        <w:gridCol w:w="1238"/>
        <w:gridCol w:w="1134"/>
        <w:gridCol w:w="1289"/>
        <w:gridCol w:w="979"/>
        <w:gridCol w:w="850"/>
        <w:gridCol w:w="1425"/>
      </w:tblGrid>
      <w:tr w:rsidR="00275ABE" w:rsidRPr="00515BFD" w14:paraId="717D4A1A" w14:textId="77777777" w:rsidTr="00CF0D58">
        <w:trPr>
          <w:trHeight w:val="20"/>
          <w:tblHeader/>
        </w:trPr>
        <w:tc>
          <w:tcPr>
            <w:tcW w:w="944" w:type="dxa"/>
            <w:vMerge w:val="restart"/>
            <w:shd w:val="clear" w:color="auto" w:fill="auto"/>
            <w:vAlign w:val="center"/>
            <w:hideMark/>
          </w:tcPr>
          <w:p w14:paraId="5D229C77" w14:textId="7AF2A4D8"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4438" w:type="dxa"/>
            <w:vMerge w:val="restart"/>
            <w:shd w:val="clear" w:color="auto" w:fill="auto"/>
            <w:vAlign w:val="center"/>
            <w:hideMark/>
          </w:tcPr>
          <w:p w14:paraId="13D96F74"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Инвестиционные проекты</w:t>
            </w:r>
          </w:p>
        </w:tc>
        <w:tc>
          <w:tcPr>
            <w:tcW w:w="2164" w:type="dxa"/>
            <w:vMerge w:val="restart"/>
            <w:shd w:val="clear" w:color="auto" w:fill="auto"/>
            <w:vAlign w:val="center"/>
            <w:hideMark/>
          </w:tcPr>
          <w:p w14:paraId="17957009"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Всего</w:t>
            </w:r>
          </w:p>
        </w:tc>
        <w:tc>
          <w:tcPr>
            <w:tcW w:w="6915" w:type="dxa"/>
            <w:gridSpan w:val="6"/>
            <w:shd w:val="clear" w:color="auto" w:fill="auto"/>
            <w:vAlign w:val="center"/>
          </w:tcPr>
          <w:p w14:paraId="5AF7DA44" w14:textId="281DD644" w:rsidR="00096BD7" w:rsidRPr="00515BFD" w:rsidRDefault="00096BD7" w:rsidP="00580BBB">
            <w:pPr>
              <w:spacing w:after="0"/>
              <w:rPr>
                <w:rFonts w:eastAsia="Times New Roman" w:cs="Times New Roman"/>
                <w:sz w:val="20"/>
                <w:szCs w:val="20"/>
                <w:lang w:eastAsia="ru-RU"/>
              </w:rPr>
            </w:pPr>
            <w:r w:rsidRPr="00515BFD">
              <w:rPr>
                <w:rFonts w:eastAsia="Times New Roman" w:cs="Times New Roman"/>
                <w:sz w:val="20"/>
                <w:szCs w:val="20"/>
              </w:rPr>
              <w:t xml:space="preserve">Финансовые затраты на реализацию с </w:t>
            </w:r>
            <w:r w:rsidR="00F84D55" w:rsidRPr="00515BFD">
              <w:rPr>
                <w:rFonts w:eastAsia="Times New Roman" w:cs="Times New Roman"/>
                <w:sz w:val="20"/>
                <w:szCs w:val="20"/>
              </w:rPr>
              <w:t>учётом</w:t>
            </w:r>
            <w:r w:rsidRPr="00515BFD">
              <w:rPr>
                <w:rFonts w:eastAsia="Times New Roman" w:cs="Times New Roman"/>
                <w:sz w:val="20"/>
                <w:szCs w:val="20"/>
              </w:rPr>
              <w:t xml:space="preserve"> НДС (20%), млн руб.</w:t>
            </w:r>
          </w:p>
        </w:tc>
      </w:tr>
      <w:tr w:rsidR="00474646" w:rsidRPr="00515BFD" w14:paraId="33BB91AF" w14:textId="77777777" w:rsidTr="00CF0D58">
        <w:trPr>
          <w:trHeight w:val="20"/>
          <w:tblHeader/>
        </w:trPr>
        <w:tc>
          <w:tcPr>
            <w:tcW w:w="944" w:type="dxa"/>
            <w:vMerge/>
            <w:vAlign w:val="center"/>
            <w:hideMark/>
          </w:tcPr>
          <w:p w14:paraId="6E90BAC2" w14:textId="77777777" w:rsidR="00096BD7" w:rsidRPr="00515BFD" w:rsidRDefault="00096BD7" w:rsidP="00F71ADA">
            <w:pPr>
              <w:spacing w:after="0"/>
              <w:rPr>
                <w:rFonts w:eastAsia="Times New Roman" w:cs="Times New Roman"/>
                <w:bCs/>
                <w:sz w:val="20"/>
                <w:szCs w:val="20"/>
                <w:lang w:eastAsia="ru-RU"/>
              </w:rPr>
            </w:pPr>
          </w:p>
        </w:tc>
        <w:tc>
          <w:tcPr>
            <w:tcW w:w="4438" w:type="dxa"/>
            <w:vMerge/>
            <w:vAlign w:val="center"/>
            <w:hideMark/>
          </w:tcPr>
          <w:p w14:paraId="4159934C" w14:textId="77777777" w:rsidR="00096BD7" w:rsidRPr="00515BFD" w:rsidRDefault="00096BD7" w:rsidP="00F71ADA">
            <w:pPr>
              <w:spacing w:after="0"/>
              <w:rPr>
                <w:rFonts w:eastAsia="Times New Roman" w:cs="Times New Roman"/>
                <w:bCs/>
                <w:sz w:val="20"/>
                <w:szCs w:val="20"/>
                <w:lang w:eastAsia="ru-RU"/>
              </w:rPr>
            </w:pPr>
          </w:p>
        </w:tc>
        <w:tc>
          <w:tcPr>
            <w:tcW w:w="2164" w:type="dxa"/>
            <w:vMerge/>
            <w:vAlign w:val="center"/>
            <w:hideMark/>
          </w:tcPr>
          <w:p w14:paraId="247496F7" w14:textId="77777777" w:rsidR="00096BD7" w:rsidRPr="00515BFD" w:rsidRDefault="00096BD7" w:rsidP="00F71ADA">
            <w:pPr>
              <w:spacing w:after="0"/>
              <w:rPr>
                <w:rFonts w:eastAsia="Times New Roman" w:cs="Times New Roman"/>
                <w:bCs/>
                <w:sz w:val="20"/>
                <w:szCs w:val="20"/>
                <w:lang w:eastAsia="ru-RU"/>
              </w:rPr>
            </w:pPr>
          </w:p>
        </w:tc>
        <w:tc>
          <w:tcPr>
            <w:tcW w:w="1238" w:type="dxa"/>
            <w:shd w:val="clear" w:color="auto" w:fill="auto"/>
            <w:vAlign w:val="center"/>
            <w:hideMark/>
          </w:tcPr>
          <w:p w14:paraId="27D038BB"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1134" w:type="dxa"/>
            <w:shd w:val="clear" w:color="auto" w:fill="auto"/>
            <w:vAlign w:val="center"/>
            <w:hideMark/>
          </w:tcPr>
          <w:p w14:paraId="7A1D1DD8"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1289" w:type="dxa"/>
            <w:shd w:val="clear" w:color="auto" w:fill="auto"/>
            <w:vAlign w:val="center"/>
            <w:hideMark/>
          </w:tcPr>
          <w:p w14:paraId="4A0EE559"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979" w:type="dxa"/>
            <w:shd w:val="clear" w:color="auto" w:fill="auto"/>
            <w:vAlign w:val="center"/>
            <w:hideMark/>
          </w:tcPr>
          <w:p w14:paraId="3881672B"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850" w:type="dxa"/>
            <w:shd w:val="clear" w:color="auto" w:fill="auto"/>
            <w:vAlign w:val="center"/>
            <w:hideMark/>
          </w:tcPr>
          <w:p w14:paraId="575F9C4F"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1418" w:type="dxa"/>
            <w:shd w:val="clear" w:color="auto" w:fill="auto"/>
            <w:vAlign w:val="center"/>
            <w:hideMark/>
          </w:tcPr>
          <w:p w14:paraId="09FC6BAD"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275ABE" w:rsidRPr="00515BFD" w14:paraId="60FD6616" w14:textId="77777777" w:rsidTr="00CF0D58">
        <w:trPr>
          <w:trHeight w:val="20"/>
          <w:tblHeader/>
        </w:trPr>
        <w:tc>
          <w:tcPr>
            <w:tcW w:w="944" w:type="dxa"/>
            <w:vAlign w:val="center"/>
          </w:tcPr>
          <w:p w14:paraId="2FA0617B" w14:textId="7C3EF6E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4438" w:type="dxa"/>
            <w:vAlign w:val="center"/>
          </w:tcPr>
          <w:p w14:paraId="36C87710" w14:textId="0F7BAF70"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2164" w:type="dxa"/>
            <w:vAlign w:val="center"/>
          </w:tcPr>
          <w:p w14:paraId="438C7050" w14:textId="17060D11"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238" w:type="dxa"/>
            <w:shd w:val="clear" w:color="auto" w:fill="auto"/>
            <w:vAlign w:val="center"/>
          </w:tcPr>
          <w:p w14:paraId="7DBD7C2F" w14:textId="5E30138D"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1134" w:type="dxa"/>
            <w:shd w:val="clear" w:color="auto" w:fill="auto"/>
            <w:vAlign w:val="center"/>
          </w:tcPr>
          <w:p w14:paraId="69521015" w14:textId="756AE1E9"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1289" w:type="dxa"/>
            <w:shd w:val="clear" w:color="auto" w:fill="auto"/>
            <w:vAlign w:val="center"/>
          </w:tcPr>
          <w:p w14:paraId="0C3FDCF5" w14:textId="206991BF"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979" w:type="dxa"/>
            <w:shd w:val="clear" w:color="auto" w:fill="auto"/>
            <w:vAlign w:val="center"/>
          </w:tcPr>
          <w:p w14:paraId="090C68FE" w14:textId="0D0907A9"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850" w:type="dxa"/>
            <w:shd w:val="clear" w:color="auto" w:fill="auto"/>
            <w:vAlign w:val="center"/>
          </w:tcPr>
          <w:p w14:paraId="3C247E6A" w14:textId="2E77858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1418" w:type="dxa"/>
            <w:shd w:val="clear" w:color="auto" w:fill="auto"/>
            <w:vAlign w:val="center"/>
          </w:tcPr>
          <w:p w14:paraId="5F126D71" w14:textId="552B614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275ABE" w:rsidRPr="00515BFD" w14:paraId="51C151E6" w14:textId="77777777" w:rsidTr="00CF0D58">
        <w:trPr>
          <w:trHeight w:val="20"/>
        </w:trPr>
        <w:tc>
          <w:tcPr>
            <w:tcW w:w="944" w:type="dxa"/>
            <w:shd w:val="clear" w:color="auto" w:fill="auto"/>
            <w:vAlign w:val="center"/>
            <w:hideMark/>
          </w:tcPr>
          <w:p w14:paraId="3DD0A524" w14:textId="59D16DAB" w:rsidR="00096BD7" w:rsidRPr="00515BFD" w:rsidRDefault="00C94F61"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r w:rsidR="00096BD7" w:rsidRPr="00515BFD">
              <w:rPr>
                <w:rFonts w:eastAsia="Times New Roman" w:cs="Times New Roman"/>
                <w:bCs/>
                <w:sz w:val="20"/>
                <w:szCs w:val="20"/>
                <w:lang w:eastAsia="ru-RU"/>
              </w:rPr>
              <w:t>.1.</w:t>
            </w:r>
          </w:p>
        </w:tc>
        <w:tc>
          <w:tcPr>
            <w:tcW w:w="13510" w:type="dxa"/>
            <w:gridSpan w:val="8"/>
            <w:shd w:val="clear" w:color="auto" w:fill="auto"/>
            <w:vAlign w:val="center"/>
            <w:hideMark/>
          </w:tcPr>
          <w:p w14:paraId="085C2342" w14:textId="336A3B6E"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техническое перевооружение объектов и сетей водо</w:t>
            </w:r>
            <w:r w:rsidR="00010B00" w:rsidRPr="00515BFD">
              <w:rPr>
                <w:rFonts w:eastAsia="Times New Roman" w:cs="Times New Roman"/>
                <w:bCs/>
                <w:sz w:val="20"/>
                <w:szCs w:val="20"/>
                <w:lang w:eastAsia="ru-RU"/>
              </w:rPr>
              <w:t>отведения</w:t>
            </w:r>
          </w:p>
        </w:tc>
      </w:tr>
      <w:tr w:rsidR="00275ABE" w:rsidRPr="00515BFD" w14:paraId="2590CD32" w14:textId="77777777" w:rsidTr="00CF0D58">
        <w:trPr>
          <w:trHeight w:val="20"/>
        </w:trPr>
        <w:tc>
          <w:tcPr>
            <w:tcW w:w="944" w:type="dxa"/>
            <w:shd w:val="clear" w:color="auto" w:fill="auto"/>
            <w:vAlign w:val="center"/>
            <w:hideMark/>
          </w:tcPr>
          <w:p w14:paraId="006FC3DE" w14:textId="241D5823" w:rsidR="00096BD7" w:rsidRPr="00515BFD" w:rsidRDefault="00C94F61"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r w:rsidR="00096BD7" w:rsidRPr="00515BFD">
              <w:rPr>
                <w:rFonts w:eastAsia="Times New Roman" w:cs="Times New Roman"/>
                <w:bCs/>
                <w:sz w:val="20"/>
                <w:szCs w:val="20"/>
                <w:lang w:eastAsia="ru-RU"/>
              </w:rPr>
              <w:t>.1.1.</w:t>
            </w:r>
          </w:p>
        </w:tc>
        <w:tc>
          <w:tcPr>
            <w:tcW w:w="13510" w:type="dxa"/>
            <w:gridSpan w:val="8"/>
            <w:shd w:val="clear" w:color="auto" w:fill="auto"/>
            <w:vAlign w:val="center"/>
            <w:hideMark/>
          </w:tcPr>
          <w:p w14:paraId="5AB9D0EC" w14:textId="6F34F7D5" w:rsidR="00096BD7" w:rsidRPr="00515BFD" w:rsidRDefault="00C94F61"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(или) модернизация главной канализационной насосной станции ГКНС №1</w:t>
            </w:r>
          </w:p>
        </w:tc>
      </w:tr>
      <w:tr w:rsidR="00275ABE" w:rsidRPr="00515BFD" w14:paraId="796E6A68" w14:textId="77777777" w:rsidTr="00CF0D58">
        <w:trPr>
          <w:trHeight w:val="20"/>
        </w:trPr>
        <w:tc>
          <w:tcPr>
            <w:tcW w:w="944" w:type="dxa"/>
            <w:shd w:val="clear" w:color="auto" w:fill="auto"/>
            <w:vAlign w:val="center"/>
            <w:hideMark/>
          </w:tcPr>
          <w:p w14:paraId="3F1CC5D7" w14:textId="48E2FBD3"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.1.1.1</w:t>
            </w:r>
          </w:p>
        </w:tc>
        <w:tc>
          <w:tcPr>
            <w:tcW w:w="4438" w:type="dxa"/>
            <w:shd w:val="clear" w:color="auto" w:fill="auto"/>
            <w:vAlign w:val="center"/>
            <w:hideMark/>
          </w:tcPr>
          <w:p w14:paraId="4DDE984E"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6F85C1F3" w14:textId="105757A8" w:rsidR="00096BD7" w:rsidRPr="00515BFD" w:rsidRDefault="007541D3" w:rsidP="00F71ADA">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56BFB60A" w14:textId="77777777" w:rsidTr="00CF0D58">
        <w:trPr>
          <w:trHeight w:val="20"/>
        </w:trPr>
        <w:tc>
          <w:tcPr>
            <w:tcW w:w="944" w:type="dxa"/>
            <w:shd w:val="clear" w:color="auto" w:fill="auto"/>
            <w:vAlign w:val="center"/>
            <w:hideMark/>
          </w:tcPr>
          <w:p w14:paraId="1BF4FD9D" w14:textId="268EFF18"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.1.1.2</w:t>
            </w:r>
          </w:p>
        </w:tc>
        <w:tc>
          <w:tcPr>
            <w:tcW w:w="4438" w:type="dxa"/>
            <w:shd w:val="clear" w:color="auto" w:fill="auto"/>
            <w:vAlign w:val="center"/>
            <w:hideMark/>
          </w:tcPr>
          <w:p w14:paraId="20B21DD2"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6C2EB417" w14:textId="46FE0CE2" w:rsidR="00096BD7" w:rsidRPr="00515BFD" w:rsidRDefault="00096BD7" w:rsidP="00F71ADA">
            <w:pPr>
              <w:spacing w:after="0"/>
              <w:rPr>
                <w:rFonts w:cs="Times New Roman"/>
                <w:sz w:val="20"/>
                <w:szCs w:val="20"/>
              </w:rPr>
            </w:pPr>
            <w:r w:rsidRPr="00515BFD">
              <w:rPr>
                <w:rFonts w:cs="Times New Roman"/>
                <w:sz w:val="20"/>
                <w:szCs w:val="20"/>
              </w:rPr>
              <w:t xml:space="preserve">Реконструкция </w:t>
            </w:r>
            <w:r w:rsidR="00C94F61" w:rsidRPr="00515BFD">
              <w:rPr>
                <w:rFonts w:cs="Times New Roman"/>
                <w:sz w:val="20"/>
                <w:szCs w:val="20"/>
              </w:rPr>
              <w:t>КНС с заменой оборудования. Общая производительность КНС после реконструкции составит 1,5 тыс. куб. м/сут.</w:t>
            </w:r>
          </w:p>
        </w:tc>
      </w:tr>
      <w:tr w:rsidR="00275ABE" w:rsidRPr="00515BFD" w14:paraId="6A453480" w14:textId="77777777" w:rsidTr="00CF0D58">
        <w:trPr>
          <w:trHeight w:val="20"/>
        </w:trPr>
        <w:tc>
          <w:tcPr>
            <w:tcW w:w="944" w:type="dxa"/>
            <w:shd w:val="clear" w:color="auto" w:fill="auto"/>
            <w:vAlign w:val="center"/>
            <w:hideMark/>
          </w:tcPr>
          <w:p w14:paraId="13B775D4" w14:textId="77D6600B"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.1.1.3</w:t>
            </w:r>
          </w:p>
        </w:tc>
        <w:tc>
          <w:tcPr>
            <w:tcW w:w="4438" w:type="dxa"/>
            <w:shd w:val="clear" w:color="auto" w:fill="auto"/>
            <w:vAlign w:val="center"/>
            <w:hideMark/>
          </w:tcPr>
          <w:p w14:paraId="002FF17A"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4A4F9648" w14:textId="5E0B3EC1" w:rsidR="00096BD7" w:rsidRPr="00515BFD" w:rsidRDefault="00096BD7" w:rsidP="00F71ADA">
            <w:pPr>
              <w:spacing w:after="0"/>
              <w:rPr>
                <w:rFonts w:cs="Times New Roman"/>
                <w:sz w:val="20"/>
                <w:szCs w:val="20"/>
              </w:rPr>
            </w:pPr>
            <w:r w:rsidRPr="00515BFD">
              <w:rPr>
                <w:rFonts w:cs="Times New Roman"/>
                <w:sz w:val="20"/>
                <w:szCs w:val="20"/>
              </w:rPr>
              <w:t xml:space="preserve">Необходимость </w:t>
            </w:r>
            <w:r w:rsidR="00C94F61" w:rsidRPr="00515BFD">
              <w:rPr>
                <w:rFonts w:cs="Times New Roman"/>
                <w:sz w:val="20"/>
                <w:szCs w:val="20"/>
              </w:rPr>
              <w:t>замены устаревшего и неэффективного насосного оборудования на современное. Реконструкция машинного отделения КНС, в том числе замена изношенных металлоконструкций, технологических трубопроводов и запорной арматуры. Автоматизация управления технологическими процессами КНС.</w:t>
            </w:r>
          </w:p>
        </w:tc>
      </w:tr>
      <w:tr w:rsidR="00275ABE" w:rsidRPr="00515BFD" w14:paraId="421544F7" w14:textId="77777777" w:rsidTr="00CF0D58">
        <w:trPr>
          <w:trHeight w:val="20"/>
        </w:trPr>
        <w:tc>
          <w:tcPr>
            <w:tcW w:w="944" w:type="dxa"/>
            <w:shd w:val="clear" w:color="auto" w:fill="auto"/>
            <w:vAlign w:val="center"/>
            <w:hideMark/>
          </w:tcPr>
          <w:p w14:paraId="7BFC13BF" w14:textId="18C33E46"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.1.1.4</w:t>
            </w:r>
          </w:p>
        </w:tc>
        <w:tc>
          <w:tcPr>
            <w:tcW w:w="4438" w:type="dxa"/>
            <w:shd w:val="clear" w:color="auto" w:fill="auto"/>
            <w:vAlign w:val="center"/>
            <w:hideMark/>
          </w:tcPr>
          <w:p w14:paraId="108E934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48B3EAA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93E9BF5"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1F1C6D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3651E56"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9499DF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83EB719"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902F8F3"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0AC1E3F" w14:textId="77777777" w:rsidTr="00CF0D58">
        <w:trPr>
          <w:trHeight w:val="20"/>
        </w:trPr>
        <w:tc>
          <w:tcPr>
            <w:tcW w:w="944" w:type="dxa"/>
            <w:shd w:val="clear" w:color="auto" w:fill="auto"/>
            <w:vAlign w:val="center"/>
            <w:hideMark/>
          </w:tcPr>
          <w:p w14:paraId="4503848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300363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2164" w:type="dxa"/>
            <w:shd w:val="clear" w:color="auto" w:fill="auto"/>
            <w:vAlign w:val="center"/>
            <w:hideMark/>
          </w:tcPr>
          <w:p w14:paraId="2A2CA98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1,5</w:t>
            </w:r>
          </w:p>
        </w:tc>
        <w:tc>
          <w:tcPr>
            <w:tcW w:w="1238" w:type="dxa"/>
            <w:shd w:val="clear" w:color="auto" w:fill="auto"/>
            <w:vAlign w:val="center"/>
            <w:hideMark/>
          </w:tcPr>
          <w:p w14:paraId="0E70A02C" w14:textId="7560AC09"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11BD82B1" w14:textId="36C6C427" w:rsidR="00096BD7" w:rsidRPr="00515BFD" w:rsidRDefault="00096BD7" w:rsidP="00C94F61">
            <w:pPr>
              <w:spacing w:after="0"/>
              <w:rPr>
                <w:rFonts w:eastAsia="Times New Roman" w:cs="Times New Roman"/>
                <w:sz w:val="20"/>
                <w:szCs w:val="20"/>
                <w:lang w:eastAsia="ru-RU"/>
              </w:rPr>
            </w:pPr>
          </w:p>
        </w:tc>
        <w:tc>
          <w:tcPr>
            <w:tcW w:w="1289" w:type="dxa"/>
            <w:shd w:val="clear" w:color="auto" w:fill="auto"/>
            <w:vAlign w:val="center"/>
            <w:hideMark/>
          </w:tcPr>
          <w:p w14:paraId="2E4B7773" w14:textId="349D25AD" w:rsidR="00096BD7" w:rsidRPr="00515BFD" w:rsidRDefault="008A7181" w:rsidP="008A7181">
            <w:pPr>
              <w:spacing w:after="0"/>
              <w:rPr>
                <w:rFonts w:eastAsia="Times New Roman" w:cs="Times New Roman"/>
                <w:sz w:val="20"/>
                <w:szCs w:val="20"/>
                <w:lang w:eastAsia="ru-RU"/>
              </w:rPr>
            </w:pPr>
            <w:r w:rsidRPr="00515BFD">
              <w:rPr>
                <w:rFonts w:eastAsia="Times New Roman" w:cs="Times New Roman"/>
                <w:sz w:val="20"/>
                <w:szCs w:val="20"/>
                <w:lang w:eastAsia="ru-RU"/>
              </w:rPr>
              <w:t>1,5</w:t>
            </w:r>
          </w:p>
        </w:tc>
        <w:tc>
          <w:tcPr>
            <w:tcW w:w="979" w:type="dxa"/>
            <w:shd w:val="clear" w:color="auto" w:fill="auto"/>
            <w:vAlign w:val="center"/>
            <w:hideMark/>
          </w:tcPr>
          <w:p w14:paraId="203244A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37FA3C3"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12BA506D"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66C03F3" w14:textId="77777777" w:rsidTr="00CF0D58">
        <w:trPr>
          <w:trHeight w:val="20"/>
        </w:trPr>
        <w:tc>
          <w:tcPr>
            <w:tcW w:w="944" w:type="dxa"/>
            <w:shd w:val="clear" w:color="auto" w:fill="auto"/>
            <w:vAlign w:val="center"/>
            <w:hideMark/>
          </w:tcPr>
          <w:p w14:paraId="361116A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89ECE3F"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0F5B2EF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82578A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0932824"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877B5C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384B4A9"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5138180"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85BD7A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19DC9DE" w14:textId="77777777" w:rsidTr="00CF0D58">
        <w:trPr>
          <w:trHeight w:val="20"/>
        </w:trPr>
        <w:tc>
          <w:tcPr>
            <w:tcW w:w="944" w:type="dxa"/>
            <w:shd w:val="clear" w:color="auto" w:fill="auto"/>
            <w:vAlign w:val="center"/>
            <w:hideMark/>
          </w:tcPr>
          <w:p w14:paraId="78E02730" w14:textId="3D8E1FC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3.1.1.5</w:t>
            </w:r>
          </w:p>
        </w:tc>
        <w:tc>
          <w:tcPr>
            <w:tcW w:w="4438" w:type="dxa"/>
            <w:shd w:val="clear" w:color="auto" w:fill="auto"/>
            <w:vAlign w:val="center"/>
            <w:hideMark/>
          </w:tcPr>
          <w:p w14:paraId="4A4C5931" w14:textId="77777777" w:rsidR="00C94F61" w:rsidRPr="00515BFD" w:rsidRDefault="00C94F61" w:rsidP="00C94F61">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6E069745" w14:textId="3471586B"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E6368B" w14:textId="56A7C9D4" w:rsidR="00C94F61" w:rsidRPr="00515BFD" w:rsidRDefault="00C27BD8" w:rsidP="00C94F61">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C72B5E" w14:textId="0258118A" w:rsidR="00C94F61" w:rsidRPr="00515BFD" w:rsidRDefault="00C27BD8" w:rsidP="00C94F61">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AD789D2" w14:textId="18F6680F" w:rsidR="00C94F61" w:rsidRPr="00515BFD" w:rsidRDefault="008A7181" w:rsidP="00C94F61">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979" w:type="dxa"/>
            <w:shd w:val="clear" w:color="auto" w:fill="auto"/>
            <w:vAlign w:val="center"/>
          </w:tcPr>
          <w:p w14:paraId="59CEFA81" w14:textId="11C7EDA8"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46D100F" w14:textId="1CA290CD"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170E108E" w14:textId="32E4F0BB"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ACCBE88" w14:textId="77777777" w:rsidTr="00CF0D58">
        <w:trPr>
          <w:trHeight w:val="20"/>
        </w:trPr>
        <w:tc>
          <w:tcPr>
            <w:tcW w:w="944" w:type="dxa"/>
            <w:shd w:val="clear" w:color="auto" w:fill="auto"/>
            <w:vAlign w:val="center"/>
            <w:hideMark/>
          </w:tcPr>
          <w:p w14:paraId="3DCC25C2" w14:textId="32E6EDC4"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.1.1.6</w:t>
            </w:r>
          </w:p>
        </w:tc>
        <w:tc>
          <w:tcPr>
            <w:tcW w:w="4438" w:type="dxa"/>
            <w:shd w:val="clear" w:color="auto" w:fill="auto"/>
            <w:vAlign w:val="center"/>
            <w:hideMark/>
          </w:tcPr>
          <w:p w14:paraId="5BD1656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0B2C3022" w14:textId="2710E2A5" w:rsidR="00096BD7" w:rsidRPr="00515BFD" w:rsidRDefault="008A7181" w:rsidP="00F71ADA">
            <w:pPr>
              <w:spacing w:after="0"/>
              <w:rPr>
                <w:rFonts w:eastAsia="Times New Roman" w:cs="Times New Roman"/>
                <w:sz w:val="20"/>
                <w:szCs w:val="20"/>
                <w:lang w:eastAsia="ru-RU"/>
              </w:rPr>
            </w:pPr>
            <w:r w:rsidRPr="00515BFD">
              <w:rPr>
                <w:rFonts w:eastAsia="Times New Roman" w:cs="Times New Roman"/>
                <w:sz w:val="20"/>
                <w:szCs w:val="20"/>
                <w:lang w:eastAsia="ru-RU"/>
              </w:rPr>
              <w:t>202</w:t>
            </w:r>
            <w:r w:rsidR="00ED12F5" w:rsidRPr="00515BFD">
              <w:rPr>
                <w:rFonts w:eastAsia="Times New Roman" w:cs="Times New Roman"/>
                <w:sz w:val="20"/>
                <w:szCs w:val="20"/>
                <w:lang w:eastAsia="ru-RU"/>
              </w:rPr>
              <w:t>3</w:t>
            </w:r>
          </w:p>
        </w:tc>
        <w:tc>
          <w:tcPr>
            <w:tcW w:w="1238" w:type="dxa"/>
            <w:shd w:val="clear" w:color="auto" w:fill="auto"/>
            <w:vAlign w:val="center"/>
            <w:hideMark/>
          </w:tcPr>
          <w:p w14:paraId="393F4AAA" w14:textId="510A1539"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4C202C15" w14:textId="5685408C" w:rsidR="00096BD7" w:rsidRPr="00515BFD" w:rsidRDefault="00096BD7" w:rsidP="00F71ADA">
            <w:pPr>
              <w:spacing w:after="0"/>
              <w:rPr>
                <w:rFonts w:eastAsia="Times New Roman" w:cs="Times New Roman"/>
                <w:sz w:val="20"/>
                <w:szCs w:val="20"/>
                <w:lang w:eastAsia="ru-RU"/>
              </w:rPr>
            </w:pPr>
          </w:p>
        </w:tc>
        <w:tc>
          <w:tcPr>
            <w:tcW w:w="1289" w:type="dxa"/>
            <w:shd w:val="clear" w:color="auto" w:fill="auto"/>
            <w:vAlign w:val="center"/>
            <w:hideMark/>
          </w:tcPr>
          <w:p w14:paraId="0947F0AF" w14:textId="4002C9FC" w:rsidR="00096BD7" w:rsidRPr="00515BFD" w:rsidRDefault="00096BD7" w:rsidP="008A7181">
            <w:pPr>
              <w:spacing w:after="0"/>
              <w:rPr>
                <w:rFonts w:eastAsia="Times New Roman" w:cs="Times New Roman"/>
                <w:sz w:val="20"/>
                <w:szCs w:val="20"/>
                <w:lang w:eastAsia="ru-RU"/>
              </w:rPr>
            </w:pPr>
          </w:p>
        </w:tc>
        <w:tc>
          <w:tcPr>
            <w:tcW w:w="979" w:type="dxa"/>
            <w:shd w:val="clear" w:color="auto" w:fill="auto"/>
            <w:vAlign w:val="center"/>
            <w:hideMark/>
          </w:tcPr>
          <w:p w14:paraId="27E90EE4" w14:textId="72C9172B" w:rsidR="00096BD7" w:rsidRPr="00515BFD" w:rsidRDefault="00096BD7" w:rsidP="00C27BD8">
            <w:pPr>
              <w:spacing w:after="0"/>
              <w:rPr>
                <w:rFonts w:eastAsia="Times New Roman" w:cs="Times New Roman"/>
                <w:sz w:val="20"/>
                <w:szCs w:val="20"/>
                <w:lang w:eastAsia="ru-RU"/>
              </w:rPr>
            </w:pPr>
          </w:p>
        </w:tc>
        <w:tc>
          <w:tcPr>
            <w:tcW w:w="850" w:type="dxa"/>
            <w:shd w:val="clear" w:color="auto" w:fill="auto"/>
            <w:vAlign w:val="center"/>
            <w:hideMark/>
          </w:tcPr>
          <w:p w14:paraId="32ED05D7" w14:textId="278ACB67" w:rsidR="00096BD7" w:rsidRPr="00515BFD" w:rsidRDefault="00096BD7" w:rsidP="00C27BD8">
            <w:pPr>
              <w:spacing w:after="0"/>
              <w:rPr>
                <w:rFonts w:eastAsia="Times New Roman" w:cs="Times New Roman"/>
                <w:sz w:val="20"/>
                <w:szCs w:val="20"/>
                <w:lang w:eastAsia="ru-RU"/>
              </w:rPr>
            </w:pPr>
          </w:p>
        </w:tc>
        <w:tc>
          <w:tcPr>
            <w:tcW w:w="1418" w:type="dxa"/>
            <w:shd w:val="clear" w:color="auto" w:fill="auto"/>
            <w:vAlign w:val="center"/>
            <w:hideMark/>
          </w:tcPr>
          <w:p w14:paraId="4A05C7BF" w14:textId="7EC589DA" w:rsidR="00096BD7" w:rsidRPr="00515BFD" w:rsidRDefault="00096BD7" w:rsidP="00C27BD8">
            <w:pPr>
              <w:spacing w:after="0"/>
              <w:rPr>
                <w:rFonts w:eastAsia="Times New Roman" w:cs="Times New Roman"/>
                <w:sz w:val="20"/>
                <w:szCs w:val="20"/>
                <w:lang w:eastAsia="ru-RU"/>
              </w:rPr>
            </w:pPr>
          </w:p>
        </w:tc>
      </w:tr>
      <w:tr w:rsidR="00275ABE" w:rsidRPr="00515BFD" w14:paraId="19241516" w14:textId="77777777" w:rsidTr="00CF0D58">
        <w:trPr>
          <w:trHeight w:val="20"/>
        </w:trPr>
        <w:tc>
          <w:tcPr>
            <w:tcW w:w="944" w:type="dxa"/>
            <w:shd w:val="clear" w:color="auto" w:fill="auto"/>
            <w:vAlign w:val="center"/>
            <w:hideMark/>
          </w:tcPr>
          <w:p w14:paraId="7BB64091" w14:textId="01306F32"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3.1.1.7</w:t>
            </w:r>
          </w:p>
        </w:tc>
        <w:tc>
          <w:tcPr>
            <w:tcW w:w="4438" w:type="dxa"/>
            <w:shd w:val="clear" w:color="auto" w:fill="auto"/>
            <w:vAlign w:val="center"/>
            <w:hideMark/>
          </w:tcPr>
          <w:p w14:paraId="19D800BA" w14:textId="77777777" w:rsidR="00C27BD8" w:rsidRPr="00515BFD" w:rsidRDefault="00C27BD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0EA09167" w14:textId="5E94F23B"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F6C7E0" w14:textId="3DAF00C4"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65EC3B3" w14:textId="2776E57C"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C869661" w14:textId="49166DFB"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979" w:type="dxa"/>
            <w:shd w:val="clear" w:color="auto" w:fill="auto"/>
            <w:vAlign w:val="center"/>
            <w:hideMark/>
          </w:tcPr>
          <w:p w14:paraId="2243AD61" w14:textId="044634E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95F272D" w14:textId="1E5C733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26EA104" w14:textId="5BBC27B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A3359A5" w14:textId="77777777" w:rsidTr="00CF0D58">
        <w:trPr>
          <w:trHeight w:val="20"/>
        </w:trPr>
        <w:tc>
          <w:tcPr>
            <w:tcW w:w="944" w:type="dxa"/>
            <w:shd w:val="clear" w:color="auto" w:fill="auto"/>
            <w:vAlign w:val="center"/>
            <w:hideMark/>
          </w:tcPr>
          <w:p w14:paraId="18499F92" w14:textId="71962671"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3.1.1.8</w:t>
            </w:r>
          </w:p>
        </w:tc>
        <w:tc>
          <w:tcPr>
            <w:tcW w:w="4438" w:type="dxa"/>
            <w:shd w:val="clear" w:color="auto" w:fill="auto"/>
            <w:vAlign w:val="center"/>
            <w:hideMark/>
          </w:tcPr>
          <w:p w14:paraId="5B7B6ED1" w14:textId="77777777" w:rsidR="00C27BD8" w:rsidRPr="00515BFD" w:rsidRDefault="00C27BD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29572C68" w14:textId="59149752"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04F5B84" w14:textId="59D63631"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F76803D" w14:textId="09E9CDC5"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0228139" w14:textId="3C2D5E5B"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979" w:type="dxa"/>
            <w:shd w:val="clear" w:color="auto" w:fill="auto"/>
            <w:vAlign w:val="center"/>
            <w:hideMark/>
          </w:tcPr>
          <w:p w14:paraId="16C4321D" w14:textId="5E139CF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FC3442B" w14:textId="2EE49C5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11B2A53" w14:textId="134DB61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FFB793E" w14:textId="77777777" w:rsidTr="00CF0D58">
        <w:trPr>
          <w:trHeight w:val="20"/>
        </w:trPr>
        <w:tc>
          <w:tcPr>
            <w:tcW w:w="944" w:type="dxa"/>
            <w:shd w:val="clear" w:color="auto" w:fill="auto"/>
            <w:vAlign w:val="center"/>
            <w:hideMark/>
          </w:tcPr>
          <w:p w14:paraId="6F02B7DA"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654124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724E1B8F"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9844120" w14:textId="0930BED0"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21C32BFD" w14:textId="4A5A6710" w:rsidR="00096BD7" w:rsidRPr="00515BFD" w:rsidRDefault="00096BD7" w:rsidP="00F71ADA">
            <w:pPr>
              <w:spacing w:after="0"/>
              <w:rPr>
                <w:rFonts w:eastAsia="Times New Roman" w:cs="Times New Roman"/>
                <w:sz w:val="20"/>
                <w:szCs w:val="20"/>
                <w:lang w:eastAsia="ru-RU"/>
              </w:rPr>
            </w:pPr>
          </w:p>
        </w:tc>
        <w:tc>
          <w:tcPr>
            <w:tcW w:w="1289" w:type="dxa"/>
            <w:shd w:val="clear" w:color="auto" w:fill="auto"/>
            <w:vAlign w:val="center"/>
            <w:hideMark/>
          </w:tcPr>
          <w:p w14:paraId="577B47B3" w14:textId="3389969C" w:rsidR="00096BD7" w:rsidRPr="00515BFD" w:rsidRDefault="00096BD7" w:rsidP="008A7181">
            <w:pPr>
              <w:spacing w:after="0"/>
              <w:rPr>
                <w:rFonts w:eastAsia="Times New Roman" w:cs="Times New Roman"/>
                <w:sz w:val="20"/>
                <w:szCs w:val="20"/>
                <w:lang w:eastAsia="ru-RU"/>
              </w:rPr>
            </w:pPr>
          </w:p>
        </w:tc>
        <w:tc>
          <w:tcPr>
            <w:tcW w:w="979" w:type="dxa"/>
            <w:shd w:val="clear" w:color="auto" w:fill="auto"/>
            <w:vAlign w:val="center"/>
            <w:hideMark/>
          </w:tcPr>
          <w:p w14:paraId="2F7A801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9918319"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E5F1027" w14:textId="425E9238" w:rsidR="00096BD7" w:rsidRPr="00515BFD" w:rsidRDefault="00096BD7" w:rsidP="008A7181">
            <w:pPr>
              <w:spacing w:after="0"/>
              <w:rPr>
                <w:rFonts w:eastAsia="Times New Roman" w:cs="Times New Roman"/>
                <w:sz w:val="20"/>
                <w:szCs w:val="20"/>
                <w:lang w:eastAsia="ru-RU"/>
              </w:rPr>
            </w:pPr>
          </w:p>
        </w:tc>
      </w:tr>
      <w:tr w:rsidR="00275ABE" w:rsidRPr="00515BFD" w14:paraId="4A323FFA" w14:textId="77777777" w:rsidTr="00CF0D58">
        <w:trPr>
          <w:trHeight w:val="20"/>
        </w:trPr>
        <w:tc>
          <w:tcPr>
            <w:tcW w:w="944" w:type="dxa"/>
            <w:shd w:val="clear" w:color="auto" w:fill="auto"/>
            <w:vAlign w:val="center"/>
            <w:hideMark/>
          </w:tcPr>
          <w:p w14:paraId="3D670788"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498B53D"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616DADEA" w14:textId="55DF757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47B5D228" w14:textId="78A9E3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254C34CE" w14:textId="289A779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7792885E" w14:textId="48EB543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4B866D91" w14:textId="070BADB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7F263168" w14:textId="6612E04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hideMark/>
          </w:tcPr>
          <w:p w14:paraId="77426BE6" w14:textId="7D32C52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0394F44" w14:textId="77777777" w:rsidTr="00CF0D58">
        <w:trPr>
          <w:trHeight w:val="20"/>
        </w:trPr>
        <w:tc>
          <w:tcPr>
            <w:tcW w:w="944" w:type="dxa"/>
            <w:shd w:val="clear" w:color="auto" w:fill="auto"/>
            <w:vAlign w:val="center"/>
            <w:hideMark/>
          </w:tcPr>
          <w:p w14:paraId="04CD498B"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28B064D"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3A7DA9A4" w14:textId="7A1ABE2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01E1C11D" w14:textId="6EFEF5C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4CBA226B" w14:textId="4627B1E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1BC73526" w14:textId="7BE1BAD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444EA7DB" w14:textId="1DC8EF7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188A471D" w14:textId="4096A44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hideMark/>
          </w:tcPr>
          <w:p w14:paraId="0BD6F31D" w14:textId="6E293D0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4B5ADA1" w14:textId="77777777" w:rsidTr="00CF0D58">
        <w:trPr>
          <w:trHeight w:val="20"/>
        </w:trPr>
        <w:tc>
          <w:tcPr>
            <w:tcW w:w="944" w:type="dxa"/>
            <w:shd w:val="clear" w:color="auto" w:fill="auto"/>
            <w:vAlign w:val="center"/>
            <w:hideMark/>
          </w:tcPr>
          <w:p w14:paraId="41A2B23A"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99C42B3"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1AB78886" w14:textId="3A9CBCD4"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FD38B3" w14:textId="180E0EBB"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74F176" w14:textId="25BEB70D"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0F600BD2" w14:textId="4DCFB8D7"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6,60</w:t>
            </w:r>
          </w:p>
        </w:tc>
        <w:tc>
          <w:tcPr>
            <w:tcW w:w="979" w:type="dxa"/>
            <w:shd w:val="clear" w:color="auto" w:fill="auto"/>
          </w:tcPr>
          <w:p w14:paraId="72B2237E" w14:textId="428D455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tcPr>
          <w:p w14:paraId="37089F6C" w14:textId="40A8E9C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tcPr>
          <w:p w14:paraId="60D8B572" w14:textId="2B1D375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74235D0" w14:textId="77777777" w:rsidTr="00CF0D58">
        <w:trPr>
          <w:trHeight w:val="20"/>
        </w:trPr>
        <w:tc>
          <w:tcPr>
            <w:tcW w:w="944" w:type="dxa"/>
            <w:shd w:val="clear" w:color="auto" w:fill="auto"/>
            <w:vAlign w:val="center"/>
            <w:hideMark/>
          </w:tcPr>
          <w:p w14:paraId="78D2E3CF" w14:textId="4509CA56"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3.1.1.9</w:t>
            </w:r>
          </w:p>
        </w:tc>
        <w:tc>
          <w:tcPr>
            <w:tcW w:w="4438" w:type="dxa"/>
            <w:shd w:val="clear" w:color="auto" w:fill="auto"/>
            <w:vAlign w:val="center"/>
            <w:hideMark/>
          </w:tcPr>
          <w:p w14:paraId="4D7A72CF" w14:textId="77777777" w:rsidR="00C27BD8" w:rsidRPr="00515BFD" w:rsidRDefault="00C27BD8"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6D935DB7" w14:textId="35E7B46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97F329C" w14:textId="66D4BF5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FC571B3" w14:textId="0EA5352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4A7B080" w14:textId="51D77D5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02AFB7C" w14:textId="2A1328C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BFEADD9" w14:textId="3EB6907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4602397" w14:textId="749BC42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7ADC22F" w14:textId="77777777" w:rsidTr="00CF0D58">
        <w:trPr>
          <w:trHeight w:val="20"/>
        </w:trPr>
        <w:tc>
          <w:tcPr>
            <w:tcW w:w="944" w:type="dxa"/>
            <w:shd w:val="clear" w:color="auto" w:fill="auto"/>
            <w:vAlign w:val="center"/>
            <w:hideMark/>
          </w:tcPr>
          <w:p w14:paraId="72176438"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66CBB9F"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14667F3B" w14:textId="04AB154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B2BC450" w14:textId="42E1615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9170EA7" w14:textId="27AE59A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499CB20" w14:textId="706AFE9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B1255C7" w14:textId="2786760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9719440" w14:textId="1D965FE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55136BD" w14:textId="2B62E77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6DF41BA" w14:textId="77777777" w:rsidTr="00CF0D58">
        <w:trPr>
          <w:trHeight w:val="20"/>
        </w:trPr>
        <w:tc>
          <w:tcPr>
            <w:tcW w:w="944" w:type="dxa"/>
            <w:shd w:val="clear" w:color="auto" w:fill="auto"/>
            <w:vAlign w:val="center"/>
            <w:hideMark/>
          </w:tcPr>
          <w:p w14:paraId="1FFF5087" w14:textId="77777777" w:rsidR="00C27BD8" w:rsidRPr="00515BFD" w:rsidRDefault="00C27BD8" w:rsidP="00C94F61">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0C12183" w14:textId="77777777" w:rsidR="00C27BD8" w:rsidRPr="00515BFD" w:rsidRDefault="00C27BD8" w:rsidP="00C94F61">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2C2F6998" w14:textId="325CF76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F2BF3E" w14:textId="5B5F24E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9F6AE4" w14:textId="66B10C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6D47D9A" w14:textId="0D2D378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0E34F71" w14:textId="6D9710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B6B7B5D" w14:textId="4C0E8E7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5688C68" w14:textId="570145F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BEF573D" w14:textId="77777777" w:rsidTr="00CF0D58">
        <w:trPr>
          <w:trHeight w:val="20"/>
        </w:trPr>
        <w:tc>
          <w:tcPr>
            <w:tcW w:w="944" w:type="dxa"/>
            <w:shd w:val="clear" w:color="auto" w:fill="auto"/>
            <w:vAlign w:val="center"/>
            <w:hideMark/>
          </w:tcPr>
          <w:p w14:paraId="1DE97582"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04DB626"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605192F0" w14:textId="195ED9C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47EF7CD" w14:textId="69F59D6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5F53B8F" w14:textId="0A965EB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BFA8663" w14:textId="206058A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5024899" w14:textId="418B29A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3A7FE1C" w14:textId="7D1F09A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ECC3A8F" w14:textId="4DD661A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8745AAF" w14:textId="77777777" w:rsidTr="00CF0D58">
        <w:trPr>
          <w:trHeight w:val="20"/>
        </w:trPr>
        <w:tc>
          <w:tcPr>
            <w:tcW w:w="944" w:type="dxa"/>
            <w:shd w:val="clear" w:color="auto" w:fill="auto"/>
            <w:vAlign w:val="center"/>
            <w:hideMark/>
          </w:tcPr>
          <w:p w14:paraId="07F2B075" w14:textId="67C27766"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.1.1.10</w:t>
            </w:r>
          </w:p>
        </w:tc>
        <w:tc>
          <w:tcPr>
            <w:tcW w:w="4438" w:type="dxa"/>
            <w:shd w:val="clear" w:color="auto" w:fill="auto"/>
            <w:vAlign w:val="center"/>
            <w:hideMark/>
          </w:tcPr>
          <w:p w14:paraId="04681E32" w14:textId="77777777" w:rsidR="00096BD7" w:rsidRPr="00515BFD" w:rsidRDefault="00096BD7"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295B25A7" w14:textId="021FADB4"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C27BD8" w:rsidRPr="00515BFD">
              <w:rPr>
                <w:rFonts w:eastAsia="Times New Roman" w:cs="Times New Roman"/>
                <w:sz w:val="20"/>
                <w:szCs w:val="20"/>
                <w:lang w:eastAsia="ru-RU"/>
              </w:rPr>
              <w:t>-</w:t>
            </w:r>
          </w:p>
        </w:tc>
        <w:tc>
          <w:tcPr>
            <w:tcW w:w="1238" w:type="dxa"/>
            <w:shd w:val="clear" w:color="auto" w:fill="auto"/>
            <w:vAlign w:val="center"/>
            <w:hideMark/>
          </w:tcPr>
          <w:p w14:paraId="28C0481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3998A3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45767B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832E9AB"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43B0736"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7905E0A"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D676D68" w14:textId="77777777" w:rsidTr="00CF0D58">
        <w:trPr>
          <w:trHeight w:val="20"/>
        </w:trPr>
        <w:tc>
          <w:tcPr>
            <w:tcW w:w="944" w:type="dxa"/>
            <w:shd w:val="clear" w:color="auto" w:fill="auto"/>
            <w:vAlign w:val="center"/>
            <w:hideMark/>
          </w:tcPr>
          <w:p w14:paraId="32C7B621" w14:textId="18DA53D4" w:rsidR="00096BD7" w:rsidRPr="00515BFD" w:rsidRDefault="00C94F61"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r w:rsidR="00096BD7" w:rsidRPr="00515BFD">
              <w:rPr>
                <w:rFonts w:eastAsia="Times New Roman" w:cs="Times New Roman"/>
                <w:bCs/>
                <w:sz w:val="20"/>
                <w:szCs w:val="20"/>
                <w:lang w:eastAsia="ru-RU"/>
              </w:rPr>
              <w:t>.1.2.</w:t>
            </w:r>
          </w:p>
        </w:tc>
        <w:tc>
          <w:tcPr>
            <w:tcW w:w="13510" w:type="dxa"/>
            <w:gridSpan w:val="8"/>
            <w:shd w:val="clear" w:color="auto" w:fill="auto"/>
            <w:vAlign w:val="center"/>
            <w:hideMark/>
          </w:tcPr>
          <w:p w14:paraId="32A2DF90" w14:textId="0E069EC0" w:rsidR="00096BD7" w:rsidRPr="00515BFD" w:rsidRDefault="00C94F61" w:rsidP="00F71ADA">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(или) модернизация канализационной насосной станции КНС №3</w:t>
            </w:r>
          </w:p>
        </w:tc>
      </w:tr>
      <w:tr w:rsidR="00275ABE" w:rsidRPr="00515BFD" w14:paraId="65473008" w14:textId="77777777" w:rsidTr="00CF0D58">
        <w:trPr>
          <w:trHeight w:val="20"/>
        </w:trPr>
        <w:tc>
          <w:tcPr>
            <w:tcW w:w="944" w:type="dxa"/>
            <w:shd w:val="clear" w:color="auto" w:fill="auto"/>
            <w:vAlign w:val="center"/>
            <w:hideMark/>
          </w:tcPr>
          <w:p w14:paraId="73DCFD4E" w14:textId="336A9AB7"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.1.2.1</w:t>
            </w:r>
          </w:p>
        </w:tc>
        <w:tc>
          <w:tcPr>
            <w:tcW w:w="4438" w:type="dxa"/>
            <w:shd w:val="clear" w:color="auto" w:fill="auto"/>
            <w:vAlign w:val="center"/>
            <w:hideMark/>
          </w:tcPr>
          <w:p w14:paraId="7FEE80F5"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7BD63F4C" w14:textId="79076B08" w:rsidR="00096BD7" w:rsidRPr="00515BFD" w:rsidRDefault="007541D3" w:rsidP="00F71ADA">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63551E5A" w14:textId="77777777" w:rsidTr="00CF0D58">
        <w:trPr>
          <w:trHeight w:val="20"/>
        </w:trPr>
        <w:tc>
          <w:tcPr>
            <w:tcW w:w="944" w:type="dxa"/>
            <w:shd w:val="clear" w:color="auto" w:fill="auto"/>
            <w:vAlign w:val="center"/>
            <w:hideMark/>
          </w:tcPr>
          <w:p w14:paraId="770A929F" w14:textId="68D4725E"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.1.2.2</w:t>
            </w:r>
          </w:p>
        </w:tc>
        <w:tc>
          <w:tcPr>
            <w:tcW w:w="4438" w:type="dxa"/>
            <w:shd w:val="clear" w:color="auto" w:fill="auto"/>
            <w:vAlign w:val="center"/>
            <w:hideMark/>
          </w:tcPr>
          <w:p w14:paraId="6BA7D74B"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20FB4A10" w14:textId="0FABB78B" w:rsidR="00096BD7" w:rsidRPr="00515BFD" w:rsidRDefault="00CC0877" w:rsidP="00F71ADA">
            <w:pPr>
              <w:spacing w:after="0"/>
              <w:rPr>
                <w:rFonts w:cs="Times New Roman"/>
                <w:sz w:val="20"/>
                <w:szCs w:val="20"/>
              </w:rPr>
            </w:pPr>
            <w:r w:rsidRPr="00515BFD">
              <w:rPr>
                <w:rFonts w:cs="Times New Roman"/>
                <w:sz w:val="20"/>
                <w:szCs w:val="20"/>
              </w:rPr>
              <w:t xml:space="preserve">Реконструкция КНС с заменой оборудования. </w:t>
            </w:r>
            <w:r w:rsidR="00096BD7" w:rsidRPr="00515BFD">
              <w:rPr>
                <w:rFonts w:cs="Times New Roman"/>
                <w:sz w:val="20"/>
                <w:szCs w:val="20"/>
              </w:rPr>
              <w:t xml:space="preserve">Общая производительность насосной станции после реконструкции составит </w:t>
            </w:r>
            <w:r w:rsidR="00C94F61" w:rsidRPr="00515BFD">
              <w:rPr>
                <w:rFonts w:cs="Times New Roman"/>
                <w:sz w:val="20"/>
                <w:szCs w:val="20"/>
              </w:rPr>
              <w:t>0</w:t>
            </w:r>
            <w:r w:rsidR="00096BD7" w:rsidRPr="00515BFD">
              <w:rPr>
                <w:rFonts w:cs="Times New Roman"/>
                <w:sz w:val="20"/>
                <w:szCs w:val="20"/>
              </w:rPr>
              <w:t>,</w:t>
            </w:r>
            <w:r w:rsidR="00C94F61" w:rsidRPr="00515BFD">
              <w:rPr>
                <w:rFonts w:cs="Times New Roman"/>
                <w:sz w:val="20"/>
                <w:szCs w:val="20"/>
              </w:rPr>
              <w:t>2</w:t>
            </w:r>
            <w:r w:rsidR="00096BD7" w:rsidRPr="00515BFD">
              <w:rPr>
                <w:rFonts w:cs="Times New Roman"/>
                <w:sz w:val="20"/>
                <w:szCs w:val="20"/>
              </w:rPr>
              <w:t xml:space="preserve"> тыс. куб. м/сут.</w:t>
            </w:r>
          </w:p>
        </w:tc>
      </w:tr>
      <w:tr w:rsidR="00275ABE" w:rsidRPr="00515BFD" w14:paraId="0619F4CE" w14:textId="77777777" w:rsidTr="00CF0D58">
        <w:trPr>
          <w:trHeight w:val="20"/>
        </w:trPr>
        <w:tc>
          <w:tcPr>
            <w:tcW w:w="944" w:type="dxa"/>
            <w:shd w:val="clear" w:color="auto" w:fill="auto"/>
            <w:vAlign w:val="center"/>
            <w:hideMark/>
          </w:tcPr>
          <w:p w14:paraId="537A5B07" w14:textId="2C3B84BE"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.1.2.3</w:t>
            </w:r>
          </w:p>
        </w:tc>
        <w:tc>
          <w:tcPr>
            <w:tcW w:w="4438" w:type="dxa"/>
            <w:shd w:val="clear" w:color="auto" w:fill="auto"/>
            <w:vAlign w:val="center"/>
            <w:hideMark/>
          </w:tcPr>
          <w:p w14:paraId="180310CF"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48A892F1" w14:textId="77777777" w:rsidR="00096BD7" w:rsidRPr="00515BFD" w:rsidRDefault="00096BD7" w:rsidP="00F71ADA">
            <w:pPr>
              <w:spacing w:after="0"/>
              <w:rPr>
                <w:rFonts w:cs="Times New Roman"/>
                <w:sz w:val="20"/>
                <w:szCs w:val="20"/>
              </w:rPr>
            </w:pPr>
            <w:r w:rsidRPr="00515BFD">
              <w:rPr>
                <w:rFonts w:cs="Times New Roman"/>
                <w:sz w:val="20"/>
                <w:szCs w:val="20"/>
              </w:rPr>
              <w:t>Целью реализации проекта является необходимость замены изношенного и неэффективного насосного оборудования</w:t>
            </w:r>
          </w:p>
        </w:tc>
      </w:tr>
      <w:tr w:rsidR="00275ABE" w:rsidRPr="00515BFD" w14:paraId="74A0CA4C" w14:textId="77777777" w:rsidTr="00CF0D58">
        <w:trPr>
          <w:trHeight w:val="20"/>
        </w:trPr>
        <w:tc>
          <w:tcPr>
            <w:tcW w:w="944" w:type="dxa"/>
            <w:shd w:val="clear" w:color="auto" w:fill="auto"/>
            <w:vAlign w:val="center"/>
            <w:hideMark/>
          </w:tcPr>
          <w:p w14:paraId="2CD140BA" w14:textId="4015DA48"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096BD7" w:rsidRPr="00515BFD">
              <w:rPr>
                <w:rFonts w:eastAsia="Times New Roman" w:cs="Times New Roman"/>
                <w:sz w:val="20"/>
                <w:szCs w:val="20"/>
                <w:lang w:eastAsia="ru-RU"/>
              </w:rPr>
              <w:t>.1.2.4</w:t>
            </w:r>
          </w:p>
        </w:tc>
        <w:tc>
          <w:tcPr>
            <w:tcW w:w="4438" w:type="dxa"/>
            <w:shd w:val="clear" w:color="auto" w:fill="auto"/>
            <w:vAlign w:val="center"/>
            <w:hideMark/>
          </w:tcPr>
          <w:p w14:paraId="72ACFAC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711CC07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7711575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F50C660"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8D73103"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27FF55D"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1F4D03E"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7E5C41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E1FEA26" w14:textId="77777777" w:rsidTr="00CF0D58">
        <w:trPr>
          <w:trHeight w:val="20"/>
        </w:trPr>
        <w:tc>
          <w:tcPr>
            <w:tcW w:w="944" w:type="dxa"/>
            <w:shd w:val="clear" w:color="auto" w:fill="auto"/>
            <w:vAlign w:val="center"/>
            <w:hideMark/>
          </w:tcPr>
          <w:p w14:paraId="577DAFEE"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BD33413" w14:textId="045336C2"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i/>
                <w:iCs/>
                <w:sz w:val="20"/>
                <w:szCs w:val="20"/>
              </w:rPr>
              <w:t xml:space="preserve">ввод мощностей, </w:t>
            </w:r>
            <w:r w:rsidR="00102E42" w:rsidRPr="00515BFD">
              <w:rPr>
                <w:rFonts w:eastAsia="Times New Roman" w:cs="Times New Roman"/>
                <w:i/>
                <w:iCs/>
                <w:sz w:val="20"/>
                <w:szCs w:val="20"/>
              </w:rPr>
              <w:t>тыс. куб. м/сут</w:t>
            </w:r>
          </w:p>
        </w:tc>
        <w:tc>
          <w:tcPr>
            <w:tcW w:w="2164" w:type="dxa"/>
            <w:shd w:val="clear" w:color="auto" w:fill="auto"/>
            <w:vAlign w:val="center"/>
            <w:hideMark/>
          </w:tcPr>
          <w:p w14:paraId="408184FC" w14:textId="1A38DF77" w:rsidR="00096BD7" w:rsidRPr="00515BFD" w:rsidRDefault="00C94F61" w:rsidP="00F71ADA">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096BD7" w:rsidRPr="00515BFD">
              <w:rPr>
                <w:rFonts w:eastAsia="Times New Roman" w:cs="Times New Roman"/>
                <w:sz w:val="20"/>
                <w:szCs w:val="20"/>
                <w:lang w:eastAsia="ru-RU"/>
              </w:rPr>
              <w:t>,</w:t>
            </w:r>
            <w:r w:rsidRPr="00515BFD">
              <w:rPr>
                <w:rFonts w:eastAsia="Times New Roman" w:cs="Times New Roman"/>
                <w:sz w:val="20"/>
                <w:szCs w:val="20"/>
                <w:lang w:eastAsia="ru-RU"/>
              </w:rPr>
              <w:t>2</w:t>
            </w:r>
          </w:p>
        </w:tc>
        <w:tc>
          <w:tcPr>
            <w:tcW w:w="1238" w:type="dxa"/>
            <w:shd w:val="clear" w:color="auto" w:fill="auto"/>
            <w:vAlign w:val="center"/>
            <w:hideMark/>
          </w:tcPr>
          <w:p w14:paraId="43D78758" w14:textId="204CA196"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3E7025F7" w14:textId="3E5D6731" w:rsidR="00096BD7" w:rsidRPr="00515BFD" w:rsidRDefault="00096BD7" w:rsidP="00F71ADA">
            <w:pPr>
              <w:spacing w:after="0"/>
              <w:rPr>
                <w:rFonts w:eastAsia="Times New Roman" w:cs="Times New Roman"/>
                <w:sz w:val="20"/>
                <w:szCs w:val="20"/>
                <w:lang w:eastAsia="ru-RU"/>
              </w:rPr>
            </w:pPr>
          </w:p>
        </w:tc>
        <w:tc>
          <w:tcPr>
            <w:tcW w:w="1289" w:type="dxa"/>
            <w:shd w:val="clear" w:color="auto" w:fill="auto"/>
            <w:vAlign w:val="center"/>
            <w:hideMark/>
          </w:tcPr>
          <w:p w14:paraId="6F6D5D4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19F6F5D"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C801A39"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97AFBF0" w14:textId="5D622085" w:rsidR="00096BD7" w:rsidRPr="00515BFD" w:rsidRDefault="008A7181" w:rsidP="008A7181">
            <w:pPr>
              <w:spacing w:after="0"/>
              <w:rPr>
                <w:rFonts w:eastAsia="Times New Roman" w:cs="Times New Roman"/>
                <w:sz w:val="20"/>
                <w:szCs w:val="20"/>
                <w:lang w:eastAsia="ru-RU"/>
              </w:rPr>
            </w:pPr>
            <w:r w:rsidRPr="00515BFD">
              <w:rPr>
                <w:rFonts w:eastAsia="Times New Roman" w:cs="Times New Roman"/>
                <w:sz w:val="20"/>
                <w:szCs w:val="20"/>
                <w:lang w:eastAsia="ru-RU"/>
              </w:rPr>
              <w:t>0,2</w:t>
            </w:r>
          </w:p>
        </w:tc>
      </w:tr>
      <w:tr w:rsidR="00275ABE" w:rsidRPr="00515BFD" w14:paraId="607FEBF8" w14:textId="77777777" w:rsidTr="00CF0D58">
        <w:trPr>
          <w:trHeight w:val="20"/>
        </w:trPr>
        <w:tc>
          <w:tcPr>
            <w:tcW w:w="944" w:type="dxa"/>
            <w:shd w:val="clear" w:color="auto" w:fill="auto"/>
            <w:vAlign w:val="center"/>
            <w:hideMark/>
          </w:tcPr>
          <w:p w14:paraId="396683FB"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CE1F54C"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738C388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5617DAA" w14:textId="4223EA6C"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681ECEE1" w14:textId="36DFC8B7" w:rsidR="00096BD7" w:rsidRPr="00515BFD" w:rsidRDefault="00096BD7" w:rsidP="00F71ADA">
            <w:pPr>
              <w:spacing w:after="0"/>
              <w:rPr>
                <w:rFonts w:eastAsia="Times New Roman" w:cs="Times New Roman"/>
                <w:sz w:val="20"/>
                <w:szCs w:val="20"/>
                <w:lang w:eastAsia="ru-RU"/>
              </w:rPr>
            </w:pPr>
          </w:p>
        </w:tc>
        <w:tc>
          <w:tcPr>
            <w:tcW w:w="1289" w:type="dxa"/>
            <w:shd w:val="clear" w:color="auto" w:fill="auto"/>
            <w:vAlign w:val="center"/>
            <w:hideMark/>
          </w:tcPr>
          <w:p w14:paraId="00F36BB4"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5778354"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4F5E411"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83B2826" w14:textId="2802E103" w:rsidR="00096BD7" w:rsidRPr="00515BFD" w:rsidRDefault="00096BD7" w:rsidP="008A7181">
            <w:pPr>
              <w:spacing w:after="0"/>
              <w:rPr>
                <w:rFonts w:eastAsia="Times New Roman" w:cs="Times New Roman"/>
                <w:sz w:val="20"/>
                <w:szCs w:val="20"/>
                <w:lang w:eastAsia="ru-RU"/>
              </w:rPr>
            </w:pPr>
          </w:p>
        </w:tc>
      </w:tr>
      <w:tr w:rsidR="00275ABE" w:rsidRPr="00515BFD" w14:paraId="135792D1" w14:textId="77777777" w:rsidTr="00CF0D58">
        <w:trPr>
          <w:trHeight w:val="20"/>
        </w:trPr>
        <w:tc>
          <w:tcPr>
            <w:tcW w:w="944" w:type="dxa"/>
            <w:shd w:val="clear" w:color="auto" w:fill="auto"/>
            <w:vAlign w:val="center"/>
            <w:hideMark/>
          </w:tcPr>
          <w:p w14:paraId="268C6718" w14:textId="0B49C084"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3.1.2.5</w:t>
            </w:r>
          </w:p>
        </w:tc>
        <w:tc>
          <w:tcPr>
            <w:tcW w:w="4438" w:type="dxa"/>
            <w:shd w:val="clear" w:color="auto" w:fill="auto"/>
            <w:vAlign w:val="center"/>
            <w:hideMark/>
          </w:tcPr>
          <w:p w14:paraId="735BC55A" w14:textId="77777777" w:rsidR="00C94F61" w:rsidRPr="00515BFD" w:rsidRDefault="00C94F61" w:rsidP="00C94F61">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22AF1265" w14:textId="36B1826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617A8B" w14:textId="41201100"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A6F5C6" w14:textId="4B9BD795"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72F6726" w14:textId="5F2C5716"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094FBD1" w14:textId="249A8D7F"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E8D40B0" w14:textId="2E2A59FD" w:rsidR="00C94F61"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6BF78FE1" w14:textId="514611B4" w:rsidR="00C94F61" w:rsidRPr="00515BFD" w:rsidRDefault="008A7181" w:rsidP="008A7181">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r>
      <w:tr w:rsidR="00275ABE" w:rsidRPr="00515BFD" w14:paraId="1150E28F" w14:textId="77777777" w:rsidTr="00CF0D58">
        <w:trPr>
          <w:trHeight w:val="20"/>
        </w:trPr>
        <w:tc>
          <w:tcPr>
            <w:tcW w:w="944" w:type="dxa"/>
            <w:shd w:val="clear" w:color="auto" w:fill="auto"/>
            <w:vAlign w:val="center"/>
            <w:hideMark/>
          </w:tcPr>
          <w:p w14:paraId="5678475E" w14:textId="5AB39B86"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3.1.2.6</w:t>
            </w:r>
          </w:p>
        </w:tc>
        <w:tc>
          <w:tcPr>
            <w:tcW w:w="4438" w:type="dxa"/>
            <w:shd w:val="clear" w:color="auto" w:fill="auto"/>
            <w:vAlign w:val="center"/>
            <w:hideMark/>
          </w:tcPr>
          <w:p w14:paraId="5F56D609" w14:textId="7777777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215DFEE6" w14:textId="74E62F78" w:rsidR="00C94F61" w:rsidRPr="00515BFD" w:rsidRDefault="008A7181" w:rsidP="00C94F61">
            <w:pPr>
              <w:spacing w:after="0"/>
              <w:rPr>
                <w:rFonts w:eastAsia="Times New Roman" w:cs="Times New Roman"/>
                <w:sz w:val="20"/>
                <w:szCs w:val="20"/>
                <w:lang w:val="en-US" w:eastAsia="ru-RU"/>
              </w:rPr>
            </w:pPr>
            <w:r w:rsidRPr="00515BFD">
              <w:rPr>
                <w:rFonts w:eastAsia="Times New Roman" w:cs="Times New Roman"/>
                <w:sz w:val="20"/>
                <w:szCs w:val="20"/>
                <w:lang w:eastAsia="ru-RU"/>
              </w:rPr>
              <w:t>20</w:t>
            </w:r>
            <w:r w:rsidRPr="00515BFD">
              <w:rPr>
                <w:rFonts w:eastAsia="Times New Roman" w:cs="Times New Roman"/>
                <w:sz w:val="20"/>
                <w:szCs w:val="20"/>
                <w:lang w:val="en-US" w:eastAsia="ru-RU"/>
              </w:rPr>
              <w:t>32</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08790D" w14:textId="64743C51" w:rsidR="00C94F61" w:rsidRPr="00515BFD" w:rsidRDefault="00C94F61" w:rsidP="00C94F61">
            <w:pPr>
              <w:spacing w:after="0"/>
              <w:rPr>
                <w:rFonts w:eastAsia="Times New Roman" w:cs="Times New Roman"/>
                <w:sz w:val="20"/>
                <w:szCs w:val="20"/>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18A3BE" w14:textId="32F46284" w:rsidR="00C94F61" w:rsidRPr="00515BFD" w:rsidRDefault="00C94F61" w:rsidP="00C94F61">
            <w:pPr>
              <w:spacing w:after="0"/>
              <w:rPr>
                <w:rFonts w:eastAsia="Times New Roman" w:cs="Times New Roman"/>
                <w:sz w:val="20"/>
                <w:szCs w:val="20"/>
                <w:lang w:eastAsia="ru-RU"/>
              </w:rPr>
            </w:pPr>
          </w:p>
        </w:tc>
        <w:tc>
          <w:tcPr>
            <w:tcW w:w="1289" w:type="dxa"/>
            <w:shd w:val="clear" w:color="auto" w:fill="auto"/>
            <w:vAlign w:val="center"/>
            <w:hideMark/>
          </w:tcPr>
          <w:p w14:paraId="4A4E7675" w14:textId="7777777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F233674" w14:textId="7777777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4ECD2B6" w14:textId="77777777" w:rsidR="00C94F61" w:rsidRPr="00515BFD" w:rsidRDefault="00C94F61" w:rsidP="00C94F61">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C5C7066" w14:textId="02F48A86" w:rsidR="00C94F61" w:rsidRPr="00515BFD" w:rsidRDefault="00C94F61" w:rsidP="008A7181">
            <w:pPr>
              <w:spacing w:after="0"/>
              <w:rPr>
                <w:rFonts w:eastAsia="Times New Roman" w:cs="Times New Roman"/>
                <w:sz w:val="20"/>
                <w:szCs w:val="20"/>
                <w:lang w:eastAsia="ru-RU"/>
              </w:rPr>
            </w:pPr>
          </w:p>
        </w:tc>
      </w:tr>
      <w:tr w:rsidR="00275ABE" w:rsidRPr="00515BFD" w14:paraId="727E6821" w14:textId="77777777" w:rsidTr="00CF0D58">
        <w:trPr>
          <w:trHeight w:val="20"/>
        </w:trPr>
        <w:tc>
          <w:tcPr>
            <w:tcW w:w="944" w:type="dxa"/>
            <w:shd w:val="clear" w:color="auto" w:fill="auto"/>
            <w:vAlign w:val="center"/>
            <w:hideMark/>
          </w:tcPr>
          <w:p w14:paraId="671031D5" w14:textId="51AD88A8"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3.1.2.7</w:t>
            </w:r>
          </w:p>
        </w:tc>
        <w:tc>
          <w:tcPr>
            <w:tcW w:w="4438" w:type="dxa"/>
            <w:shd w:val="clear" w:color="auto" w:fill="auto"/>
            <w:vAlign w:val="center"/>
            <w:hideMark/>
          </w:tcPr>
          <w:p w14:paraId="7354A6D2" w14:textId="77777777" w:rsidR="00C27BD8" w:rsidRPr="00515BFD" w:rsidRDefault="00C27BD8" w:rsidP="00D06C7E">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1190BC74" w14:textId="2CA34261"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9A72D9" w14:textId="5E55026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834DE53" w14:textId="7E4ADA3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F41FAC7" w14:textId="35B78E1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13EA253" w14:textId="7224951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AE611B5" w14:textId="532B4C3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7423880" w14:textId="162FC628"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r>
      <w:tr w:rsidR="00275ABE" w:rsidRPr="00515BFD" w14:paraId="03824E71" w14:textId="77777777" w:rsidTr="00CF0D58">
        <w:trPr>
          <w:trHeight w:val="20"/>
        </w:trPr>
        <w:tc>
          <w:tcPr>
            <w:tcW w:w="944" w:type="dxa"/>
            <w:shd w:val="clear" w:color="auto" w:fill="auto"/>
            <w:vAlign w:val="center"/>
            <w:hideMark/>
          </w:tcPr>
          <w:p w14:paraId="766DADD3" w14:textId="544DA9E3"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3.1.2.8</w:t>
            </w:r>
          </w:p>
        </w:tc>
        <w:tc>
          <w:tcPr>
            <w:tcW w:w="4438" w:type="dxa"/>
            <w:shd w:val="clear" w:color="auto" w:fill="auto"/>
            <w:vAlign w:val="center"/>
            <w:hideMark/>
          </w:tcPr>
          <w:p w14:paraId="68B270F6" w14:textId="77777777" w:rsidR="00C27BD8" w:rsidRPr="00515BFD" w:rsidRDefault="00C27BD8" w:rsidP="00D06C7E">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20A46A35" w14:textId="54AE85E7"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8B28C0" w14:textId="3F17071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BA7421E" w14:textId="7178A68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AA02FBE" w14:textId="5A2CF4A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E548ABA" w14:textId="3CBE5C6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C5AE167" w14:textId="20436EE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586128D" w14:textId="2358AE5D"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r>
      <w:tr w:rsidR="00275ABE" w:rsidRPr="00515BFD" w14:paraId="700802CF" w14:textId="77777777" w:rsidTr="00CF0D58">
        <w:trPr>
          <w:trHeight w:val="20"/>
        </w:trPr>
        <w:tc>
          <w:tcPr>
            <w:tcW w:w="944" w:type="dxa"/>
            <w:shd w:val="clear" w:color="auto" w:fill="auto"/>
            <w:vAlign w:val="center"/>
            <w:hideMark/>
          </w:tcPr>
          <w:p w14:paraId="390806C3"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3F84C26"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678DF118"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B6714C3" w14:textId="75C2826A" w:rsidR="00096BD7" w:rsidRPr="00515BFD" w:rsidRDefault="00096BD7" w:rsidP="00F71ADA">
            <w:pPr>
              <w:spacing w:after="0"/>
              <w:rPr>
                <w:rFonts w:eastAsia="Times New Roman" w:cs="Times New Roman"/>
                <w:sz w:val="20"/>
                <w:szCs w:val="20"/>
                <w:lang w:eastAsia="ru-RU"/>
              </w:rPr>
            </w:pPr>
          </w:p>
        </w:tc>
        <w:tc>
          <w:tcPr>
            <w:tcW w:w="1134" w:type="dxa"/>
            <w:shd w:val="clear" w:color="auto" w:fill="auto"/>
            <w:vAlign w:val="center"/>
            <w:hideMark/>
          </w:tcPr>
          <w:p w14:paraId="4C945E05" w14:textId="6FDFBF80" w:rsidR="00096BD7" w:rsidRPr="00515BFD" w:rsidRDefault="00096BD7" w:rsidP="00F71ADA">
            <w:pPr>
              <w:spacing w:after="0"/>
              <w:rPr>
                <w:rFonts w:eastAsia="Times New Roman" w:cs="Times New Roman"/>
                <w:sz w:val="20"/>
                <w:szCs w:val="20"/>
                <w:lang w:eastAsia="ru-RU"/>
              </w:rPr>
            </w:pPr>
          </w:p>
        </w:tc>
        <w:tc>
          <w:tcPr>
            <w:tcW w:w="1289" w:type="dxa"/>
            <w:shd w:val="clear" w:color="auto" w:fill="auto"/>
            <w:vAlign w:val="center"/>
            <w:hideMark/>
          </w:tcPr>
          <w:p w14:paraId="72E7D635"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3119AC7"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56B90F3" w14:textId="77777777" w:rsidR="00096BD7" w:rsidRPr="00515BFD" w:rsidRDefault="00096BD7"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AA466C9" w14:textId="117EEB5C" w:rsidR="00096BD7" w:rsidRPr="00515BFD" w:rsidRDefault="00096BD7" w:rsidP="008A7181">
            <w:pPr>
              <w:spacing w:after="0"/>
              <w:rPr>
                <w:rFonts w:eastAsia="Times New Roman" w:cs="Times New Roman"/>
                <w:sz w:val="20"/>
                <w:szCs w:val="20"/>
                <w:lang w:eastAsia="ru-RU"/>
              </w:rPr>
            </w:pPr>
          </w:p>
        </w:tc>
      </w:tr>
      <w:tr w:rsidR="00275ABE" w:rsidRPr="00515BFD" w14:paraId="4B4BD5A9" w14:textId="77777777" w:rsidTr="00CF0D58">
        <w:trPr>
          <w:trHeight w:val="20"/>
        </w:trPr>
        <w:tc>
          <w:tcPr>
            <w:tcW w:w="944" w:type="dxa"/>
            <w:shd w:val="clear" w:color="auto" w:fill="auto"/>
            <w:vAlign w:val="center"/>
            <w:hideMark/>
          </w:tcPr>
          <w:p w14:paraId="7E60BE93"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607C0583"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10EC5307" w14:textId="0165B9C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539DE40" w14:textId="36946EB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8102B9F" w14:textId="77684C8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F663B98" w14:textId="338397E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008FEF9" w14:textId="6E8D7C2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42A7E9B" w14:textId="2B81A8A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D47EC94" w14:textId="2830E69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1C170F8" w14:textId="77777777" w:rsidTr="00CF0D58">
        <w:trPr>
          <w:trHeight w:val="20"/>
        </w:trPr>
        <w:tc>
          <w:tcPr>
            <w:tcW w:w="944" w:type="dxa"/>
            <w:shd w:val="clear" w:color="auto" w:fill="auto"/>
            <w:vAlign w:val="center"/>
            <w:hideMark/>
          </w:tcPr>
          <w:p w14:paraId="3750A3D0"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BA94039" w14:textId="77777777" w:rsidR="00C27BD8" w:rsidRPr="00515BFD" w:rsidRDefault="00C27BD8" w:rsidP="00F71ADA">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1711A67F" w14:textId="5D2AD1F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B2D1D2C" w14:textId="4EC5274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CC4DBF4" w14:textId="7C818E8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736F79C" w14:textId="221396C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2C5D897" w14:textId="6A990CD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B12E62E" w14:textId="7BCCB82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4F155DEF" w14:textId="77C2B5B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949F4CF" w14:textId="77777777" w:rsidTr="00CF0D58">
        <w:trPr>
          <w:trHeight w:val="20"/>
        </w:trPr>
        <w:tc>
          <w:tcPr>
            <w:tcW w:w="944" w:type="dxa"/>
            <w:shd w:val="clear" w:color="auto" w:fill="auto"/>
            <w:vAlign w:val="center"/>
            <w:hideMark/>
          </w:tcPr>
          <w:p w14:paraId="75179715" w14:textId="77777777"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50BFB4A" w14:textId="77777777"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hideMark/>
          </w:tcPr>
          <w:p w14:paraId="57B41D9F" w14:textId="5697DE0B" w:rsidR="00C27BD8" w:rsidRPr="00515BFD" w:rsidRDefault="00C27BD8" w:rsidP="00D06C7E">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E15180" w14:textId="0D0EC23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007530" w14:textId="0A3E271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A9C9C89" w14:textId="4E6A0AF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52E1567" w14:textId="290FB02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3F7DDE4" w14:textId="05E2197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07086CFE" w14:textId="0D6117EE"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5,546</w:t>
            </w:r>
          </w:p>
        </w:tc>
      </w:tr>
      <w:tr w:rsidR="00275ABE" w:rsidRPr="00515BFD" w14:paraId="0BC3FDE5" w14:textId="77777777" w:rsidTr="00CF0D58">
        <w:trPr>
          <w:trHeight w:val="20"/>
        </w:trPr>
        <w:tc>
          <w:tcPr>
            <w:tcW w:w="944" w:type="dxa"/>
            <w:shd w:val="clear" w:color="auto" w:fill="auto"/>
            <w:vAlign w:val="center"/>
            <w:hideMark/>
          </w:tcPr>
          <w:p w14:paraId="55418D4D" w14:textId="11BFEBBF"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3.1.2.9</w:t>
            </w:r>
          </w:p>
        </w:tc>
        <w:tc>
          <w:tcPr>
            <w:tcW w:w="4438" w:type="dxa"/>
            <w:shd w:val="clear" w:color="auto" w:fill="auto"/>
            <w:vAlign w:val="center"/>
            <w:hideMark/>
          </w:tcPr>
          <w:p w14:paraId="4ED6B696" w14:textId="77777777" w:rsidR="00C27BD8" w:rsidRPr="00515BFD" w:rsidRDefault="00C27BD8"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1E277CC0" w14:textId="2620007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BE98692" w14:textId="7A1F6DC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8DC9169" w14:textId="3A67E24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0C36B72" w14:textId="0C88B61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3FDC976" w14:textId="6556F2E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A266D90" w14:textId="13B9F1D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F4601E9" w14:textId="1539514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B56EEA0" w14:textId="77777777" w:rsidTr="00CF0D58">
        <w:trPr>
          <w:trHeight w:val="20"/>
        </w:trPr>
        <w:tc>
          <w:tcPr>
            <w:tcW w:w="944" w:type="dxa"/>
            <w:shd w:val="clear" w:color="auto" w:fill="auto"/>
            <w:vAlign w:val="center"/>
            <w:hideMark/>
          </w:tcPr>
          <w:p w14:paraId="78F00125"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A68E92B"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15C5F2DC" w14:textId="4023A87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602AC66" w14:textId="7CFBD78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F9CB407" w14:textId="02EDD02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9B32466" w14:textId="5D4332C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88804D8" w14:textId="6E99582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52E9741" w14:textId="769C85E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76D68B5" w14:textId="4EE296E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EC7EEDF" w14:textId="77777777" w:rsidTr="00CF0D58">
        <w:trPr>
          <w:trHeight w:val="20"/>
        </w:trPr>
        <w:tc>
          <w:tcPr>
            <w:tcW w:w="944" w:type="dxa"/>
            <w:shd w:val="clear" w:color="auto" w:fill="auto"/>
            <w:vAlign w:val="center"/>
            <w:hideMark/>
          </w:tcPr>
          <w:p w14:paraId="110D482B"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5965D82"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348E0D6F" w14:textId="0BD6E86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A6208F" w14:textId="4E9E2EA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83BE17F" w14:textId="25708CD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C468CEC" w14:textId="1DDB570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998EDA9" w14:textId="6800F63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AE24183" w14:textId="4C58D64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4F8259E" w14:textId="4D3CC9B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86F8D17" w14:textId="77777777" w:rsidTr="00CF0D58">
        <w:trPr>
          <w:trHeight w:val="20"/>
        </w:trPr>
        <w:tc>
          <w:tcPr>
            <w:tcW w:w="944" w:type="dxa"/>
            <w:shd w:val="clear" w:color="auto" w:fill="auto"/>
            <w:vAlign w:val="center"/>
            <w:hideMark/>
          </w:tcPr>
          <w:p w14:paraId="4723BDFF"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13CC970"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54089372" w14:textId="12309E0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80D5A5F" w14:textId="01AA4CB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350E62C" w14:textId="13E3B88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19B02E6" w14:textId="562CC8C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2CAEE06" w14:textId="3C7615D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E1A260F" w14:textId="780AF51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C32EB09" w14:textId="5FB1633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C4680E8" w14:textId="77777777" w:rsidTr="00CF0D58">
        <w:trPr>
          <w:trHeight w:val="20"/>
        </w:trPr>
        <w:tc>
          <w:tcPr>
            <w:tcW w:w="944" w:type="dxa"/>
            <w:shd w:val="clear" w:color="auto" w:fill="auto"/>
            <w:vAlign w:val="center"/>
            <w:hideMark/>
          </w:tcPr>
          <w:p w14:paraId="2A847683" w14:textId="12CA2318"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3.1.2.10</w:t>
            </w:r>
          </w:p>
        </w:tc>
        <w:tc>
          <w:tcPr>
            <w:tcW w:w="4438" w:type="dxa"/>
            <w:shd w:val="clear" w:color="auto" w:fill="auto"/>
            <w:vAlign w:val="center"/>
            <w:hideMark/>
          </w:tcPr>
          <w:p w14:paraId="36C33A2F"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109193F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p w14:paraId="3BE6F1CE" w14:textId="2B3CFE9A" w:rsidR="000A6EF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w:t>
            </w:r>
          </w:p>
          <w:p w14:paraId="74ACE7DB" w14:textId="77777777" w:rsidR="000A6EFD" w:rsidRPr="00515BFD" w:rsidRDefault="000A6EFD" w:rsidP="00C20B6D">
            <w:pPr>
              <w:spacing w:after="0"/>
              <w:rPr>
                <w:rFonts w:eastAsia="Times New Roman" w:cs="Times New Roman"/>
                <w:sz w:val="20"/>
                <w:szCs w:val="20"/>
                <w:lang w:eastAsia="ru-RU"/>
              </w:rPr>
            </w:pPr>
          </w:p>
          <w:p w14:paraId="7A9BF88F" w14:textId="2847BF9C" w:rsidR="000A6EFD" w:rsidRPr="00515BFD" w:rsidRDefault="000A6EFD" w:rsidP="00C20B6D">
            <w:pPr>
              <w:spacing w:after="0"/>
              <w:rPr>
                <w:rFonts w:eastAsia="Times New Roman" w:cs="Times New Roman"/>
                <w:sz w:val="20"/>
                <w:szCs w:val="20"/>
                <w:lang w:eastAsia="ru-RU"/>
              </w:rPr>
            </w:pPr>
          </w:p>
        </w:tc>
        <w:tc>
          <w:tcPr>
            <w:tcW w:w="1238" w:type="dxa"/>
            <w:shd w:val="clear" w:color="auto" w:fill="auto"/>
            <w:vAlign w:val="center"/>
            <w:hideMark/>
          </w:tcPr>
          <w:p w14:paraId="4C9B7DD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437463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78CC2A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E138BD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EE9239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106C87F"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15834D1" w14:textId="77777777" w:rsidTr="00CF0D58">
        <w:trPr>
          <w:trHeight w:val="20"/>
        </w:trPr>
        <w:tc>
          <w:tcPr>
            <w:tcW w:w="944" w:type="dxa"/>
            <w:shd w:val="clear" w:color="auto" w:fill="auto"/>
            <w:vAlign w:val="center"/>
            <w:hideMark/>
          </w:tcPr>
          <w:p w14:paraId="67CC3D23" w14:textId="7B4156B8"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r w:rsidRPr="00515BFD">
              <w:rPr>
                <w:rFonts w:eastAsia="Times New Roman" w:cs="Times New Roman"/>
                <w:bCs/>
                <w:sz w:val="20"/>
                <w:szCs w:val="20"/>
                <w:lang w:val="en-US" w:eastAsia="ru-RU"/>
              </w:rPr>
              <w:t>1</w:t>
            </w:r>
            <w:r w:rsidRPr="00515BFD">
              <w:rPr>
                <w:rFonts w:eastAsia="Times New Roman" w:cs="Times New Roman"/>
                <w:bCs/>
                <w:sz w:val="20"/>
                <w:szCs w:val="20"/>
                <w:lang w:eastAsia="ru-RU"/>
              </w:rPr>
              <w:t>.</w:t>
            </w:r>
            <w:r w:rsidRPr="00515BFD">
              <w:rPr>
                <w:rFonts w:eastAsia="Times New Roman" w:cs="Times New Roman"/>
                <w:bCs/>
                <w:sz w:val="20"/>
                <w:szCs w:val="20"/>
                <w:lang w:val="en-US" w:eastAsia="ru-RU"/>
              </w:rPr>
              <w:t>3</w:t>
            </w:r>
            <w:r w:rsidRPr="00515BFD">
              <w:rPr>
                <w:rFonts w:eastAsia="Times New Roman" w:cs="Times New Roman"/>
                <w:bCs/>
                <w:sz w:val="20"/>
                <w:szCs w:val="20"/>
                <w:lang w:eastAsia="ru-RU"/>
              </w:rPr>
              <w:t>.</w:t>
            </w:r>
          </w:p>
        </w:tc>
        <w:tc>
          <w:tcPr>
            <w:tcW w:w="13510" w:type="dxa"/>
            <w:gridSpan w:val="8"/>
            <w:shd w:val="clear" w:color="auto" w:fill="auto"/>
            <w:vAlign w:val="center"/>
            <w:hideMark/>
          </w:tcPr>
          <w:p w14:paraId="21526778" w14:textId="2C2CCA00"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КНС-2 с увеличением </w:t>
            </w:r>
            <w:r w:rsidR="00E75D9B" w:rsidRPr="00515BFD">
              <w:rPr>
                <w:rFonts w:eastAsia="Times New Roman" w:cs="Times New Roman"/>
                <w:bCs/>
                <w:sz w:val="20"/>
                <w:szCs w:val="20"/>
                <w:lang w:eastAsia="ru-RU"/>
              </w:rPr>
              <w:t>расчётной</w:t>
            </w:r>
            <w:r w:rsidRPr="00515BFD">
              <w:rPr>
                <w:rFonts w:eastAsia="Times New Roman" w:cs="Times New Roman"/>
                <w:bCs/>
                <w:sz w:val="20"/>
                <w:szCs w:val="20"/>
                <w:lang w:eastAsia="ru-RU"/>
              </w:rPr>
              <w:t xml:space="preserve"> производительности до 0,6 тыс. куб. м/сут</w:t>
            </w:r>
          </w:p>
        </w:tc>
      </w:tr>
      <w:tr w:rsidR="00275ABE" w:rsidRPr="00515BFD" w14:paraId="4391962A" w14:textId="77777777" w:rsidTr="00CF0D58">
        <w:trPr>
          <w:trHeight w:val="20"/>
        </w:trPr>
        <w:tc>
          <w:tcPr>
            <w:tcW w:w="944" w:type="dxa"/>
            <w:shd w:val="clear" w:color="auto" w:fill="auto"/>
            <w:vAlign w:val="center"/>
            <w:hideMark/>
          </w:tcPr>
          <w:p w14:paraId="5FEF280A" w14:textId="2CAA7CA0"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.1</w:t>
            </w:r>
          </w:p>
        </w:tc>
        <w:tc>
          <w:tcPr>
            <w:tcW w:w="4438" w:type="dxa"/>
            <w:shd w:val="clear" w:color="auto" w:fill="auto"/>
            <w:vAlign w:val="center"/>
            <w:hideMark/>
          </w:tcPr>
          <w:p w14:paraId="74DFFA0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4F888636" w14:textId="4E644DBF" w:rsidR="00C20B6D" w:rsidRPr="00515BFD" w:rsidRDefault="007541D3" w:rsidP="00C20B6D">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4C973E76" w14:textId="77777777" w:rsidTr="00CF0D58">
        <w:trPr>
          <w:trHeight w:val="20"/>
        </w:trPr>
        <w:tc>
          <w:tcPr>
            <w:tcW w:w="944" w:type="dxa"/>
            <w:shd w:val="clear" w:color="auto" w:fill="auto"/>
            <w:vAlign w:val="center"/>
            <w:hideMark/>
          </w:tcPr>
          <w:p w14:paraId="433AAD36" w14:textId="5D58316F"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.2</w:t>
            </w:r>
          </w:p>
        </w:tc>
        <w:tc>
          <w:tcPr>
            <w:tcW w:w="4438" w:type="dxa"/>
            <w:shd w:val="clear" w:color="auto" w:fill="auto"/>
            <w:vAlign w:val="center"/>
            <w:hideMark/>
          </w:tcPr>
          <w:p w14:paraId="3D13D64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3D10E7BE" w14:textId="703EE1C8" w:rsidR="00C20B6D" w:rsidRPr="00515BFD" w:rsidRDefault="00C20B6D" w:rsidP="00C20B6D">
            <w:pPr>
              <w:spacing w:after="0"/>
              <w:rPr>
                <w:rFonts w:cs="Times New Roman"/>
                <w:sz w:val="20"/>
                <w:szCs w:val="20"/>
              </w:rPr>
            </w:pPr>
            <w:r w:rsidRPr="00515BFD">
              <w:rPr>
                <w:rFonts w:cs="Times New Roman"/>
                <w:sz w:val="20"/>
                <w:szCs w:val="20"/>
              </w:rPr>
              <w:t>Реконструкция КНС с заменой оборудования. Общая производительность КНС после реконструкции составит 0,6 тыс. куб. м/сут.</w:t>
            </w:r>
          </w:p>
        </w:tc>
      </w:tr>
      <w:tr w:rsidR="00275ABE" w:rsidRPr="00515BFD" w14:paraId="215583F0" w14:textId="77777777" w:rsidTr="00CF0D58">
        <w:trPr>
          <w:trHeight w:val="20"/>
        </w:trPr>
        <w:tc>
          <w:tcPr>
            <w:tcW w:w="944" w:type="dxa"/>
            <w:shd w:val="clear" w:color="auto" w:fill="auto"/>
            <w:vAlign w:val="center"/>
            <w:hideMark/>
          </w:tcPr>
          <w:p w14:paraId="614417EC" w14:textId="4CB06A01"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.3</w:t>
            </w:r>
          </w:p>
        </w:tc>
        <w:tc>
          <w:tcPr>
            <w:tcW w:w="4438" w:type="dxa"/>
            <w:shd w:val="clear" w:color="auto" w:fill="auto"/>
            <w:vAlign w:val="center"/>
            <w:hideMark/>
          </w:tcPr>
          <w:p w14:paraId="0C56978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43369DEE" w14:textId="6C7BF02B" w:rsidR="00C20B6D" w:rsidRPr="00515BFD" w:rsidRDefault="00C20B6D" w:rsidP="00C20B6D">
            <w:pPr>
              <w:spacing w:after="0"/>
              <w:rPr>
                <w:rFonts w:cs="Times New Roman"/>
                <w:sz w:val="20"/>
                <w:szCs w:val="20"/>
              </w:rPr>
            </w:pPr>
            <w:r w:rsidRPr="00515BFD">
              <w:rPr>
                <w:rFonts w:cs="Times New Roman"/>
                <w:sz w:val="20"/>
                <w:szCs w:val="20"/>
              </w:rPr>
              <w:t xml:space="preserve">Целью реализации проекта является замена насосного оборудования с увеличением производительности станции </w:t>
            </w:r>
          </w:p>
        </w:tc>
      </w:tr>
      <w:tr w:rsidR="00275ABE" w:rsidRPr="00515BFD" w14:paraId="0A7FE0A8" w14:textId="77777777" w:rsidTr="00CF0D58">
        <w:trPr>
          <w:trHeight w:val="20"/>
        </w:trPr>
        <w:tc>
          <w:tcPr>
            <w:tcW w:w="944" w:type="dxa"/>
            <w:shd w:val="clear" w:color="auto" w:fill="auto"/>
            <w:vAlign w:val="center"/>
            <w:hideMark/>
          </w:tcPr>
          <w:p w14:paraId="68B344CF" w14:textId="683C6EEE"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.4</w:t>
            </w:r>
          </w:p>
        </w:tc>
        <w:tc>
          <w:tcPr>
            <w:tcW w:w="4438" w:type="dxa"/>
            <w:shd w:val="clear" w:color="auto" w:fill="auto"/>
            <w:vAlign w:val="center"/>
            <w:hideMark/>
          </w:tcPr>
          <w:p w14:paraId="4063A30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4970FCC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E9D7C7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ABBA5F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BDB917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1681855"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17A652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F8633D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1CA76F9" w14:textId="77777777" w:rsidTr="00CF0D58">
        <w:trPr>
          <w:trHeight w:val="20"/>
        </w:trPr>
        <w:tc>
          <w:tcPr>
            <w:tcW w:w="944" w:type="dxa"/>
            <w:shd w:val="clear" w:color="auto" w:fill="auto"/>
            <w:vAlign w:val="center"/>
            <w:hideMark/>
          </w:tcPr>
          <w:p w14:paraId="66DA31D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BB6263F" w14:textId="6C6A313B"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2164" w:type="dxa"/>
            <w:shd w:val="clear" w:color="auto" w:fill="auto"/>
            <w:vAlign w:val="center"/>
            <w:hideMark/>
          </w:tcPr>
          <w:p w14:paraId="75E61A5F" w14:textId="053BCB3D" w:rsidR="00C20B6D" w:rsidRPr="00515BFD" w:rsidRDefault="008A7181" w:rsidP="008A7181">
            <w:pPr>
              <w:spacing w:after="0"/>
              <w:rPr>
                <w:rFonts w:eastAsia="Times New Roman" w:cs="Times New Roman"/>
                <w:sz w:val="20"/>
                <w:szCs w:val="20"/>
                <w:lang w:eastAsia="ru-RU"/>
              </w:rPr>
            </w:pPr>
            <w:r w:rsidRPr="00515BFD">
              <w:rPr>
                <w:rFonts w:eastAsia="Times New Roman" w:cs="Times New Roman"/>
                <w:sz w:val="20"/>
                <w:szCs w:val="20"/>
                <w:lang w:eastAsia="ru-RU"/>
              </w:rPr>
              <w:t>0,6</w:t>
            </w:r>
          </w:p>
        </w:tc>
        <w:tc>
          <w:tcPr>
            <w:tcW w:w="1238" w:type="dxa"/>
            <w:shd w:val="clear" w:color="auto" w:fill="auto"/>
            <w:vAlign w:val="center"/>
            <w:hideMark/>
          </w:tcPr>
          <w:p w14:paraId="178EA66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692628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8D9EBB2" w14:textId="154B2B6B" w:rsidR="00C20B6D" w:rsidRPr="00515BFD" w:rsidRDefault="00C20B6D" w:rsidP="00C20B6D">
            <w:pPr>
              <w:spacing w:after="0"/>
              <w:rPr>
                <w:rFonts w:eastAsia="Times New Roman" w:cs="Times New Roman"/>
                <w:sz w:val="20"/>
                <w:szCs w:val="20"/>
                <w:lang w:eastAsia="ru-RU"/>
              </w:rPr>
            </w:pPr>
          </w:p>
        </w:tc>
        <w:tc>
          <w:tcPr>
            <w:tcW w:w="979" w:type="dxa"/>
            <w:shd w:val="clear" w:color="auto" w:fill="auto"/>
            <w:vAlign w:val="center"/>
            <w:hideMark/>
          </w:tcPr>
          <w:p w14:paraId="6B33D6A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EBF312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7CD15CF" w14:textId="3B999C31" w:rsidR="00C20B6D" w:rsidRPr="00515BFD" w:rsidRDefault="008A7181" w:rsidP="008A7181">
            <w:pPr>
              <w:spacing w:after="0"/>
              <w:rPr>
                <w:rFonts w:eastAsia="Times New Roman" w:cs="Times New Roman"/>
                <w:sz w:val="20"/>
                <w:szCs w:val="20"/>
                <w:lang w:eastAsia="ru-RU"/>
              </w:rPr>
            </w:pPr>
            <w:r w:rsidRPr="00515BFD">
              <w:rPr>
                <w:rFonts w:eastAsia="Times New Roman" w:cs="Times New Roman"/>
                <w:sz w:val="20"/>
                <w:szCs w:val="20"/>
                <w:lang w:eastAsia="ru-RU"/>
              </w:rPr>
              <w:t>0,6</w:t>
            </w:r>
          </w:p>
        </w:tc>
      </w:tr>
      <w:tr w:rsidR="00275ABE" w:rsidRPr="00515BFD" w14:paraId="0FFAFB5A" w14:textId="77777777" w:rsidTr="00CF0D58">
        <w:trPr>
          <w:trHeight w:val="20"/>
        </w:trPr>
        <w:tc>
          <w:tcPr>
            <w:tcW w:w="944" w:type="dxa"/>
            <w:shd w:val="clear" w:color="auto" w:fill="auto"/>
            <w:vAlign w:val="center"/>
            <w:hideMark/>
          </w:tcPr>
          <w:p w14:paraId="6F4300F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88869F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2455A34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465114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4551674" w14:textId="168D148A"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hideMark/>
          </w:tcPr>
          <w:p w14:paraId="3F4B406D" w14:textId="647278B1" w:rsidR="00C20B6D" w:rsidRPr="00515BFD" w:rsidRDefault="00C20B6D" w:rsidP="00C20B6D">
            <w:pPr>
              <w:spacing w:after="0"/>
              <w:rPr>
                <w:rFonts w:eastAsia="Times New Roman" w:cs="Times New Roman"/>
                <w:sz w:val="20"/>
                <w:szCs w:val="20"/>
                <w:lang w:eastAsia="ru-RU"/>
              </w:rPr>
            </w:pPr>
          </w:p>
        </w:tc>
        <w:tc>
          <w:tcPr>
            <w:tcW w:w="979" w:type="dxa"/>
            <w:shd w:val="clear" w:color="auto" w:fill="auto"/>
            <w:vAlign w:val="center"/>
            <w:hideMark/>
          </w:tcPr>
          <w:p w14:paraId="44F358B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69FF48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17566F2" w14:textId="0756EDE9" w:rsidR="00C20B6D" w:rsidRPr="00515BFD" w:rsidRDefault="00C20B6D" w:rsidP="008A7181">
            <w:pPr>
              <w:spacing w:after="0"/>
              <w:rPr>
                <w:rFonts w:eastAsia="Times New Roman" w:cs="Times New Roman"/>
                <w:sz w:val="20"/>
                <w:szCs w:val="20"/>
                <w:lang w:eastAsia="ru-RU"/>
              </w:rPr>
            </w:pPr>
          </w:p>
        </w:tc>
      </w:tr>
      <w:tr w:rsidR="00275ABE" w:rsidRPr="00515BFD" w14:paraId="34740013" w14:textId="77777777" w:rsidTr="00CF0D58">
        <w:trPr>
          <w:trHeight w:val="20"/>
        </w:trPr>
        <w:tc>
          <w:tcPr>
            <w:tcW w:w="944" w:type="dxa"/>
            <w:shd w:val="clear" w:color="auto" w:fill="auto"/>
            <w:vAlign w:val="center"/>
            <w:hideMark/>
          </w:tcPr>
          <w:p w14:paraId="2A897055" w14:textId="39B5E294"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.5</w:t>
            </w:r>
          </w:p>
        </w:tc>
        <w:tc>
          <w:tcPr>
            <w:tcW w:w="4438" w:type="dxa"/>
            <w:shd w:val="clear" w:color="auto" w:fill="auto"/>
            <w:vAlign w:val="center"/>
            <w:hideMark/>
          </w:tcPr>
          <w:p w14:paraId="75A73A8A"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2B7DB788" w14:textId="634CD86F"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c>
          <w:tcPr>
            <w:tcW w:w="1238" w:type="dxa"/>
            <w:shd w:val="clear" w:color="auto" w:fill="auto"/>
            <w:vAlign w:val="center"/>
            <w:hideMark/>
          </w:tcPr>
          <w:p w14:paraId="10F6B427" w14:textId="3B4115D8"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369E42E" w14:textId="4AEFD184"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0639266" w14:textId="27BE9D22"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6F43D27" w14:textId="3AB8B11A"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2DAE2CC" w14:textId="00B106F7"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323B9FF3" w14:textId="7CC9DFAE" w:rsidR="00C20B6D" w:rsidRPr="00515BFD" w:rsidRDefault="008A7181" w:rsidP="00C20B6D">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r>
      <w:tr w:rsidR="00275ABE" w:rsidRPr="00515BFD" w14:paraId="7B9A9483" w14:textId="77777777" w:rsidTr="00CF0D58">
        <w:trPr>
          <w:trHeight w:val="20"/>
        </w:trPr>
        <w:tc>
          <w:tcPr>
            <w:tcW w:w="944" w:type="dxa"/>
            <w:shd w:val="clear" w:color="auto" w:fill="auto"/>
            <w:vAlign w:val="center"/>
            <w:hideMark/>
          </w:tcPr>
          <w:p w14:paraId="5FBE8975" w14:textId="60D1FA7F"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.6</w:t>
            </w:r>
          </w:p>
        </w:tc>
        <w:tc>
          <w:tcPr>
            <w:tcW w:w="4438" w:type="dxa"/>
            <w:shd w:val="clear" w:color="auto" w:fill="auto"/>
            <w:vAlign w:val="center"/>
            <w:hideMark/>
          </w:tcPr>
          <w:p w14:paraId="2BAC371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08C9D17C" w14:textId="4FCFA9D4" w:rsidR="00C20B6D" w:rsidRPr="00515BFD" w:rsidRDefault="008A7181" w:rsidP="00C20B6D">
            <w:pPr>
              <w:spacing w:after="0"/>
              <w:rPr>
                <w:rFonts w:eastAsia="Times New Roman" w:cs="Times New Roman"/>
                <w:sz w:val="20"/>
                <w:szCs w:val="20"/>
                <w:lang w:val="en-US" w:eastAsia="ru-RU"/>
              </w:rPr>
            </w:pPr>
            <w:r w:rsidRPr="00515BFD">
              <w:rPr>
                <w:rFonts w:eastAsia="Times New Roman" w:cs="Times New Roman"/>
                <w:sz w:val="20"/>
                <w:szCs w:val="20"/>
                <w:lang w:eastAsia="ru-RU"/>
              </w:rPr>
              <w:t>20</w:t>
            </w:r>
            <w:r w:rsidRPr="00515BFD">
              <w:rPr>
                <w:rFonts w:eastAsia="Times New Roman" w:cs="Times New Roman"/>
                <w:sz w:val="20"/>
                <w:szCs w:val="20"/>
                <w:lang w:val="en-US" w:eastAsia="ru-RU"/>
              </w:rPr>
              <w:t>33</w:t>
            </w:r>
          </w:p>
        </w:tc>
        <w:tc>
          <w:tcPr>
            <w:tcW w:w="1238" w:type="dxa"/>
            <w:shd w:val="clear" w:color="auto" w:fill="auto"/>
            <w:vAlign w:val="center"/>
            <w:hideMark/>
          </w:tcPr>
          <w:p w14:paraId="4176460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1688AE6" w14:textId="07E038F1"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hideMark/>
          </w:tcPr>
          <w:p w14:paraId="52A58108" w14:textId="0070F128" w:rsidR="00C20B6D" w:rsidRPr="00515BFD" w:rsidRDefault="00C20B6D" w:rsidP="00C20B6D">
            <w:pPr>
              <w:spacing w:after="0"/>
              <w:rPr>
                <w:rFonts w:eastAsia="Times New Roman" w:cs="Times New Roman"/>
                <w:sz w:val="20"/>
                <w:szCs w:val="20"/>
                <w:lang w:eastAsia="ru-RU"/>
              </w:rPr>
            </w:pPr>
          </w:p>
        </w:tc>
        <w:tc>
          <w:tcPr>
            <w:tcW w:w="979" w:type="dxa"/>
            <w:shd w:val="clear" w:color="auto" w:fill="auto"/>
            <w:vAlign w:val="center"/>
            <w:hideMark/>
          </w:tcPr>
          <w:p w14:paraId="3253E3E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75AE025"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455D35E" w14:textId="71EEAFAF" w:rsidR="00C20B6D" w:rsidRPr="00515BFD" w:rsidRDefault="00C20B6D" w:rsidP="008A7181">
            <w:pPr>
              <w:spacing w:after="0"/>
              <w:rPr>
                <w:rFonts w:eastAsia="Times New Roman" w:cs="Times New Roman"/>
                <w:sz w:val="20"/>
                <w:szCs w:val="20"/>
                <w:lang w:eastAsia="ru-RU"/>
              </w:rPr>
            </w:pPr>
          </w:p>
        </w:tc>
      </w:tr>
      <w:tr w:rsidR="00275ABE" w:rsidRPr="00515BFD" w14:paraId="23637920" w14:textId="77777777" w:rsidTr="00CF0D58">
        <w:trPr>
          <w:trHeight w:val="20"/>
        </w:trPr>
        <w:tc>
          <w:tcPr>
            <w:tcW w:w="944" w:type="dxa"/>
            <w:shd w:val="clear" w:color="auto" w:fill="auto"/>
            <w:vAlign w:val="center"/>
            <w:hideMark/>
          </w:tcPr>
          <w:p w14:paraId="74405DD9" w14:textId="415D1256"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.7</w:t>
            </w:r>
          </w:p>
        </w:tc>
        <w:tc>
          <w:tcPr>
            <w:tcW w:w="4438" w:type="dxa"/>
            <w:shd w:val="clear" w:color="auto" w:fill="auto"/>
            <w:vAlign w:val="center"/>
            <w:hideMark/>
          </w:tcPr>
          <w:p w14:paraId="645D3C33" w14:textId="77777777" w:rsidR="00C27BD8" w:rsidRPr="00515BFD" w:rsidRDefault="00C27BD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67DB5FCB" w14:textId="520186D1"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c>
          <w:tcPr>
            <w:tcW w:w="1238" w:type="dxa"/>
            <w:shd w:val="clear" w:color="auto" w:fill="auto"/>
            <w:vAlign w:val="center"/>
            <w:hideMark/>
          </w:tcPr>
          <w:p w14:paraId="65F6E4D5" w14:textId="16C4F6D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BB5A368" w14:textId="1D3DA29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24AB96E" w14:textId="60926B1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7B872F9" w14:textId="7C39BF8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A1F9545" w14:textId="23F3D17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8AE579B" w14:textId="5D29878D"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r>
      <w:tr w:rsidR="00275ABE" w:rsidRPr="00515BFD" w14:paraId="475A5D5D" w14:textId="77777777" w:rsidTr="00CF0D58">
        <w:trPr>
          <w:trHeight w:val="20"/>
        </w:trPr>
        <w:tc>
          <w:tcPr>
            <w:tcW w:w="944" w:type="dxa"/>
            <w:shd w:val="clear" w:color="auto" w:fill="auto"/>
            <w:vAlign w:val="center"/>
            <w:hideMark/>
          </w:tcPr>
          <w:p w14:paraId="3A2A93B9" w14:textId="3DDA2B06"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.8</w:t>
            </w:r>
          </w:p>
        </w:tc>
        <w:tc>
          <w:tcPr>
            <w:tcW w:w="4438" w:type="dxa"/>
            <w:shd w:val="clear" w:color="auto" w:fill="auto"/>
            <w:vAlign w:val="center"/>
            <w:hideMark/>
          </w:tcPr>
          <w:p w14:paraId="0E71E48C" w14:textId="77777777" w:rsidR="00C27BD8" w:rsidRPr="00515BFD" w:rsidRDefault="00C27BD8" w:rsidP="00277F13">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42597526" w14:textId="7DC89B36" w:rsidR="00C27BD8" w:rsidRPr="00515BFD" w:rsidRDefault="00C27BD8" w:rsidP="00277F13">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c>
          <w:tcPr>
            <w:tcW w:w="1238" w:type="dxa"/>
            <w:shd w:val="clear" w:color="auto" w:fill="auto"/>
            <w:vAlign w:val="center"/>
            <w:hideMark/>
          </w:tcPr>
          <w:p w14:paraId="7CF005AC" w14:textId="5BB6794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F1693A5" w14:textId="0257462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02AD3AB" w14:textId="692A0F5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6071FD6" w14:textId="1FE5075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A5D30FB" w14:textId="0DC5CAF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42CD7AB" w14:textId="0A3FB65B"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r>
      <w:tr w:rsidR="00275ABE" w:rsidRPr="00515BFD" w14:paraId="02C20D89" w14:textId="77777777" w:rsidTr="00CF0D58">
        <w:trPr>
          <w:trHeight w:val="20"/>
        </w:trPr>
        <w:tc>
          <w:tcPr>
            <w:tcW w:w="944" w:type="dxa"/>
            <w:shd w:val="clear" w:color="auto" w:fill="auto"/>
            <w:vAlign w:val="center"/>
            <w:hideMark/>
          </w:tcPr>
          <w:p w14:paraId="70BC92FF"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D60352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3EE3DE0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6C9899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CB1020F" w14:textId="3E2EFDF8"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hideMark/>
          </w:tcPr>
          <w:p w14:paraId="6DA8D1DD" w14:textId="465B789D" w:rsidR="00C20B6D" w:rsidRPr="00515BFD" w:rsidRDefault="00C20B6D" w:rsidP="00C20B6D">
            <w:pPr>
              <w:spacing w:after="0"/>
              <w:rPr>
                <w:rFonts w:eastAsia="Times New Roman" w:cs="Times New Roman"/>
                <w:sz w:val="20"/>
                <w:szCs w:val="20"/>
                <w:lang w:eastAsia="ru-RU"/>
              </w:rPr>
            </w:pPr>
          </w:p>
        </w:tc>
        <w:tc>
          <w:tcPr>
            <w:tcW w:w="979" w:type="dxa"/>
            <w:shd w:val="clear" w:color="auto" w:fill="auto"/>
            <w:vAlign w:val="center"/>
            <w:hideMark/>
          </w:tcPr>
          <w:p w14:paraId="0087F20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A5C382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EE21811" w14:textId="2CF1AE6E" w:rsidR="00C20B6D" w:rsidRPr="00515BFD" w:rsidRDefault="00C20B6D" w:rsidP="008A7181">
            <w:pPr>
              <w:spacing w:after="0"/>
              <w:rPr>
                <w:rFonts w:eastAsia="Times New Roman" w:cs="Times New Roman"/>
                <w:sz w:val="20"/>
                <w:szCs w:val="20"/>
                <w:lang w:eastAsia="ru-RU"/>
              </w:rPr>
            </w:pPr>
          </w:p>
        </w:tc>
      </w:tr>
      <w:tr w:rsidR="00275ABE" w:rsidRPr="00515BFD" w14:paraId="496C1FE3" w14:textId="77777777" w:rsidTr="00CF0D58">
        <w:trPr>
          <w:trHeight w:val="20"/>
        </w:trPr>
        <w:tc>
          <w:tcPr>
            <w:tcW w:w="944" w:type="dxa"/>
            <w:shd w:val="clear" w:color="auto" w:fill="auto"/>
            <w:vAlign w:val="center"/>
            <w:hideMark/>
          </w:tcPr>
          <w:p w14:paraId="698DED93"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4E01213"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23221C13" w14:textId="2CF5826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E9BCF14" w14:textId="374E7A5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A642BB9" w14:textId="58B83D2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FEE42FB" w14:textId="2F0F3AC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28C6ACF" w14:textId="34319BB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FEA2F96" w14:textId="278CCFE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63063A9" w14:textId="6010247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2F0A4BF" w14:textId="77777777" w:rsidTr="00CF0D58">
        <w:trPr>
          <w:trHeight w:val="20"/>
        </w:trPr>
        <w:tc>
          <w:tcPr>
            <w:tcW w:w="944" w:type="dxa"/>
            <w:shd w:val="clear" w:color="auto" w:fill="auto"/>
            <w:vAlign w:val="center"/>
            <w:hideMark/>
          </w:tcPr>
          <w:p w14:paraId="54102AF8"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B4D4E54"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2FC2A503" w14:textId="2DC8F2C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9413C47" w14:textId="2B2B60C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6B267FB" w14:textId="3A2CB17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54BC925" w14:textId="5FA0459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7707CC9" w14:textId="49008D3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1701E09" w14:textId="54D49D2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353D1237" w14:textId="7B9CB60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0686EEA" w14:textId="77777777" w:rsidTr="00CF0D58">
        <w:trPr>
          <w:trHeight w:val="20"/>
        </w:trPr>
        <w:tc>
          <w:tcPr>
            <w:tcW w:w="944" w:type="dxa"/>
            <w:shd w:val="clear" w:color="auto" w:fill="auto"/>
            <w:vAlign w:val="center"/>
            <w:hideMark/>
          </w:tcPr>
          <w:p w14:paraId="64ECE1EA"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6EA3C67E"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hideMark/>
          </w:tcPr>
          <w:p w14:paraId="1C02C39D" w14:textId="2396A4EC"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c>
          <w:tcPr>
            <w:tcW w:w="1238" w:type="dxa"/>
            <w:shd w:val="clear" w:color="auto" w:fill="auto"/>
            <w:vAlign w:val="center"/>
            <w:hideMark/>
          </w:tcPr>
          <w:p w14:paraId="311730FB" w14:textId="748E921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1BEE9F1" w14:textId="1C889A4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421BDCE" w14:textId="3F92BE8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D7B8052" w14:textId="3BA5F78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5F6A6A1" w14:textId="199AB38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326323FD" w14:textId="0663A4BA" w:rsidR="00C27BD8" w:rsidRPr="00515BFD" w:rsidRDefault="00C27BD8" w:rsidP="008A7181">
            <w:pPr>
              <w:spacing w:after="0"/>
              <w:rPr>
                <w:rFonts w:eastAsia="Times New Roman" w:cs="Times New Roman"/>
                <w:sz w:val="20"/>
                <w:szCs w:val="20"/>
                <w:lang w:eastAsia="ru-RU"/>
              </w:rPr>
            </w:pPr>
            <w:r w:rsidRPr="00515BFD">
              <w:rPr>
                <w:rFonts w:eastAsia="Times New Roman" w:cs="Times New Roman"/>
                <w:sz w:val="20"/>
                <w:szCs w:val="20"/>
                <w:lang w:eastAsia="ru-RU"/>
              </w:rPr>
              <w:t>1,623</w:t>
            </w:r>
          </w:p>
        </w:tc>
      </w:tr>
      <w:tr w:rsidR="00275ABE" w:rsidRPr="00515BFD" w14:paraId="4450F49E" w14:textId="77777777" w:rsidTr="00CF0D58">
        <w:trPr>
          <w:trHeight w:val="20"/>
        </w:trPr>
        <w:tc>
          <w:tcPr>
            <w:tcW w:w="944" w:type="dxa"/>
            <w:shd w:val="clear" w:color="auto" w:fill="auto"/>
            <w:vAlign w:val="center"/>
            <w:hideMark/>
          </w:tcPr>
          <w:p w14:paraId="6173BDDB" w14:textId="2E976B82"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.9</w:t>
            </w:r>
          </w:p>
        </w:tc>
        <w:tc>
          <w:tcPr>
            <w:tcW w:w="4438" w:type="dxa"/>
            <w:shd w:val="clear" w:color="auto" w:fill="auto"/>
            <w:vAlign w:val="center"/>
            <w:hideMark/>
          </w:tcPr>
          <w:p w14:paraId="304752E6" w14:textId="77777777" w:rsidR="00C27BD8" w:rsidRPr="00515BFD" w:rsidRDefault="00C27BD8"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3B442150" w14:textId="671E1EB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FBED926" w14:textId="25B1407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79D4D8A" w14:textId="5AB402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8B46C98" w14:textId="56B350C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CB6C54F" w14:textId="14957E3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ABC231E" w14:textId="1241CFA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E9C114F" w14:textId="77B4A4F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9F249D2" w14:textId="77777777" w:rsidTr="00CF0D58">
        <w:trPr>
          <w:trHeight w:val="20"/>
        </w:trPr>
        <w:tc>
          <w:tcPr>
            <w:tcW w:w="944" w:type="dxa"/>
            <w:shd w:val="clear" w:color="auto" w:fill="auto"/>
            <w:vAlign w:val="center"/>
            <w:hideMark/>
          </w:tcPr>
          <w:p w14:paraId="70C5210B"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591A66B"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4FAA47CA" w14:textId="0A5DE58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290DFF5" w14:textId="0CB8969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AEC9019" w14:textId="74C50CB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060DD9C" w14:textId="2AA97EE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F226AF0" w14:textId="1F7E682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66D34B0" w14:textId="07AEFDD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68AE7FB" w14:textId="0BFDC1B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280BBAF" w14:textId="77777777" w:rsidTr="00CF0D58">
        <w:trPr>
          <w:trHeight w:val="20"/>
        </w:trPr>
        <w:tc>
          <w:tcPr>
            <w:tcW w:w="944" w:type="dxa"/>
            <w:shd w:val="clear" w:color="auto" w:fill="auto"/>
            <w:vAlign w:val="center"/>
            <w:hideMark/>
          </w:tcPr>
          <w:p w14:paraId="1F06DBA0"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652456E6"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3E26A439" w14:textId="4F6DE62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B770369" w14:textId="46240F8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FCAB1C7" w14:textId="7075B82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E130905" w14:textId="6F270D9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B4DC39C" w14:textId="4840DD6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155F363" w14:textId="20FD867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9671440" w14:textId="391C35C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FA0FEF6" w14:textId="77777777" w:rsidTr="00CF0D58">
        <w:trPr>
          <w:trHeight w:val="20"/>
        </w:trPr>
        <w:tc>
          <w:tcPr>
            <w:tcW w:w="944" w:type="dxa"/>
            <w:shd w:val="clear" w:color="auto" w:fill="auto"/>
            <w:vAlign w:val="center"/>
            <w:hideMark/>
          </w:tcPr>
          <w:p w14:paraId="5FACF9A5"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9F21D50"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285B4EE5" w14:textId="0324EB7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1EE6FF2" w14:textId="082507E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3497F11" w14:textId="5CBC5E4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59C7515" w14:textId="17E2C14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E449287" w14:textId="78B0505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7B60E18" w14:textId="301D2B4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E47B2BF" w14:textId="73F5B30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5ECC78E" w14:textId="77777777" w:rsidTr="00CF0D58">
        <w:trPr>
          <w:trHeight w:val="20"/>
        </w:trPr>
        <w:tc>
          <w:tcPr>
            <w:tcW w:w="944" w:type="dxa"/>
            <w:shd w:val="clear" w:color="auto" w:fill="auto"/>
            <w:vAlign w:val="center"/>
            <w:hideMark/>
          </w:tcPr>
          <w:p w14:paraId="1E61F857" w14:textId="76EF3A9A"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Pr="00515BFD">
              <w:rPr>
                <w:rFonts w:eastAsia="Times New Roman" w:cs="Times New Roman"/>
                <w:sz w:val="20"/>
                <w:szCs w:val="20"/>
                <w:lang w:val="en-US" w:eastAsia="ru-RU"/>
              </w:rPr>
              <w:t>3</w:t>
            </w:r>
            <w:r w:rsidRPr="00515BFD">
              <w:rPr>
                <w:rFonts w:eastAsia="Times New Roman" w:cs="Times New Roman"/>
                <w:sz w:val="20"/>
                <w:szCs w:val="20"/>
                <w:lang w:eastAsia="ru-RU"/>
              </w:rPr>
              <w:t>.10</w:t>
            </w:r>
          </w:p>
        </w:tc>
        <w:tc>
          <w:tcPr>
            <w:tcW w:w="4438" w:type="dxa"/>
            <w:shd w:val="clear" w:color="auto" w:fill="auto"/>
            <w:vAlign w:val="center"/>
            <w:hideMark/>
          </w:tcPr>
          <w:p w14:paraId="2F80D455"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7C5E9997" w14:textId="0E6CE94F"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C27BD8" w:rsidRPr="00515BFD">
              <w:rPr>
                <w:rFonts w:eastAsia="Times New Roman" w:cs="Times New Roman"/>
                <w:sz w:val="20"/>
                <w:szCs w:val="20"/>
                <w:lang w:eastAsia="ru-RU"/>
              </w:rPr>
              <w:t>-</w:t>
            </w:r>
          </w:p>
        </w:tc>
        <w:tc>
          <w:tcPr>
            <w:tcW w:w="1238" w:type="dxa"/>
            <w:shd w:val="clear" w:color="auto" w:fill="auto"/>
            <w:vAlign w:val="center"/>
            <w:hideMark/>
          </w:tcPr>
          <w:p w14:paraId="5437387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57DAB0E"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1182E0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7AA724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0EEB5F5"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0C73945"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4653779" w14:textId="77777777" w:rsidTr="00CF0D58">
        <w:trPr>
          <w:trHeight w:val="20"/>
        </w:trPr>
        <w:tc>
          <w:tcPr>
            <w:tcW w:w="944" w:type="dxa"/>
            <w:shd w:val="clear" w:color="auto" w:fill="auto"/>
            <w:vAlign w:val="center"/>
            <w:hideMark/>
          </w:tcPr>
          <w:p w14:paraId="7069BDDC" w14:textId="65BF3522"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3.1.4.</w:t>
            </w:r>
          </w:p>
        </w:tc>
        <w:tc>
          <w:tcPr>
            <w:tcW w:w="13510" w:type="dxa"/>
            <w:gridSpan w:val="8"/>
            <w:shd w:val="clear" w:color="auto" w:fill="auto"/>
            <w:vAlign w:val="center"/>
            <w:hideMark/>
          </w:tcPr>
          <w:p w14:paraId="23A5A2D9" w14:textId="187B91B3"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канализации диаметрами 200-315 мм, общей </w:t>
            </w:r>
            <w:r w:rsidR="00E75D9B" w:rsidRPr="00515BFD">
              <w:rPr>
                <w:rFonts w:eastAsia="Times New Roman" w:cs="Times New Roman"/>
                <w:bCs/>
                <w:sz w:val="20"/>
                <w:szCs w:val="20"/>
                <w:lang w:eastAsia="ru-RU"/>
              </w:rPr>
              <w:t>протяжённостью</w:t>
            </w:r>
            <w:r w:rsidRPr="00515BFD">
              <w:rPr>
                <w:rFonts w:eastAsia="Times New Roman" w:cs="Times New Roman"/>
                <w:bCs/>
                <w:sz w:val="20"/>
                <w:szCs w:val="20"/>
                <w:lang w:eastAsia="ru-RU"/>
              </w:rPr>
              <w:t xml:space="preserve"> 2,55 км.</w:t>
            </w:r>
          </w:p>
        </w:tc>
      </w:tr>
      <w:tr w:rsidR="00275ABE" w:rsidRPr="00515BFD" w14:paraId="32375138" w14:textId="77777777" w:rsidTr="00CF0D58">
        <w:trPr>
          <w:trHeight w:val="20"/>
        </w:trPr>
        <w:tc>
          <w:tcPr>
            <w:tcW w:w="944" w:type="dxa"/>
            <w:shd w:val="clear" w:color="auto" w:fill="auto"/>
            <w:vAlign w:val="center"/>
            <w:hideMark/>
          </w:tcPr>
          <w:p w14:paraId="5A0DF239" w14:textId="5E0DA155"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3.1.4.1</w:t>
            </w:r>
          </w:p>
        </w:tc>
        <w:tc>
          <w:tcPr>
            <w:tcW w:w="4438" w:type="dxa"/>
            <w:shd w:val="clear" w:color="auto" w:fill="auto"/>
            <w:vAlign w:val="center"/>
            <w:hideMark/>
          </w:tcPr>
          <w:p w14:paraId="641269A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316CB3B7" w14:textId="1FA64B29" w:rsidR="00C20B6D" w:rsidRPr="00515BFD" w:rsidRDefault="00601E65" w:rsidP="00C20B6D">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0BD8590F" w14:textId="77777777" w:rsidTr="00CF0D58">
        <w:trPr>
          <w:trHeight w:val="20"/>
        </w:trPr>
        <w:tc>
          <w:tcPr>
            <w:tcW w:w="944" w:type="dxa"/>
            <w:shd w:val="clear" w:color="auto" w:fill="auto"/>
            <w:vAlign w:val="center"/>
            <w:hideMark/>
          </w:tcPr>
          <w:p w14:paraId="0F338DBD" w14:textId="74FE470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3.1.4.2</w:t>
            </w:r>
          </w:p>
        </w:tc>
        <w:tc>
          <w:tcPr>
            <w:tcW w:w="4438" w:type="dxa"/>
            <w:shd w:val="clear" w:color="auto" w:fill="auto"/>
            <w:vAlign w:val="center"/>
            <w:hideMark/>
          </w:tcPr>
          <w:p w14:paraId="47D14E92" w14:textId="006A191C" w:rsidR="000A6EFD" w:rsidRPr="00515BFD" w:rsidRDefault="00C20B6D" w:rsidP="00AE4FF4">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3B822BD5" w14:textId="339D05DB" w:rsidR="00C20B6D" w:rsidRPr="00515BFD" w:rsidRDefault="00C20B6D" w:rsidP="00580BBB">
            <w:pPr>
              <w:spacing w:after="0"/>
              <w:rPr>
                <w:rFonts w:cs="Times New Roman"/>
                <w:sz w:val="20"/>
                <w:szCs w:val="20"/>
              </w:rPr>
            </w:pPr>
            <w:r w:rsidRPr="00515BFD">
              <w:rPr>
                <w:rFonts w:cs="Times New Roman"/>
                <w:sz w:val="20"/>
                <w:szCs w:val="20"/>
              </w:rPr>
              <w:t>Реконструкция сетей канализации диаметром: 200 мм – 0,22 км; 219 мм – 1,50 км; 315 мм – 0,83 км.</w:t>
            </w:r>
          </w:p>
        </w:tc>
      </w:tr>
      <w:tr w:rsidR="00275ABE" w:rsidRPr="00515BFD" w14:paraId="336C3A71" w14:textId="77777777" w:rsidTr="00CF0D58">
        <w:trPr>
          <w:trHeight w:val="20"/>
        </w:trPr>
        <w:tc>
          <w:tcPr>
            <w:tcW w:w="944" w:type="dxa"/>
            <w:shd w:val="clear" w:color="auto" w:fill="auto"/>
            <w:vAlign w:val="center"/>
            <w:hideMark/>
          </w:tcPr>
          <w:p w14:paraId="05DD3D4A" w14:textId="621E4C50"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3.1.4.3</w:t>
            </w:r>
          </w:p>
        </w:tc>
        <w:tc>
          <w:tcPr>
            <w:tcW w:w="4438" w:type="dxa"/>
            <w:shd w:val="clear" w:color="auto" w:fill="auto"/>
            <w:vAlign w:val="center"/>
            <w:hideMark/>
          </w:tcPr>
          <w:p w14:paraId="1384F32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70D4EBF0" w14:textId="0986B472" w:rsidR="00C20B6D" w:rsidRPr="00515BFD" w:rsidRDefault="00C20B6D" w:rsidP="00C20B6D">
            <w:pPr>
              <w:spacing w:after="0"/>
              <w:rPr>
                <w:rFonts w:cs="Times New Roman"/>
                <w:sz w:val="20"/>
                <w:szCs w:val="20"/>
              </w:rPr>
            </w:pPr>
            <w:r w:rsidRPr="00515BFD">
              <w:rPr>
                <w:rFonts w:cs="Times New Roman"/>
                <w:sz w:val="20"/>
                <w:szCs w:val="20"/>
              </w:rPr>
              <w:t>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tc>
      </w:tr>
      <w:tr w:rsidR="00275ABE" w:rsidRPr="00515BFD" w14:paraId="057669F2" w14:textId="77777777" w:rsidTr="00CF0D58">
        <w:trPr>
          <w:trHeight w:val="20"/>
        </w:trPr>
        <w:tc>
          <w:tcPr>
            <w:tcW w:w="944" w:type="dxa"/>
            <w:shd w:val="clear" w:color="auto" w:fill="auto"/>
            <w:vAlign w:val="center"/>
            <w:hideMark/>
          </w:tcPr>
          <w:p w14:paraId="5A0ADC63" w14:textId="598744B2"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3.1.4.4</w:t>
            </w:r>
          </w:p>
        </w:tc>
        <w:tc>
          <w:tcPr>
            <w:tcW w:w="4438" w:type="dxa"/>
            <w:shd w:val="clear" w:color="auto" w:fill="auto"/>
            <w:vAlign w:val="center"/>
            <w:hideMark/>
          </w:tcPr>
          <w:p w14:paraId="6DB5ABE9"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6D9103B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F47E62E"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456722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3668E0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064459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1CD920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6682C4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F4A9437" w14:textId="77777777" w:rsidTr="00CF0D58">
        <w:trPr>
          <w:trHeight w:val="20"/>
        </w:trPr>
        <w:tc>
          <w:tcPr>
            <w:tcW w:w="944" w:type="dxa"/>
            <w:shd w:val="clear" w:color="auto" w:fill="auto"/>
            <w:vAlign w:val="center"/>
            <w:hideMark/>
          </w:tcPr>
          <w:p w14:paraId="2ACB227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DF5CF86" w14:textId="5788BAAB"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2164" w:type="dxa"/>
            <w:shd w:val="clear" w:color="auto" w:fill="auto"/>
            <w:vAlign w:val="center"/>
            <w:hideMark/>
          </w:tcPr>
          <w:p w14:paraId="6A272C88" w14:textId="77777777" w:rsidR="00C20B6D" w:rsidRPr="00515BFD" w:rsidRDefault="00C20B6D" w:rsidP="00C20B6D">
            <w:pPr>
              <w:spacing w:after="0"/>
              <w:rPr>
                <w:rFonts w:eastAsia="Times New Roman" w:cs="Times New Roman"/>
                <w:sz w:val="20"/>
                <w:szCs w:val="20"/>
                <w:lang w:eastAsia="ru-RU"/>
              </w:rPr>
            </w:pPr>
          </w:p>
        </w:tc>
        <w:tc>
          <w:tcPr>
            <w:tcW w:w="1238" w:type="dxa"/>
            <w:shd w:val="clear" w:color="auto" w:fill="auto"/>
            <w:vAlign w:val="center"/>
            <w:hideMark/>
          </w:tcPr>
          <w:p w14:paraId="7BE449F9" w14:textId="77777777" w:rsidR="00C20B6D" w:rsidRPr="00515BFD" w:rsidRDefault="00C20B6D" w:rsidP="00C20B6D">
            <w:pPr>
              <w:spacing w:after="0"/>
              <w:rPr>
                <w:rFonts w:eastAsia="Times New Roman" w:cs="Times New Roman"/>
                <w:sz w:val="20"/>
                <w:szCs w:val="20"/>
                <w:lang w:eastAsia="ru-RU"/>
              </w:rPr>
            </w:pPr>
          </w:p>
        </w:tc>
        <w:tc>
          <w:tcPr>
            <w:tcW w:w="1134" w:type="dxa"/>
            <w:shd w:val="clear" w:color="auto" w:fill="auto"/>
            <w:vAlign w:val="center"/>
            <w:hideMark/>
          </w:tcPr>
          <w:p w14:paraId="7FF6DD39"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C91D90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23EDA99"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054F44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62B1ED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C6EA50B" w14:textId="77777777" w:rsidTr="00CF0D58">
        <w:trPr>
          <w:trHeight w:val="20"/>
        </w:trPr>
        <w:tc>
          <w:tcPr>
            <w:tcW w:w="944" w:type="dxa"/>
            <w:shd w:val="clear" w:color="auto" w:fill="auto"/>
            <w:vAlign w:val="center"/>
            <w:hideMark/>
          </w:tcPr>
          <w:p w14:paraId="7B24EB1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25C3E9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37D9909A" w14:textId="04525208"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2,55</w:t>
            </w:r>
          </w:p>
        </w:tc>
        <w:tc>
          <w:tcPr>
            <w:tcW w:w="1238" w:type="dxa"/>
            <w:shd w:val="clear" w:color="auto" w:fill="auto"/>
            <w:vAlign w:val="center"/>
            <w:hideMark/>
          </w:tcPr>
          <w:p w14:paraId="308D3FCF" w14:textId="51EEF043" w:rsidR="00C20B6D" w:rsidRPr="00515BFD" w:rsidRDefault="00564BAC" w:rsidP="00C20B6D">
            <w:pPr>
              <w:spacing w:after="0"/>
              <w:rPr>
                <w:rFonts w:eastAsia="Times New Roman" w:cs="Times New Roman"/>
                <w:sz w:val="20"/>
                <w:szCs w:val="20"/>
                <w:lang w:eastAsia="ru-RU"/>
              </w:rPr>
            </w:pPr>
            <w:r w:rsidRPr="00515BFD">
              <w:rPr>
                <w:rFonts w:eastAsia="Times New Roman" w:cs="Times New Roman"/>
                <w:sz w:val="20"/>
                <w:szCs w:val="20"/>
                <w:lang w:eastAsia="ru-RU"/>
              </w:rPr>
              <w:t>0,32</w:t>
            </w:r>
          </w:p>
        </w:tc>
        <w:tc>
          <w:tcPr>
            <w:tcW w:w="1134" w:type="dxa"/>
            <w:shd w:val="clear" w:color="auto" w:fill="auto"/>
            <w:vAlign w:val="center"/>
            <w:hideMark/>
          </w:tcPr>
          <w:p w14:paraId="35D5B633" w14:textId="1E554253"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hideMark/>
          </w:tcPr>
          <w:p w14:paraId="62BB9FBD" w14:textId="39D1DE7E" w:rsidR="00C20B6D" w:rsidRPr="00515BFD" w:rsidRDefault="00564BAC" w:rsidP="00C20B6D">
            <w:pPr>
              <w:spacing w:after="0"/>
              <w:rPr>
                <w:rFonts w:eastAsia="Times New Roman" w:cs="Times New Roman"/>
                <w:sz w:val="20"/>
                <w:szCs w:val="20"/>
                <w:lang w:eastAsia="ru-RU"/>
              </w:rPr>
            </w:pPr>
            <w:r w:rsidRPr="00515BFD">
              <w:rPr>
                <w:rFonts w:eastAsia="Times New Roman" w:cs="Times New Roman"/>
                <w:sz w:val="20"/>
                <w:szCs w:val="20"/>
                <w:lang w:eastAsia="ru-RU"/>
              </w:rPr>
              <w:t>0,06</w:t>
            </w:r>
          </w:p>
        </w:tc>
        <w:tc>
          <w:tcPr>
            <w:tcW w:w="979" w:type="dxa"/>
            <w:shd w:val="clear" w:color="auto" w:fill="auto"/>
            <w:vAlign w:val="center"/>
            <w:hideMark/>
          </w:tcPr>
          <w:p w14:paraId="52EBEE00" w14:textId="4F29F432" w:rsidR="00C20B6D" w:rsidRPr="00515BFD" w:rsidRDefault="00564BAC" w:rsidP="00C20B6D">
            <w:pPr>
              <w:spacing w:after="0"/>
              <w:rPr>
                <w:rFonts w:eastAsia="Times New Roman" w:cs="Times New Roman"/>
                <w:sz w:val="20"/>
                <w:szCs w:val="20"/>
                <w:lang w:eastAsia="ru-RU"/>
              </w:rPr>
            </w:pPr>
            <w:r w:rsidRPr="00515BFD">
              <w:rPr>
                <w:rFonts w:eastAsia="Times New Roman" w:cs="Times New Roman"/>
                <w:sz w:val="20"/>
                <w:szCs w:val="20"/>
                <w:lang w:eastAsia="ru-RU"/>
              </w:rPr>
              <w:t>1,56</w:t>
            </w:r>
          </w:p>
        </w:tc>
        <w:tc>
          <w:tcPr>
            <w:tcW w:w="850" w:type="dxa"/>
            <w:shd w:val="clear" w:color="auto" w:fill="auto"/>
            <w:vAlign w:val="center"/>
            <w:hideMark/>
          </w:tcPr>
          <w:p w14:paraId="401655C2" w14:textId="02670BD8"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r w:rsidR="00564BAC" w:rsidRPr="00515BFD">
              <w:rPr>
                <w:rFonts w:eastAsia="Times New Roman" w:cs="Times New Roman"/>
                <w:sz w:val="20"/>
                <w:szCs w:val="20"/>
                <w:lang w:eastAsia="ru-RU"/>
              </w:rPr>
              <w:t>22</w:t>
            </w:r>
          </w:p>
        </w:tc>
        <w:tc>
          <w:tcPr>
            <w:tcW w:w="1418" w:type="dxa"/>
            <w:shd w:val="clear" w:color="auto" w:fill="auto"/>
            <w:vAlign w:val="center"/>
            <w:hideMark/>
          </w:tcPr>
          <w:p w14:paraId="33E4D290" w14:textId="1C0AED15"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0,39</w:t>
            </w:r>
          </w:p>
        </w:tc>
      </w:tr>
      <w:tr w:rsidR="00275ABE" w:rsidRPr="00515BFD" w14:paraId="7E48C1FC" w14:textId="77777777" w:rsidTr="00CF0D58">
        <w:trPr>
          <w:trHeight w:val="20"/>
        </w:trPr>
        <w:tc>
          <w:tcPr>
            <w:tcW w:w="944" w:type="dxa"/>
            <w:shd w:val="clear" w:color="auto" w:fill="auto"/>
            <w:vAlign w:val="center"/>
            <w:hideMark/>
          </w:tcPr>
          <w:p w14:paraId="6BBE82D1" w14:textId="1D138ADE"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3.1.4.5</w:t>
            </w:r>
          </w:p>
        </w:tc>
        <w:tc>
          <w:tcPr>
            <w:tcW w:w="4438" w:type="dxa"/>
            <w:shd w:val="clear" w:color="auto" w:fill="auto"/>
            <w:vAlign w:val="center"/>
            <w:hideMark/>
          </w:tcPr>
          <w:p w14:paraId="06AD7474"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4759489A" w14:textId="0074F613" w:rsidR="00C20B6D" w:rsidRPr="00515BFD" w:rsidRDefault="00C20B6D" w:rsidP="00C20B6D">
            <w:pPr>
              <w:spacing w:after="0"/>
              <w:rPr>
                <w:rFonts w:eastAsia="Times New Roman" w:cs="Times New Roman"/>
                <w:sz w:val="20"/>
                <w:szCs w:val="20"/>
                <w:lang w:eastAsia="ru-RU"/>
              </w:rPr>
            </w:pPr>
            <w:r w:rsidRPr="00515BFD">
              <w:rPr>
                <w:rFonts w:cs="Times New Roman"/>
                <w:sz w:val="20"/>
                <w:szCs w:val="20"/>
              </w:rPr>
              <w:t>27,741</w:t>
            </w:r>
          </w:p>
        </w:tc>
        <w:tc>
          <w:tcPr>
            <w:tcW w:w="1238" w:type="dxa"/>
            <w:shd w:val="clear" w:color="auto" w:fill="auto"/>
            <w:vAlign w:val="center"/>
            <w:hideMark/>
          </w:tcPr>
          <w:p w14:paraId="47431A34" w14:textId="3C4AB6DE"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3,481</w:t>
            </w:r>
          </w:p>
        </w:tc>
        <w:tc>
          <w:tcPr>
            <w:tcW w:w="1134" w:type="dxa"/>
            <w:shd w:val="clear" w:color="auto" w:fill="auto"/>
            <w:vAlign w:val="center"/>
          </w:tcPr>
          <w:p w14:paraId="74512A0F" w14:textId="195649AD"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tcPr>
          <w:p w14:paraId="68C7743D" w14:textId="5D999BA3"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0,65</w:t>
            </w:r>
          </w:p>
        </w:tc>
        <w:tc>
          <w:tcPr>
            <w:tcW w:w="979" w:type="dxa"/>
            <w:shd w:val="clear" w:color="auto" w:fill="auto"/>
            <w:vAlign w:val="center"/>
          </w:tcPr>
          <w:p w14:paraId="46C32C7D" w14:textId="49E1DF21"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16,97</w:t>
            </w:r>
          </w:p>
        </w:tc>
        <w:tc>
          <w:tcPr>
            <w:tcW w:w="850" w:type="dxa"/>
            <w:shd w:val="clear" w:color="auto" w:fill="auto"/>
            <w:vAlign w:val="center"/>
          </w:tcPr>
          <w:p w14:paraId="488E9991" w14:textId="6333CBB8"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2,39</w:t>
            </w:r>
          </w:p>
        </w:tc>
        <w:tc>
          <w:tcPr>
            <w:tcW w:w="1418" w:type="dxa"/>
            <w:shd w:val="clear" w:color="auto" w:fill="auto"/>
            <w:noWrap/>
            <w:vAlign w:val="center"/>
          </w:tcPr>
          <w:p w14:paraId="21A62792" w14:textId="088397A7" w:rsidR="00C20B6D" w:rsidRPr="00515BFD" w:rsidRDefault="0085746A" w:rsidP="00C20B6D">
            <w:pPr>
              <w:spacing w:after="0"/>
              <w:rPr>
                <w:rFonts w:eastAsia="Times New Roman" w:cs="Times New Roman"/>
                <w:sz w:val="20"/>
                <w:szCs w:val="20"/>
                <w:lang w:eastAsia="ru-RU"/>
              </w:rPr>
            </w:pPr>
            <w:r w:rsidRPr="00515BFD">
              <w:rPr>
                <w:rFonts w:eastAsia="Times New Roman" w:cs="Times New Roman"/>
                <w:sz w:val="20"/>
                <w:szCs w:val="20"/>
                <w:lang w:eastAsia="ru-RU"/>
              </w:rPr>
              <w:t>4,25</w:t>
            </w:r>
          </w:p>
        </w:tc>
      </w:tr>
      <w:tr w:rsidR="00275ABE" w:rsidRPr="00515BFD" w14:paraId="48E81848" w14:textId="77777777" w:rsidTr="00CF0D58">
        <w:trPr>
          <w:trHeight w:val="20"/>
        </w:trPr>
        <w:tc>
          <w:tcPr>
            <w:tcW w:w="944" w:type="dxa"/>
            <w:shd w:val="clear" w:color="auto" w:fill="auto"/>
            <w:vAlign w:val="center"/>
            <w:hideMark/>
          </w:tcPr>
          <w:p w14:paraId="5C129FB6" w14:textId="0400A208"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3.1.4.6</w:t>
            </w:r>
          </w:p>
        </w:tc>
        <w:tc>
          <w:tcPr>
            <w:tcW w:w="4438" w:type="dxa"/>
            <w:shd w:val="clear" w:color="auto" w:fill="auto"/>
            <w:vAlign w:val="center"/>
            <w:hideMark/>
          </w:tcPr>
          <w:p w14:paraId="5185E3C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18804142" w14:textId="150E995E"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2021-20</w:t>
            </w:r>
            <w:r w:rsidR="00564BAC" w:rsidRPr="00515BFD">
              <w:rPr>
                <w:rFonts w:eastAsia="Times New Roman" w:cs="Times New Roman"/>
                <w:sz w:val="20"/>
                <w:szCs w:val="20"/>
                <w:lang w:eastAsia="ru-RU"/>
              </w:rPr>
              <w:t>3</w:t>
            </w:r>
            <w:r w:rsidRPr="00515BFD">
              <w:rPr>
                <w:rFonts w:eastAsia="Times New Roman" w:cs="Times New Roman"/>
                <w:sz w:val="20"/>
                <w:szCs w:val="20"/>
                <w:lang w:eastAsia="ru-RU"/>
              </w:rPr>
              <w:t>0</w:t>
            </w:r>
          </w:p>
        </w:tc>
        <w:tc>
          <w:tcPr>
            <w:tcW w:w="1238" w:type="dxa"/>
            <w:shd w:val="clear" w:color="auto" w:fill="auto"/>
            <w:vAlign w:val="center"/>
            <w:hideMark/>
          </w:tcPr>
          <w:p w14:paraId="0B542D0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750849E"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6FC6CC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CE5DDC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97A83DF"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C21D4A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785698E" w14:textId="77777777" w:rsidTr="00CF0D58">
        <w:trPr>
          <w:trHeight w:val="20"/>
        </w:trPr>
        <w:tc>
          <w:tcPr>
            <w:tcW w:w="944" w:type="dxa"/>
            <w:shd w:val="clear" w:color="auto" w:fill="auto"/>
            <w:vAlign w:val="center"/>
            <w:hideMark/>
          </w:tcPr>
          <w:p w14:paraId="0AF8678A" w14:textId="1B907E6D"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3.1.4.7</w:t>
            </w:r>
          </w:p>
        </w:tc>
        <w:tc>
          <w:tcPr>
            <w:tcW w:w="4438" w:type="dxa"/>
            <w:shd w:val="clear" w:color="auto" w:fill="auto"/>
            <w:vAlign w:val="center"/>
            <w:hideMark/>
          </w:tcPr>
          <w:p w14:paraId="76A8C364" w14:textId="77777777" w:rsidR="0085746A" w:rsidRPr="00515BFD" w:rsidRDefault="0085746A" w:rsidP="0085746A">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435CBE40" w14:textId="08B12A67" w:rsidR="0085746A" w:rsidRPr="00515BFD" w:rsidRDefault="0085746A" w:rsidP="0085746A">
            <w:pPr>
              <w:spacing w:after="0"/>
              <w:rPr>
                <w:rFonts w:eastAsia="Times New Roman" w:cs="Times New Roman"/>
                <w:sz w:val="20"/>
                <w:szCs w:val="20"/>
                <w:lang w:eastAsia="ru-RU"/>
              </w:rPr>
            </w:pPr>
            <w:r w:rsidRPr="00515BFD">
              <w:rPr>
                <w:rFonts w:cs="Times New Roman"/>
                <w:sz w:val="20"/>
                <w:szCs w:val="20"/>
              </w:rPr>
              <w:t>27,741</w:t>
            </w:r>
          </w:p>
        </w:tc>
        <w:tc>
          <w:tcPr>
            <w:tcW w:w="1238" w:type="dxa"/>
            <w:shd w:val="clear" w:color="auto" w:fill="auto"/>
            <w:vAlign w:val="center"/>
            <w:hideMark/>
          </w:tcPr>
          <w:p w14:paraId="57FB7EE1" w14:textId="16C8F448"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3,481</w:t>
            </w:r>
          </w:p>
        </w:tc>
        <w:tc>
          <w:tcPr>
            <w:tcW w:w="1134" w:type="dxa"/>
            <w:shd w:val="clear" w:color="auto" w:fill="auto"/>
            <w:vAlign w:val="center"/>
            <w:hideMark/>
          </w:tcPr>
          <w:p w14:paraId="663F7193" w14:textId="172D8895" w:rsidR="0085746A" w:rsidRPr="00515BFD" w:rsidRDefault="00C27BD8" w:rsidP="0085746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AF50D90" w14:textId="12E3A40A"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0,65</w:t>
            </w:r>
          </w:p>
        </w:tc>
        <w:tc>
          <w:tcPr>
            <w:tcW w:w="979" w:type="dxa"/>
            <w:shd w:val="clear" w:color="auto" w:fill="auto"/>
            <w:vAlign w:val="center"/>
            <w:hideMark/>
          </w:tcPr>
          <w:p w14:paraId="16161C24" w14:textId="4B02F5B3"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16,97</w:t>
            </w:r>
          </w:p>
        </w:tc>
        <w:tc>
          <w:tcPr>
            <w:tcW w:w="850" w:type="dxa"/>
            <w:shd w:val="clear" w:color="auto" w:fill="auto"/>
            <w:vAlign w:val="center"/>
            <w:hideMark/>
          </w:tcPr>
          <w:p w14:paraId="694247D9" w14:textId="397E6467"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2,39</w:t>
            </w:r>
          </w:p>
        </w:tc>
        <w:tc>
          <w:tcPr>
            <w:tcW w:w="1418" w:type="dxa"/>
            <w:shd w:val="clear" w:color="auto" w:fill="auto"/>
            <w:vAlign w:val="center"/>
            <w:hideMark/>
          </w:tcPr>
          <w:p w14:paraId="2ECB4792" w14:textId="3460FFE3"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4,25</w:t>
            </w:r>
          </w:p>
        </w:tc>
      </w:tr>
      <w:tr w:rsidR="00275ABE" w:rsidRPr="00515BFD" w14:paraId="63425ACC" w14:textId="77777777" w:rsidTr="00CF0D58">
        <w:trPr>
          <w:trHeight w:val="20"/>
        </w:trPr>
        <w:tc>
          <w:tcPr>
            <w:tcW w:w="944" w:type="dxa"/>
            <w:shd w:val="clear" w:color="auto" w:fill="auto"/>
            <w:vAlign w:val="center"/>
            <w:hideMark/>
          </w:tcPr>
          <w:p w14:paraId="642F4B4B" w14:textId="7DF686E1"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3.1.4.8</w:t>
            </w:r>
          </w:p>
        </w:tc>
        <w:tc>
          <w:tcPr>
            <w:tcW w:w="4438" w:type="dxa"/>
            <w:shd w:val="clear" w:color="auto" w:fill="auto"/>
            <w:vAlign w:val="center"/>
            <w:hideMark/>
          </w:tcPr>
          <w:p w14:paraId="05686CDE" w14:textId="77777777" w:rsidR="0085746A" w:rsidRPr="00515BFD" w:rsidRDefault="0085746A" w:rsidP="0085746A">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1225345A" w14:textId="6B2B59C7" w:rsidR="0085746A" w:rsidRPr="00515BFD" w:rsidRDefault="0085746A" w:rsidP="0085746A">
            <w:pPr>
              <w:spacing w:after="0"/>
              <w:rPr>
                <w:rFonts w:eastAsia="Times New Roman" w:cs="Times New Roman"/>
                <w:sz w:val="20"/>
                <w:szCs w:val="20"/>
                <w:lang w:eastAsia="ru-RU"/>
              </w:rPr>
            </w:pPr>
            <w:r w:rsidRPr="00515BFD">
              <w:rPr>
                <w:rFonts w:cs="Times New Roman"/>
                <w:sz w:val="20"/>
                <w:szCs w:val="20"/>
              </w:rPr>
              <w:t>27,741</w:t>
            </w:r>
          </w:p>
        </w:tc>
        <w:tc>
          <w:tcPr>
            <w:tcW w:w="1238" w:type="dxa"/>
            <w:shd w:val="clear" w:color="auto" w:fill="auto"/>
            <w:vAlign w:val="center"/>
            <w:hideMark/>
          </w:tcPr>
          <w:p w14:paraId="385620E9" w14:textId="5D22D84D"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3,481</w:t>
            </w:r>
          </w:p>
        </w:tc>
        <w:tc>
          <w:tcPr>
            <w:tcW w:w="1134" w:type="dxa"/>
            <w:shd w:val="clear" w:color="auto" w:fill="auto"/>
            <w:vAlign w:val="center"/>
            <w:hideMark/>
          </w:tcPr>
          <w:p w14:paraId="5B3957AB" w14:textId="48DD7E11" w:rsidR="0085746A" w:rsidRPr="00515BFD" w:rsidRDefault="00C27BD8" w:rsidP="0085746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1E530D5" w14:textId="3849B330"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0,65</w:t>
            </w:r>
          </w:p>
        </w:tc>
        <w:tc>
          <w:tcPr>
            <w:tcW w:w="979" w:type="dxa"/>
            <w:shd w:val="clear" w:color="auto" w:fill="auto"/>
            <w:vAlign w:val="center"/>
            <w:hideMark/>
          </w:tcPr>
          <w:p w14:paraId="108F42EF" w14:textId="11487383"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16,97</w:t>
            </w:r>
          </w:p>
        </w:tc>
        <w:tc>
          <w:tcPr>
            <w:tcW w:w="850" w:type="dxa"/>
            <w:shd w:val="clear" w:color="auto" w:fill="auto"/>
            <w:vAlign w:val="center"/>
            <w:hideMark/>
          </w:tcPr>
          <w:p w14:paraId="63077F59" w14:textId="21E45F6E"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2,39</w:t>
            </w:r>
          </w:p>
        </w:tc>
        <w:tc>
          <w:tcPr>
            <w:tcW w:w="1418" w:type="dxa"/>
            <w:shd w:val="clear" w:color="auto" w:fill="auto"/>
            <w:vAlign w:val="center"/>
            <w:hideMark/>
          </w:tcPr>
          <w:p w14:paraId="31AD5FD6" w14:textId="6578D270"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4,25</w:t>
            </w:r>
          </w:p>
        </w:tc>
      </w:tr>
      <w:tr w:rsidR="00275ABE" w:rsidRPr="00515BFD" w14:paraId="33064759" w14:textId="77777777" w:rsidTr="00CF0D58">
        <w:trPr>
          <w:trHeight w:val="20"/>
        </w:trPr>
        <w:tc>
          <w:tcPr>
            <w:tcW w:w="944" w:type="dxa"/>
            <w:shd w:val="clear" w:color="auto" w:fill="auto"/>
            <w:vAlign w:val="center"/>
            <w:hideMark/>
          </w:tcPr>
          <w:p w14:paraId="03A23DF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22F2DB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66FA16F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23506FEF"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FE2D8A6"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C9E345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C49E35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9A43BC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C95345A"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8A1A49E" w14:textId="77777777" w:rsidTr="00CF0D58">
        <w:trPr>
          <w:trHeight w:val="20"/>
        </w:trPr>
        <w:tc>
          <w:tcPr>
            <w:tcW w:w="944" w:type="dxa"/>
            <w:shd w:val="clear" w:color="auto" w:fill="auto"/>
            <w:vAlign w:val="center"/>
            <w:hideMark/>
          </w:tcPr>
          <w:p w14:paraId="12EBF57B"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135227D"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hideMark/>
          </w:tcPr>
          <w:p w14:paraId="6E78CEBA" w14:textId="325FDD7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2B9FB40D" w14:textId="28F15BF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28CB2D1E" w14:textId="1836F87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158E9BF0" w14:textId="6043621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1B00F6F8" w14:textId="0601476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0F0F4517" w14:textId="4E8C689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hideMark/>
          </w:tcPr>
          <w:p w14:paraId="57DA3149" w14:textId="2FC5A9C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6B73DA8" w14:textId="77777777" w:rsidTr="00CF0D58">
        <w:trPr>
          <w:trHeight w:val="20"/>
        </w:trPr>
        <w:tc>
          <w:tcPr>
            <w:tcW w:w="944" w:type="dxa"/>
            <w:shd w:val="clear" w:color="auto" w:fill="auto"/>
            <w:vAlign w:val="center"/>
            <w:hideMark/>
          </w:tcPr>
          <w:p w14:paraId="1C353F35"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1C686C1"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hideMark/>
          </w:tcPr>
          <w:p w14:paraId="782C8449" w14:textId="177FE51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hideMark/>
          </w:tcPr>
          <w:p w14:paraId="5EDBCD1E" w14:textId="03EFD7E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hideMark/>
          </w:tcPr>
          <w:p w14:paraId="3158E79E" w14:textId="4F06992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hideMark/>
          </w:tcPr>
          <w:p w14:paraId="3ABA6B92" w14:textId="4F220B7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hideMark/>
          </w:tcPr>
          <w:p w14:paraId="1CBD8B58" w14:textId="1850E60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hideMark/>
          </w:tcPr>
          <w:p w14:paraId="2E977780" w14:textId="2591965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hideMark/>
          </w:tcPr>
          <w:p w14:paraId="03D03CC0" w14:textId="4D0F063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E7F25D2" w14:textId="77777777" w:rsidTr="00CF0D58">
        <w:trPr>
          <w:trHeight w:val="20"/>
        </w:trPr>
        <w:tc>
          <w:tcPr>
            <w:tcW w:w="944" w:type="dxa"/>
            <w:shd w:val="clear" w:color="auto" w:fill="auto"/>
            <w:vAlign w:val="center"/>
            <w:hideMark/>
          </w:tcPr>
          <w:p w14:paraId="1EC540CE" w14:textId="77777777"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053F276" w14:textId="77777777"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7F894140" w14:textId="5C372B80" w:rsidR="0085746A" w:rsidRPr="00515BFD" w:rsidRDefault="0085746A" w:rsidP="0085746A">
            <w:pPr>
              <w:spacing w:after="0"/>
              <w:rPr>
                <w:rFonts w:eastAsia="Times New Roman" w:cs="Times New Roman"/>
                <w:sz w:val="20"/>
                <w:szCs w:val="20"/>
                <w:lang w:eastAsia="ru-RU"/>
              </w:rPr>
            </w:pPr>
            <w:r w:rsidRPr="00515BFD">
              <w:rPr>
                <w:rFonts w:cs="Times New Roman"/>
                <w:sz w:val="20"/>
                <w:szCs w:val="20"/>
              </w:rPr>
              <w:t>27,741</w:t>
            </w:r>
          </w:p>
        </w:tc>
        <w:tc>
          <w:tcPr>
            <w:tcW w:w="1238" w:type="dxa"/>
            <w:shd w:val="clear" w:color="auto" w:fill="auto"/>
            <w:vAlign w:val="center"/>
          </w:tcPr>
          <w:p w14:paraId="4F9930C8" w14:textId="6DE2A770"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3,481</w:t>
            </w:r>
          </w:p>
        </w:tc>
        <w:tc>
          <w:tcPr>
            <w:tcW w:w="1134" w:type="dxa"/>
            <w:shd w:val="clear" w:color="auto" w:fill="auto"/>
            <w:vAlign w:val="center"/>
          </w:tcPr>
          <w:p w14:paraId="42F13E4D" w14:textId="236579AE" w:rsidR="0085746A" w:rsidRPr="00515BFD" w:rsidRDefault="00C27BD8" w:rsidP="0085746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BEFDB0D" w14:textId="68355B67"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0,65</w:t>
            </w:r>
          </w:p>
        </w:tc>
        <w:tc>
          <w:tcPr>
            <w:tcW w:w="979" w:type="dxa"/>
            <w:shd w:val="clear" w:color="auto" w:fill="auto"/>
            <w:vAlign w:val="center"/>
          </w:tcPr>
          <w:p w14:paraId="7BB35BB5" w14:textId="44FE4E5A"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16,97</w:t>
            </w:r>
          </w:p>
        </w:tc>
        <w:tc>
          <w:tcPr>
            <w:tcW w:w="850" w:type="dxa"/>
            <w:shd w:val="clear" w:color="auto" w:fill="auto"/>
            <w:vAlign w:val="center"/>
          </w:tcPr>
          <w:p w14:paraId="2AD234BA" w14:textId="79AC55F5"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2,39</w:t>
            </w:r>
          </w:p>
        </w:tc>
        <w:tc>
          <w:tcPr>
            <w:tcW w:w="1418" w:type="dxa"/>
            <w:shd w:val="clear" w:color="auto" w:fill="auto"/>
            <w:noWrap/>
            <w:vAlign w:val="center"/>
          </w:tcPr>
          <w:p w14:paraId="5D3D94B7" w14:textId="080B2149" w:rsidR="0085746A" w:rsidRPr="00515BFD" w:rsidRDefault="0085746A" w:rsidP="0085746A">
            <w:pPr>
              <w:spacing w:after="0"/>
              <w:rPr>
                <w:rFonts w:eastAsia="Times New Roman" w:cs="Times New Roman"/>
                <w:sz w:val="20"/>
                <w:szCs w:val="20"/>
                <w:lang w:eastAsia="ru-RU"/>
              </w:rPr>
            </w:pPr>
            <w:r w:rsidRPr="00515BFD">
              <w:rPr>
                <w:rFonts w:eastAsia="Times New Roman" w:cs="Times New Roman"/>
                <w:sz w:val="20"/>
                <w:szCs w:val="20"/>
                <w:lang w:eastAsia="ru-RU"/>
              </w:rPr>
              <w:t>4,25</w:t>
            </w:r>
          </w:p>
        </w:tc>
      </w:tr>
      <w:tr w:rsidR="00275ABE" w:rsidRPr="00515BFD" w14:paraId="61EE95BF" w14:textId="77777777" w:rsidTr="00CF0D58">
        <w:trPr>
          <w:trHeight w:val="20"/>
        </w:trPr>
        <w:tc>
          <w:tcPr>
            <w:tcW w:w="944" w:type="dxa"/>
            <w:shd w:val="clear" w:color="auto" w:fill="auto"/>
            <w:vAlign w:val="center"/>
            <w:hideMark/>
          </w:tcPr>
          <w:p w14:paraId="0EDAAE00" w14:textId="48866644"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3.1.4.9</w:t>
            </w:r>
          </w:p>
        </w:tc>
        <w:tc>
          <w:tcPr>
            <w:tcW w:w="4438" w:type="dxa"/>
            <w:shd w:val="clear" w:color="auto" w:fill="auto"/>
            <w:vAlign w:val="center"/>
            <w:hideMark/>
          </w:tcPr>
          <w:p w14:paraId="7651FF21" w14:textId="77777777" w:rsidR="00C27BD8" w:rsidRPr="00515BFD" w:rsidRDefault="00C27BD8"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42B5799E" w14:textId="38292C5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7077A24" w14:textId="59A7684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4E58575" w14:textId="09B73D4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43D8CD4" w14:textId="04C7DE0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8508B1C" w14:textId="31B0E15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4F5B92B" w14:textId="625E215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1CD742D" w14:textId="7069FA6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5AFD487" w14:textId="77777777" w:rsidTr="00CF0D58">
        <w:trPr>
          <w:trHeight w:val="20"/>
        </w:trPr>
        <w:tc>
          <w:tcPr>
            <w:tcW w:w="944" w:type="dxa"/>
            <w:shd w:val="clear" w:color="auto" w:fill="auto"/>
            <w:vAlign w:val="center"/>
            <w:hideMark/>
          </w:tcPr>
          <w:p w14:paraId="18F3B175"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7EB8CA6"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027FB086" w14:textId="1267A46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7A3AD96" w14:textId="6CCE4E5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D475A70" w14:textId="4C4B517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56570B4" w14:textId="695D16A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FA16016" w14:textId="3D86B40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CF01CC3" w14:textId="4C8999C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28C268D" w14:textId="2D176ED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CC72456" w14:textId="77777777" w:rsidTr="00CF0D58">
        <w:trPr>
          <w:trHeight w:val="20"/>
        </w:trPr>
        <w:tc>
          <w:tcPr>
            <w:tcW w:w="944" w:type="dxa"/>
            <w:shd w:val="clear" w:color="auto" w:fill="auto"/>
            <w:vAlign w:val="center"/>
            <w:hideMark/>
          </w:tcPr>
          <w:p w14:paraId="157908B3"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F4F83B5"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087C97F1" w14:textId="2D1BDAD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EDD9C38" w14:textId="41A1859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6BED582" w14:textId="0082289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2118270" w14:textId="333A4D6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4C5F4F4" w14:textId="73B5936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9530E8E" w14:textId="55DD606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262363B" w14:textId="7705005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844081A" w14:textId="77777777" w:rsidTr="00CF0D58">
        <w:trPr>
          <w:trHeight w:val="20"/>
        </w:trPr>
        <w:tc>
          <w:tcPr>
            <w:tcW w:w="944" w:type="dxa"/>
            <w:shd w:val="clear" w:color="auto" w:fill="auto"/>
            <w:vAlign w:val="center"/>
            <w:hideMark/>
          </w:tcPr>
          <w:p w14:paraId="5EC9EC34"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377757D" w14:textId="77777777" w:rsidR="00C27BD8"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18E2F3C9" w14:textId="264BBDB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5AF2269" w14:textId="4E6876B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AC7FF6B" w14:textId="3225592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59E8D94" w14:textId="32FC7D0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EAA3B36" w14:textId="6E61994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3AE554A" w14:textId="7CB346F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20AED73" w14:textId="6337A78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3562838" w14:textId="77777777" w:rsidTr="00CF0D58">
        <w:trPr>
          <w:trHeight w:val="20"/>
        </w:trPr>
        <w:tc>
          <w:tcPr>
            <w:tcW w:w="944" w:type="dxa"/>
            <w:shd w:val="clear" w:color="auto" w:fill="auto"/>
            <w:vAlign w:val="center"/>
            <w:hideMark/>
          </w:tcPr>
          <w:p w14:paraId="64F7B78B" w14:textId="234DCDD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3.1.4.10</w:t>
            </w:r>
          </w:p>
        </w:tc>
        <w:tc>
          <w:tcPr>
            <w:tcW w:w="4438" w:type="dxa"/>
            <w:shd w:val="clear" w:color="auto" w:fill="auto"/>
            <w:vAlign w:val="center"/>
            <w:hideMark/>
          </w:tcPr>
          <w:p w14:paraId="0E494835"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2C63E4A2" w14:textId="30730A54"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C27BD8" w:rsidRPr="00515BFD">
              <w:rPr>
                <w:rFonts w:eastAsia="Times New Roman" w:cs="Times New Roman"/>
                <w:sz w:val="20"/>
                <w:szCs w:val="20"/>
                <w:lang w:eastAsia="ru-RU"/>
              </w:rPr>
              <w:t>-</w:t>
            </w:r>
          </w:p>
        </w:tc>
        <w:tc>
          <w:tcPr>
            <w:tcW w:w="1238" w:type="dxa"/>
            <w:shd w:val="clear" w:color="auto" w:fill="auto"/>
            <w:vAlign w:val="center"/>
            <w:hideMark/>
          </w:tcPr>
          <w:p w14:paraId="0F46EA5B"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E994DD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A4B43EF"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47A0F1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9A1314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7EC67C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AEA72E1" w14:textId="77777777" w:rsidTr="00CF0D58">
        <w:trPr>
          <w:trHeight w:val="20"/>
        </w:trPr>
        <w:tc>
          <w:tcPr>
            <w:tcW w:w="944" w:type="dxa"/>
            <w:shd w:val="clear" w:color="auto" w:fill="auto"/>
            <w:vAlign w:val="center"/>
            <w:hideMark/>
          </w:tcPr>
          <w:p w14:paraId="10EC492B" w14:textId="1EB461C3"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r w:rsidR="00D26796" w:rsidRPr="00515BFD">
              <w:rPr>
                <w:rFonts w:eastAsia="Times New Roman" w:cs="Times New Roman"/>
                <w:bCs/>
                <w:sz w:val="20"/>
                <w:szCs w:val="20"/>
                <w:lang w:eastAsia="ru-RU"/>
              </w:rPr>
              <w:t>1</w:t>
            </w:r>
            <w:r w:rsidRPr="00515BFD">
              <w:rPr>
                <w:rFonts w:eastAsia="Times New Roman" w:cs="Times New Roman"/>
                <w:bCs/>
                <w:sz w:val="20"/>
                <w:szCs w:val="20"/>
                <w:lang w:eastAsia="ru-RU"/>
              </w:rPr>
              <w:t>.</w:t>
            </w:r>
            <w:r w:rsidR="00D26796" w:rsidRPr="00515BFD">
              <w:rPr>
                <w:rFonts w:eastAsia="Times New Roman" w:cs="Times New Roman"/>
                <w:bCs/>
                <w:sz w:val="20"/>
                <w:szCs w:val="20"/>
                <w:lang w:eastAsia="ru-RU"/>
              </w:rPr>
              <w:t>5</w:t>
            </w:r>
            <w:r w:rsidRPr="00515BFD">
              <w:rPr>
                <w:rFonts w:eastAsia="Times New Roman" w:cs="Times New Roman"/>
                <w:bCs/>
                <w:sz w:val="20"/>
                <w:szCs w:val="20"/>
                <w:lang w:eastAsia="ru-RU"/>
              </w:rPr>
              <w:t>.</w:t>
            </w:r>
          </w:p>
        </w:tc>
        <w:tc>
          <w:tcPr>
            <w:tcW w:w="13510" w:type="dxa"/>
            <w:gridSpan w:val="8"/>
            <w:shd w:val="clear" w:color="auto" w:fill="auto"/>
            <w:vAlign w:val="center"/>
            <w:hideMark/>
          </w:tcPr>
          <w:p w14:paraId="53BFAA05" w14:textId="55D12277" w:rsidR="00C20B6D" w:rsidRPr="00515BFD" w:rsidRDefault="00D647DE"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Капитальный ремонт напорного канализационного коллектора от точки 3 до точки 7.1 в </w:t>
            </w:r>
            <w:r w:rsidR="00847B45" w:rsidRPr="00515BFD">
              <w:rPr>
                <w:rFonts w:eastAsia="Times New Roman" w:cs="Times New Roman"/>
                <w:bCs/>
                <w:sz w:val="20"/>
                <w:szCs w:val="20"/>
                <w:lang w:eastAsia="ru-RU"/>
              </w:rPr>
              <w:t>г.п. Барсово</w:t>
            </w:r>
          </w:p>
        </w:tc>
      </w:tr>
      <w:tr w:rsidR="00275ABE" w:rsidRPr="00515BFD" w14:paraId="544E873E" w14:textId="77777777" w:rsidTr="00CF0D58">
        <w:trPr>
          <w:trHeight w:val="20"/>
        </w:trPr>
        <w:tc>
          <w:tcPr>
            <w:tcW w:w="944" w:type="dxa"/>
            <w:shd w:val="clear" w:color="auto" w:fill="auto"/>
            <w:vAlign w:val="center"/>
            <w:hideMark/>
          </w:tcPr>
          <w:p w14:paraId="0F46259E" w14:textId="4FCCFECF"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3.</w:t>
            </w:r>
            <w:r w:rsidR="00D26796" w:rsidRPr="00515BFD">
              <w:rPr>
                <w:rFonts w:eastAsia="Times New Roman" w:cs="Times New Roman"/>
                <w:sz w:val="20"/>
                <w:szCs w:val="20"/>
                <w:lang w:eastAsia="ru-RU"/>
              </w:rPr>
              <w:t>1</w:t>
            </w:r>
            <w:r w:rsidRPr="00515BFD">
              <w:rPr>
                <w:rFonts w:eastAsia="Times New Roman" w:cs="Times New Roman"/>
                <w:sz w:val="20"/>
                <w:szCs w:val="20"/>
                <w:lang w:eastAsia="ru-RU"/>
              </w:rPr>
              <w:t>.</w:t>
            </w:r>
            <w:r w:rsidR="00D26796" w:rsidRPr="00515BFD">
              <w:rPr>
                <w:rFonts w:eastAsia="Times New Roman" w:cs="Times New Roman"/>
                <w:sz w:val="20"/>
                <w:szCs w:val="20"/>
                <w:lang w:eastAsia="ru-RU"/>
              </w:rPr>
              <w:t>5</w:t>
            </w:r>
            <w:r w:rsidRPr="00515BFD">
              <w:rPr>
                <w:rFonts w:eastAsia="Times New Roman" w:cs="Times New Roman"/>
                <w:sz w:val="20"/>
                <w:szCs w:val="20"/>
                <w:lang w:eastAsia="ru-RU"/>
              </w:rPr>
              <w:t>.1</w:t>
            </w:r>
          </w:p>
        </w:tc>
        <w:tc>
          <w:tcPr>
            <w:tcW w:w="4438" w:type="dxa"/>
            <w:shd w:val="clear" w:color="auto" w:fill="auto"/>
            <w:vAlign w:val="center"/>
            <w:hideMark/>
          </w:tcPr>
          <w:p w14:paraId="111DC5E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3E3D64BD" w14:textId="786ED77A" w:rsidR="00C20B6D" w:rsidRPr="00515BFD" w:rsidRDefault="00601E65" w:rsidP="00C20B6D">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5B5A7115" w14:textId="77777777" w:rsidTr="00CF0D58">
        <w:trPr>
          <w:trHeight w:val="20"/>
        </w:trPr>
        <w:tc>
          <w:tcPr>
            <w:tcW w:w="944" w:type="dxa"/>
            <w:shd w:val="clear" w:color="auto" w:fill="auto"/>
            <w:vAlign w:val="center"/>
            <w:hideMark/>
          </w:tcPr>
          <w:p w14:paraId="63A73488" w14:textId="24F94F57" w:rsidR="00C20B6D" w:rsidRPr="00515BFD" w:rsidRDefault="00D26796" w:rsidP="00C20B6D">
            <w:pPr>
              <w:spacing w:after="0"/>
              <w:rPr>
                <w:rFonts w:eastAsia="Times New Roman" w:cs="Times New Roman"/>
                <w:sz w:val="20"/>
                <w:szCs w:val="20"/>
                <w:lang w:eastAsia="ru-RU"/>
              </w:rPr>
            </w:pPr>
            <w:r w:rsidRPr="00515BFD">
              <w:rPr>
                <w:rFonts w:eastAsia="Times New Roman" w:cs="Times New Roman"/>
                <w:sz w:val="20"/>
                <w:szCs w:val="20"/>
                <w:lang w:eastAsia="ru-RU"/>
              </w:rPr>
              <w:t>3.1.5</w:t>
            </w:r>
            <w:r w:rsidR="00C20B6D" w:rsidRPr="00515BFD">
              <w:rPr>
                <w:rFonts w:eastAsia="Times New Roman" w:cs="Times New Roman"/>
                <w:sz w:val="20"/>
                <w:szCs w:val="20"/>
                <w:lang w:eastAsia="ru-RU"/>
              </w:rPr>
              <w:t>.2</w:t>
            </w:r>
          </w:p>
        </w:tc>
        <w:tc>
          <w:tcPr>
            <w:tcW w:w="4438" w:type="dxa"/>
            <w:shd w:val="clear" w:color="auto" w:fill="auto"/>
            <w:vAlign w:val="center"/>
            <w:hideMark/>
          </w:tcPr>
          <w:p w14:paraId="20972B89"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673D49DC" w14:textId="7CFDD928" w:rsidR="00C20B6D" w:rsidRPr="00515BFD" w:rsidRDefault="00D647DE" w:rsidP="00C20B6D">
            <w:pPr>
              <w:spacing w:after="0"/>
              <w:rPr>
                <w:rFonts w:cs="Times New Roman"/>
                <w:sz w:val="20"/>
                <w:szCs w:val="20"/>
              </w:rPr>
            </w:pPr>
            <w:r w:rsidRPr="00515BFD">
              <w:rPr>
                <w:rFonts w:cs="Times New Roman"/>
                <w:sz w:val="20"/>
                <w:szCs w:val="20"/>
              </w:rPr>
              <w:t>Капитальный ремонт</w:t>
            </w:r>
            <w:r w:rsidR="00C20B6D" w:rsidRPr="00515BFD">
              <w:rPr>
                <w:rFonts w:cs="Times New Roman"/>
                <w:sz w:val="20"/>
                <w:szCs w:val="20"/>
              </w:rPr>
              <w:t xml:space="preserve"> сетей канализации </w:t>
            </w:r>
            <w:r w:rsidR="00E75D9B" w:rsidRPr="00515BFD">
              <w:rPr>
                <w:rFonts w:cs="Times New Roman"/>
                <w:sz w:val="20"/>
                <w:szCs w:val="20"/>
              </w:rPr>
              <w:t>протяжённостью</w:t>
            </w:r>
            <w:r w:rsidRPr="00515BFD">
              <w:rPr>
                <w:rFonts w:cs="Times New Roman"/>
                <w:sz w:val="20"/>
                <w:szCs w:val="20"/>
              </w:rPr>
              <w:t xml:space="preserve"> 833 м.</w:t>
            </w:r>
          </w:p>
          <w:p w14:paraId="2EAA6E69" w14:textId="77777777" w:rsidR="00C20B6D" w:rsidRPr="00515BFD" w:rsidRDefault="00C20B6D" w:rsidP="00C20B6D">
            <w:pPr>
              <w:spacing w:after="0"/>
              <w:rPr>
                <w:rFonts w:cs="Times New Roman"/>
                <w:sz w:val="20"/>
                <w:szCs w:val="20"/>
              </w:rPr>
            </w:pPr>
          </w:p>
        </w:tc>
      </w:tr>
      <w:tr w:rsidR="00275ABE" w:rsidRPr="00515BFD" w14:paraId="7584F5F6" w14:textId="77777777" w:rsidTr="00CF0D58">
        <w:trPr>
          <w:trHeight w:val="20"/>
        </w:trPr>
        <w:tc>
          <w:tcPr>
            <w:tcW w:w="944" w:type="dxa"/>
            <w:shd w:val="clear" w:color="auto" w:fill="auto"/>
            <w:vAlign w:val="center"/>
            <w:hideMark/>
          </w:tcPr>
          <w:p w14:paraId="37B122A6" w14:textId="51217DEA" w:rsidR="00C20B6D" w:rsidRPr="00515BFD" w:rsidRDefault="00D26796" w:rsidP="00C20B6D">
            <w:pPr>
              <w:spacing w:after="0"/>
              <w:rPr>
                <w:rFonts w:eastAsia="Times New Roman" w:cs="Times New Roman"/>
                <w:sz w:val="20"/>
                <w:szCs w:val="20"/>
                <w:lang w:eastAsia="ru-RU"/>
              </w:rPr>
            </w:pPr>
            <w:r w:rsidRPr="00515BFD">
              <w:rPr>
                <w:rFonts w:eastAsia="Times New Roman" w:cs="Times New Roman"/>
                <w:sz w:val="20"/>
                <w:szCs w:val="20"/>
                <w:lang w:eastAsia="ru-RU"/>
              </w:rPr>
              <w:t>3.1.5</w:t>
            </w:r>
            <w:r w:rsidR="00C20B6D" w:rsidRPr="00515BFD">
              <w:rPr>
                <w:rFonts w:eastAsia="Times New Roman" w:cs="Times New Roman"/>
                <w:sz w:val="20"/>
                <w:szCs w:val="20"/>
                <w:lang w:eastAsia="ru-RU"/>
              </w:rPr>
              <w:t>.3</w:t>
            </w:r>
          </w:p>
        </w:tc>
        <w:tc>
          <w:tcPr>
            <w:tcW w:w="4438" w:type="dxa"/>
            <w:shd w:val="clear" w:color="auto" w:fill="auto"/>
            <w:vAlign w:val="center"/>
            <w:hideMark/>
          </w:tcPr>
          <w:p w14:paraId="218B02FD"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6CFE5EBA" w14:textId="0221896C" w:rsidR="00C20B6D" w:rsidRPr="00515BFD" w:rsidRDefault="00C20B6D" w:rsidP="00C20B6D">
            <w:pPr>
              <w:spacing w:after="0"/>
              <w:rPr>
                <w:rFonts w:cs="Times New Roman"/>
                <w:sz w:val="20"/>
                <w:szCs w:val="20"/>
              </w:rPr>
            </w:pPr>
            <w:r w:rsidRPr="00515BFD">
              <w:rPr>
                <w:rFonts w:cs="Times New Roman"/>
                <w:sz w:val="20"/>
                <w:szCs w:val="20"/>
              </w:rPr>
              <w:t>Необходимость</w:t>
            </w:r>
            <w:r w:rsidR="00D647DE" w:rsidRPr="00515BFD">
              <w:rPr>
                <w:rFonts w:cs="Times New Roman"/>
                <w:sz w:val="20"/>
                <w:szCs w:val="20"/>
              </w:rPr>
              <w:t xml:space="preserve"> капитального ремонта ветхих участков существующей канализационной сети.</w:t>
            </w:r>
          </w:p>
        </w:tc>
      </w:tr>
      <w:tr w:rsidR="00275ABE" w:rsidRPr="00515BFD" w14:paraId="1548248D" w14:textId="77777777" w:rsidTr="00CF0D58">
        <w:trPr>
          <w:trHeight w:val="20"/>
        </w:trPr>
        <w:tc>
          <w:tcPr>
            <w:tcW w:w="944" w:type="dxa"/>
            <w:shd w:val="clear" w:color="auto" w:fill="auto"/>
            <w:vAlign w:val="center"/>
            <w:hideMark/>
          </w:tcPr>
          <w:p w14:paraId="08DCC9E5" w14:textId="4B6C14E5" w:rsidR="00C20B6D" w:rsidRPr="00515BFD" w:rsidRDefault="00D26796" w:rsidP="00C20B6D">
            <w:pPr>
              <w:spacing w:after="0"/>
              <w:rPr>
                <w:rFonts w:eastAsia="Times New Roman" w:cs="Times New Roman"/>
                <w:sz w:val="20"/>
                <w:szCs w:val="20"/>
                <w:lang w:eastAsia="ru-RU"/>
              </w:rPr>
            </w:pPr>
            <w:r w:rsidRPr="00515BFD">
              <w:rPr>
                <w:rFonts w:eastAsia="Times New Roman" w:cs="Times New Roman"/>
                <w:sz w:val="20"/>
                <w:szCs w:val="20"/>
                <w:lang w:eastAsia="ru-RU"/>
              </w:rPr>
              <w:t>3.1.5</w:t>
            </w:r>
            <w:r w:rsidR="00C20B6D" w:rsidRPr="00515BFD">
              <w:rPr>
                <w:rFonts w:eastAsia="Times New Roman" w:cs="Times New Roman"/>
                <w:sz w:val="20"/>
                <w:szCs w:val="20"/>
                <w:lang w:eastAsia="ru-RU"/>
              </w:rPr>
              <w:t>.4</w:t>
            </w:r>
          </w:p>
        </w:tc>
        <w:tc>
          <w:tcPr>
            <w:tcW w:w="4438" w:type="dxa"/>
            <w:shd w:val="clear" w:color="auto" w:fill="auto"/>
            <w:vAlign w:val="center"/>
            <w:hideMark/>
          </w:tcPr>
          <w:p w14:paraId="1939FC7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6097CD8D"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AB59661"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356E04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6E5EF5D"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E1C7CC8"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5EBCEC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7267DAF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EAE69EB" w14:textId="77777777" w:rsidTr="00CF0D58">
        <w:trPr>
          <w:trHeight w:val="20"/>
        </w:trPr>
        <w:tc>
          <w:tcPr>
            <w:tcW w:w="944" w:type="dxa"/>
            <w:shd w:val="clear" w:color="auto" w:fill="auto"/>
            <w:vAlign w:val="center"/>
            <w:hideMark/>
          </w:tcPr>
          <w:p w14:paraId="0BAF0194"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3DC41C3"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2164" w:type="dxa"/>
            <w:shd w:val="clear" w:color="auto" w:fill="auto"/>
            <w:vAlign w:val="center"/>
            <w:hideMark/>
          </w:tcPr>
          <w:p w14:paraId="43D3BC1E" w14:textId="77777777" w:rsidR="00C20B6D" w:rsidRPr="00515BFD" w:rsidRDefault="00C20B6D" w:rsidP="00C20B6D">
            <w:pPr>
              <w:spacing w:after="0"/>
              <w:rPr>
                <w:rFonts w:eastAsia="Times New Roman" w:cs="Times New Roman"/>
                <w:sz w:val="20"/>
                <w:szCs w:val="20"/>
                <w:lang w:eastAsia="ru-RU"/>
              </w:rPr>
            </w:pPr>
          </w:p>
        </w:tc>
        <w:tc>
          <w:tcPr>
            <w:tcW w:w="1238" w:type="dxa"/>
            <w:shd w:val="clear" w:color="auto" w:fill="auto"/>
            <w:vAlign w:val="center"/>
            <w:hideMark/>
          </w:tcPr>
          <w:p w14:paraId="2CE4A26B" w14:textId="77777777" w:rsidR="00C20B6D" w:rsidRPr="00515BFD" w:rsidRDefault="00C20B6D" w:rsidP="00C20B6D">
            <w:pPr>
              <w:spacing w:after="0"/>
              <w:rPr>
                <w:rFonts w:eastAsia="Times New Roman" w:cs="Times New Roman"/>
                <w:sz w:val="20"/>
                <w:szCs w:val="20"/>
                <w:lang w:eastAsia="ru-RU"/>
              </w:rPr>
            </w:pPr>
          </w:p>
        </w:tc>
        <w:tc>
          <w:tcPr>
            <w:tcW w:w="1134" w:type="dxa"/>
            <w:shd w:val="clear" w:color="auto" w:fill="auto"/>
            <w:vAlign w:val="center"/>
            <w:hideMark/>
          </w:tcPr>
          <w:p w14:paraId="5A379C57"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2759BA9"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4E1650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5ECC390"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71729E2"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65B7F05" w14:textId="77777777" w:rsidTr="00CF0D58">
        <w:trPr>
          <w:trHeight w:val="20"/>
        </w:trPr>
        <w:tc>
          <w:tcPr>
            <w:tcW w:w="944" w:type="dxa"/>
            <w:shd w:val="clear" w:color="auto" w:fill="auto"/>
            <w:vAlign w:val="center"/>
            <w:hideMark/>
          </w:tcPr>
          <w:p w14:paraId="2422134C"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A4B038E" w14:textId="77777777" w:rsidR="00C20B6D" w:rsidRPr="00515BFD" w:rsidRDefault="00C20B6D" w:rsidP="00C20B6D">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0A4791EA" w14:textId="77777777" w:rsidR="00C20B6D" w:rsidRPr="00515BFD" w:rsidRDefault="00C20B6D" w:rsidP="00C20B6D">
            <w:pPr>
              <w:spacing w:after="0"/>
              <w:rPr>
                <w:rFonts w:eastAsia="Times New Roman" w:cs="Times New Roman"/>
                <w:sz w:val="20"/>
                <w:szCs w:val="20"/>
                <w:lang w:eastAsia="ru-RU"/>
              </w:rPr>
            </w:pPr>
          </w:p>
          <w:p w14:paraId="3AD43A39" w14:textId="5BA1B652" w:rsidR="000A6EFD" w:rsidRPr="00515BFD" w:rsidRDefault="000A6EFD" w:rsidP="00C20B6D">
            <w:pPr>
              <w:spacing w:after="0"/>
              <w:rPr>
                <w:rFonts w:eastAsia="Times New Roman" w:cs="Times New Roman"/>
                <w:sz w:val="20"/>
                <w:szCs w:val="20"/>
                <w:lang w:eastAsia="ru-RU"/>
              </w:rPr>
            </w:pPr>
          </w:p>
        </w:tc>
        <w:tc>
          <w:tcPr>
            <w:tcW w:w="1238" w:type="dxa"/>
            <w:shd w:val="clear" w:color="auto" w:fill="auto"/>
            <w:vAlign w:val="center"/>
            <w:hideMark/>
          </w:tcPr>
          <w:p w14:paraId="7ACA7C2A" w14:textId="647BC622" w:rsidR="00C20B6D" w:rsidRPr="00515BFD" w:rsidRDefault="00C20B6D" w:rsidP="00C20B6D">
            <w:pPr>
              <w:spacing w:after="0"/>
              <w:rPr>
                <w:rFonts w:eastAsia="Times New Roman" w:cs="Times New Roman"/>
                <w:sz w:val="20"/>
                <w:szCs w:val="20"/>
                <w:lang w:eastAsia="ru-RU"/>
              </w:rPr>
            </w:pPr>
          </w:p>
        </w:tc>
        <w:tc>
          <w:tcPr>
            <w:tcW w:w="1134" w:type="dxa"/>
            <w:shd w:val="clear" w:color="auto" w:fill="auto"/>
            <w:vAlign w:val="center"/>
            <w:hideMark/>
          </w:tcPr>
          <w:p w14:paraId="450A40D5" w14:textId="65DC4992" w:rsidR="00C20B6D" w:rsidRPr="00515BFD" w:rsidRDefault="00C20B6D" w:rsidP="00C20B6D">
            <w:pPr>
              <w:spacing w:after="0"/>
              <w:rPr>
                <w:rFonts w:eastAsia="Times New Roman" w:cs="Times New Roman"/>
                <w:sz w:val="20"/>
                <w:szCs w:val="20"/>
                <w:lang w:eastAsia="ru-RU"/>
              </w:rPr>
            </w:pPr>
          </w:p>
        </w:tc>
        <w:tc>
          <w:tcPr>
            <w:tcW w:w="1289" w:type="dxa"/>
            <w:shd w:val="clear" w:color="auto" w:fill="auto"/>
            <w:vAlign w:val="center"/>
            <w:hideMark/>
          </w:tcPr>
          <w:p w14:paraId="356602AC" w14:textId="4EFF5874" w:rsidR="00C20B6D" w:rsidRPr="00515BFD" w:rsidRDefault="00C20B6D" w:rsidP="00C20B6D">
            <w:pPr>
              <w:spacing w:after="0"/>
              <w:rPr>
                <w:rFonts w:eastAsia="Times New Roman" w:cs="Times New Roman"/>
                <w:sz w:val="20"/>
                <w:szCs w:val="20"/>
                <w:lang w:eastAsia="ru-RU"/>
              </w:rPr>
            </w:pPr>
          </w:p>
        </w:tc>
        <w:tc>
          <w:tcPr>
            <w:tcW w:w="979" w:type="dxa"/>
            <w:shd w:val="clear" w:color="auto" w:fill="auto"/>
            <w:vAlign w:val="center"/>
            <w:hideMark/>
          </w:tcPr>
          <w:p w14:paraId="25814B6A" w14:textId="0F88D9CF" w:rsidR="00C20B6D" w:rsidRPr="00515BFD" w:rsidRDefault="00C20B6D" w:rsidP="00C20B6D">
            <w:pPr>
              <w:spacing w:after="0"/>
              <w:rPr>
                <w:rFonts w:eastAsia="Times New Roman" w:cs="Times New Roman"/>
                <w:sz w:val="20"/>
                <w:szCs w:val="20"/>
                <w:lang w:eastAsia="ru-RU"/>
              </w:rPr>
            </w:pPr>
          </w:p>
        </w:tc>
        <w:tc>
          <w:tcPr>
            <w:tcW w:w="850" w:type="dxa"/>
            <w:shd w:val="clear" w:color="auto" w:fill="auto"/>
            <w:vAlign w:val="center"/>
            <w:hideMark/>
          </w:tcPr>
          <w:p w14:paraId="6C36ED8F" w14:textId="101897A5" w:rsidR="00C20B6D" w:rsidRPr="00515BFD" w:rsidRDefault="00C20B6D" w:rsidP="00C20B6D">
            <w:pPr>
              <w:spacing w:after="0"/>
              <w:rPr>
                <w:rFonts w:eastAsia="Times New Roman" w:cs="Times New Roman"/>
                <w:sz w:val="20"/>
                <w:szCs w:val="20"/>
                <w:lang w:eastAsia="ru-RU"/>
              </w:rPr>
            </w:pPr>
          </w:p>
        </w:tc>
        <w:tc>
          <w:tcPr>
            <w:tcW w:w="1418" w:type="dxa"/>
            <w:shd w:val="clear" w:color="auto" w:fill="auto"/>
            <w:vAlign w:val="center"/>
            <w:hideMark/>
          </w:tcPr>
          <w:p w14:paraId="12446ECE" w14:textId="34F141FE" w:rsidR="00C20B6D" w:rsidRPr="00515BFD" w:rsidRDefault="00C20B6D" w:rsidP="00C20B6D">
            <w:pPr>
              <w:spacing w:after="0"/>
              <w:rPr>
                <w:rFonts w:eastAsia="Times New Roman" w:cs="Times New Roman"/>
                <w:sz w:val="20"/>
                <w:szCs w:val="20"/>
                <w:lang w:eastAsia="ru-RU"/>
              </w:rPr>
            </w:pPr>
          </w:p>
        </w:tc>
      </w:tr>
      <w:tr w:rsidR="00275ABE" w:rsidRPr="00515BFD" w14:paraId="44155FCD" w14:textId="77777777" w:rsidTr="00CF0D58">
        <w:trPr>
          <w:trHeight w:val="20"/>
        </w:trPr>
        <w:tc>
          <w:tcPr>
            <w:tcW w:w="944" w:type="dxa"/>
            <w:shd w:val="clear" w:color="auto" w:fill="auto"/>
            <w:vAlign w:val="center"/>
            <w:hideMark/>
          </w:tcPr>
          <w:p w14:paraId="5F24C6C5" w14:textId="6BADC681" w:rsidR="00C20B6D" w:rsidRPr="00515BFD" w:rsidRDefault="00D26796" w:rsidP="00C20B6D">
            <w:pPr>
              <w:spacing w:after="0"/>
              <w:rPr>
                <w:rFonts w:eastAsia="Times New Roman" w:cs="Times New Roman"/>
                <w:sz w:val="20"/>
                <w:szCs w:val="20"/>
                <w:lang w:eastAsia="ru-RU"/>
              </w:rPr>
            </w:pPr>
            <w:r w:rsidRPr="00515BFD">
              <w:rPr>
                <w:rFonts w:eastAsia="Times New Roman" w:cs="Times New Roman"/>
                <w:sz w:val="20"/>
                <w:szCs w:val="20"/>
                <w:lang w:eastAsia="ru-RU"/>
              </w:rPr>
              <w:t>3.1.5</w:t>
            </w:r>
            <w:r w:rsidR="00C20B6D" w:rsidRPr="00515BFD">
              <w:rPr>
                <w:rFonts w:eastAsia="Times New Roman" w:cs="Times New Roman"/>
                <w:sz w:val="20"/>
                <w:szCs w:val="20"/>
                <w:lang w:eastAsia="ru-RU"/>
              </w:rPr>
              <w:t>.5</w:t>
            </w:r>
          </w:p>
        </w:tc>
        <w:tc>
          <w:tcPr>
            <w:tcW w:w="4438" w:type="dxa"/>
            <w:shd w:val="clear" w:color="auto" w:fill="auto"/>
            <w:vAlign w:val="center"/>
            <w:hideMark/>
          </w:tcPr>
          <w:p w14:paraId="20EA593F" w14:textId="77777777" w:rsidR="00C20B6D" w:rsidRPr="00515BFD" w:rsidRDefault="00C20B6D" w:rsidP="00C20B6D">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596E8C05" w14:textId="25B7369E" w:rsidR="00C20B6D" w:rsidRPr="00515BFD" w:rsidRDefault="00D647DE" w:rsidP="00C20B6D">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238" w:type="dxa"/>
            <w:shd w:val="clear" w:color="auto" w:fill="auto"/>
            <w:vAlign w:val="center"/>
            <w:hideMark/>
          </w:tcPr>
          <w:p w14:paraId="00FE7642" w14:textId="63BB1B49" w:rsidR="00C20B6D" w:rsidRPr="00515BFD" w:rsidRDefault="00D647DE" w:rsidP="00C20B6D">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134" w:type="dxa"/>
            <w:shd w:val="clear" w:color="auto" w:fill="auto"/>
            <w:vAlign w:val="center"/>
          </w:tcPr>
          <w:p w14:paraId="3D0B7EAB" w14:textId="63C7DB9D"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D0744E7" w14:textId="0540F652"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AEB54F8" w14:textId="7D1BDC69"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1277C18" w14:textId="6A6BE246"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72D081ED" w14:textId="7657FD4D" w:rsidR="00C20B6D" w:rsidRPr="00515BFD" w:rsidRDefault="00C27BD8" w:rsidP="00C20B6D">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bookmarkEnd w:id="244"/>
      <w:tr w:rsidR="00275ABE" w:rsidRPr="00515BFD" w14:paraId="46ACDBCA" w14:textId="77777777" w:rsidTr="00CF0D58">
        <w:trPr>
          <w:trHeight w:val="20"/>
        </w:trPr>
        <w:tc>
          <w:tcPr>
            <w:tcW w:w="944" w:type="dxa"/>
            <w:shd w:val="clear" w:color="auto" w:fill="auto"/>
            <w:vAlign w:val="center"/>
            <w:hideMark/>
          </w:tcPr>
          <w:p w14:paraId="53B51F72" w14:textId="3DA4C248"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3.1.5.6</w:t>
            </w:r>
          </w:p>
        </w:tc>
        <w:tc>
          <w:tcPr>
            <w:tcW w:w="4438" w:type="dxa"/>
            <w:shd w:val="clear" w:color="auto" w:fill="auto"/>
            <w:vAlign w:val="center"/>
            <w:hideMark/>
          </w:tcPr>
          <w:p w14:paraId="66844150"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7ACA8DAC" w14:textId="33A7AB68"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2021</w:t>
            </w:r>
          </w:p>
        </w:tc>
        <w:tc>
          <w:tcPr>
            <w:tcW w:w="1238" w:type="dxa"/>
            <w:shd w:val="clear" w:color="auto" w:fill="auto"/>
            <w:vAlign w:val="center"/>
            <w:hideMark/>
          </w:tcPr>
          <w:p w14:paraId="47AA0A1A" w14:textId="319BC1AC"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15262C8" w14:textId="591351BC"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0A47C9B" w14:textId="77E550CD"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14D1A01"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5EB6E14"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3EAEDAC" w14:textId="251090A6"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A732AEC" w14:textId="77777777" w:rsidTr="00CF0D58">
        <w:trPr>
          <w:trHeight w:val="20"/>
        </w:trPr>
        <w:tc>
          <w:tcPr>
            <w:tcW w:w="944" w:type="dxa"/>
            <w:shd w:val="clear" w:color="auto" w:fill="auto"/>
            <w:vAlign w:val="center"/>
            <w:hideMark/>
          </w:tcPr>
          <w:p w14:paraId="7078BB55" w14:textId="3BC57A7E"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3.1.5.7</w:t>
            </w:r>
          </w:p>
        </w:tc>
        <w:tc>
          <w:tcPr>
            <w:tcW w:w="4438" w:type="dxa"/>
            <w:shd w:val="clear" w:color="auto" w:fill="auto"/>
            <w:vAlign w:val="center"/>
            <w:hideMark/>
          </w:tcPr>
          <w:p w14:paraId="62B79BBF" w14:textId="77777777" w:rsidR="00C27BD8" w:rsidRPr="00515BFD" w:rsidRDefault="00C27BD8"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38DECF92" w14:textId="1D159F9E"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238" w:type="dxa"/>
            <w:shd w:val="clear" w:color="auto" w:fill="auto"/>
            <w:vAlign w:val="center"/>
            <w:hideMark/>
          </w:tcPr>
          <w:p w14:paraId="56CDDE11" w14:textId="4A4D0232"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134" w:type="dxa"/>
            <w:shd w:val="clear" w:color="auto" w:fill="auto"/>
            <w:vAlign w:val="center"/>
            <w:hideMark/>
          </w:tcPr>
          <w:p w14:paraId="32CD1DB3" w14:textId="28F4990A"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1F9289C" w14:textId="74BA678F"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E978E36" w14:textId="2E23BD21"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7378789" w14:textId="2C1B6F49"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8575C0D" w14:textId="2A752F6B"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3FB29B0" w14:textId="77777777" w:rsidTr="00CF0D58">
        <w:trPr>
          <w:trHeight w:val="20"/>
        </w:trPr>
        <w:tc>
          <w:tcPr>
            <w:tcW w:w="944" w:type="dxa"/>
            <w:shd w:val="clear" w:color="auto" w:fill="auto"/>
            <w:vAlign w:val="center"/>
            <w:hideMark/>
          </w:tcPr>
          <w:p w14:paraId="5F429585" w14:textId="6858AB0D"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3.1.5.8</w:t>
            </w:r>
          </w:p>
        </w:tc>
        <w:tc>
          <w:tcPr>
            <w:tcW w:w="4438" w:type="dxa"/>
            <w:shd w:val="clear" w:color="auto" w:fill="auto"/>
            <w:vAlign w:val="center"/>
            <w:hideMark/>
          </w:tcPr>
          <w:p w14:paraId="186EFDD7" w14:textId="77777777" w:rsidR="00C27BD8" w:rsidRPr="00515BFD" w:rsidRDefault="00C27BD8"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750CD182" w14:textId="240A3234"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238" w:type="dxa"/>
            <w:shd w:val="clear" w:color="auto" w:fill="auto"/>
            <w:vAlign w:val="center"/>
            <w:hideMark/>
          </w:tcPr>
          <w:p w14:paraId="07CE4F1B" w14:textId="1F90344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134" w:type="dxa"/>
            <w:shd w:val="clear" w:color="auto" w:fill="auto"/>
            <w:vAlign w:val="center"/>
            <w:hideMark/>
          </w:tcPr>
          <w:p w14:paraId="10BD816C" w14:textId="28C1BA79"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11AD211" w14:textId="57950563"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CF9BB1C" w14:textId="0AFC9C62"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38BC7FC" w14:textId="180800EB"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483EBD6" w14:textId="6139FA3D"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037BF8D" w14:textId="77777777" w:rsidTr="00CF0D58">
        <w:trPr>
          <w:trHeight w:val="20"/>
        </w:trPr>
        <w:tc>
          <w:tcPr>
            <w:tcW w:w="944" w:type="dxa"/>
            <w:shd w:val="clear" w:color="auto" w:fill="auto"/>
            <w:vAlign w:val="center"/>
            <w:hideMark/>
          </w:tcPr>
          <w:p w14:paraId="657B2093"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F9D86D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194B8F80"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2CCD25B" w14:textId="1CC7F37F"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6AEB106" w14:textId="54FC2A60"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6C9DCFD" w14:textId="73FE9A5E"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92FD461"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AF36F51"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68026DB6" w14:textId="64CC20A4"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62D4EDE" w14:textId="77777777" w:rsidTr="00CF0D58">
        <w:trPr>
          <w:trHeight w:val="20"/>
        </w:trPr>
        <w:tc>
          <w:tcPr>
            <w:tcW w:w="944" w:type="dxa"/>
            <w:shd w:val="clear" w:color="auto" w:fill="auto"/>
            <w:vAlign w:val="center"/>
            <w:hideMark/>
          </w:tcPr>
          <w:p w14:paraId="35BC554C"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5210C9E"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2FEDD23B" w14:textId="4821A13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1A6EA30" w14:textId="197DFB0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B731B97" w14:textId="20A9046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9F635C3" w14:textId="0CBC429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57965BC" w14:textId="0615658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D40CCB7" w14:textId="5ED6B54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9FA6624" w14:textId="7ED0A70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8F9F263" w14:textId="77777777" w:rsidTr="00CF0D58">
        <w:trPr>
          <w:trHeight w:val="20"/>
        </w:trPr>
        <w:tc>
          <w:tcPr>
            <w:tcW w:w="944" w:type="dxa"/>
            <w:shd w:val="clear" w:color="auto" w:fill="auto"/>
            <w:vAlign w:val="center"/>
            <w:hideMark/>
          </w:tcPr>
          <w:p w14:paraId="133761AF"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EAB318B"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18987977" w14:textId="41E8FB1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C788726" w14:textId="0783493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6E58A22" w14:textId="4331E1B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EF0FF36" w14:textId="09D825B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E7B91B0" w14:textId="36534A0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590C2F6" w14:textId="33E33F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0D942FC9" w14:textId="3D7A70D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48A134F" w14:textId="77777777" w:rsidTr="00CF0D58">
        <w:trPr>
          <w:trHeight w:val="20"/>
        </w:trPr>
        <w:tc>
          <w:tcPr>
            <w:tcW w:w="944" w:type="dxa"/>
            <w:shd w:val="clear" w:color="auto" w:fill="auto"/>
            <w:vAlign w:val="center"/>
            <w:hideMark/>
          </w:tcPr>
          <w:p w14:paraId="77D47490"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C88A5C9"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114CD209" w14:textId="1285CFDB"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238" w:type="dxa"/>
            <w:shd w:val="clear" w:color="auto" w:fill="auto"/>
            <w:vAlign w:val="center"/>
          </w:tcPr>
          <w:p w14:paraId="4B2257B8" w14:textId="0188AAD6"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28,654</w:t>
            </w:r>
          </w:p>
        </w:tc>
        <w:tc>
          <w:tcPr>
            <w:tcW w:w="1134" w:type="dxa"/>
            <w:shd w:val="clear" w:color="auto" w:fill="auto"/>
            <w:vAlign w:val="center"/>
          </w:tcPr>
          <w:p w14:paraId="7F8C0D60" w14:textId="71159AA6"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AEA0C6B" w14:textId="35B4460D"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FEB381E" w14:textId="5FF01E9D"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DD4A92C" w14:textId="19D3483A"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226AC165" w14:textId="1A1E04C9"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E0A92E7" w14:textId="77777777" w:rsidTr="00CF0D58">
        <w:trPr>
          <w:trHeight w:val="20"/>
        </w:trPr>
        <w:tc>
          <w:tcPr>
            <w:tcW w:w="944" w:type="dxa"/>
            <w:shd w:val="clear" w:color="auto" w:fill="auto"/>
            <w:vAlign w:val="center"/>
            <w:hideMark/>
          </w:tcPr>
          <w:p w14:paraId="7013B2CF" w14:textId="20A6BFED"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3.1.5.9</w:t>
            </w:r>
          </w:p>
        </w:tc>
        <w:tc>
          <w:tcPr>
            <w:tcW w:w="4438" w:type="dxa"/>
            <w:shd w:val="clear" w:color="auto" w:fill="auto"/>
            <w:vAlign w:val="center"/>
            <w:hideMark/>
          </w:tcPr>
          <w:p w14:paraId="3EBFABCE" w14:textId="77777777" w:rsidR="00C27BD8" w:rsidRPr="00515BFD" w:rsidRDefault="00C27BD8"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5A2EDA5F" w14:textId="5569AC4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27C54DD" w14:textId="02F18C8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6D080C6" w14:textId="0EEA8E6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7E8E148" w14:textId="5A90E8F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C174739" w14:textId="2F9B6FF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41414CB" w14:textId="40FD9CD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16EADB3" w14:textId="76A93CB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B4956BF" w14:textId="77777777" w:rsidTr="00CF0D58">
        <w:trPr>
          <w:trHeight w:val="20"/>
        </w:trPr>
        <w:tc>
          <w:tcPr>
            <w:tcW w:w="944" w:type="dxa"/>
            <w:shd w:val="clear" w:color="auto" w:fill="auto"/>
            <w:vAlign w:val="center"/>
            <w:hideMark/>
          </w:tcPr>
          <w:p w14:paraId="06B290D2"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B6A8728"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10CFCC38" w14:textId="60570C1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EDA4D26" w14:textId="6283684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7CE653F" w14:textId="49711D9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40F15CC" w14:textId="785CE4C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1C4333E" w14:textId="7C4CD8E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EEE7603" w14:textId="6F82407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D323C89" w14:textId="79E9F4E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448949A" w14:textId="77777777" w:rsidTr="00CF0D58">
        <w:trPr>
          <w:trHeight w:val="20"/>
        </w:trPr>
        <w:tc>
          <w:tcPr>
            <w:tcW w:w="944" w:type="dxa"/>
            <w:shd w:val="clear" w:color="auto" w:fill="auto"/>
            <w:vAlign w:val="center"/>
            <w:hideMark/>
          </w:tcPr>
          <w:p w14:paraId="1791A459"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95A9E55"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3478FEF8" w14:textId="2B2A650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0DA2CA3" w14:textId="14724CC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CEF3A0F" w14:textId="7FF75D1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0935147" w14:textId="4FBAC7B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EA1E623" w14:textId="4B8CB6A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406A248" w14:textId="1F6527B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D8C8EA1" w14:textId="06B29E8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AE2B5C9" w14:textId="77777777" w:rsidTr="00CF0D58">
        <w:trPr>
          <w:trHeight w:val="20"/>
        </w:trPr>
        <w:tc>
          <w:tcPr>
            <w:tcW w:w="944" w:type="dxa"/>
            <w:shd w:val="clear" w:color="auto" w:fill="auto"/>
            <w:vAlign w:val="center"/>
            <w:hideMark/>
          </w:tcPr>
          <w:p w14:paraId="0F7990D2"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5B57698"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5D9388CC" w14:textId="79A42DC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FF3E34E" w14:textId="44B4C65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A642870" w14:textId="7A2A6043"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F702953" w14:textId="334F7A97"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CEE50CA" w14:textId="35F34D9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D9DFDC5" w14:textId="67B4E0B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11D44BC" w14:textId="14BFC80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276B1D7" w14:textId="77777777" w:rsidTr="00CF0D58">
        <w:trPr>
          <w:trHeight w:val="20"/>
        </w:trPr>
        <w:tc>
          <w:tcPr>
            <w:tcW w:w="944" w:type="dxa"/>
            <w:shd w:val="clear" w:color="auto" w:fill="auto"/>
            <w:vAlign w:val="center"/>
            <w:hideMark/>
          </w:tcPr>
          <w:p w14:paraId="6664E9E3" w14:textId="6657A1B0"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3.1.5.10</w:t>
            </w:r>
          </w:p>
        </w:tc>
        <w:tc>
          <w:tcPr>
            <w:tcW w:w="4438" w:type="dxa"/>
            <w:shd w:val="clear" w:color="auto" w:fill="auto"/>
            <w:vAlign w:val="center"/>
            <w:hideMark/>
          </w:tcPr>
          <w:p w14:paraId="486D8BB2" w14:textId="77777777" w:rsidR="00D647DE" w:rsidRPr="00515BFD" w:rsidRDefault="00D647DE"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2D950A86" w14:textId="19DCDD9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C27BD8" w:rsidRPr="00515BFD">
              <w:rPr>
                <w:rFonts w:eastAsia="Times New Roman" w:cs="Times New Roman"/>
                <w:sz w:val="20"/>
                <w:szCs w:val="20"/>
                <w:lang w:eastAsia="ru-RU"/>
              </w:rPr>
              <w:t>-</w:t>
            </w:r>
          </w:p>
        </w:tc>
        <w:tc>
          <w:tcPr>
            <w:tcW w:w="1238" w:type="dxa"/>
            <w:shd w:val="clear" w:color="auto" w:fill="auto"/>
            <w:vAlign w:val="center"/>
            <w:hideMark/>
          </w:tcPr>
          <w:p w14:paraId="49C18ED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192D2D6"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8AF1CB5"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0ED11B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1CE4C29"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124CAC32"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F775C58" w14:textId="77777777" w:rsidTr="00CF0D58">
        <w:trPr>
          <w:trHeight w:val="20"/>
        </w:trPr>
        <w:tc>
          <w:tcPr>
            <w:tcW w:w="944" w:type="dxa"/>
            <w:shd w:val="clear" w:color="auto" w:fill="auto"/>
            <w:vAlign w:val="center"/>
          </w:tcPr>
          <w:p w14:paraId="74933CA8"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bCs/>
                <w:sz w:val="20"/>
                <w:szCs w:val="20"/>
                <w:lang w:eastAsia="ru-RU"/>
              </w:rPr>
              <w:t>3.2.</w:t>
            </w:r>
          </w:p>
        </w:tc>
        <w:tc>
          <w:tcPr>
            <w:tcW w:w="13510" w:type="dxa"/>
            <w:gridSpan w:val="8"/>
            <w:shd w:val="clear" w:color="auto" w:fill="auto"/>
            <w:vAlign w:val="center"/>
          </w:tcPr>
          <w:p w14:paraId="4F8AEB72"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bCs/>
                <w:sz w:val="20"/>
                <w:szCs w:val="20"/>
                <w:lang w:eastAsia="ru-RU"/>
              </w:rPr>
              <w:t>Строительство объектов и сетей водоотведения</w:t>
            </w:r>
          </w:p>
        </w:tc>
      </w:tr>
      <w:tr w:rsidR="00275ABE" w:rsidRPr="00515BFD" w14:paraId="204270FE" w14:textId="77777777" w:rsidTr="00CF0D58">
        <w:trPr>
          <w:trHeight w:val="20"/>
        </w:trPr>
        <w:tc>
          <w:tcPr>
            <w:tcW w:w="944" w:type="dxa"/>
            <w:shd w:val="clear" w:color="auto" w:fill="auto"/>
            <w:vAlign w:val="center"/>
            <w:hideMark/>
          </w:tcPr>
          <w:p w14:paraId="411E4CF9" w14:textId="77777777" w:rsidR="00D647DE" w:rsidRPr="00515BFD" w:rsidRDefault="00D647DE"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3.2.1.</w:t>
            </w:r>
          </w:p>
        </w:tc>
        <w:tc>
          <w:tcPr>
            <w:tcW w:w="13510" w:type="dxa"/>
            <w:gridSpan w:val="8"/>
            <w:shd w:val="clear" w:color="auto" w:fill="auto"/>
            <w:vAlign w:val="center"/>
            <w:hideMark/>
          </w:tcPr>
          <w:p w14:paraId="427BBE5B" w14:textId="334DE764" w:rsidR="00D647DE" w:rsidRPr="00515BFD" w:rsidRDefault="00D647DE"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канализации диаметром 160 - 225 мм, общей </w:t>
            </w:r>
            <w:r w:rsidR="00E75D9B" w:rsidRPr="00515BFD">
              <w:rPr>
                <w:rFonts w:eastAsia="Times New Roman" w:cs="Times New Roman"/>
                <w:bCs/>
                <w:sz w:val="20"/>
                <w:szCs w:val="20"/>
                <w:lang w:eastAsia="ru-RU"/>
              </w:rPr>
              <w:t>протяжённостью</w:t>
            </w:r>
            <w:r w:rsidRPr="00515BFD">
              <w:rPr>
                <w:rFonts w:eastAsia="Times New Roman" w:cs="Times New Roman"/>
                <w:bCs/>
                <w:sz w:val="20"/>
                <w:szCs w:val="20"/>
                <w:lang w:eastAsia="ru-RU"/>
              </w:rPr>
              <w:t xml:space="preserve"> 1,22 км</w:t>
            </w:r>
          </w:p>
        </w:tc>
      </w:tr>
      <w:tr w:rsidR="00275ABE" w:rsidRPr="00515BFD" w14:paraId="68E2A55B" w14:textId="77777777" w:rsidTr="00CF0D58">
        <w:trPr>
          <w:trHeight w:val="20"/>
        </w:trPr>
        <w:tc>
          <w:tcPr>
            <w:tcW w:w="944" w:type="dxa"/>
            <w:shd w:val="clear" w:color="auto" w:fill="auto"/>
            <w:vAlign w:val="center"/>
            <w:hideMark/>
          </w:tcPr>
          <w:p w14:paraId="2FF58223"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3.2.1.1</w:t>
            </w:r>
          </w:p>
        </w:tc>
        <w:tc>
          <w:tcPr>
            <w:tcW w:w="4438" w:type="dxa"/>
            <w:shd w:val="clear" w:color="auto" w:fill="auto"/>
            <w:vAlign w:val="center"/>
            <w:hideMark/>
          </w:tcPr>
          <w:p w14:paraId="788E4597"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051099A3" w14:textId="6FFCC26E" w:rsidR="00D647DE" w:rsidRPr="00515BFD" w:rsidRDefault="00601E65" w:rsidP="00D647DE">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3CE52C44" w14:textId="77777777" w:rsidTr="00CF0D58">
        <w:trPr>
          <w:trHeight w:val="20"/>
        </w:trPr>
        <w:tc>
          <w:tcPr>
            <w:tcW w:w="944" w:type="dxa"/>
            <w:shd w:val="clear" w:color="auto" w:fill="auto"/>
            <w:vAlign w:val="center"/>
            <w:hideMark/>
          </w:tcPr>
          <w:p w14:paraId="59EE752A"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3.2.1.2</w:t>
            </w:r>
          </w:p>
        </w:tc>
        <w:tc>
          <w:tcPr>
            <w:tcW w:w="4438" w:type="dxa"/>
            <w:shd w:val="clear" w:color="auto" w:fill="auto"/>
            <w:vAlign w:val="center"/>
            <w:hideMark/>
          </w:tcPr>
          <w:p w14:paraId="2C11B5A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7A2D74C2" w14:textId="55F9EE5A" w:rsidR="00D647DE" w:rsidRPr="00515BFD" w:rsidRDefault="00D647DE" w:rsidP="00AE4FF4">
            <w:pPr>
              <w:spacing w:after="0"/>
              <w:rPr>
                <w:rFonts w:cs="Times New Roman"/>
                <w:sz w:val="20"/>
                <w:szCs w:val="20"/>
              </w:rPr>
            </w:pPr>
            <w:r w:rsidRPr="00515BFD">
              <w:rPr>
                <w:rFonts w:cs="Times New Roman"/>
                <w:sz w:val="20"/>
                <w:szCs w:val="20"/>
              </w:rPr>
              <w:t>Строительство сетей канализации диаметром: 160 мм – 0,44 км; 200 мм – 0,33 км; 225 мм – 0,45 км.</w:t>
            </w:r>
          </w:p>
        </w:tc>
      </w:tr>
      <w:tr w:rsidR="00275ABE" w:rsidRPr="00515BFD" w14:paraId="73E10476" w14:textId="77777777" w:rsidTr="00CF0D58">
        <w:trPr>
          <w:trHeight w:val="20"/>
        </w:trPr>
        <w:tc>
          <w:tcPr>
            <w:tcW w:w="944" w:type="dxa"/>
            <w:shd w:val="clear" w:color="auto" w:fill="auto"/>
            <w:vAlign w:val="center"/>
            <w:hideMark/>
          </w:tcPr>
          <w:p w14:paraId="3EDFF4DC"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3.2.1.3</w:t>
            </w:r>
          </w:p>
        </w:tc>
        <w:tc>
          <w:tcPr>
            <w:tcW w:w="4438" w:type="dxa"/>
            <w:shd w:val="clear" w:color="auto" w:fill="auto"/>
            <w:vAlign w:val="center"/>
            <w:hideMark/>
          </w:tcPr>
          <w:p w14:paraId="30C172B1"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0859B0D1" w14:textId="77777777" w:rsidR="00D647DE" w:rsidRPr="00515BFD" w:rsidRDefault="00D647DE" w:rsidP="00D647DE">
            <w:pPr>
              <w:spacing w:after="0"/>
              <w:rPr>
                <w:rFonts w:cs="Times New Roman"/>
                <w:sz w:val="20"/>
                <w:szCs w:val="20"/>
              </w:rPr>
            </w:pPr>
            <w:r w:rsidRPr="00515BFD">
              <w:rPr>
                <w:rFonts w:cs="Times New Roman"/>
                <w:sz w:val="20"/>
                <w:szCs w:val="20"/>
              </w:rPr>
              <w:t>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tc>
      </w:tr>
      <w:tr w:rsidR="00275ABE" w:rsidRPr="00515BFD" w14:paraId="2467BB44" w14:textId="77777777" w:rsidTr="00CF0D58">
        <w:trPr>
          <w:trHeight w:val="20"/>
        </w:trPr>
        <w:tc>
          <w:tcPr>
            <w:tcW w:w="944" w:type="dxa"/>
            <w:shd w:val="clear" w:color="auto" w:fill="auto"/>
            <w:vAlign w:val="center"/>
            <w:hideMark/>
          </w:tcPr>
          <w:p w14:paraId="1A750819"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3.2.1.4</w:t>
            </w:r>
          </w:p>
        </w:tc>
        <w:tc>
          <w:tcPr>
            <w:tcW w:w="4438" w:type="dxa"/>
            <w:shd w:val="clear" w:color="auto" w:fill="auto"/>
            <w:vAlign w:val="center"/>
            <w:hideMark/>
          </w:tcPr>
          <w:p w14:paraId="16C469D9"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081D573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8A89BD8"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76FA1C2"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09D65B9"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154204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3682FBA"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EFB93F3"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00D4735" w14:textId="77777777" w:rsidTr="00CF0D58">
        <w:trPr>
          <w:trHeight w:val="20"/>
        </w:trPr>
        <w:tc>
          <w:tcPr>
            <w:tcW w:w="944" w:type="dxa"/>
            <w:shd w:val="clear" w:color="auto" w:fill="auto"/>
            <w:vAlign w:val="center"/>
            <w:hideMark/>
          </w:tcPr>
          <w:p w14:paraId="3A87E3B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A38A0C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i/>
                <w:iCs/>
                <w:sz w:val="20"/>
                <w:szCs w:val="20"/>
              </w:rPr>
              <w:t>ввод мощностей, тыс. куб. м/сут</w:t>
            </w:r>
          </w:p>
        </w:tc>
        <w:tc>
          <w:tcPr>
            <w:tcW w:w="2164" w:type="dxa"/>
            <w:shd w:val="clear" w:color="auto" w:fill="auto"/>
            <w:vAlign w:val="center"/>
            <w:hideMark/>
          </w:tcPr>
          <w:p w14:paraId="397DBBD4" w14:textId="77777777" w:rsidR="00D647DE" w:rsidRPr="00515BFD" w:rsidRDefault="00D647DE" w:rsidP="00D647DE">
            <w:pPr>
              <w:spacing w:after="0"/>
              <w:rPr>
                <w:rFonts w:eastAsia="Times New Roman" w:cs="Times New Roman"/>
                <w:sz w:val="20"/>
                <w:szCs w:val="20"/>
                <w:lang w:eastAsia="ru-RU"/>
              </w:rPr>
            </w:pPr>
          </w:p>
        </w:tc>
        <w:tc>
          <w:tcPr>
            <w:tcW w:w="1238" w:type="dxa"/>
            <w:shd w:val="clear" w:color="auto" w:fill="auto"/>
            <w:vAlign w:val="center"/>
            <w:hideMark/>
          </w:tcPr>
          <w:p w14:paraId="279B8850" w14:textId="77777777" w:rsidR="00D647DE" w:rsidRPr="00515BFD" w:rsidRDefault="00D647DE" w:rsidP="00D647DE">
            <w:pPr>
              <w:spacing w:after="0"/>
              <w:rPr>
                <w:rFonts w:eastAsia="Times New Roman" w:cs="Times New Roman"/>
                <w:sz w:val="20"/>
                <w:szCs w:val="20"/>
                <w:lang w:eastAsia="ru-RU"/>
              </w:rPr>
            </w:pPr>
          </w:p>
        </w:tc>
        <w:tc>
          <w:tcPr>
            <w:tcW w:w="1134" w:type="dxa"/>
            <w:shd w:val="clear" w:color="auto" w:fill="auto"/>
            <w:vAlign w:val="center"/>
            <w:hideMark/>
          </w:tcPr>
          <w:p w14:paraId="14C925C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3BC00EB"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E7BE9D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2C7FA2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CD5C5AC"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CB7D4AC" w14:textId="77777777" w:rsidTr="00CF0D58">
        <w:trPr>
          <w:trHeight w:val="20"/>
        </w:trPr>
        <w:tc>
          <w:tcPr>
            <w:tcW w:w="944" w:type="dxa"/>
            <w:shd w:val="clear" w:color="auto" w:fill="auto"/>
            <w:vAlign w:val="center"/>
            <w:hideMark/>
          </w:tcPr>
          <w:p w14:paraId="6871690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61D8561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436C856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1,22</w:t>
            </w:r>
          </w:p>
        </w:tc>
        <w:tc>
          <w:tcPr>
            <w:tcW w:w="1238" w:type="dxa"/>
            <w:shd w:val="clear" w:color="auto" w:fill="auto"/>
            <w:vAlign w:val="center"/>
            <w:hideMark/>
          </w:tcPr>
          <w:p w14:paraId="3547A035" w14:textId="77777777" w:rsidR="00D647DE" w:rsidRPr="00515BFD" w:rsidRDefault="00D647DE" w:rsidP="00D647DE">
            <w:pPr>
              <w:spacing w:after="0"/>
              <w:rPr>
                <w:rFonts w:eastAsia="Times New Roman" w:cs="Times New Roman"/>
                <w:sz w:val="20"/>
                <w:szCs w:val="20"/>
                <w:lang w:eastAsia="ru-RU"/>
              </w:rPr>
            </w:pPr>
          </w:p>
        </w:tc>
        <w:tc>
          <w:tcPr>
            <w:tcW w:w="1134" w:type="dxa"/>
            <w:shd w:val="clear" w:color="auto" w:fill="auto"/>
            <w:vAlign w:val="center"/>
            <w:hideMark/>
          </w:tcPr>
          <w:p w14:paraId="17D9E387"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0,17</w:t>
            </w:r>
          </w:p>
        </w:tc>
        <w:tc>
          <w:tcPr>
            <w:tcW w:w="1289" w:type="dxa"/>
            <w:shd w:val="clear" w:color="auto" w:fill="auto"/>
            <w:vAlign w:val="center"/>
            <w:hideMark/>
          </w:tcPr>
          <w:p w14:paraId="1CFA7674"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0,28</w:t>
            </w:r>
          </w:p>
        </w:tc>
        <w:tc>
          <w:tcPr>
            <w:tcW w:w="979" w:type="dxa"/>
            <w:shd w:val="clear" w:color="auto" w:fill="auto"/>
            <w:vAlign w:val="center"/>
            <w:hideMark/>
          </w:tcPr>
          <w:p w14:paraId="4F9F13C3" w14:textId="77777777" w:rsidR="00D647DE" w:rsidRPr="00515BFD" w:rsidRDefault="00D647DE" w:rsidP="00D647DE">
            <w:pPr>
              <w:spacing w:after="0"/>
              <w:rPr>
                <w:rFonts w:eastAsia="Times New Roman" w:cs="Times New Roman"/>
                <w:sz w:val="20"/>
                <w:szCs w:val="20"/>
                <w:lang w:eastAsia="ru-RU"/>
              </w:rPr>
            </w:pPr>
          </w:p>
        </w:tc>
        <w:tc>
          <w:tcPr>
            <w:tcW w:w="850" w:type="dxa"/>
            <w:shd w:val="clear" w:color="auto" w:fill="auto"/>
            <w:vAlign w:val="center"/>
            <w:hideMark/>
          </w:tcPr>
          <w:p w14:paraId="24C5EE97" w14:textId="77777777" w:rsidR="00D647DE" w:rsidRPr="00515BFD" w:rsidRDefault="00D647DE" w:rsidP="00D647DE">
            <w:pPr>
              <w:spacing w:after="0"/>
              <w:rPr>
                <w:rFonts w:eastAsia="Times New Roman" w:cs="Times New Roman"/>
                <w:sz w:val="20"/>
                <w:szCs w:val="20"/>
                <w:lang w:eastAsia="ru-RU"/>
              </w:rPr>
            </w:pPr>
          </w:p>
        </w:tc>
        <w:tc>
          <w:tcPr>
            <w:tcW w:w="1418" w:type="dxa"/>
            <w:shd w:val="clear" w:color="auto" w:fill="auto"/>
            <w:vAlign w:val="center"/>
            <w:hideMark/>
          </w:tcPr>
          <w:p w14:paraId="585EED06"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0,77</w:t>
            </w:r>
          </w:p>
        </w:tc>
      </w:tr>
      <w:tr w:rsidR="00275ABE" w:rsidRPr="00515BFD" w14:paraId="6360E287" w14:textId="77777777" w:rsidTr="00CF0D58">
        <w:trPr>
          <w:trHeight w:val="20"/>
        </w:trPr>
        <w:tc>
          <w:tcPr>
            <w:tcW w:w="944" w:type="dxa"/>
            <w:shd w:val="clear" w:color="auto" w:fill="auto"/>
            <w:vAlign w:val="center"/>
            <w:hideMark/>
          </w:tcPr>
          <w:p w14:paraId="4366ADF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3.2.1.5</w:t>
            </w:r>
          </w:p>
        </w:tc>
        <w:tc>
          <w:tcPr>
            <w:tcW w:w="4438" w:type="dxa"/>
            <w:shd w:val="clear" w:color="auto" w:fill="auto"/>
            <w:vAlign w:val="center"/>
            <w:hideMark/>
          </w:tcPr>
          <w:p w14:paraId="552DA524" w14:textId="77777777" w:rsidR="00D647DE" w:rsidRPr="00515BFD" w:rsidRDefault="00D647DE"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532534F0"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16,097</w:t>
            </w:r>
          </w:p>
        </w:tc>
        <w:tc>
          <w:tcPr>
            <w:tcW w:w="1238" w:type="dxa"/>
            <w:shd w:val="clear" w:color="auto" w:fill="auto"/>
            <w:vAlign w:val="center"/>
            <w:hideMark/>
          </w:tcPr>
          <w:p w14:paraId="556CB361" w14:textId="19ADBD61" w:rsidR="00D647DE"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62A620F" w14:textId="1937FCE2"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2,24</w:t>
            </w:r>
            <w:r w:rsidR="00D0213A" w:rsidRPr="00515BFD">
              <w:rPr>
                <w:rFonts w:eastAsia="Times New Roman" w:cs="Times New Roman"/>
                <w:sz w:val="20"/>
                <w:szCs w:val="20"/>
                <w:lang w:eastAsia="ru-RU"/>
              </w:rPr>
              <w:t>3</w:t>
            </w:r>
          </w:p>
        </w:tc>
        <w:tc>
          <w:tcPr>
            <w:tcW w:w="1289" w:type="dxa"/>
            <w:shd w:val="clear" w:color="auto" w:fill="auto"/>
            <w:vAlign w:val="center"/>
          </w:tcPr>
          <w:p w14:paraId="6300C0C6" w14:textId="13ED31F6"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3,69</w:t>
            </w:r>
            <w:r w:rsidR="00D0213A" w:rsidRPr="00515BFD">
              <w:rPr>
                <w:rFonts w:eastAsia="Times New Roman" w:cs="Times New Roman"/>
                <w:sz w:val="20"/>
                <w:szCs w:val="20"/>
                <w:lang w:eastAsia="ru-RU"/>
              </w:rPr>
              <w:t>4</w:t>
            </w:r>
          </w:p>
        </w:tc>
        <w:tc>
          <w:tcPr>
            <w:tcW w:w="979" w:type="dxa"/>
            <w:shd w:val="clear" w:color="auto" w:fill="auto"/>
            <w:vAlign w:val="center"/>
          </w:tcPr>
          <w:p w14:paraId="2EF05847" w14:textId="3946E078" w:rsidR="00D647DE"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577684B" w14:textId="5AFDC20E" w:rsidR="00D647DE"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60E8F08B" w14:textId="4AFBA6A5"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10,16</w:t>
            </w:r>
          </w:p>
        </w:tc>
      </w:tr>
      <w:tr w:rsidR="00275ABE" w:rsidRPr="00515BFD" w14:paraId="0749217D" w14:textId="77777777" w:rsidTr="00CF0D58">
        <w:trPr>
          <w:trHeight w:val="20"/>
        </w:trPr>
        <w:tc>
          <w:tcPr>
            <w:tcW w:w="944" w:type="dxa"/>
            <w:shd w:val="clear" w:color="auto" w:fill="auto"/>
            <w:vAlign w:val="center"/>
            <w:hideMark/>
          </w:tcPr>
          <w:p w14:paraId="3803D291"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3.2.1.6</w:t>
            </w:r>
          </w:p>
        </w:tc>
        <w:tc>
          <w:tcPr>
            <w:tcW w:w="4438" w:type="dxa"/>
            <w:shd w:val="clear" w:color="auto" w:fill="auto"/>
            <w:vAlign w:val="center"/>
            <w:hideMark/>
          </w:tcPr>
          <w:p w14:paraId="05B1DD05"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1378C237"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2021-2030</w:t>
            </w:r>
          </w:p>
        </w:tc>
        <w:tc>
          <w:tcPr>
            <w:tcW w:w="1238" w:type="dxa"/>
            <w:shd w:val="clear" w:color="auto" w:fill="auto"/>
            <w:vAlign w:val="center"/>
            <w:hideMark/>
          </w:tcPr>
          <w:p w14:paraId="1ABF70B4"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D537020"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5014115"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C2AAB14"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BF2000B"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DF8A7C6" w14:textId="77777777" w:rsidR="00D647DE" w:rsidRPr="00515BFD" w:rsidRDefault="00D647DE" w:rsidP="00FF135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666A04B" w14:textId="77777777" w:rsidTr="00CF0D58">
        <w:trPr>
          <w:trHeight w:val="20"/>
        </w:trPr>
        <w:tc>
          <w:tcPr>
            <w:tcW w:w="944" w:type="dxa"/>
            <w:shd w:val="clear" w:color="auto" w:fill="auto"/>
            <w:vAlign w:val="center"/>
            <w:hideMark/>
          </w:tcPr>
          <w:p w14:paraId="1B9661A0"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3.2.1.7</w:t>
            </w:r>
          </w:p>
        </w:tc>
        <w:tc>
          <w:tcPr>
            <w:tcW w:w="4438" w:type="dxa"/>
            <w:shd w:val="clear" w:color="auto" w:fill="auto"/>
            <w:vAlign w:val="center"/>
            <w:hideMark/>
          </w:tcPr>
          <w:p w14:paraId="732BE6DA" w14:textId="77777777" w:rsidR="00D0213A" w:rsidRPr="00515BFD" w:rsidRDefault="00D0213A" w:rsidP="00D0213A">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76442E15"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16,097</w:t>
            </w:r>
          </w:p>
        </w:tc>
        <w:tc>
          <w:tcPr>
            <w:tcW w:w="1238" w:type="dxa"/>
            <w:shd w:val="clear" w:color="auto" w:fill="auto"/>
            <w:vAlign w:val="center"/>
            <w:hideMark/>
          </w:tcPr>
          <w:p w14:paraId="30A8C342" w14:textId="1593453F"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557768B" w14:textId="07DE5F62"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2,243</w:t>
            </w:r>
          </w:p>
        </w:tc>
        <w:tc>
          <w:tcPr>
            <w:tcW w:w="1289" w:type="dxa"/>
            <w:shd w:val="clear" w:color="auto" w:fill="auto"/>
            <w:vAlign w:val="center"/>
            <w:hideMark/>
          </w:tcPr>
          <w:p w14:paraId="176B9BD9" w14:textId="412B0B06"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3,694</w:t>
            </w:r>
          </w:p>
        </w:tc>
        <w:tc>
          <w:tcPr>
            <w:tcW w:w="979" w:type="dxa"/>
            <w:shd w:val="clear" w:color="auto" w:fill="auto"/>
            <w:vAlign w:val="center"/>
            <w:hideMark/>
          </w:tcPr>
          <w:p w14:paraId="16469625" w14:textId="14612876"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CFAD9C4" w14:textId="6E59F90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E810341" w14:textId="06323F35"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10,16</w:t>
            </w:r>
          </w:p>
        </w:tc>
      </w:tr>
      <w:tr w:rsidR="00275ABE" w:rsidRPr="00515BFD" w14:paraId="24503E55" w14:textId="77777777" w:rsidTr="00CF0D58">
        <w:trPr>
          <w:trHeight w:val="20"/>
        </w:trPr>
        <w:tc>
          <w:tcPr>
            <w:tcW w:w="944" w:type="dxa"/>
            <w:shd w:val="clear" w:color="auto" w:fill="auto"/>
            <w:vAlign w:val="center"/>
            <w:hideMark/>
          </w:tcPr>
          <w:p w14:paraId="4A202241"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3.2.1.8</w:t>
            </w:r>
          </w:p>
        </w:tc>
        <w:tc>
          <w:tcPr>
            <w:tcW w:w="4438" w:type="dxa"/>
            <w:shd w:val="clear" w:color="auto" w:fill="auto"/>
            <w:vAlign w:val="center"/>
            <w:hideMark/>
          </w:tcPr>
          <w:p w14:paraId="4DCEFC9E" w14:textId="77777777" w:rsidR="00D0213A" w:rsidRPr="00515BFD" w:rsidRDefault="00D0213A" w:rsidP="00D0213A">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18BE0D8C"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16,097</w:t>
            </w:r>
          </w:p>
        </w:tc>
        <w:tc>
          <w:tcPr>
            <w:tcW w:w="1238" w:type="dxa"/>
            <w:shd w:val="clear" w:color="auto" w:fill="auto"/>
            <w:vAlign w:val="center"/>
            <w:hideMark/>
          </w:tcPr>
          <w:p w14:paraId="4E1A66A9" w14:textId="1CFC0B79"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5E14113" w14:textId="7AC88DA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2,243</w:t>
            </w:r>
          </w:p>
        </w:tc>
        <w:tc>
          <w:tcPr>
            <w:tcW w:w="1289" w:type="dxa"/>
            <w:shd w:val="clear" w:color="auto" w:fill="auto"/>
            <w:vAlign w:val="center"/>
            <w:hideMark/>
          </w:tcPr>
          <w:p w14:paraId="0D8A7462" w14:textId="4510BB2D"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3,694</w:t>
            </w:r>
          </w:p>
        </w:tc>
        <w:tc>
          <w:tcPr>
            <w:tcW w:w="979" w:type="dxa"/>
            <w:shd w:val="clear" w:color="auto" w:fill="auto"/>
            <w:vAlign w:val="center"/>
            <w:hideMark/>
          </w:tcPr>
          <w:p w14:paraId="139F9E75" w14:textId="0CB36A4C"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D8EB396" w14:textId="5A0196B0"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68C6D77" w14:textId="738C74F3"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10,16</w:t>
            </w:r>
          </w:p>
        </w:tc>
      </w:tr>
      <w:tr w:rsidR="00275ABE" w:rsidRPr="00515BFD" w14:paraId="3696BD6C" w14:textId="77777777" w:rsidTr="00CF0D58">
        <w:trPr>
          <w:trHeight w:val="20"/>
        </w:trPr>
        <w:tc>
          <w:tcPr>
            <w:tcW w:w="944" w:type="dxa"/>
            <w:shd w:val="clear" w:color="auto" w:fill="auto"/>
            <w:vAlign w:val="center"/>
            <w:hideMark/>
          </w:tcPr>
          <w:p w14:paraId="3573FD06"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DBEA739"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5621F997"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7071056C"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AE9EBD5"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B091DED"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67CDD4E0"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E6C9606"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06C45FAA" w14:textId="77777777" w:rsidR="00D647DE" w:rsidRPr="00515BFD" w:rsidRDefault="00D647DE" w:rsidP="00FF135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B546552" w14:textId="77777777" w:rsidTr="00CF0D58">
        <w:trPr>
          <w:trHeight w:val="20"/>
        </w:trPr>
        <w:tc>
          <w:tcPr>
            <w:tcW w:w="944" w:type="dxa"/>
            <w:shd w:val="clear" w:color="auto" w:fill="auto"/>
            <w:vAlign w:val="center"/>
            <w:hideMark/>
          </w:tcPr>
          <w:p w14:paraId="4FEDA8B5"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6B6E04BD"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76B8B075" w14:textId="4257034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65664A1" w14:textId="725BB6F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B5F2C29" w14:textId="3367ADE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D2DF928" w14:textId="5E1B284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7BC72B0" w14:textId="5A9BCA9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38886DB" w14:textId="48E5C99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7AA4CE3" w14:textId="0809561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C980786" w14:textId="77777777" w:rsidTr="00CF0D58">
        <w:trPr>
          <w:trHeight w:val="20"/>
        </w:trPr>
        <w:tc>
          <w:tcPr>
            <w:tcW w:w="944" w:type="dxa"/>
            <w:shd w:val="clear" w:color="auto" w:fill="auto"/>
            <w:vAlign w:val="center"/>
            <w:hideMark/>
          </w:tcPr>
          <w:p w14:paraId="6FBFF837"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2A258E2"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1938962B" w14:textId="059FA0B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AE5AEB6" w14:textId="35BBE29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86C53B5" w14:textId="4C4055BE"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ED42D8D" w14:textId="667D75F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CE48285" w14:textId="397D312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56FEB60" w14:textId="3426CFB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41A5B185" w14:textId="6939A4D2"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C5A88FF" w14:textId="77777777" w:rsidTr="00CF0D58">
        <w:trPr>
          <w:trHeight w:val="20"/>
        </w:trPr>
        <w:tc>
          <w:tcPr>
            <w:tcW w:w="944" w:type="dxa"/>
            <w:shd w:val="clear" w:color="auto" w:fill="auto"/>
            <w:vAlign w:val="center"/>
            <w:hideMark/>
          </w:tcPr>
          <w:p w14:paraId="3F6548BE"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BA4692E"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5D63E07A" w14:textId="7777777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16,097</w:t>
            </w:r>
          </w:p>
        </w:tc>
        <w:tc>
          <w:tcPr>
            <w:tcW w:w="1238" w:type="dxa"/>
            <w:shd w:val="clear" w:color="auto" w:fill="auto"/>
            <w:vAlign w:val="center"/>
          </w:tcPr>
          <w:p w14:paraId="5BA78F32" w14:textId="1F2D2CC1"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62D5A10" w14:textId="120BFECD"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2,243</w:t>
            </w:r>
          </w:p>
        </w:tc>
        <w:tc>
          <w:tcPr>
            <w:tcW w:w="1289" w:type="dxa"/>
            <w:shd w:val="clear" w:color="auto" w:fill="auto"/>
            <w:vAlign w:val="center"/>
          </w:tcPr>
          <w:p w14:paraId="54E4FD0A" w14:textId="76FCC417"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3,694</w:t>
            </w:r>
          </w:p>
        </w:tc>
        <w:tc>
          <w:tcPr>
            <w:tcW w:w="979" w:type="dxa"/>
            <w:shd w:val="clear" w:color="auto" w:fill="auto"/>
            <w:vAlign w:val="center"/>
          </w:tcPr>
          <w:p w14:paraId="6FCC51AE" w14:textId="7CDF0772"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C667361" w14:textId="18473FE0"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51650AC2" w14:textId="04A840A6" w:rsidR="00D0213A" w:rsidRPr="00515BFD" w:rsidRDefault="00D0213A" w:rsidP="00D0213A">
            <w:pPr>
              <w:spacing w:after="0"/>
              <w:rPr>
                <w:rFonts w:eastAsia="Times New Roman" w:cs="Times New Roman"/>
                <w:sz w:val="20"/>
                <w:szCs w:val="20"/>
                <w:lang w:eastAsia="ru-RU"/>
              </w:rPr>
            </w:pPr>
            <w:r w:rsidRPr="00515BFD">
              <w:rPr>
                <w:rFonts w:eastAsia="Times New Roman" w:cs="Times New Roman"/>
                <w:sz w:val="20"/>
                <w:szCs w:val="20"/>
                <w:lang w:eastAsia="ru-RU"/>
              </w:rPr>
              <w:t>10,16</w:t>
            </w:r>
          </w:p>
        </w:tc>
      </w:tr>
      <w:tr w:rsidR="00275ABE" w:rsidRPr="00515BFD" w14:paraId="6DE688C5" w14:textId="77777777" w:rsidTr="00CF0D58">
        <w:trPr>
          <w:trHeight w:val="20"/>
        </w:trPr>
        <w:tc>
          <w:tcPr>
            <w:tcW w:w="944" w:type="dxa"/>
            <w:shd w:val="clear" w:color="auto" w:fill="auto"/>
            <w:vAlign w:val="center"/>
            <w:hideMark/>
          </w:tcPr>
          <w:p w14:paraId="28467448"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3.2.1.9</w:t>
            </w:r>
          </w:p>
        </w:tc>
        <w:tc>
          <w:tcPr>
            <w:tcW w:w="4438" w:type="dxa"/>
            <w:shd w:val="clear" w:color="auto" w:fill="auto"/>
            <w:vAlign w:val="center"/>
            <w:hideMark/>
          </w:tcPr>
          <w:p w14:paraId="31E7B93C" w14:textId="77777777" w:rsidR="00C27BD8" w:rsidRPr="00515BFD" w:rsidRDefault="00C27BD8"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21BA0CCA" w14:textId="06E0181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9895AA0" w14:textId="340E22A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566A3A3" w14:textId="6FC59A3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DA07343" w14:textId="7A9C27B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F72C362" w14:textId="68D6091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0BE4BC3" w14:textId="7453C31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F6D446B" w14:textId="5AF63D3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47334FE" w14:textId="77777777" w:rsidTr="00CF0D58">
        <w:trPr>
          <w:trHeight w:val="20"/>
        </w:trPr>
        <w:tc>
          <w:tcPr>
            <w:tcW w:w="944" w:type="dxa"/>
            <w:shd w:val="clear" w:color="auto" w:fill="auto"/>
            <w:vAlign w:val="center"/>
            <w:hideMark/>
          </w:tcPr>
          <w:p w14:paraId="4019EDD8"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DC6501C"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7BFC1770" w14:textId="5363E5F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11C18A7" w14:textId="73F5F21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DEA86F8" w14:textId="0BD9E60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948E32A" w14:textId="1E6D0F38"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C3F7A87" w14:textId="640B829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A4C76B1" w14:textId="6521922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427242A3" w14:textId="67C7F11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FF4B37B" w14:textId="77777777" w:rsidTr="00CF0D58">
        <w:trPr>
          <w:trHeight w:val="20"/>
        </w:trPr>
        <w:tc>
          <w:tcPr>
            <w:tcW w:w="944" w:type="dxa"/>
            <w:shd w:val="clear" w:color="auto" w:fill="auto"/>
            <w:vAlign w:val="center"/>
            <w:hideMark/>
          </w:tcPr>
          <w:p w14:paraId="42C4BC94"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0835E79"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1ACC003B" w14:textId="3D556A7F"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F319AB9" w14:textId="10E353A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D096307" w14:textId="58ED98F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C28E9BE" w14:textId="2E12B385"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89C14EF" w14:textId="53F07559"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6DBF8DB" w14:textId="4AD2C45A"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FE6AFD7" w14:textId="7C7A114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DD98996" w14:textId="77777777" w:rsidTr="00CF0D58">
        <w:trPr>
          <w:trHeight w:val="20"/>
        </w:trPr>
        <w:tc>
          <w:tcPr>
            <w:tcW w:w="944" w:type="dxa"/>
            <w:shd w:val="clear" w:color="auto" w:fill="auto"/>
            <w:vAlign w:val="center"/>
            <w:hideMark/>
          </w:tcPr>
          <w:p w14:paraId="5996507F"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69AF7AB" w14:textId="77777777" w:rsidR="00C27BD8" w:rsidRPr="00515BFD" w:rsidRDefault="00C27BD8" w:rsidP="00D647DE">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321C4BAA" w14:textId="0ABD7200"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28F8C02" w14:textId="2E7DFD3B"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7FAD4A2" w14:textId="59B23806"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CBC35A0" w14:textId="437316BC"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B6225BF" w14:textId="744D086D"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F4EFC6F" w14:textId="77F70614"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4370578" w14:textId="6EF7C9D1" w:rsidR="00C27BD8" w:rsidRPr="00515BFD" w:rsidRDefault="00C27BD8" w:rsidP="00C27BD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8D990E6" w14:textId="77777777" w:rsidTr="00CF0D58">
        <w:trPr>
          <w:trHeight w:val="20"/>
        </w:trPr>
        <w:tc>
          <w:tcPr>
            <w:tcW w:w="944" w:type="dxa"/>
            <w:shd w:val="clear" w:color="auto" w:fill="auto"/>
            <w:vAlign w:val="center"/>
            <w:hideMark/>
          </w:tcPr>
          <w:p w14:paraId="2D8013CA"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3.2.1.10</w:t>
            </w:r>
          </w:p>
        </w:tc>
        <w:tc>
          <w:tcPr>
            <w:tcW w:w="4438" w:type="dxa"/>
            <w:shd w:val="clear" w:color="auto" w:fill="auto"/>
            <w:vAlign w:val="center"/>
            <w:hideMark/>
          </w:tcPr>
          <w:p w14:paraId="2583ED1F" w14:textId="77777777" w:rsidR="00D647DE" w:rsidRPr="00515BFD" w:rsidRDefault="00D647DE" w:rsidP="00D647DE">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512C95B4" w14:textId="54B3EAF8"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C27BD8" w:rsidRPr="00515BFD">
              <w:rPr>
                <w:rFonts w:eastAsia="Times New Roman" w:cs="Times New Roman"/>
                <w:sz w:val="20"/>
                <w:szCs w:val="20"/>
                <w:lang w:eastAsia="ru-RU"/>
              </w:rPr>
              <w:t>-</w:t>
            </w:r>
          </w:p>
        </w:tc>
        <w:tc>
          <w:tcPr>
            <w:tcW w:w="1238" w:type="dxa"/>
            <w:shd w:val="clear" w:color="auto" w:fill="auto"/>
            <w:vAlign w:val="center"/>
            <w:hideMark/>
          </w:tcPr>
          <w:p w14:paraId="3677F342"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2BBEECA"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EC47D9E"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314061F"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23B8025"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FAFDDB7" w14:textId="77777777" w:rsidR="00D647DE" w:rsidRPr="00515BFD" w:rsidRDefault="00D647DE" w:rsidP="00D647D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bookmarkEnd w:id="247"/>
      <w:tr w:rsidR="00275ABE" w:rsidRPr="00515BFD" w14:paraId="1A374739" w14:textId="77777777" w:rsidTr="00CF0D58">
        <w:trPr>
          <w:trHeight w:val="20"/>
        </w:trPr>
        <w:tc>
          <w:tcPr>
            <w:tcW w:w="944" w:type="dxa"/>
            <w:shd w:val="clear" w:color="auto" w:fill="auto"/>
            <w:vAlign w:val="center"/>
            <w:hideMark/>
          </w:tcPr>
          <w:p w14:paraId="5436F09C" w14:textId="63BDF79D"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3.2.</w:t>
            </w:r>
            <w:r w:rsidR="007D3B54" w:rsidRPr="00515BFD">
              <w:rPr>
                <w:rFonts w:eastAsia="Times New Roman" w:cs="Times New Roman"/>
                <w:bCs/>
                <w:sz w:val="20"/>
                <w:szCs w:val="20"/>
                <w:lang w:eastAsia="ru-RU"/>
              </w:rPr>
              <w:t>2</w:t>
            </w:r>
            <w:r w:rsidRPr="00515BFD">
              <w:rPr>
                <w:rFonts w:eastAsia="Times New Roman" w:cs="Times New Roman"/>
                <w:bCs/>
                <w:sz w:val="20"/>
                <w:szCs w:val="20"/>
                <w:lang w:eastAsia="ru-RU"/>
              </w:rPr>
              <w:t>.</w:t>
            </w:r>
          </w:p>
        </w:tc>
        <w:tc>
          <w:tcPr>
            <w:tcW w:w="13510" w:type="dxa"/>
            <w:gridSpan w:val="8"/>
            <w:shd w:val="clear" w:color="auto" w:fill="auto"/>
            <w:vAlign w:val="center"/>
            <w:hideMark/>
          </w:tcPr>
          <w:p w14:paraId="5AB9852F" w14:textId="399E0C52" w:rsidR="00192A3E" w:rsidRPr="00515BFD" w:rsidRDefault="006312E7"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сетей дождевой канализации закрытого типа</w:t>
            </w:r>
            <w:r w:rsidR="00192A3E" w:rsidRPr="00515BFD">
              <w:rPr>
                <w:rFonts w:eastAsia="Times New Roman" w:cs="Times New Roman"/>
                <w:bCs/>
                <w:sz w:val="20"/>
                <w:szCs w:val="20"/>
                <w:lang w:eastAsia="ru-RU"/>
              </w:rPr>
              <w:t xml:space="preserve">, общей </w:t>
            </w:r>
            <w:r w:rsidR="00E75D9B" w:rsidRPr="00515BFD">
              <w:rPr>
                <w:rFonts w:eastAsia="Times New Roman" w:cs="Times New Roman"/>
                <w:bCs/>
                <w:sz w:val="20"/>
                <w:szCs w:val="20"/>
                <w:lang w:eastAsia="ru-RU"/>
              </w:rPr>
              <w:t>протяжённостью</w:t>
            </w:r>
            <w:r w:rsidR="00192A3E" w:rsidRPr="00515BFD">
              <w:rPr>
                <w:rFonts w:eastAsia="Times New Roman" w:cs="Times New Roman"/>
                <w:bCs/>
                <w:sz w:val="20"/>
                <w:szCs w:val="20"/>
                <w:lang w:eastAsia="ru-RU"/>
              </w:rPr>
              <w:t xml:space="preserve"> </w:t>
            </w:r>
            <w:r w:rsidRPr="00515BFD">
              <w:rPr>
                <w:rFonts w:eastAsia="Times New Roman" w:cs="Times New Roman"/>
                <w:bCs/>
                <w:sz w:val="20"/>
                <w:szCs w:val="20"/>
                <w:lang w:eastAsia="ru-RU"/>
              </w:rPr>
              <w:t>6,41</w:t>
            </w:r>
            <w:r w:rsidR="00192A3E" w:rsidRPr="00515BFD">
              <w:rPr>
                <w:rFonts w:eastAsia="Times New Roman" w:cs="Times New Roman"/>
                <w:bCs/>
                <w:sz w:val="20"/>
                <w:szCs w:val="20"/>
                <w:lang w:eastAsia="ru-RU"/>
              </w:rPr>
              <w:t xml:space="preserve"> км</w:t>
            </w:r>
          </w:p>
        </w:tc>
      </w:tr>
      <w:tr w:rsidR="00275ABE" w:rsidRPr="00515BFD" w14:paraId="5B7ACF0C" w14:textId="77777777" w:rsidTr="00CF0D58">
        <w:trPr>
          <w:trHeight w:val="20"/>
        </w:trPr>
        <w:tc>
          <w:tcPr>
            <w:tcW w:w="944" w:type="dxa"/>
            <w:shd w:val="clear" w:color="auto" w:fill="auto"/>
            <w:vAlign w:val="center"/>
            <w:hideMark/>
          </w:tcPr>
          <w:p w14:paraId="55B425CE" w14:textId="3A51A211"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.1</w:t>
            </w:r>
          </w:p>
        </w:tc>
        <w:tc>
          <w:tcPr>
            <w:tcW w:w="4438" w:type="dxa"/>
            <w:shd w:val="clear" w:color="auto" w:fill="auto"/>
            <w:vAlign w:val="center"/>
            <w:hideMark/>
          </w:tcPr>
          <w:p w14:paraId="7B1B305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5D1A7802" w14:textId="18142AA0" w:rsidR="00192A3E" w:rsidRPr="00515BFD" w:rsidRDefault="00601E65" w:rsidP="00192A3E">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41605CA9" w14:textId="77777777" w:rsidTr="00CF0D58">
        <w:trPr>
          <w:trHeight w:val="20"/>
        </w:trPr>
        <w:tc>
          <w:tcPr>
            <w:tcW w:w="944" w:type="dxa"/>
            <w:shd w:val="clear" w:color="auto" w:fill="auto"/>
            <w:vAlign w:val="center"/>
            <w:hideMark/>
          </w:tcPr>
          <w:p w14:paraId="1165F5E6" w14:textId="26420234"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.2</w:t>
            </w:r>
          </w:p>
        </w:tc>
        <w:tc>
          <w:tcPr>
            <w:tcW w:w="4438" w:type="dxa"/>
            <w:shd w:val="clear" w:color="auto" w:fill="auto"/>
            <w:vAlign w:val="center"/>
            <w:hideMark/>
          </w:tcPr>
          <w:p w14:paraId="0F9739A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170F4F42" w14:textId="0E4C7696" w:rsidR="00192A3E" w:rsidRPr="00515BFD" w:rsidRDefault="006312E7" w:rsidP="00192A3E">
            <w:pPr>
              <w:spacing w:after="0"/>
              <w:rPr>
                <w:rFonts w:cs="Times New Roman"/>
                <w:sz w:val="20"/>
                <w:szCs w:val="20"/>
              </w:rPr>
            </w:pPr>
            <w:r w:rsidRPr="00515BFD">
              <w:rPr>
                <w:rFonts w:cs="Times New Roman"/>
                <w:sz w:val="20"/>
                <w:szCs w:val="20"/>
              </w:rPr>
              <w:t xml:space="preserve">Строительство сетей дождевой канализации закрытого типа, общей </w:t>
            </w:r>
            <w:r w:rsidR="00E75D9B" w:rsidRPr="00515BFD">
              <w:rPr>
                <w:rFonts w:cs="Times New Roman"/>
                <w:sz w:val="20"/>
                <w:szCs w:val="20"/>
              </w:rPr>
              <w:t>протяжённостью</w:t>
            </w:r>
            <w:r w:rsidRPr="00515BFD">
              <w:rPr>
                <w:rFonts w:cs="Times New Roman"/>
                <w:sz w:val="20"/>
                <w:szCs w:val="20"/>
              </w:rPr>
              <w:t xml:space="preserve"> 6,41 км </w:t>
            </w:r>
          </w:p>
        </w:tc>
      </w:tr>
      <w:tr w:rsidR="00275ABE" w:rsidRPr="00515BFD" w14:paraId="71123210" w14:textId="77777777" w:rsidTr="00CF0D58">
        <w:trPr>
          <w:trHeight w:val="20"/>
        </w:trPr>
        <w:tc>
          <w:tcPr>
            <w:tcW w:w="944" w:type="dxa"/>
            <w:shd w:val="clear" w:color="auto" w:fill="auto"/>
            <w:vAlign w:val="center"/>
            <w:hideMark/>
          </w:tcPr>
          <w:p w14:paraId="28CF9663" w14:textId="42DE39AB"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.3</w:t>
            </w:r>
          </w:p>
        </w:tc>
        <w:tc>
          <w:tcPr>
            <w:tcW w:w="4438" w:type="dxa"/>
            <w:shd w:val="clear" w:color="auto" w:fill="auto"/>
            <w:vAlign w:val="center"/>
            <w:hideMark/>
          </w:tcPr>
          <w:p w14:paraId="3EC9296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46457123" w14:textId="4B4D56DC" w:rsidR="00192A3E" w:rsidRPr="00515BFD" w:rsidRDefault="006312E7" w:rsidP="00192A3E">
            <w:pPr>
              <w:spacing w:after="0"/>
              <w:rPr>
                <w:rFonts w:cs="Times New Roman"/>
                <w:sz w:val="20"/>
                <w:szCs w:val="20"/>
              </w:rPr>
            </w:pPr>
            <w:r w:rsidRPr="00515BFD">
              <w:rPr>
                <w:rFonts w:cs="Times New Roman"/>
                <w:sz w:val="20"/>
                <w:szCs w:val="20"/>
              </w:rPr>
              <w:t xml:space="preserve">Организация отвода поверхностных дождевых стоков с застроенной территории </w:t>
            </w:r>
            <w:r w:rsidR="00A37C82" w:rsidRPr="00515BFD">
              <w:rPr>
                <w:rFonts w:cs="Times New Roman"/>
                <w:sz w:val="20"/>
                <w:szCs w:val="20"/>
              </w:rPr>
              <w:t>г.п. Барсово</w:t>
            </w:r>
          </w:p>
        </w:tc>
      </w:tr>
      <w:tr w:rsidR="00275ABE" w:rsidRPr="00515BFD" w14:paraId="2695FEA6" w14:textId="77777777" w:rsidTr="00CF0D58">
        <w:trPr>
          <w:trHeight w:val="20"/>
        </w:trPr>
        <w:tc>
          <w:tcPr>
            <w:tcW w:w="944" w:type="dxa"/>
            <w:shd w:val="clear" w:color="auto" w:fill="auto"/>
            <w:vAlign w:val="center"/>
            <w:hideMark/>
          </w:tcPr>
          <w:p w14:paraId="621794A9" w14:textId="47693141"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.4</w:t>
            </w:r>
          </w:p>
        </w:tc>
        <w:tc>
          <w:tcPr>
            <w:tcW w:w="4438" w:type="dxa"/>
            <w:shd w:val="clear" w:color="auto" w:fill="auto"/>
            <w:vAlign w:val="center"/>
            <w:hideMark/>
          </w:tcPr>
          <w:p w14:paraId="3DAEF32F"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7BB4191A"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7340224"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142F71F"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10F242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6CEA8F0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D7D2B6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5F6C2A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B4D887F" w14:textId="77777777" w:rsidTr="00CF0D58">
        <w:trPr>
          <w:trHeight w:val="20"/>
        </w:trPr>
        <w:tc>
          <w:tcPr>
            <w:tcW w:w="944" w:type="dxa"/>
            <w:shd w:val="clear" w:color="auto" w:fill="auto"/>
            <w:vAlign w:val="center"/>
            <w:hideMark/>
          </w:tcPr>
          <w:p w14:paraId="2B31131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4B6C32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164" w:type="dxa"/>
            <w:shd w:val="clear" w:color="auto" w:fill="auto"/>
            <w:vAlign w:val="center"/>
            <w:hideMark/>
          </w:tcPr>
          <w:p w14:paraId="4268BE67" w14:textId="76FF7C7E"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6,41</w:t>
            </w:r>
          </w:p>
        </w:tc>
        <w:tc>
          <w:tcPr>
            <w:tcW w:w="1238" w:type="dxa"/>
            <w:shd w:val="clear" w:color="auto" w:fill="auto"/>
            <w:vAlign w:val="center"/>
            <w:hideMark/>
          </w:tcPr>
          <w:p w14:paraId="475D4118" w14:textId="77777777" w:rsidR="00192A3E" w:rsidRPr="00515BFD" w:rsidRDefault="00192A3E" w:rsidP="00192A3E">
            <w:pPr>
              <w:spacing w:after="0"/>
              <w:rPr>
                <w:rFonts w:eastAsia="Times New Roman" w:cs="Times New Roman"/>
                <w:sz w:val="20"/>
                <w:szCs w:val="20"/>
                <w:lang w:eastAsia="ru-RU"/>
              </w:rPr>
            </w:pPr>
          </w:p>
        </w:tc>
        <w:tc>
          <w:tcPr>
            <w:tcW w:w="1134" w:type="dxa"/>
            <w:shd w:val="clear" w:color="auto" w:fill="auto"/>
            <w:vAlign w:val="center"/>
            <w:hideMark/>
          </w:tcPr>
          <w:p w14:paraId="5F972117" w14:textId="021E5980"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1,15</w:t>
            </w:r>
          </w:p>
        </w:tc>
        <w:tc>
          <w:tcPr>
            <w:tcW w:w="1289" w:type="dxa"/>
            <w:shd w:val="clear" w:color="auto" w:fill="auto"/>
            <w:vAlign w:val="center"/>
            <w:hideMark/>
          </w:tcPr>
          <w:p w14:paraId="43DD545C" w14:textId="5FA14958"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0,31</w:t>
            </w:r>
          </w:p>
        </w:tc>
        <w:tc>
          <w:tcPr>
            <w:tcW w:w="979" w:type="dxa"/>
            <w:shd w:val="clear" w:color="auto" w:fill="auto"/>
            <w:vAlign w:val="center"/>
            <w:hideMark/>
          </w:tcPr>
          <w:p w14:paraId="1CFA2192" w14:textId="5B17CEC0"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0,49</w:t>
            </w:r>
          </w:p>
        </w:tc>
        <w:tc>
          <w:tcPr>
            <w:tcW w:w="850" w:type="dxa"/>
            <w:shd w:val="clear" w:color="auto" w:fill="auto"/>
            <w:vAlign w:val="center"/>
            <w:hideMark/>
          </w:tcPr>
          <w:p w14:paraId="42E690D7" w14:textId="0831A4E6"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0,20</w:t>
            </w:r>
          </w:p>
        </w:tc>
        <w:tc>
          <w:tcPr>
            <w:tcW w:w="1418" w:type="dxa"/>
            <w:shd w:val="clear" w:color="auto" w:fill="auto"/>
            <w:vAlign w:val="center"/>
            <w:hideMark/>
          </w:tcPr>
          <w:p w14:paraId="224F67CB" w14:textId="0D6D03CE"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4,26</w:t>
            </w:r>
          </w:p>
        </w:tc>
      </w:tr>
      <w:tr w:rsidR="00275ABE" w:rsidRPr="00515BFD" w14:paraId="2D7C0719" w14:textId="77777777" w:rsidTr="00CF0D58">
        <w:trPr>
          <w:trHeight w:val="20"/>
        </w:trPr>
        <w:tc>
          <w:tcPr>
            <w:tcW w:w="944" w:type="dxa"/>
            <w:shd w:val="clear" w:color="auto" w:fill="auto"/>
            <w:vAlign w:val="center"/>
            <w:hideMark/>
          </w:tcPr>
          <w:p w14:paraId="487A615A" w14:textId="13EF456E"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.5</w:t>
            </w:r>
          </w:p>
        </w:tc>
        <w:tc>
          <w:tcPr>
            <w:tcW w:w="4438" w:type="dxa"/>
            <w:shd w:val="clear" w:color="auto" w:fill="auto"/>
            <w:vAlign w:val="center"/>
            <w:hideMark/>
          </w:tcPr>
          <w:p w14:paraId="19F5A525" w14:textId="77777777"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7FCD420C" w14:textId="6712E859"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73,74</w:t>
            </w:r>
          </w:p>
        </w:tc>
        <w:tc>
          <w:tcPr>
            <w:tcW w:w="1238" w:type="dxa"/>
            <w:shd w:val="clear" w:color="auto" w:fill="auto"/>
            <w:vAlign w:val="center"/>
            <w:hideMark/>
          </w:tcPr>
          <w:p w14:paraId="006BBCC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034C4ED" w14:textId="472896F9"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289" w:type="dxa"/>
            <w:shd w:val="clear" w:color="auto" w:fill="auto"/>
            <w:vAlign w:val="center"/>
          </w:tcPr>
          <w:p w14:paraId="43739443" w14:textId="38E52CF5"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3,53</w:t>
            </w:r>
          </w:p>
        </w:tc>
        <w:tc>
          <w:tcPr>
            <w:tcW w:w="979" w:type="dxa"/>
            <w:shd w:val="clear" w:color="auto" w:fill="auto"/>
            <w:vAlign w:val="center"/>
          </w:tcPr>
          <w:p w14:paraId="440B9D50" w14:textId="75ADD9CC"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5,62</w:t>
            </w:r>
          </w:p>
        </w:tc>
        <w:tc>
          <w:tcPr>
            <w:tcW w:w="850" w:type="dxa"/>
            <w:shd w:val="clear" w:color="auto" w:fill="auto"/>
            <w:vAlign w:val="center"/>
          </w:tcPr>
          <w:p w14:paraId="0C9EF123" w14:textId="764DED90"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2,29</w:t>
            </w:r>
          </w:p>
        </w:tc>
        <w:tc>
          <w:tcPr>
            <w:tcW w:w="1418" w:type="dxa"/>
            <w:shd w:val="clear" w:color="auto" w:fill="auto"/>
            <w:noWrap/>
            <w:vAlign w:val="center"/>
          </w:tcPr>
          <w:p w14:paraId="489594D8" w14:textId="41C08274" w:rsidR="00192A3E" w:rsidRPr="00515BFD" w:rsidRDefault="006312E7" w:rsidP="00192A3E">
            <w:pPr>
              <w:spacing w:after="0"/>
              <w:rPr>
                <w:rFonts w:eastAsia="Times New Roman" w:cs="Times New Roman"/>
                <w:sz w:val="20"/>
                <w:szCs w:val="20"/>
                <w:lang w:eastAsia="ru-RU"/>
              </w:rPr>
            </w:pPr>
            <w:r w:rsidRPr="00515BFD">
              <w:rPr>
                <w:rFonts w:eastAsia="Times New Roman" w:cs="Times New Roman"/>
                <w:sz w:val="20"/>
                <w:szCs w:val="20"/>
                <w:lang w:eastAsia="ru-RU"/>
              </w:rPr>
              <w:t>49,03</w:t>
            </w:r>
          </w:p>
        </w:tc>
      </w:tr>
      <w:tr w:rsidR="00275ABE" w:rsidRPr="00515BFD" w14:paraId="170883DD" w14:textId="77777777" w:rsidTr="00CF0D58">
        <w:trPr>
          <w:trHeight w:val="20"/>
        </w:trPr>
        <w:tc>
          <w:tcPr>
            <w:tcW w:w="944" w:type="dxa"/>
            <w:shd w:val="clear" w:color="auto" w:fill="auto"/>
            <w:vAlign w:val="center"/>
            <w:hideMark/>
          </w:tcPr>
          <w:p w14:paraId="0A2921C0" w14:textId="14E1136F"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.6</w:t>
            </w:r>
          </w:p>
        </w:tc>
        <w:tc>
          <w:tcPr>
            <w:tcW w:w="4438" w:type="dxa"/>
            <w:shd w:val="clear" w:color="auto" w:fill="auto"/>
            <w:vAlign w:val="center"/>
            <w:hideMark/>
          </w:tcPr>
          <w:p w14:paraId="67008A2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1AC0FE58" w14:textId="17450290"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202</w:t>
            </w:r>
            <w:r w:rsidR="006312E7" w:rsidRPr="00515BFD">
              <w:rPr>
                <w:rFonts w:eastAsia="Times New Roman" w:cs="Times New Roman"/>
                <w:sz w:val="20"/>
                <w:szCs w:val="20"/>
                <w:lang w:eastAsia="ru-RU"/>
              </w:rPr>
              <w:t>2</w:t>
            </w:r>
            <w:r w:rsidRPr="00515BFD">
              <w:rPr>
                <w:rFonts w:eastAsia="Times New Roman" w:cs="Times New Roman"/>
                <w:sz w:val="20"/>
                <w:szCs w:val="20"/>
                <w:lang w:eastAsia="ru-RU"/>
              </w:rPr>
              <w:t>-20</w:t>
            </w:r>
            <w:r w:rsidR="006312E7" w:rsidRPr="00515BFD">
              <w:rPr>
                <w:rFonts w:eastAsia="Times New Roman" w:cs="Times New Roman"/>
                <w:sz w:val="20"/>
                <w:szCs w:val="20"/>
                <w:lang w:eastAsia="ru-RU"/>
              </w:rPr>
              <w:t>4</w:t>
            </w:r>
            <w:r w:rsidRPr="00515BFD">
              <w:rPr>
                <w:rFonts w:eastAsia="Times New Roman" w:cs="Times New Roman"/>
                <w:sz w:val="20"/>
                <w:szCs w:val="20"/>
                <w:lang w:eastAsia="ru-RU"/>
              </w:rPr>
              <w:t>0</w:t>
            </w:r>
          </w:p>
        </w:tc>
        <w:tc>
          <w:tcPr>
            <w:tcW w:w="1238" w:type="dxa"/>
            <w:shd w:val="clear" w:color="auto" w:fill="auto"/>
            <w:vAlign w:val="center"/>
            <w:hideMark/>
          </w:tcPr>
          <w:p w14:paraId="78EA3953"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CA630A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EA5F25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F4F458E"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F2C30C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D58141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DD53C0E" w14:textId="77777777" w:rsidTr="00CF0D58">
        <w:trPr>
          <w:trHeight w:val="20"/>
        </w:trPr>
        <w:tc>
          <w:tcPr>
            <w:tcW w:w="944" w:type="dxa"/>
            <w:shd w:val="clear" w:color="auto" w:fill="auto"/>
            <w:vAlign w:val="center"/>
            <w:hideMark/>
          </w:tcPr>
          <w:p w14:paraId="3CB77B45" w14:textId="0FF34AD3"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.7</w:t>
            </w:r>
          </w:p>
        </w:tc>
        <w:tc>
          <w:tcPr>
            <w:tcW w:w="4438" w:type="dxa"/>
            <w:shd w:val="clear" w:color="auto" w:fill="auto"/>
            <w:vAlign w:val="center"/>
            <w:hideMark/>
          </w:tcPr>
          <w:p w14:paraId="6600D291" w14:textId="77777777" w:rsidR="006312E7" w:rsidRPr="00515BFD" w:rsidRDefault="006312E7" w:rsidP="006312E7">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489AEFF9" w14:textId="4CAB64F8"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73,74</w:t>
            </w:r>
          </w:p>
        </w:tc>
        <w:tc>
          <w:tcPr>
            <w:tcW w:w="1238" w:type="dxa"/>
            <w:shd w:val="clear" w:color="auto" w:fill="auto"/>
            <w:vAlign w:val="center"/>
            <w:hideMark/>
          </w:tcPr>
          <w:p w14:paraId="7AF5017D" w14:textId="40081F70"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447170A" w14:textId="3EE6F83A"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289" w:type="dxa"/>
            <w:shd w:val="clear" w:color="auto" w:fill="auto"/>
            <w:vAlign w:val="center"/>
            <w:hideMark/>
          </w:tcPr>
          <w:p w14:paraId="564BB392" w14:textId="14FDF5AC"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3,53</w:t>
            </w:r>
          </w:p>
        </w:tc>
        <w:tc>
          <w:tcPr>
            <w:tcW w:w="979" w:type="dxa"/>
            <w:shd w:val="clear" w:color="auto" w:fill="auto"/>
            <w:vAlign w:val="center"/>
            <w:hideMark/>
          </w:tcPr>
          <w:p w14:paraId="3134D92F" w14:textId="75000329"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5,62</w:t>
            </w:r>
          </w:p>
        </w:tc>
        <w:tc>
          <w:tcPr>
            <w:tcW w:w="850" w:type="dxa"/>
            <w:shd w:val="clear" w:color="auto" w:fill="auto"/>
            <w:vAlign w:val="center"/>
            <w:hideMark/>
          </w:tcPr>
          <w:p w14:paraId="537C9E30" w14:textId="65BF1130"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2,29</w:t>
            </w:r>
          </w:p>
        </w:tc>
        <w:tc>
          <w:tcPr>
            <w:tcW w:w="1418" w:type="dxa"/>
            <w:shd w:val="clear" w:color="auto" w:fill="auto"/>
            <w:vAlign w:val="center"/>
            <w:hideMark/>
          </w:tcPr>
          <w:p w14:paraId="6ECD8787" w14:textId="0F758C3B"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49,03</w:t>
            </w:r>
          </w:p>
        </w:tc>
      </w:tr>
      <w:tr w:rsidR="00275ABE" w:rsidRPr="00515BFD" w14:paraId="59C76B51" w14:textId="77777777" w:rsidTr="00CF0D58">
        <w:trPr>
          <w:trHeight w:val="20"/>
        </w:trPr>
        <w:tc>
          <w:tcPr>
            <w:tcW w:w="944" w:type="dxa"/>
            <w:shd w:val="clear" w:color="auto" w:fill="auto"/>
            <w:vAlign w:val="center"/>
            <w:hideMark/>
          </w:tcPr>
          <w:p w14:paraId="586DC238" w14:textId="68018787"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.8</w:t>
            </w:r>
          </w:p>
        </w:tc>
        <w:tc>
          <w:tcPr>
            <w:tcW w:w="4438" w:type="dxa"/>
            <w:shd w:val="clear" w:color="auto" w:fill="auto"/>
            <w:vAlign w:val="center"/>
            <w:hideMark/>
          </w:tcPr>
          <w:p w14:paraId="05C0D615" w14:textId="77777777" w:rsidR="006312E7" w:rsidRPr="00515BFD" w:rsidRDefault="006312E7" w:rsidP="006312E7">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51E1A125" w14:textId="065930F9"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73,74</w:t>
            </w:r>
          </w:p>
        </w:tc>
        <w:tc>
          <w:tcPr>
            <w:tcW w:w="1238" w:type="dxa"/>
            <w:shd w:val="clear" w:color="auto" w:fill="auto"/>
            <w:vAlign w:val="center"/>
            <w:hideMark/>
          </w:tcPr>
          <w:p w14:paraId="57EFE726" w14:textId="0CE2ADE6"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9838D6C" w14:textId="04349061"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289" w:type="dxa"/>
            <w:shd w:val="clear" w:color="auto" w:fill="auto"/>
            <w:vAlign w:val="center"/>
            <w:hideMark/>
          </w:tcPr>
          <w:p w14:paraId="36D5424D" w14:textId="0925AA31"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3,53</w:t>
            </w:r>
          </w:p>
        </w:tc>
        <w:tc>
          <w:tcPr>
            <w:tcW w:w="979" w:type="dxa"/>
            <w:shd w:val="clear" w:color="auto" w:fill="auto"/>
            <w:vAlign w:val="center"/>
            <w:hideMark/>
          </w:tcPr>
          <w:p w14:paraId="2E5D4430" w14:textId="3FE1D9C6"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5,62</w:t>
            </w:r>
          </w:p>
        </w:tc>
        <w:tc>
          <w:tcPr>
            <w:tcW w:w="850" w:type="dxa"/>
            <w:shd w:val="clear" w:color="auto" w:fill="auto"/>
            <w:vAlign w:val="center"/>
            <w:hideMark/>
          </w:tcPr>
          <w:p w14:paraId="4B0DB277" w14:textId="14BDD66F"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2,29</w:t>
            </w:r>
          </w:p>
        </w:tc>
        <w:tc>
          <w:tcPr>
            <w:tcW w:w="1418" w:type="dxa"/>
            <w:shd w:val="clear" w:color="auto" w:fill="auto"/>
            <w:vAlign w:val="center"/>
            <w:hideMark/>
          </w:tcPr>
          <w:p w14:paraId="67844E94" w14:textId="692BF4C3"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49,03</w:t>
            </w:r>
          </w:p>
        </w:tc>
      </w:tr>
      <w:tr w:rsidR="00275ABE" w:rsidRPr="00515BFD" w14:paraId="53FF7089" w14:textId="77777777" w:rsidTr="00CF0D58">
        <w:trPr>
          <w:trHeight w:val="20"/>
        </w:trPr>
        <w:tc>
          <w:tcPr>
            <w:tcW w:w="944" w:type="dxa"/>
            <w:shd w:val="clear" w:color="auto" w:fill="auto"/>
            <w:vAlign w:val="center"/>
            <w:hideMark/>
          </w:tcPr>
          <w:p w14:paraId="526CDD5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5732C9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1E817CB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89B0BC4"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F1F456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DB578A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5E24D0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5B2AFE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43133C5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8D7ABB3" w14:textId="77777777" w:rsidTr="00CF0D58">
        <w:trPr>
          <w:trHeight w:val="20"/>
        </w:trPr>
        <w:tc>
          <w:tcPr>
            <w:tcW w:w="944" w:type="dxa"/>
            <w:shd w:val="clear" w:color="auto" w:fill="auto"/>
            <w:vAlign w:val="center"/>
            <w:hideMark/>
          </w:tcPr>
          <w:p w14:paraId="098D0CD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33167A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1961135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C3066A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7DFB27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BCD90B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835730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58AB66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5834AC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98098E2" w14:textId="77777777" w:rsidTr="00CF0D58">
        <w:trPr>
          <w:trHeight w:val="20"/>
        </w:trPr>
        <w:tc>
          <w:tcPr>
            <w:tcW w:w="944" w:type="dxa"/>
            <w:shd w:val="clear" w:color="auto" w:fill="auto"/>
            <w:vAlign w:val="center"/>
            <w:hideMark/>
          </w:tcPr>
          <w:p w14:paraId="74E2C6D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AF33DF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209DCD9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0E4893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A711D1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076870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E25DDF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DC069AE"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29A2E6E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5C59F7C" w14:textId="77777777" w:rsidTr="00CF0D58">
        <w:trPr>
          <w:trHeight w:val="20"/>
        </w:trPr>
        <w:tc>
          <w:tcPr>
            <w:tcW w:w="944" w:type="dxa"/>
            <w:shd w:val="clear" w:color="auto" w:fill="auto"/>
            <w:vAlign w:val="center"/>
            <w:hideMark/>
          </w:tcPr>
          <w:p w14:paraId="05761110" w14:textId="77777777"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1D794910" w14:textId="77777777"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50F4B1C5" w14:textId="3B91C643"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73,74</w:t>
            </w:r>
          </w:p>
        </w:tc>
        <w:tc>
          <w:tcPr>
            <w:tcW w:w="1238" w:type="dxa"/>
            <w:shd w:val="clear" w:color="auto" w:fill="auto"/>
            <w:vAlign w:val="center"/>
          </w:tcPr>
          <w:p w14:paraId="5654ACEE" w14:textId="780FB2AC"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97B028D" w14:textId="60137C11"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13,27</w:t>
            </w:r>
          </w:p>
        </w:tc>
        <w:tc>
          <w:tcPr>
            <w:tcW w:w="1289" w:type="dxa"/>
            <w:shd w:val="clear" w:color="auto" w:fill="auto"/>
            <w:vAlign w:val="center"/>
          </w:tcPr>
          <w:p w14:paraId="4F1D97C4" w14:textId="0F1D6F91"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3,53</w:t>
            </w:r>
          </w:p>
        </w:tc>
        <w:tc>
          <w:tcPr>
            <w:tcW w:w="979" w:type="dxa"/>
            <w:shd w:val="clear" w:color="auto" w:fill="auto"/>
            <w:vAlign w:val="center"/>
          </w:tcPr>
          <w:p w14:paraId="3D540B0D" w14:textId="7F170E65"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5,62</w:t>
            </w:r>
          </w:p>
        </w:tc>
        <w:tc>
          <w:tcPr>
            <w:tcW w:w="850" w:type="dxa"/>
            <w:shd w:val="clear" w:color="auto" w:fill="auto"/>
            <w:vAlign w:val="center"/>
          </w:tcPr>
          <w:p w14:paraId="5C38CB30" w14:textId="60178FA1"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2,29</w:t>
            </w:r>
          </w:p>
        </w:tc>
        <w:tc>
          <w:tcPr>
            <w:tcW w:w="1418" w:type="dxa"/>
            <w:shd w:val="clear" w:color="auto" w:fill="auto"/>
            <w:noWrap/>
            <w:vAlign w:val="center"/>
          </w:tcPr>
          <w:p w14:paraId="09D7C5A2" w14:textId="7EC48984" w:rsidR="006312E7" w:rsidRPr="00515BFD" w:rsidRDefault="006312E7" w:rsidP="006312E7">
            <w:pPr>
              <w:spacing w:after="0"/>
              <w:rPr>
                <w:rFonts w:eastAsia="Times New Roman" w:cs="Times New Roman"/>
                <w:sz w:val="20"/>
                <w:szCs w:val="20"/>
                <w:lang w:eastAsia="ru-RU"/>
              </w:rPr>
            </w:pPr>
            <w:r w:rsidRPr="00515BFD">
              <w:rPr>
                <w:rFonts w:eastAsia="Times New Roman" w:cs="Times New Roman"/>
                <w:sz w:val="20"/>
                <w:szCs w:val="20"/>
                <w:lang w:eastAsia="ru-RU"/>
              </w:rPr>
              <w:t>49,03</w:t>
            </w:r>
          </w:p>
        </w:tc>
      </w:tr>
      <w:tr w:rsidR="00275ABE" w:rsidRPr="00515BFD" w14:paraId="124B69F9" w14:textId="77777777" w:rsidTr="00CF0D58">
        <w:trPr>
          <w:trHeight w:val="20"/>
        </w:trPr>
        <w:tc>
          <w:tcPr>
            <w:tcW w:w="944" w:type="dxa"/>
            <w:shd w:val="clear" w:color="auto" w:fill="auto"/>
            <w:vAlign w:val="center"/>
            <w:hideMark/>
          </w:tcPr>
          <w:p w14:paraId="79842465" w14:textId="67195872"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.9</w:t>
            </w:r>
          </w:p>
        </w:tc>
        <w:tc>
          <w:tcPr>
            <w:tcW w:w="4438" w:type="dxa"/>
            <w:shd w:val="clear" w:color="auto" w:fill="auto"/>
            <w:vAlign w:val="center"/>
            <w:hideMark/>
          </w:tcPr>
          <w:p w14:paraId="5D753A6A" w14:textId="77777777"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754EDAEF"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D31E84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EA8C389"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B622D39"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06D9E0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8534BF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E9697D4"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DD53549" w14:textId="77777777" w:rsidTr="00CF0D58">
        <w:trPr>
          <w:trHeight w:val="20"/>
        </w:trPr>
        <w:tc>
          <w:tcPr>
            <w:tcW w:w="944" w:type="dxa"/>
            <w:shd w:val="clear" w:color="auto" w:fill="auto"/>
            <w:vAlign w:val="center"/>
            <w:hideMark/>
          </w:tcPr>
          <w:p w14:paraId="722D33A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B23380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212849F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1AA6D23"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2299A7A"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1180E1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2E1650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BEE24E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1A0B47F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2677691" w14:textId="77777777" w:rsidTr="00CF0D58">
        <w:trPr>
          <w:trHeight w:val="20"/>
        </w:trPr>
        <w:tc>
          <w:tcPr>
            <w:tcW w:w="944" w:type="dxa"/>
            <w:shd w:val="clear" w:color="auto" w:fill="auto"/>
            <w:vAlign w:val="center"/>
            <w:hideMark/>
          </w:tcPr>
          <w:p w14:paraId="376A07D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9BB802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2930F34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5F09B04"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A77CE3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12E945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2FE3D6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E856F4E"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00BDE99"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CB75641" w14:textId="77777777" w:rsidTr="00CF0D58">
        <w:trPr>
          <w:trHeight w:val="20"/>
        </w:trPr>
        <w:tc>
          <w:tcPr>
            <w:tcW w:w="944" w:type="dxa"/>
            <w:shd w:val="clear" w:color="auto" w:fill="auto"/>
            <w:vAlign w:val="center"/>
            <w:hideMark/>
          </w:tcPr>
          <w:p w14:paraId="263C4A3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1F78933"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4057615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33E0B29"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E3F2BD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880B79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D0FB3FC"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E7890C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2561D8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74030A9" w14:textId="77777777" w:rsidTr="00CF0D58">
        <w:trPr>
          <w:trHeight w:val="20"/>
        </w:trPr>
        <w:tc>
          <w:tcPr>
            <w:tcW w:w="944" w:type="dxa"/>
            <w:shd w:val="clear" w:color="auto" w:fill="auto"/>
            <w:vAlign w:val="center"/>
            <w:hideMark/>
          </w:tcPr>
          <w:p w14:paraId="4074B469" w14:textId="3A6AB676"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2</w:t>
            </w:r>
            <w:r w:rsidRPr="00515BFD">
              <w:rPr>
                <w:rFonts w:eastAsia="Times New Roman" w:cs="Times New Roman"/>
                <w:sz w:val="20"/>
                <w:szCs w:val="20"/>
                <w:lang w:eastAsia="ru-RU"/>
              </w:rPr>
              <w:t>.10</w:t>
            </w:r>
          </w:p>
        </w:tc>
        <w:tc>
          <w:tcPr>
            <w:tcW w:w="4438" w:type="dxa"/>
            <w:shd w:val="clear" w:color="auto" w:fill="auto"/>
            <w:vAlign w:val="center"/>
            <w:hideMark/>
          </w:tcPr>
          <w:p w14:paraId="5839EDD8" w14:textId="77777777"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41665F2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F5DDD73"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F053CA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6F57FA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32F1C7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16398D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4EB0589"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0173824" w14:textId="77777777" w:rsidTr="00CF0D58">
        <w:trPr>
          <w:trHeight w:val="20"/>
        </w:trPr>
        <w:tc>
          <w:tcPr>
            <w:tcW w:w="944" w:type="dxa"/>
            <w:shd w:val="clear" w:color="auto" w:fill="auto"/>
            <w:vAlign w:val="center"/>
            <w:hideMark/>
          </w:tcPr>
          <w:p w14:paraId="2C85F1AA" w14:textId="6EEC5009"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3.2.</w:t>
            </w:r>
            <w:r w:rsidR="007D3B54" w:rsidRPr="00515BFD">
              <w:rPr>
                <w:rFonts w:eastAsia="Times New Roman" w:cs="Times New Roman"/>
                <w:bCs/>
                <w:sz w:val="20"/>
                <w:szCs w:val="20"/>
                <w:lang w:eastAsia="ru-RU"/>
              </w:rPr>
              <w:t>3</w:t>
            </w:r>
            <w:r w:rsidRPr="00515BFD">
              <w:rPr>
                <w:rFonts w:eastAsia="Times New Roman" w:cs="Times New Roman"/>
                <w:bCs/>
                <w:sz w:val="20"/>
                <w:szCs w:val="20"/>
                <w:lang w:eastAsia="ru-RU"/>
              </w:rPr>
              <w:t>.</w:t>
            </w:r>
          </w:p>
        </w:tc>
        <w:tc>
          <w:tcPr>
            <w:tcW w:w="13510" w:type="dxa"/>
            <w:gridSpan w:val="8"/>
            <w:shd w:val="clear" w:color="auto" w:fill="auto"/>
            <w:vAlign w:val="center"/>
            <w:hideMark/>
          </w:tcPr>
          <w:p w14:paraId="2994E4B8" w14:textId="255206D1" w:rsidR="00192A3E" w:rsidRPr="00515BFD" w:rsidRDefault="007D3B54"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очистных сооружений дождевой канализации</w:t>
            </w:r>
          </w:p>
        </w:tc>
      </w:tr>
      <w:tr w:rsidR="00275ABE" w:rsidRPr="00515BFD" w14:paraId="40169EA7" w14:textId="77777777" w:rsidTr="00CF0D58">
        <w:trPr>
          <w:trHeight w:val="20"/>
        </w:trPr>
        <w:tc>
          <w:tcPr>
            <w:tcW w:w="944" w:type="dxa"/>
            <w:shd w:val="clear" w:color="auto" w:fill="auto"/>
            <w:vAlign w:val="center"/>
            <w:hideMark/>
          </w:tcPr>
          <w:p w14:paraId="25D199FE" w14:textId="4A942D44"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3</w:t>
            </w:r>
            <w:r w:rsidRPr="00515BFD">
              <w:rPr>
                <w:rFonts w:eastAsia="Times New Roman" w:cs="Times New Roman"/>
                <w:sz w:val="20"/>
                <w:szCs w:val="20"/>
                <w:lang w:eastAsia="ru-RU"/>
              </w:rPr>
              <w:t>.1</w:t>
            </w:r>
          </w:p>
        </w:tc>
        <w:tc>
          <w:tcPr>
            <w:tcW w:w="4438" w:type="dxa"/>
            <w:shd w:val="clear" w:color="auto" w:fill="auto"/>
            <w:vAlign w:val="center"/>
            <w:hideMark/>
          </w:tcPr>
          <w:p w14:paraId="750D61B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9072" w:type="dxa"/>
            <w:gridSpan w:val="7"/>
            <w:shd w:val="clear" w:color="auto" w:fill="auto"/>
            <w:vAlign w:val="center"/>
            <w:hideMark/>
          </w:tcPr>
          <w:p w14:paraId="1D6B7FE8" w14:textId="6A6201C6" w:rsidR="00192A3E" w:rsidRPr="00515BFD" w:rsidRDefault="00601E65" w:rsidP="00192A3E">
            <w:pPr>
              <w:spacing w:after="0"/>
              <w:rPr>
                <w:rFonts w:eastAsia="Times New Roman" w:cs="Times New Roman"/>
                <w:sz w:val="20"/>
                <w:szCs w:val="20"/>
                <w:lang w:eastAsia="ru-RU"/>
              </w:rPr>
            </w:pPr>
            <w:r w:rsidRPr="00515BFD">
              <w:rPr>
                <w:rFonts w:eastAsia="Times New Roman" w:cs="Times New Roman"/>
                <w:sz w:val="20"/>
                <w:szCs w:val="20"/>
                <w:lang w:eastAsia="ru-RU"/>
              </w:rPr>
              <w:t>6.3</w:t>
            </w:r>
          </w:p>
        </w:tc>
      </w:tr>
      <w:tr w:rsidR="00275ABE" w:rsidRPr="00515BFD" w14:paraId="729149BD" w14:textId="77777777" w:rsidTr="00CF0D58">
        <w:trPr>
          <w:trHeight w:val="20"/>
        </w:trPr>
        <w:tc>
          <w:tcPr>
            <w:tcW w:w="944" w:type="dxa"/>
            <w:shd w:val="clear" w:color="auto" w:fill="auto"/>
            <w:vAlign w:val="center"/>
            <w:hideMark/>
          </w:tcPr>
          <w:p w14:paraId="3ED14F6D" w14:textId="62E3304E"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3</w:t>
            </w:r>
            <w:r w:rsidRPr="00515BFD">
              <w:rPr>
                <w:rFonts w:eastAsia="Times New Roman" w:cs="Times New Roman"/>
                <w:sz w:val="20"/>
                <w:szCs w:val="20"/>
                <w:lang w:eastAsia="ru-RU"/>
              </w:rPr>
              <w:t>.2</w:t>
            </w:r>
          </w:p>
        </w:tc>
        <w:tc>
          <w:tcPr>
            <w:tcW w:w="4438" w:type="dxa"/>
            <w:shd w:val="clear" w:color="auto" w:fill="auto"/>
            <w:vAlign w:val="center"/>
            <w:hideMark/>
          </w:tcPr>
          <w:p w14:paraId="7EE0CB81"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9072" w:type="dxa"/>
            <w:gridSpan w:val="7"/>
            <w:shd w:val="clear" w:color="auto" w:fill="auto"/>
            <w:noWrap/>
            <w:vAlign w:val="center"/>
            <w:hideMark/>
          </w:tcPr>
          <w:p w14:paraId="4CF87445" w14:textId="0B6847BA" w:rsidR="00192A3E" w:rsidRPr="00515BFD" w:rsidRDefault="007D3B54" w:rsidP="00192A3E">
            <w:pPr>
              <w:spacing w:after="0"/>
              <w:rPr>
                <w:rFonts w:cs="Times New Roman"/>
                <w:sz w:val="20"/>
                <w:szCs w:val="20"/>
              </w:rPr>
            </w:pPr>
            <w:r w:rsidRPr="00515BFD">
              <w:rPr>
                <w:rFonts w:cs="Times New Roman"/>
                <w:sz w:val="20"/>
                <w:szCs w:val="20"/>
              </w:rPr>
              <w:t>Строительство очистных сооружений дождевой канализации 2 объекта</w:t>
            </w:r>
          </w:p>
        </w:tc>
      </w:tr>
      <w:tr w:rsidR="00275ABE" w:rsidRPr="00515BFD" w14:paraId="05CD0805" w14:textId="77777777" w:rsidTr="00CF0D58">
        <w:trPr>
          <w:trHeight w:val="20"/>
        </w:trPr>
        <w:tc>
          <w:tcPr>
            <w:tcW w:w="944" w:type="dxa"/>
            <w:shd w:val="clear" w:color="auto" w:fill="auto"/>
            <w:vAlign w:val="center"/>
            <w:hideMark/>
          </w:tcPr>
          <w:p w14:paraId="4AC6CD39" w14:textId="4B63674E"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3</w:t>
            </w:r>
            <w:r w:rsidRPr="00515BFD">
              <w:rPr>
                <w:rFonts w:eastAsia="Times New Roman" w:cs="Times New Roman"/>
                <w:sz w:val="20"/>
                <w:szCs w:val="20"/>
                <w:lang w:eastAsia="ru-RU"/>
              </w:rPr>
              <w:t>.3</w:t>
            </w:r>
          </w:p>
        </w:tc>
        <w:tc>
          <w:tcPr>
            <w:tcW w:w="4438" w:type="dxa"/>
            <w:shd w:val="clear" w:color="auto" w:fill="auto"/>
            <w:vAlign w:val="center"/>
            <w:hideMark/>
          </w:tcPr>
          <w:p w14:paraId="47BBDD6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9072" w:type="dxa"/>
            <w:gridSpan w:val="7"/>
            <w:shd w:val="clear" w:color="auto" w:fill="auto"/>
            <w:noWrap/>
            <w:vAlign w:val="center"/>
            <w:hideMark/>
          </w:tcPr>
          <w:p w14:paraId="0D2955CB" w14:textId="294DC60D" w:rsidR="00192A3E" w:rsidRPr="00515BFD" w:rsidRDefault="007D3B54" w:rsidP="00192A3E">
            <w:pPr>
              <w:spacing w:after="0"/>
              <w:rPr>
                <w:rFonts w:cs="Times New Roman"/>
                <w:sz w:val="20"/>
                <w:szCs w:val="20"/>
              </w:rPr>
            </w:pPr>
            <w:r w:rsidRPr="00515BFD">
              <w:rPr>
                <w:rFonts w:cs="Times New Roman"/>
                <w:sz w:val="20"/>
                <w:szCs w:val="20"/>
              </w:rPr>
              <w:t xml:space="preserve">Организация очистки поверхностных дождевых стоков на территории </w:t>
            </w:r>
            <w:r w:rsidR="00A37C82" w:rsidRPr="00515BFD">
              <w:rPr>
                <w:rFonts w:cs="Times New Roman"/>
                <w:sz w:val="20"/>
                <w:szCs w:val="20"/>
              </w:rPr>
              <w:t>г.п. Барсово</w:t>
            </w:r>
          </w:p>
        </w:tc>
      </w:tr>
      <w:tr w:rsidR="00275ABE" w:rsidRPr="00515BFD" w14:paraId="22A2A602" w14:textId="77777777" w:rsidTr="00CF0D58">
        <w:trPr>
          <w:trHeight w:val="20"/>
        </w:trPr>
        <w:tc>
          <w:tcPr>
            <w:tcW w:w="944" w:type="dxa"/>
            <w:shd w:val="clear" w:color="auto" w:fill="auto"/>
            <w:vAlign w:val="center"/>
            <w:hideMark/>
          </w:tcPr>
          <w:p w14:paraId="25B94EEE" w14:textId="05D2828A"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3</w:t>
            </w:r>
            <w:r w:rsidRPr="00515BFD">
              <w:rPr>
                <w:rFonts w:eastAsia="Times New Roman" w:cs="Times New Roman"/>
                <w:sz w:val="20"/>
                <w:szCs w:val="20"/>
                <w:lang w:eastAsia="ru-RU"/>
              </w:rPr>
              <w:t>.4</w:t>
            </w:r>
          </w:p>
        </w:tc>
        <w:tc>
          <w:tcPr>
            <w:tcW w:w="4438" w:type="dxa"/>
            <w:shd w:val="clear" w:color="auto" w:fill="auto"/>
            <w:vAlign w:val="center"/>
            <w:hideMark/>
          </w:tcPr>
          <w:p w14:paraId="5115D342"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164" w:type="dxa"/>
            <w:shd w:val="clear" w:color="auto" w:fill="auto"/>
            <w:vAlign w:val="center"/>
            <w:hideMark/>
          </w:tcPr>
          <w:p w14:paraId="4D5659C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4BFEA9D"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198340B"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7116DE0"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2B1091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CB65B3E"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AD759F4"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AFB5F33" w14:textId="77777777" w:rsidTr="00CF0D58">
        <w:trPr>
          <w:trHeight w:val="20"/>
        </w:trPr>
        <w:tc>
          <w:tcPr>
            <w:tcW w:w="944" w:type="dxa"/>
            <w:shd w:val="clear" w:color="auto" w:fill="auto"/>
            <w:vAlign w:val="center"/>
            <w:hideMark/>
          </w:tcPr>
          <w:p w14:paraId="54C74F53"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D3B109F" w14:textId="39FAE8D9"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i/>
                <w:iCs/>
                <w:sz w:val="20"/>
                <w:szCs w:val="20"/>
              </w:rPr>
              <w:t xml:space="preserve">ввод мощностей, </w:t>
            </w:r>
            <w:r w:rsidR="0008237F" w:rsidRPr="00515BFD">
              <w:rPr>
                <w:rFonts w:eastAsia="Times New Roman" w:cs="Times New Roman"/>
                <w:i/>
                <w:iCs/>
                <w:sz w:val="20"/>
                <w:szCs w:val="20"/>
              </w:rPr>
              <w:t>объект</w:t>
            </w:r>
          </w:p>
        </w:tc>
        <w:tc>
          <w:tcPr>
            <w:tcW w:w="2164" w:type="dxa"/>
            <w:shd w:val="clear" w:color="auto" w:fill="auto"/>
            <w:vAlign w:val="center"/>
            <w:hideMark/>
          </w:tcPr>
          <w:p w14:paraId="5DF98C0F" w14:textId="69C393A3" w:rsidR="00192A3E" w:rsidRPr="00515BFD" w:rsidRDefault="0008237F" w:rsidP="0008237F">
            <w:pPr>
              <w:spacing w:after="0"/>
              <w:rPr>
                <w:rFonts w:eastAsia="Times New Roman" w:cs="Times New Roman"/>
                <w:sz w:val="20"/>
                <w:szCs w:val="20"/>
                <w:lang w:eastAsia="ru-RU"/>
              </w:rPr>
            </w:pPr>
            <w:r w:rsidRPr="00515BFD">
              <w:rPr>
                <w:rFonts w:eastAsia="Times New Roman" w:cs="Times New Roman"/>
                <w:sz w:val="20"/>
                <w:szCs w:val="20"/>
                <w:lang w:eastAsia="ru-RU"/>
              </w:rPr>
              <w:t>2</w:t>
            </w:r>
          </w:p>
        </w:tc>
        <w:tc>
          <w:tcPr>
            <w:tcW w:w="1238" w:type="dxa"/>
            <w:shd w:val="clear" w:color="auto" w:fill="auto"/>
            <w:vAlign w:val="center"/>
            <w:hideMark/>
          </w:tcPr>
          <w:p w14:paraId="497F15A8" w14:textId="77777777" w:rsidR="00192A3E" w:rsidRPr="00515BFD" w:rsidRDefault="00192A3E" w:rsidP="0008237F">
            <w:pPr>
              <w:spacing w:after="0"/>
              <w:rPr>
                <w:rFonts w:eastAsia="Times New Roman" w:cs="Times New Roman"/>
                <w:sz w:val="20"/>
                <w:szCs w:val="20"/>
                <w:lang w:eastAsia="ru-RU"/>
              </w:rPr>
            </w:pPr>
          </w:p>
        </w:tc>
        <w:tc>
          <w:tcPr>
            <w:tcW w:w="1134" w:type="dxa"/>
            <w:shd w:val="clear" w:color="auto" w:fill="auto"/>
            <w:vAlign w:val="center"/>
            <w:hideMark/>
          </w:tcPr>
          <w:p w14:paraId="2B6EB1B0" w14:textId="45F3D044" w:rsidR="00192A3E" w:rsidRPr="00515BFD" w:rsidRDefault="00192A3E" w:rsidP="0008237F">
            <w:pPr>
              <w:spacing w:after="0"/>
              <w:rPr>
                <w:rFonts w:eastAsia="Times New Roman" w:cs="Times New Roman"/>
                <w:sz w:val="20"/>
                <w:szCs w:val="20"/>
                <w:lang w:eastAsia="ru-RU"/>
              </w:rPr>
            </w:pPr>
          </w:p>
        </w:tc>
        <w:tc>
          <w:tcPr>
            <w:tcW w:w="1289" w:type="dxa"/>
            <w:shd w:val="clear" w:color="auto" w:fill="auto"/>
            <w:vAlign w:val="center"/>
            <w:hideMark/>
          </w:tcPr>
          <w:p w14:paraId="50A376BE" w14:textId="6908E565" w:rsidR="00192A3E" w:rsidRPr="00515BFD" w:rsidRDefault="00192A3E" w:rsidP="0008237F">
            <w:pPr>
              <w:spacing w:after="0"/>
              <w:rPr>
                <w:rFonts w:eastAsia="Times New Roman" w:cs="Times New Roman"/>
                <w:sz w:val="20"/>
                <w:szCs w:val="20"/>
                <w:lang w:eastAsia="ru-RU"/>
              </w:rPr>
            </w:pPr>
          </w:p>
        </w:tc>
        <w:tc>
          <w:tcPr>
            <w:tcW w:w="979" w:type="dxa"/>
            <w:shd w:val="clear" w:color="auto" w:fill="auto"/>
            <w:vAlign w:val="center"/>
            <w:hideMark/>
          </w:tcPr>
          <w:p w14:paraId="2A0F2DA4" w14:textId="20714744" w:rsidR="00192A3E" w:rsidRPr="00515BFD" w:rsidRDefault="00B62334" w:rsidP="0008237F">
            <w:pPr>
              <w:spacing w:after="0"/>
              <w:rPr>
                <w:rFonts w:eastAsia="Times New Roman" w:cs="Times New Roman"/>
                <w:sz w:val="20"/>
                <w:szCs w:val="20"/>
                <w:lang w:eastAsia="ru-RU"/>
              </w:rPr>
            </w:pPr>
            <w:r w:rsidRPr="00515BFD">
              <w:rPr>
                <w:rFonts w:eastAsia="Times New Roman" w:cs="Times New Roman"/>
                <w:sz w:val="20"/>
                <w:szCs w:val="20"/>
                <w:lang w:eastAsia="ru-RU"/>
              </w:rPr>
              <w:t>1</w:t>
            </w:r>
          </w:p>
        </w:tc>
        <w:tc>
          <w:tcPr>
            <w:tcW w:w="850" w:type="dxa"/>
            <w:shd w:val="clear" w:color="auto" w:fill="auto"/>
            <w:vAlign w:val="center"/>
            <w:hideMark/>
          </w:tcPr>
          <w:p w14:paraId="2356C585" w14:textId="002247AF" w:rsidR="00192A3E" w:rsidRPr="00515BFD" w:rsidRDefault="00192A3E" w:rsidP="0008237F">
            <w:pPr>
              <w:spacing w:after="0"/>
              <w:rPr>
                <w:rFonts w:eastAsia="Times New Roman" w:cs="Times New Roman"/>
                <w:sz w:val="20"/>
                <w:szCs w:val="20"/>
                <w:lang w:eastAsia="ru-RU"/>
              </w:rPr>
            </w:pPr>
          </w:p>
        </w:tc>
        <w:tc>
          <w:tcPr>
            <w:tcW w:w="1418" w:type="dxa"/>
            <w:shd w:val="clear" w:color="auto" w:fill="auto"/>
            <w:vAlign w:val="center"/>
            <w:hideMark/>
          </w:tcPr>
          <w:p w14:paraId="52E44A18" w14:textId="3E24C4F0" w:rsidR="00192A3E" w:rsidRPr="00515BFD" w:rsidRDefault="0008237F" w:rsidP="0008237F">
            <w:pPr>
              <w:spacing w:after="0"/>
              <w:rPr>
                <w:rFonts w:eastAsia="Times New Roman" w:cs="Times New Roman"/>
                <w:sz w:val="20"/>
                <w:szCs w:val="20"/>
                <w:lang w:eastAsia="ru-RU"/>
              </w:rPr>
            </w:pPr>
            <w:r w:rsidRPr="00515BFD">
              <w:rPr>
                <w:rFonts w:eastAsia="Times New Roman" w:cs="Times New Roman"/>
                <w:sz w:val="20"/>
                <w:szCs w:val="20"/>
                <w:lang w:eastAsia="ru-RU"/>
              </w:rPr>
              <w:t>1</w:t>
            </w:r>
          </w:p>
        </w:tc>
      </w:tr>
      <w:tr w:rsidR="00275ABE" w:rsidRPr="00515BFD" w14:paraId="0EB9808C" w14:textId="77777777" w:rsidTr="00CF0D58">
        <w:trPr>
          <w:trHeight w:val="20"/>
        </w:trPr>
        <w:tc>
          <w:tcPr>
            <w:tcW w:w="944" w:type="dxa"/>
            <w:shd w:val="clear" w:color="auto" w:fill="auto"/>
            <w:vAlign w:val="center"/>
            <w:hideMark/>
          </w:tcPr>
          <w:p w14:paraId="1B35143A" w14:textId="64AD443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3.2.3.5</w:t>
            </w:r>
          </w:p>
        </w:tc>
        <w:tc>
          <w:tcPr>
            <w:tcW w:w="4438" w:type="dxa"/>
            <w:shd w:val="clear" w:color="auto" w:fill="auto"/>
            <w:vAlign w:val="center"/>
            <w:hideMark/>
          </w:tcPr>
          <w:p w14:paraId="5E55C1B8" w14:textId="77777777" w:rsidR="00B62334" w:rsidRPr="00515BFD" w:rsidRDefault="00B62334" w:rsidP="00B62334">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164" w:type="dxa"/>
            <w:shd w:val="clear" w:color="auto" w:fill="auto"/>
            <w:noWrap/>
            <w:vAlign w:val="center"/>
            <w:hideMark/>
          </w:tcPr>
          <w:p w14:paraId="1AF5A915" w14:textId="634B4568"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12,47</w:t>
            </w:r>
          </w:p>
        </w:tc>
        <w:tc>
          <w:tcPr>
            <w:tcW w:w="1238" w:type="dxa"/>
            <w:shd w:val="clear" w:color="auto" w:fill="auto"/>
            <w:vAlign w:val="center"/>
            <w:hideMark/>
          </w:tcPr>
          <w:p w14:paraId="5D643A0F"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9142A76" w14:textId="6E080D51"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45ADE8FA" w14:textId="71872CA6"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BCF9F2E" w14:textId="7E794888"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6,23</w:t>
            </w:r>
          </w:p>
        </w:tc>
        <w:tc>
          <w:tcPr>
            <w:tcW w:w="850" w:type="dxa"/>
            <w:shd w:val="clear" w:color="auto" w:fill="auto"/>
            <w:vAlign w:val="center"/>
          </w:tcPr>
          <w:p w14:paraId="271A71D1"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3C8D2B0E" w14:textId="5C22EBDA"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6,24</w:t>
            </w:r>
          </w:p>
        </w:tc>
      </w:tr>
      <w:tr w:rsidR="00275ABE" w:rsidRPr="00515BFD" w14:paraId="12448CA5" w14:textId="77777777" w:rsidTr="00CF0D58">
        <w:trPr>
          <w:trHeight w:val="20"/>
        </w:trPr>
        <w:tc>
          <w:tcPr>
            <w:tcW w:w="944" w:type="dxa"/>
            <w:shd w:val="clear" w:color="auto" w:fill="auto"/>
            <w:vAlign w:val="center"/>
            <w:hideMark/>
          </w:tcPr>
          <w:p w14:paraId="7D8520C5" w14:textId="2045413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3.2.3.6</w:t>
            </w:r>
          </w:p>
        </w:tc>
        <w:tc>
          <w:tcPr>
            <w:tcW w:w="4438" w:type="dxa"/>
            <w:shd w:val="clear" w:color="auto" w:fill="auto"/>
            <w:vAlign w:val="center"/>
            <w:hideMark/>
          </w:tcPr>
          <w:p w14:paraId="77472252"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164" w:type="dxa"/>
            <w:shd w:val="clear" w:color="auto" w:fill="auto"/>
            <w:vAlign w:val="center"/>
            <w:hideMark/>
          </w:tcPr>
          <w:p w14:paraId="7EFC8E42" w14:textId="6CC10D5E"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2024-2040</w:t>
            </w:r>
          </w:p>
        </w:tc>
        <w:tc>
          <w:tcPr>
            <w:tcW w:w="1238" w:type="dxa"/>
            <w:shd w:val="clear" w:color="auto" w:fill="auto"/>
            <w:vAlign w:val="center"/>
            <w:hideMark/>
          </w:tcPr>
          <w:p w14:paraId="39EA7E87"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404C0F4"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56B4E84"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0B02427" w14:textId="7B76271F"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067ABEE"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543BB967"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06AE82A" w14:textId="77777777" w:rsidTr="00CF0D58">
        <w:trPr>
          <w:trHeight w:val="20"/>
        </w:trPr>
        <w:tc>
          <w:tcPr>
            <w:tcW w:w="944" w:type="dxa"/>
            <w:shd w:val="clear" w:color="auto" w:fill="auto"/>
            <w:vAlign w:val="center"/>
            <w:hideMark/>
          </w:tcPr>
          <w:p w14:paraId="6AD462D1" w14:textId="5F5ED47C"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3.2.3.7</w:t>
            </w:r>
          </w:p>
        </w:tc>
        <w:tc>
          <w:tcPr>
            <w:tcW w:w="4438" w:type="dxa"/>
            <w:shd w:val="clear" w:color="auto" w:fill="auto"/>
            <w:vAlign w:val="center"/>
            <w:hideMark/>
          </w:tcPr>
          <w:p w14:paraId="70DFD3B3" w14:textId="77777777" w:rsidR="00B62334" w:rsidRPr="00515BFD" w:rsidRDefault="00B62334" w:rsidP="00B62334">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164" w:type="dxa"/>
            <w:shd w:val="clear" w:color="auto" w:fill="auto"/>
            <w:vAlign w:val="center"/>
            <w:hideMark/>
          </w:tcPr>
          <w:p w14:paraId="55C969E5" w14:textId="0B80B3D3"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12,47</w:t>
            </w:r>
          </w:p>
        </w:tc>
        <w:tc>
          <w:tcPr>
            <w:tcW w:w="1238" w:type="dxa"/>
            <w:shd w:val="clear" w:color="auto" w:fill="auto"/>
            <w:vAlign w:val="center"/>
            <w:hideMark/>
          </w:tcPr>
          <w:p w14:paraId="2AF05760" w14:textId="29BE7F5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154C7E7" w14:textId="79F2241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C85D472" w14:textId="636EEE3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533BFA2" w14:textId="507BAF16"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6,23</w:t>
            </w:r>
          </w:p>
        </w:tc>
        <w:tc>
          <w:tcPr>
            <w:tcW w:w="850" w:type="dxa"/>
            <w:shd w:val="clear" w:color="auto" w:fill="auto"/>
            <w:vAlign w:val="center"/>
            <w:hideMark/>
          </w:tcPr>
          <w:p w14:paraId="2D4B4F64" w14:textId="61449F6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3D31893E" w14:textId="284FE01F"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6,24</w:t>
            </w:r>
          </w:p>
        </w:tc>
      </w:tr>
      <w:tr w:rsidR="00275ABE" w:rsidRPr="00515BFD" w14:paraId="4B02B908" w14:textId="77777777" w:rsidTr="00CF0D58">
        <w:trPr>
          <w:trHeight w:val="20"/>
        </w:trPr>
        <w:tc>
          <w:tcPr>
            <w:tcW w:w="944" w:type="dxa"/>
            <w:shd w:val="clear" w:color="auto" w:fill="auto"/>
            <w:vAlign w:val="center"/>
            <w:hideMark/>
          </w:tcPr>
          <w:p w14:paraId="10596888" w14:textId="308738E5"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3.2.3.8</w:t>
            </w:r>
          </w:p>
        </w:tc>
        <w:tc>
          <w:tcPr>
            <w:tcW w:w="4438" w:type="dxa"/>
            <w:shd w:val="clear" w:color="auto" w:fill="auto"/>
            <w:vAlign w:val="center"/>
            <w:hideMark/>
          </w:tcPr>
          <w:p w14:paraId="510BD1A4" w14:textId="77777777" w:rsidR="00B62334" w:rsidRPr="00515BFD" w:rsidRDefault="00B62334" w:rsidP="00B62334">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164" w:type="dxa"/>
            <w:shd w:val="clear" w:color="auto" w:fill="auto"/>
            <w:vAlign w:val="center"/>
            <w:hideMark/>
          </w:tcPr>
          <w:p w14:paraId="4D766F2C" w14:textId="435AB3CC"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12,47</w:t>
            </w:r>
          </w:p>
        </w:tc>
        <w:tc>
          <w:tcPr>
            <w:tcW w:w="1238" w:type="dxa"/>
            <w:shd w:val="clear" w:color="auto" w:fill="auto"/>
            <w:vAlign w:val="center"/>
            <w:hideMark/>
          </w:tcPr>
          <w:p w14:paraId="5393C8B8" w14:textId="50A12CAC"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7881D99" w14:textId="17BE05BD"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BE45FDB" w14:textId="09853CD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33E3644" w14:textId="684A8FE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6,23</w:t>
            </w:r>
          </w:p>
        </w:tc>
        <w:tc>
          <w:tcPr>
            <w:tcW w:w="850" w:type="dxa"/>
            <w:shd w:val="clear" w:color="auto" w:fill="auto"/>
            <w:vAlign w:val="center"/>
            <w:hideMark/>
          </w:tcPr>
          <w:p w14:paraId="74B4A325" w14:textId="2692349C"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50E3B77B" w14:textId="5948C4F9"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6,24</w:t>
            </w:r>
          </w:p>
        </w:tc>
      </w:tr>
      <w:tr w:rsidR="00275ABE" w:rsidRPr="00515BFD" w14:paraId="31D901F0" w14:textId="77777777" w:rsidTr="00CF0D58">
        <w:trPr>
          <w:trHeight w:val="20"/>
        </w:trPr>
        <w:tc>
          <w:tcPr>
            <w:tcW w:w="944" w:type="dxa"/>
            <w:shd w:val="clear" w:color="auto" w:fill="auto"/>
            <w:vAlign w:val="center"/>
            <w:hideMark/>
          </w:tcPr>
          <w:p w14:paraId="42814F75"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5D21664"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164" w:type="dxa"/>
            <w:shd w:val="clear" w:color="auto" w:fill="auto"/>
            <w:vAlign w:val="center"/>
            <w:hideMark/>
          </w:tcPr>
          <w:p w14:paraId="17B1E0D5"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1E0B117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9A8C929"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B39EAB5"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7EE002B" w14:textId="01EAC7E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089200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379D8A8D"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AA79449" w14:textId="77777777" w:rsidTr="00CF0D58">
        <w:trPr>
          <w:trHeight w:val="20"/>
        </w:trPr>
        <w:tc>
          <w:tcPr>
            <w:tcW w:w="944" w:type="dxa"/>
            <w:shd w:val="clear" w:color="auto" w:fill="auto"/>
            <w:vAlign w:val="center"/>
            <w:hideMark/>
          </w:tcPr>
          <w:p w14:paraId="6D2C2F4C"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531F7204"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164" w:type="dxa"/>
            <w:shd w:val="clear" w:color="auto" w:fill="auto"/>
            <w:vAlign w:val="center"/>
            <w:hideMark/>
          </w:tcPr>
          <w:p w14:paraId="7865E395"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77D8CD0D"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33F6AB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2EE36E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7BD8493" w14:textId="281BF275"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C93E5E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60E6A07C"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A376762" w14:textId="77777777" w:rsidTr="00CF0D58">
        <w:trPr>
          <w:trHeight w:val="20"/>
        </w:trPr>
        <w:tc>
          <w:tcPr>
            <w:tcW w:w="944" w:type="dxa"/>
            <w:shd w:val="clear" w:color="auto" w:fill="auto"/>
            <w:vAlign w:val="center"/>
            <w:hideMark/>
          </w:tcPr>
          <w:p w14:paraId="59F062D3"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760C1C3B"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164" w:type="dxa"/>
            <w:shd w:val="clear" w:color="auto" w:fill="auto"/>
            <w:vAlign w:val="center"/>
            <w:hideMark/>
          </w:tcPr>
          <w:p w14:paraId="49A3ECA2"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0B9DD97"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576C26B"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80D778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7AF957D" w14:textId="23C68F1A"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606CAA2"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hideMark/>
          </w:tcPr>
          <w:p w14:paraId="4D9863BF"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C129CCE" w14:textId="77777777" w:rsidTr="00CF0D58">
        <w:trPr>
          <w:trHeight w:val="20"/>
        </w:trPr>
        <w:tc>
          <w:tcPr>
            <w:tcW w:w="944" w:type="dxa"/>
            <w:shd w:val="clear" w:color="auto" w:fill="auto"/>
            <w:vAlign w:val="center"/>
            <w:hideMark/>
          </w:tcPr>
          <w:p w14:paraId="6A86020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3207AD51"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164" w:type="dxa"/>
            <w:shd w:val="clear" w:color="auto" w:fill="auto"/>
            <w:noWrap/>
            <w:vAlign w:val="center"/>
          </w:tcPr>
          <w:p w14:paraId="6B90C4CE" w14:textId="3C461256"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12,47</w:t>
            </w:r>
          </w:p>
        </w:tc>
        <w:tc>
          <w:tcPr>
            <w:tcW w:w="1238" w:type="dxa"/>
            <w:shd w:val="clear" w:color="auto" w:fill="auto"/>
            <w:vAlign w:val="center"/>
          </w:tcPr>
          <w:p w14:paraId="2BDAFE82" w14:textId="414FE79A"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B629BD2" w14:textId="3A3E7A30"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1006B8D" w14:textId="4768786F"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682AFD20" w14:textId="49122DF2"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6,23</w:t>
            </w:r>
          </w:p>
        </w:tc>
        <w:tc>
          <w:tcPr>
            <w:tcW w:w="850" w:type="dxa"/>
            <w:shd w:val="clear" w:color="auto" w:fill="auto"/>
            <w:vAlign w:val="center"/>
          </w:tcPr>
          <w:p w14:paraId="543DACF5" w14:textId="097C712E"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noWrap/>
            <w:vAlign w:val="center"/>
          </w:tcPr>
          <w:p w14:paraId="5D212844" w14:textId="7B0392AF"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6,24</w:t>
            </w:r>
          </w:p>
        </w:tc>
      </w:tr>
      <w:tr w:rsidR="00275ABE" w:rsidRPr="00515BFD" w14:paraId="21FED010" w14:textId="77777777" w:rsidTr="00CF0D58">
        <w:trPr>
          <w:trHeight w:val="20"/>
        </w:trPr>
        <w:tc>
          <w:tcPr>
            <w:tcW w:w="944" w:type="dxa"/>
            <w:shd w:val="clear" w:color="auto" w:fill="auto"/>
            <w:vAlign w:val="center"/>
            <w:hideMark/>
          </w:tcPr>
          <w:p w14:paraId="51167E73" w14:textId="30333A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3.2.3.9</w:t>
            </w:r>
          </w:p>
        </w:tc>
        <w:tc>
          <w:tcPr>
            <w:tcW w:w="4438" w:type="dxa"/>
            <w:shd w:val="clear" w:color="auto" w:fill="auto"/>
            <w:vAlign w:val="center"/>
            <w:hideMark/>
          </w:tcPr>
          <w:p w14:paraId="66FDE608" w14:textId="77777777" w:rsidR="00B62334" w:rsidRPr="00515BFD" w:rsidRDefault="00B62334" w:rsidP="00B62334">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164" w:type="dxa"/>
            <w:shd w:val="clear" w:color="auto" w:fill="auto"/>
            <w:vAlign w:val="center"/>
            <w:hideMark/>
          </w:tcPr>
          <w:p w14:paraId="356E9C18"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F6720B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25F81DE"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5061D0F"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6958225" w14:textId="23F2FA1B"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0AE9A09"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055827E3"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F286515" w14:textId="77777777" w:rsidTr="00CF0D58">
        <w:trPr>
          <w:trHeight w:val="20"/>
        </w:trPr>
        <w:tc>
          <w:tcPr>
            <w:tcW w:w="944" w:type="dxa"/>
            <w:shd w:val="clear" w:color="auto" w:fill="auto"/>
            <w:vAlign w:val="center"/>
            <w:hideMark/>
          </w:tcPr>
          <w:p w14:paraId="4780A9D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2DFF6CA7"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164" w:type="dxa"/>
            <w:shd w:val="clear" w:color="auto" w:fill="auto"/>
            <w:vAlign w:val="center"/>
            <w:hideMark/>
          </w:tcPr>
          <w:p w14:paraId="3AF7FF36"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7068B77"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1212DB2"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0E2DADB"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9F2F18D" w14:textId="12466802"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829A0EF"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700FF49F"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55A8CF6" w14:textId="77777777" w:rsidTr="00CF0D58">
        <w:trPr>
          <w:trHeight w:val="20"/>
        </w:trPr>
        <w:tc>
          <w:tcPr>
            <w:tcW w:w="944" w:type="dxa"/>
            <w:shd w:val="clear" w:color="auto" w:fill="auto"/>
            <w:vAlign w:val="center"/>
            <w:hideMark/>
          </w:tcPr>
          <w:p w14:paraId="3BBAB111"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0427BC3C"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164" w:type="dxa"/>
            <w:shd w:val="clear" w:color="auto" w:fill="auto"/>
            <w:vAlign w:val="center"/>
            <w:hideMark/>
          </w:tcPr>
          <w:p w14:paraId="036D0239"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7FAEF92"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0C5639E"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F8B8B59"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76DC533" w14:textId="4B640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93316B6"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7FB0E26"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170DAC9" w14:textId="77777777" w:rsidTr="00CF0D58">
        <w:trPr>
          <w:trHeight w:val="20"/>
        </w:trPr>
        <w:tc>
          <w:tcPr>
            <w:tcW w:w="944" w:type="dxa"/>
            <w:shd w:val="clear" w:color="auto" w:fill="auto"/>
            <w:vAlign w:val="center"/>
            <w:hideMark/>
          </w:tcPr>
          <w:p w14:paraId="5DDEAC4E"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438" w:type="dxa"/>
            <w:shd w:val="clear" w:color="auto" w:fill="auto"/>
            <w:vAlign w:val="center"/>
            <w:hideMark/>
          </w:tcPr>
          <w:p w14:paraId="42851E9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164" w:type="dxa"/>
            <w:shd w:val="clear" w:color="auto" w:fill="auto"/>
            <w:vAlign w:val="center"/>
            <w:hideMark/>
          </w:tcPr>
          <w:p w14:paraId="07F3D3DD"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0137790"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5DEA494"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95CB6BA"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4DAEC3D" w14:textId="45D8423D"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DA5C4F1"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8" w:type="dxa"/>
            <w:shd w:val="clear" w:color="auto" w:fill="auto"/>
            <w:vAlign w:val="center"/>
            <w:hideMark/>
          </w:tcPr>
          <w:p w14:paraId="2B8110DE" w14:textId="77777777" w:rsidR="00B62334" w:rsidRPr="00515BFD" w:rsidRDefault="00B62334" w:rsidP="00B6233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948558E" w14:textId="77777777" w:rsidTr="00CF0D58">
        <w:trPr>
          <w:trHeight w:val="20"/>
        </w:trPr>
        <w:tc>
          <w:tcPr>
            <w:tcW w:w="944" w:type="dxa"/>
            <w:shd w:val="clear" w:color="auto" w:fill="auto"/>
            <w:vAlign w:val="center"/>
            <w:hideMark/>
          </w:tcPr>
          <w:p w14:paraId="31860519" w14:textId="6F1D908B"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3.2.</w:t>
            </w:r>
            <w:r w:rsidR="007D3B54" w:rsidRPr="00515BFD">
              <w:rPr>
                <w:rFonts w:eastAsia="Times New Roman" w:cs="Times New Roman"/>
                <w:sz w:val="20"/>
                <w:szCs w:val="20"/>
                <w:lang w:eastAsia="ru-RU"/>
              </w:rPr>
              <w:t>3</w:t>
            </w:r>
            <w:r w:rsidRPr="00515BFD">
              <w:rPr>
                <w:rFonts w:eastAsia="Times New Roman" w:cs="Times New Roman"/>
                <w:sz w:val="20"/>
                <w:szCs w:val="20"/>
                <w:lang w:eastAsia="ru-RU"/>
              </w:rPr>
              <w:t>.10</w:t>
            </w:r>
          </w:p>
        </w:tc>
        <w:tc>
          <w:tcPr>
            <w:tcW w:w="4438" w:type="dxa"/>
            <w:shd w:val="clear" w:color="auto" w:fill="auto"/>
            <w:vAlign w:val="center"/>
            <w:hideMark/>
          </w:tcPr>
          <w:p w14:paraId="7D7E4CC5" w14:textId="77777777"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164" w:type="dxa"/>
            <w:shd w:val="clear" w:color="auto" w:fill="auto"/>
            <w:vAlign w:val="center"/>
            <w:hideMark/>
          </w:tcPr>
          <w:p w14:paraId="715426B6"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45E0BC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6F6AE47"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088C39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9C463FA"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E3C4BC8"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8" w:type="dxa"/>
            <w:shd w:val="clear" w:color="auto" w:fill="auto"/>
            <w:vAlign w:val="center"/>
            <w:hideMark/>
          </w:tcPr>
          <w:p w14:paraId="2A3408F5" w14:textId="77777777" w:rsidR="00192A3E" w:rsidRPr="00515BFD" w:rsidRDefault="00192A3E" w:rsidP="00192A3E">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ED9218A" w14:textId="77777777" w:rsidTr="00CF0D58">
        <w:trPr>
          <w:trHeight w:val="20"/>
        </w:trPr>
        <w:tc>
          <w:tcPr>
            <w:tcW w:w="944" w:type="dxa"/>
            <w:shd w:val="clear" w:color="auto" w:fill="auto"/>
            <w:vAlign w:val="center"/>
          </w:tcPr>
          <w:p w14:paraId="5706E50D" w14:textId="77777777" w:rsidR="00192A3E" w:rsidRPr="00515BFD" w:rsidRDefault="00192A3E" w:rsidP="00192A3E">
            <w:pPr>
              <w:spacing w:after="0"/>
              <w:rPr>
                <w:rFonts w:eastAsia="Times New Roman" w:cs="Times New Roman"/>
                <w:sz w:val="20"/>
                <w:szCs w:val="20"/>
                <w:lang w:eastAsia="ru-RU"/>
              </w:rPr>
            </w:pPr>
          </w:p>
        </w:tc>
        <w:tc>
          <w:tcPr>
            <w:tcW w:w="4438" w:type="dxa"/>
            <w:shd w:val="clear" w:color="auto" w:fill="auto"/>
            <w:vAlign w:val="center"/>
          </w:tcPr>
          <w:p w14:paraId="3E8E13F7" w14:textId="77777777" w:rsidR="00192A3E" w:rsidRPr="00515BFD" w:rsidRDefault="00192A3E" w:rsidP="00192A3E">
            <w:pPr>
              <w:spacing w:after="0"/>
              <w:rPr>
                <w:rFonts w:eastAsia="Times New Roman" w:cs="Times New Roman"/>
                <w:bCs/>
                <w:sz w:val="20"/>
                <w:szCs w:val="20"/>
                <w:lang w:eastAsia="ru-RU"/>
              </w:rPr>
            </w:pPr>
            <w:r w:rsidRPr="00515BFD">
              <w:rPr>
                <w:rFonts w:eastAsia="Times New Roman" w:cs="Times New Roman"/>
                <w:bCs/>
                <w:sz w:val="20"/>
                <w:szCs w:val="20"/>
                <w:lang w:eastAsia="ru-RU"/>
              </w:rPr>
              <w:t>ИТОГО</w:t>
            </w:r>
          </w:p>
        </w:tc>
        <w:tc>
          <w:tcPr>
            <w:tcW w:w="2164" w:type="dxa"/>
            <w:shd w:val="clear" w:color="auto" w:fill="auto"/>
            <w:vAlign w:val="center"/>
          </w:tcPr>
          <w:p w14:paraId="6BA0C850" w14:textId="77777777" w:rsidR="00192A3E" w:rsidRPr="00515BFD" w:rsidRDefault="00192A3E" w:rsidP="00192A3E">
            <w:pPr>
              <w:spacing w:after="0"/>
              <w:rPr>
                <w:rFonts w:eastAsia="Times New Roman" w:cs="Times New Roman"/>
                <w:sz w:val="20"/>
                <w:szCs w:val="20"/>
                <w:lang w:eastAsia="ru-RU"/>
              </w:rPr>
            </w:pPr>
          </w:p>
        </w:tc>
        <w:tc>
          <w:tcPr>
            <w:tcW w:w="1238" w:type="dxa"/>
            <w:shd w:val="clear" w:color="auto" w:fill="auto"/>
            <w:vAlign w:val="center"/>
          </w:tcPr>
          <w:p w14:paraId="1231A03F" w14:textId="77777777" w:rsidR="00192A3E" w:rsidRPr="00515BFD" w:rsidRDefault="00192A3E" w:rsidP="00192A3E">
            <w:pPr>
              <w:spacing w:after="0"/>
              <w:rPr>
                <w:rFonts w:eastAsia="Times New Roman" w:cs="Times New Roman"/>
                <w:sz w:val="20"/>
                <w:szCs w:val="20"/>
                <w:lang w:eastAsia="ru-RU"/>
              </w:rPr>
            </w:pPr>
          </w:p>
        </w:tc>
        <w:tc>
          <w:tcPr>
            <w:tcW w:w="1134" w:type="dxa"/>
            <w:shd w:val="clear" w:color="auto" w:fill="auto"/>
            <w:vAlign w:val="center"/>
          </w:tcPr>
          <w:p w14:paraId="14DD5C0B" w14:textId="77777777" w:rsidR="00192A3E" w:rsidRPr="00515BFD" w:rsidRDefault="00192A3E" w:rsidP="00192A3E">
            <w:pPr>
              <w:spacing w:after="0"/>
              <w:rPr>
                <w:rFonts w:eastAsia="Times New Roman" w:cs="Times New Roman"/>
                <w:sz w:val="20"/>
                <w:szCs w:val="20"/>
                <w:lang w:eastAsia="ru-RU"/>
              </w:rPr>
            </w:pPr>
          </w:p>
        </w:tc>
        <w:tc>
          <w:tcPr>
            <w:tcW w:w="1289" w:type="dxa"/>
            <w:shd w:val="clear" w:color="auto" w:fill="auto"/>
            <w:vAlign w:val="center"/>
          </w:tcPr>
          <w:p w14:paraId="0B20CC98" w14:textId="77777777" w:rsidR="00192A3E" w:rsidRPr="00515BFD" w:rsidRDefault="00192A3E" w:rsidP="00192A3E">
            <w:pPr>
              <w:spacing w:after="0"/>
              <w:rPr>
                <w:rFonts w:eastAsia="Times New Roman" w:cs="Times New Roman"/>
                <w:sz w:val="20"/>
                <w:szCs w:val="20"/>
                <w:lang w:eastAsia="ru-RU"/>
              </w:rPr>
            </w:pPr>
          </w:p>
        </w:tc>
        <w:tc>
          <w:tcPr>
            <w:tcW w:w="979" w:type="dxa"/>
            <w:shd w:val="clear" w:color="auto" w:fill="auto"/>
            <w:vAlign w:val="center"/>
          </w:tcPr>
          <w:p w14:paraId="04559859" w14:textId="77777777" w:rsidR="00192A3E" w:rsidRPr="00515BFD" w:rsidRDefault="00192A3E" w:rsidP="00192A3E">
            <w:pPr>
              <w:spacing w:after="0"/>
              <w:rPr>
                <w:rFonts w:eastAsia="Times New Roman" w:cs="Times New Roman"/>
                <w:sz w:val="20"/>
                <w:szCs w:val="20"/>
                <w:lang w:eastAsia="ru-RU"/>
              </w:rPr>
            </w:pPr>
          </w:p>
        </w:tc>
        <w:tc>
          <w:tcPr>
            <w:tcW w:w="850" w:type="dxa"/>
            <w:shd w:val="clear" w:color="auto" w:fill="auto"/>
            <w:vAlign w:val="center"/>
          </w:tcPr>
          <w:p w14:paraId="62C2397D" w14:textId="77777777" w:rsidR="00192A3E" w:rsidRPr="00515BFD" w:rsidRDefault="00192A3E" w:rsidP="00192A3E">
            <w:pPr>
              <w:spacing w:after="0"/>
              <w:rPr>
                <w:rFonts w:eastAsia="Times New Roman" w:cs="Times New Roman"/>
                <w:sz w:val="20"/>
                <w:szCs w:val="20"/>
                <w:lang w:eastAsia="ru-RU"/>
              </w:rPr>
            </w:pPr>
          </w:p>
        </w:tc>
        <w:tc>
          <w:tcPr>
            <w:tcW w:w="1418" w:type="dxa"/>
            <w:shd w:val="clear" w:color="auto" w:fill="auto"/>
            <w:vAlign w:val="center"/>
          </w:tcPr>
          <w:p w14:paraId="5024623A" w14:textId="77777777" w:rsidR="00192A3E" w:rsidRPr="00515BFD" w:rsidRDefault="00192A3E" w:rsidP="00192A3E">
            <w:pPr>
              <w:spacing w:after="0"/>
              <w:rPr>
                <w:rFonts w:eastAsia="Times New Roman" w:cs="Times New Roman"/>
                <w:sz w:val="20"/>
                <w:szCs w:val="20"/>
                <w:lang w:eastAsia="ru-RU"/>
              </w:rPr>
            </w:pPr>
          </w:p>
        </w:tc>
      </w:tr>
      <w:tr w:rsidR="00275ABE" w:rsidRPr="00515BFD" w14:paraId="3DB1AB5E" w14:textId="77777777" w:rsidTr="00CF0D58">
        <w:trPr>
          <w:trHeight w:val="20"/>
        </w:trPr>
        <w:tc>
          <w:tcPr>
            <w:tcW w:w="944" w:type="dxa"/>
            <w:shd w:val="clear" w:color="auto" w:fill="auto"/>
            <w:vAlign w:val="center"/>
          </w:tcPr>
          <w:p w14:paraId="0AE87624" w14:textId="77777777" w:rsidR="00B62334" w:rsidRPr="00515BFD" w:rsidRDefault="00B62334" w:rsidP="00B62334">
            <w:pPr>
              <w:spacing w:after="0"/>
              <w:rPr>
                <w:rFonts w:eastAsia="Times New Roman" w:cs="Times New Roman"/>
                <w:sz w:val="20"/>
                <w:szCs w:val="20"/>
                <w:lang w:eastAsia="ru-RU"/>
              </w:rPr>
            </w:pP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tcPr>
          <w:p w14:paraId="1308EFBD" w14:textId="77777777" w:rsidR="00B62334" w:rsidRPr="00515BFD" w:rsidRDefault="00B62334" w:rsidP="00B62334">
            <w:pPr>
              <w:spacing w:after="0"/>
              <w:rPr>
                <w:rFonts w:eastAsia="Times New Roman" w:cs="Times New Roman"/>
                <w:bCs/>
                <w:sz w:val="20"/>
                <w:szCs w:val="20"/>
                <w:lang w:eastAsia="ru-RU"/>
              </w:rPr>
            </w:pPr>
            <w:r w:rsidRPr="00515BFD">
              <w:rPr>
                <w:rFonts w:cs="Times New Roman"/>
                <w:bCs/>
                <w:sz w:val="20"/>
                <w:szCs w:val="20"/>
              </w:rPr>
              <w:t>Необходимые капитальные затраты, млн руб.</w:t>
            </w:r>
          </w:p>
        </w:tc>
        <w:tc>
          <w:tcPr>
            <w:tcW w:w="2164" w:type="dxa"/>
            <w:tcBorders>
              <w:top w:val="single" w:sz="4" w:space="0" w:color="auto"/>
              <w:left w:val="single" w:sz="4" w:space="0" w:color="auto"/>
              <w:bottom w:val="single" w:sz="4" w:space="0" w:color="auto"/>
              <w:right w:val="single" w:sz="4" w:space="0" w:color="auto"/>
            </w:tcBorders>
            <w:shd w:val="clear" w:color="auto" w:fill="auto"/>
            <w:vAlign w:val="center"/>
          </w:tcPr>
          <w:p w14:paraId="58E1E306" w14:textId="5A30821E" w:rsidR="00B62334" w:rsidRPr="00515BFD" w:rsidRDefault="00B62334" w:rsidP="00B62334">
            <w:pPr>
              <w:spacing w:after="0"/>
              <w:rPr>
                <w:rFonts w:cs="Times New Roman"/>
                <w:sz w:val="20"/>
                <w:szCs w:val="20"/>
              </w:rPr>
            </w:pPr>
            <w:r w:rsidRPr="00515BFD">
              <w:rPr>
                <w:rFonts w:eastAsia="Times New Roman" w:cs="Times New Roman"/>
                <w:sz w:val="20"/>
                <w:szCs w:val="20"/>
              </w:rPr>
              <w:t>172,47</w:t>
            </w:r>
          </w:p>
        </w:tc>
        <w:tc>
          <w:tcPr>
            <w:tcW w:w="1238" w:type="dxa"/>
            <w:tcBorders>
              <w:top w:val="single" w:sz="4" w:space="0" w:color="auto"/>
              <w:left w:val="nil"/>
              <w:bottom w:val="single" w:sz="4" w:space="0" w:color="auto"/>
              <w:right w:val="single" w:sz="4" w:space="0" w:color="auto"/>
            </w:tcBorders>
            <w:shd w:val="clear" w:color="auto" w:fill="auto"/>
            <w:vAlign w:val="center"/>
          </w:tcPr>
          <w:p w14:paraId="6CCF5450" w14:textId="7C8EE905" w:rsidR="00B62334" w:rsidRPr="00515BFD" w:rsidRDefault="00B62334" w:rsidP="00B62334">
            <w:pPr>
              <w:spacing w:after="0"/>
              <w:rPr>
                <w:rFonts w:cs="Times New Roman"/>
                <w:sz w:val="20"/>
                <w:szCs w:val="20"/>
                <w:lang w:val="en-US"/>
              </w:rPr>
            </w:pPr>
            <w:r w:rsidRPr="00515BFD">
              <w:rPr>
                <w:rFonts w:cs="Times New Roman"/>
                <w:sz w:val="20"/>
                <w:szCs w:val="20"/>
              </w:rPr>
              <w:t>32,14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E279EB" w14:textId="488F1E46" w:rsidR="00B62334" w:rsidRPr="00515BFD" w:rsidRDefault="00B62334" w:rsidP="00B62334">
            <w:pPr>
              <w:spacing w:after="0"/>
              <w:rPr>
                <w:rFonts w:cs="Times New Roman"/>
                <w:sz w:val="20"/>
                <w:szCs w:val="20"/>
              </w:rPr>
            </w:pPr>
            <w:r w:rsidRPr="00515BFD">
              <w:rPr>
                <w:rFonts w:cs="Times New Roman"/>
                <w:sz w:val="20"/>
                <w:szCs w:val="20"/>
              </w:rPr>
              <w:t>15,51</w:t>
            </w:r>
          </w:p>
        </w:tc>
        <w:tc>
          <w:tcPr>
            <w:tcW w:w="1289" w:type="dxa"/>
            <w:tcBorders>
              <w:top w:val="single" w:sz="4" w:space="0" w:color="auto"/>
              <w:left w:val="nil"/>
              <w:bottom w:val="single" w:sz="4" w:space="0" w:color="auto"/>
              <w:right w:val="single" w:sz="4" w:space="0" w:color="auto"/>
            </w:tcBorders>
            <w:shd w:val="clear" w:color="auto" w:fill="auto"/>
            <w:vAlign w:val="center"/>
          </w:tcPr>
          <w:p w14:paraId="536C2C1F" w14:textId="6D340F68" w:rsidR="00B62334" w:rsidRPr="00515BFD" w:rsidRDefault="00B62334" w:rsidP="00B62334">
            <w:pPr>
              <w:spacing w:after="0"/>
              <w:rPr>
                <w:rFonts w:cs="Times New Roman"/>
                <w:sz w:val="20"/>
                <w:szCs w:val="20"/>
              </w:rPr>
            </w:pPr>
            <w:r w:rsidRPr="00515BFD">
              <w:rPr>
                <w:rFonts w:cs="Times New Roman"/>
                <w:sz w:val="20"/>
                <w:szCs w:val="20"/>
              </w:rPr>
              <w:t>14,48</w:t>
            </w:r>
          </w:p>
        </w:tc>
        <w:tc>
          <w:tcPr>
            <w:tcW w:w="979" w:type="dxa"/>
            <w:tcBorders>
              <w:top w:val="single" w:sz="4" w:space="0" w:color="auto"/>
              <w:left w:val="nil"/>
              <w:bottom w:val="single" w:sz="4" w:space="0" w:color="auto"/>
              <w:right w:val="single" w:sz="4" w:space="0" w:color="auto"/>
            </w:tcBorders>
            <w:shd w:val="clear" w:color="auto" w:fill="auto"/>
            <w:vAlign w:val="center"/>
          </w:tcPr>
          <w:p w14:paraId="77E595D9" w14:textId="10F5F9AD" w:rsidR="00B62334" w:rsidRPr="00515BFD" w:rsidRDefault="00B62334" w:rsidP="00B62334">
            <w:pPr>
              <w:spacing w:after="0"/>
              <w:rPr>
                <w:rFonts w:cs="Times New Roman"/>
                <w:sz w:val="20"/>
                <w:szCs w:val="20"/>
              </w:rPr>
            </w:pPr>
            <w:r w:rsidRPr="00515BFD">
              <w:rPr>
                <w:rFonts w:cs="Times New Roman"/>
                <w:sz w:val="20"/>
                <w:szCs w:val="20"/>
              </w:rPr>
              <w:t>28,82</w:t>
            </w:r>
          </w:p>
        </w:tc>
        <w:tc>
          <w:tcPr>
            <w:tcW w:w="850" w:type="dxa"/>
            <w:tcBorders>
              <w:top w:val="single" w:sz="4" w:space="0" w:color="auto"/>
              <w:left w:val="nil"/>
              <w:bottom w:val="single" w:sz="4" w:space="0" w:color="auto"/>
              <w:right w:val="single" w:sz="4" w:space="0" w:color="auto"/>
            </w:tcBorders>
            <w:shd w:val="clear" w:color="auto" w:fill="auto"/>
            <w:vAlign w:val="center"/>
          </w:tcPr>
          <w:p w14:paraId="3DB297F3" w14:textId="65C58397" w:rsidR="00B62334" w:rsidRPr="00515BFD" w:rsidRDefault="00B62334" w:rsidP="00B62334">
            <w:pPr>
              <w:spacing w:after="0"/>
              <w:rPr>
                <w:rFonts w:cs="Times New Roman"/>
                <w:sz w:val="20"/>
                <w:szCs w:val="20"/>
              </w:rPr>
            </w:pPr>
            <w:r w:rsidRPr="00515BFD">
              <w:rPr>
                <w:rFonts w:cs="Times New Roman"/>
                <w:sz w:val="20"/>
                <w:szCs w:val="20"/>
              </w:rPr>
              <w:t>4,68</w:t>
            </w:r>
          </w:p>
        </w:tc>
        <w:tc>
          <w:tcPr>
            <w:tcW w:w="1418" w:type="dxa"/>
            <w:shd w:val="clear" w:color="auto" w:fill="auto"/>
            <w:vAlign w:val="center"/>
          </w:tcPr>
          <w:p w14:paraId="077C1155" w14:textId="348F6D34" w:rsidR="00B62334" w:rsidRPr="00515BFD" w:rsidRDefault="00B62334" w:rsidP="00B62334">
            <w:pPr>
              <w:spacing w:after="0"/>
              <w:rPr>
                <w:rFonts w:cs="Times New Roman"/>
                <w:sz w:val="20"/>
                <w:szCs w:val="20"/>
              </w:rPr>
            </w:pPr>
            <w:r w:rsidRPr="00515BFD">
              <w:rPr>
                <w:rFonts w:cs="Times New Roman"/>
                <w:sz w:val="20"/>
                <w:szCs w:val="20"/>
              </w:rPr>
              <w:t>76,84</w:t>
            </w:r>
          </w:p>
        </w:tc>
      </w:tr>
      <w:tr w:rsidR="00275ABE" w:rsidRPr="00515BFD" w14:paraId="60643A4F" w14:textId="77777777" w:rsidTr="00CF0D58">
        <w:trPr>
          <w:trHeight w:val="20"/>
        </w:trPr>
        <w:tc>
          <w:tcPr>
            <w:tcW w:w="944" w:type="dxa"/>
            <w:shd w:val="clear" w:color="auto" w:fill="auto"/>
            <w:vAlign w:val="center"/>
          </w:tcPr>
          <w:p w14:paraId="6408058B"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22C9A1E1"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Срок реализации проекта</w:t>
            </w:r>
          </w:p>
        </w:tc>
        <w:tc>
          <w:tcPr>
            <w:tcW w:w="2164" w:type="dxa"/>
            <w:tcBorders>
              <w:top w:val="nil"/>
              <w:left w:val="single" w:sz="4" w:space="0" w:color="auto"/>
              <w:bottom w:val="single" w:sz="4" w:space="0" w:color="auto"/>
              <w:right w:val="single" w:sz="4" w:space="0" w:color="auto"/>
            </w:tcBorders>
            <w:shd w:val="clear" w:color="auto" w:fill="auto"/>
            <w:vAlign w:val="center"/>
          </w:tcPr>
          <w:p w14:paraId="2C53FC4C" w14:textId="77777777" w:rsidR="00192A3E" w:rsidRPr="00515BFD" w:rsidRDefault="00192A3E" w:rsidP="00192A3E">
            <w:pPr>
              <w:spacing w:after="0"/>
              <w:rPr>
                <w:rFonts w:cs="Times New Roman"/>
                <w:sz w:val="20"/>
                <w:szCs w:val="20"/>
              </w:rPr>
            </w:pPr>
          </w:p>
        </w:tc>
        <w:tc>
          <w:tcPr>
            <w:tcW w:w="1238" w:type="dxa"/>
            <w:tcBorders>
              <w:top w:val="nil"/>
              <w:left w:val="nil"/>
              <w:bottom w:val="single" w:sz="4" w:space="0" w:color="auto"/>
              <w:right w:val="single" w:sz="4" w:space="0" w:color="auto"/>
            </w:tcBorders>
            <w:shd w:val="clear" w:color="auto" w:fill="auto"/>
            <w:vAlign w:val="center"/>
          </w:tcPr>
          <w:p w14:paraId="2D02B4FF" w14:textId="77777777" w:rsidR="00192A3E" w:rsidRPr="00515BFD" w:rsidRDefault="00192A3E" w:rsidP="00192A3E">
            <w:pPr>
              <w:spacing w:after="0"/>
              <w:rPr>
                <w:rFonts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5BE655C1" w14:textId="77777777" w:rsidR="00192A3E" w:rsidRPr="00515BFD" w:rsidRDefault="00192A3E" w:rsidP="00192A3E">
            <w:pPr>
              <w:spacing w:after="0"/>
              <w:rPr>
                <w:rFonts w:cs="Times New Roman"/>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2E74B304" w14:textId="77777777" w:rsidR="00192A3E" w:rsidRPr="00515BFD" w:rsidRDefault="00192A3E" w:rsidP="00192A3E">
            <w:pPr>
              <w:spacing w:after="0"/>
              <w:rPr>
                <w:rFonts w:cs="Times New Roman"/>
                <w:sz w:val="20"/>
                <w:szCs w:val="20"/>
              </w:rPr>
            </w:pPr>
          </w:p>
        </w:tc>
        <w:tc>
          <w:tcPr>
            <w:tcW w:w="979" w:type="dxa"/>
            <w:tcBorders>
              <w:top w:val="nil"/>
              <w:left w:val="nil"/>
              <w:bottom w:val="single" w:sz="4" w:space="0" w:color="auto"/>
              <w:right w:val="single" w:sz="4" w:space="0" w:color="auto"/>
            </w:tcBorders>
            <w:shd w:val="clear" w:color="auto" w:fill="auto"/>
            <w:vAlign w:val="center"/>
          </w:tcPr>
          <w:p w14:paraId="4E047B7E" w14:textId="77777777" w:rsidR="00192A3E" w:rsidRPr="00515BFD" w:rsidRDefault="00192A3E" w:rsidP="00192A3E">
            <w:pPr>
              <w:spacing w:after="0"/>
              <w:rPr>
                <w:rFonts w:cs="Times New Roman"/>
                <w:sz w:val="20"/>
                <w:szCs w:val="20"/>
              </w:rPr>
            </w:pPr>
          </w:p>
        </w:tc>
        <w:tc>
          <w:tcPr>
            <w:tcW w:w="850" w:type="dxa"/>
            <w:tcBorders>
              <w:top w:val="nil"/>
              <w:left w:val="nil"/>
              <w:bottom w:val="single" w:sz="4" w:space="0" w:color="auto"/>
              <w:right w:val="single" w:sz="4" w:space="0" w:color="auto"/>
            </w:tcBorders>
            <w:shd w:val="clear" w:color="auto" w:fill="auto"/>
            <w:vAlign w:val="center"/>
          </w:tcPr>
          <w:p w14:paraId="1D025EDA" w14:textId="77777777" w:rsidR="00192A3E" w:rsidRPr="00515BFD" w:rsidRDefault="00192A3E" w:rsidP="00192A3E">
            <w:pPr>
              <w:spacing w:after="0"/>
              <w:rPr>
                <w:rFonts w:cs="Times New Roman"/>
                <w:sz w:val="20"/>
                <w:szCs w:val="20"/>
              </w:rPr>
            </w:pPr>
          </w:p>
        </w:tc>
        <w:tc>
          <w:tcPr>
            <w:tcW w:w="1418" w:type="dxa"/>
            <w:shd w:val="clear" w:color="auto" w:fill="auto"/>
            <w:vAlign w:val="center"/>
          </w:tcPr>
          <w:p w14:paraId="7EFD8F02" w14:textId="77777777" w:rsidR="00192A3E" w:rsidRPr="00515BFD" w:rsidRDefault="00192A3E" w:rsidP="00192A3E">
            <w:pPr>
              <w:spacing w:after="0"/>
              <w:rPr>
                <w:rFonts w:cs="Times New Roman"/>
                <w:sz w:val="20"/>
                <w:szCs w:val="20"/>
              </w:rPr>
            </w:pPr>
          </w:p>
        </w:tc>
      </w:tr>
      <w:tr w:rsidR="00275ABE" w:rsidRPr="00515BFD" w14:paraId="7BA0F29C" w14:textId="77777777" w:rsidTr="00CF0D58">
        <w:trPr>
          <w:trHeight w:val="20"/>
        </w:trPr>
        <w:tc>
          <w:tcPr>
            <w:tcW w:w="944" w:type="dxa"/>
            <w:shd w:val="clear" w:color="auto" w:fill="auto"/>
            <w:vAlign w:val="center"/>
          </w:tcPr>
          <w:p w14:paraId="001DC8D6" w14:textId="77777777" w:rsidR="00B62334" w:rsidRPr="00515BFD" w:rsidRDefault="00B62334" w:rsidP="00B62334">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11AE6EF2" w14:textId="77777777" w:rsidR="00B62334" w:rsidRPr="00515BFD" w:rsidRDefault="00B62334" w:rsidP="00B62334">
            <w:pPr>
              <w:spacing w:after="0"/>
              <w:rPr>
                <w:rFonts w:eastAsia="Times New Roman" w:cs="Times New Roman"/>
                <w:bCs/>
                <w:sz w:val="20"/>
                <w:szCs w:val="20"/>
                <w:lang w:eastAsia="ru-RU"/>
              </w:rPr>
            </w:pPr>
            <w:r w:rsidRPr="00515BFD">
              <w:rPr>
                <w:rFonts w:cs="Times New Roman"/>
                <w:bCs/>
                <w:sz w:val="20"/>
                <w:szCs w:val="20"/>
              </w:rPr>
              <w:t>Источники инвестиций, в том числе:</w:t>
            </w:r>
          </w:p>
        </w:tc>
        <w:tc>
          <w:tcPr>
            <w:tcW w:w="2164" w:type="dxa"/>
            <w:tcBorders>
              <w:top w:val="nil"/>
              <w:left w:val="single" w:sz="4" w:space="0" w:color="auto"/>
              <w:bottom w:val="single" w:sz="4" w:space="0" w:color="auto"/>
              <w:right w:val="single" w:sz="4" w:space="0" w:color="auto"/>
            </w:tcBorders>
            <w:shd w:val="clear" w:color="auto" w:fill="auto"/>
            <w:vAlign w:val="center"/>
          </w:tcPr>
          <w:p w14:paraId="6BE2EC0A" w14:textId="49EE20E3" w:rsidR="00B62334" w:rsidRPr="00515BFD" w:rsidRDefault="00B62334" w:rsidP="00B62334">
            <w:pPr>
              <w:spacing w:after="0"/>
              <w:rPr>
                <w:rFonts w:cs="Times New Roman"/>
                <w:sz w:val="20"/>
                <w:szCs w:val="20"/>
              </w:rPr>
            </w:pPr>
            <w:r w:rsidRPr="00515BFD">
              <w:rPr>
                <w:rFonts w:eastAsia="Times New Roman" w:cs="Times New Roman"/>
                <w:sz w:val="20"/>
                <w:szCs w:val="20"/>
              </w:rPr>
              <w:t>172,47</w:t>
            </w:r>
          </w:p>
        </w:tc>
        <w:tc>
          <w:tcPr>
            <w:tcW w:w="1238" w:type="dxa"/>
            <w:tcBorders>
              <w:top w:val="nil"/>
              <w:left w:val="nil"/>
              <w:bottom w:val="single" w:sz="4" w:space="0" w:color="auto"/>
              <w:right w:val="single" w:sz="4" w:space="0" w:color="auto"/>
            </w:tcBorders>
            <w:shd w:val="clear" w:color="auto" w:fill="auto"/>
            <w:vAlign w:val="center"/>
          </w:tcPr>
          <w:p w14:paraId="7B8637B1" w14:textId="595D8EB6" w:rsidR="00B62334" w:rsidRPr="00515BFD" w:rsidRDefault="00B62334" w:rsidP="00B62334">
            <w:pPr>
              <w:spacing w:after="0"/>
              <w:rPr>
                <w:rFonts w:cs="Times New Roman"/>
                <w:sz w:val="20"/>
                <w:szCs w:val="20"/>
              </w:rPr>
            </w:pPr>
            <w:r w:rsidRPr="00515BFD">
              <w:rPr>
                <w:rFonts w:cs="Times New Roman"/>
                <w:sz w:val="20"/>
                <w:szCs w:val="20"/>
              </w:rPr>
              <w:t>32,14</w:t>
            </w:r>
          </w:p>
        </w:tc>
        <w:tc>
          <w:tcPr>
            <w:tcW w:w="1134" w:type="dxa"/>
            <w:tcBorders>
              <w:top w:val="nil"/>
              <w:left w:val="single" w:sz="4" w:space="0" w:color="auto"/>
              <w:bottom w:val="single" w:sz="4" w:space="0" w:color="auto"/>
              <w:right w:val="single" w:sz="4" w:space="0" w:color="auto"/>
            </w:tcBorders>
            <w:shd w:val="clear" w:color="auto" w:fill="auto"/>
            <w:vAlign w:val="center"/>
          </w:tcPr>
          <w:p w14:paraId="671381A7" w14:textId="07F379AA" w:rsidR="00B62334" w:rsidRPr="00515BFD" w:rsidRDefault="00B62334" w:rsidP="00B62334">
            <w:pPr>
              <w:spacing w:after="0"/>
              <w:rPr>
                <w:rFonts w:cs="Times New Roman"/>
                <w:sz w:val="20"/>
                <w:szCs w:val="20"/>
              </w:rPr>
            </w:pPr>
            <w:r w:rsidRPr="00515BFD">
              <w:rPr>
                <w:rFonts w:cs="Times New Roman"/>
                <w:sz w:val="20"/>
                <w:szCs w:val="20"/>
              </w:rPr>
              <w:t>15,51</w:t>
            </w:r>
          </w:p>
        </w:tc>
        <w:tc>
          <w:tcPr>
            <w:tcW w:w="1289" w:type="dxa"/>
            <w:tcBorders>
              <w:top w:val="nil"/>
              <w:left w:val="nil"/>
              <w:bottom w:val="single" w:sz="4" w:space="0" w:color="auto"/>
              <w:right w:val="single" w:sz="4" w:space="0" w:color="auto"/>
            </w:tcBorders>
            <w:shd w:val="clear" w:color="auto" w:fill="auto"/>
            <w:vAlign w:val="center"/>
          </w:tcPr>
          <w:p w14:paraId="7261C359" w14:textId="65CB445E" w:rsidR="00B62334" w:rsidRPr="00515BFD" w:rsidRDefault="00B62334" w:rsidP="00B62334">
            <w:pPr>
              <w:spacing w:after="0"/>
              <w:rPr>
                <w:rFonts w:cs="Times New Roman"/>
                <w:sz w:val="20"/>
                <w:szCs w:val="20"/>
              </w:rPr>
            </w:pPr>
            <w:r w:rsidRPr="00515BFD">
              <w:rPr>
                <w:rFonts w:cs="Times New Roman"/>
                <w:sz w:val="20"/>
                <w:szCs w:val="20"/>
              </w:rPr>
              <w:t>14,48</w:t>
            </w:r>
          </w:p>
        </w:tc>
        <w:tc>
          <w:tcPr>
            <w:tcW w:w="979" w:type="dxa"/>
            <w:tcBorders>
              <w:top w:val="nil"/>
              <w:left w:val="nil"/>
              <w:bottom w:val="single" w:sz="4" w:space="0" w:color="auto"/>
              <w:right w:val="single" w:sz="4" w:space="0" w:color="auto"/>
            </w:tcBorders>
            <w:shd w:val="clear" w:color="auto" w:fill="auto"/>
            <w:vAlign w:val="center"/>
          </w:tcPr>
          <w:p w14:paraId="2B902BD0" w14:textId="2F2A9C99" w:rsidR="00B62334" w:rsidRPr="00515BFD" w:rsidRDefault="00B62334" w:rsidP="00B62334">
            <w:pPr>
              <w:spacing w:after="0"/>
              <w:rPr>
                <w:rFonts w:cs="Times New Roman"/>
                <w:sz w:val="20"/>
                <w:szCs w:val="20"/>
              </w:rPr>
            </w:pPr>
            <w:r w:rsidRPr="00515BFD">
              <w:rPr>
                <w:rFonts w:cs="Times New Roman"/>
                <w:sz w:val="20"/>
                <w:szCs w:val="20"/>
              </w:rPr>
              <w:t>28,82</w:t>
            </w:r>
          </w:p>
        </w:tc>
        <w:tc>
          <w:tcPr>
            <w:tcW w:w="850" w:type="dxa"/>
            <w:tcBorders>
              <w:top w:val="nil"/>
              <w:left w:val="nil"/>
              <w:bottom w:val="single" w:sz="4" w:space="0" w:color="auto"/>
              <w:right w:val="single" w:sz="4" w:space="0" w:color="auto"/>
            </w:tcBorders>
            <w:shd w:val="clear" w:color="auto" w:fill="auto"/>
            <w:vAlign w:val="center"/>
          </w:tcPr>
          <w:p w14:paraId="54ED956A" w14:textId="26B45A04" w:rsidR="00B62334" w:rsidRPr="00515BFD" w:rsidRDefault="00B62334" w:rsidP="00B62334">
            <w:pPr>
              <w:spacing w:after="0"/>
              <w:rPr>
                <w:rFonts w:cs="Times New Roman"/>
                <w:sz w:val="20"/>
                <w:szCs w:val="20"/>
              </w:rPr>
            </w:pPr>
            <w:r w:rsidRPr="00515BFD">
              <w:rPr>
                <w:rFonts w:cs="Times New Roman"/>
                <w:sz w:val="20"/>
                <w:szCs w:val="20"/>
              </w:rPr>
              <w:t>4,68</w:t>
            </w:r>
          </w:p>
        </w:tc>
        <w:tc>
          <w:tcPr>
            <w:tcW w:w="1418" w:type="dxa"/>
            <w:shd w:val="clear" w:color="auto" w:fill="auto"/>
            <w:vAlign w:val="center"/>
          </w:tcPr>
          <w:p w14:paraId="3989EEF5" w14:textId="18820053" w:rsidR="00B62334" w:rsidRPr="00515BFD" w:rsidRDefault="00B62334" w:rsidP="00B62334">
            <w:pPr>
              <w:spacing w:after="0"/>
              <w:rPr>
                <w:rFonts w:cs="Times New Roman"/>
                <w:sz w:val="20"/>
                <w:szCs w:val="20"/>
              </w:rPr>
            </w:pPr>
            <w:r w:rsidRPr="00515BFD">
              <w:rPr>
                <w:rFonts w:cs="Times New Roman"/>
                <w:sz w:val="20"/>
                <w:szCs w:val="20"/>
              </w:rPr>
              <w:t>76,84</w:t>
            </w:r>
          </w:p>
        </w:tc>
      </w:tr>
      <w:tr w:rsidR="00275ABE" w:rsidRPr="00515BFD" w14:paraId="67D3158D" w14:textId="77777777" w:rsidTr="00CF0D58">
        <w:trPr>
          <w:trHeight w:val="20"/>
        </w:trPr>
        <w:tc>
          <w:tcPr>
            <w:tcW w:w="944" w:type="dxa"/>
            <w:shd w:val="clear" w:color="auto" w:fill="auto"/>
            <w:vAlign w:val="center"/>
          </w:tcPr>
          <w:p w14:paraId="6888410E" w14:textId="77777777" w:rsidR="00B62334" w:rsidRPr="00515BFD" w:rsidRDefault="00B62334" w:rsidP="00B62334">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4E34B5FD" w14:textId="77777777" w:rsidR="00B62334" w:rsidRPr="00515BFD" w:rsidRDefault="00B62334" w:rsidP="00B62334">
            <w:pPr>
              <w:spacing w:after="0"/>
              <w:rPr>
                <w:rFonts w:eastAsia="Times New Roman" w:cs="Times New Roman"/>
                <w:bCs/>
                <w:sz w:val="20"/>
                <w:szCs w:val="20"/>
                <w:lang w:eastAsia="ru-RU"/>
              </w:rPr>
            </w:pPr>
            <w:r w:rsidRPr="00515BFD">
              <w:rPr>
                <w:rFonts w:cs="Times New Roman"/>
                <w:bCs/>
                <w:sz w:val="20"/>
                <w:szCs w:val="20"/>
              </w:rPr>
              <w:t>Бюджетные источники</w:t>
            </w:r>
          </w:p>
        </w:tc>
        <w:tc>
          <w:tcPr>
            <w:tcW w:w="2164" w:type="dxa"/>
            <w:tcBorders>
              <w:top w:val="nil"/>
              <w:left w:val="single" w:sz="4" w:space="0" w:color="auto"/>
              <w:bottom w:val="single" w:sz="4" w:space="0" w:color="auto"/>
              <w:right w:val="single" w:sz="4" w:space="0" w:color="auto"/>
            </w:tcBorders>
            <w:shd w:val="clear" w:color="auto" w:fill="auto"/>
            <w:vAlign w:val="center"/>
          </w:tcPr>
          <w:p w14:paraId="57368712" w14:textId="52513010" w:rsidR="00B62334" w:rsidRPr="00515BFD" w:rsidRDefault="00B62334" w:rsidP="00B62334">
            <w:pPr>
              <w:spacing w:after="0"/>
              <w:rPr>
                <w:rFonts w:cs="Times New Roman"/>
                <w:sz w:val="20"/>
                <w:szCs w:val="20"/>
              </w:rPr>
            </w:pPr>
            <w:r w:rsidRPr="00515BFD">
              <w:rPr>
                <w:rFonts w:eastAsia="Times New Roman" w:cs="Times New Roman"/>
                <w:sz w:val="20"/>
                <w:szCs w:val="20"/>
              </w:rPr>
              <w:t>172,47</w:t>
            </w:r>
          </w:p>
        </w:tc>
        <w:tc>
          <w:tcPr>
            <w:tcW w:w="1238" w:type="dxa"/>
            <w:tcBorders>
              <w:top w:val="nil"/>
              <w:left w:val="nil"/>
              <w:bottom w:val="single" w:sz="4" w:space="0" w:color="auto"/>
              <w:right w:val="single" w:sz="4" w:space="0" w:color="auto"/>
            </w:tcBorders>
            <w:shd w:val="clear" w:color="auto" w:fill="auto"/>
            <w:vAlign w:val="center"/>
          </w:tcPr>
          <w:p w14:paraId="61E8A769" w14:textId="23395B27" w:rsidR="00B62334" w:rsidRPr="00515BFD" w:rsidRDefault="00B62334" w:rsidP="00B62334">
            <w:pPr>
              <w:spacing w:after="0"/>
              <w:rPr>
                <w:rFonts w:cs="Times New Roman"/>
                <w:sz w:val="20"/>
                <w:szCs w:val="20"/>
              </w:rPr>
            </w:pPr>
            <w:r w:rsidRPr="00515BFD">
              <w:rPr>
                <w:rFonts w:cs="Times New Roman"/>
                <w:sz w:val="20"/>
                <w:szCs w:val="20"/>
              </w:rPr>
              <w:t>32,14</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6B5A3C" w14:textId="69538916" w:rsidR="00B62334" w:rsidRPr="00515BFD" w:rsidRDefault="00B62334" w:rsidP="00B62334">
            <w:pPr>
              <w:spacing w:after="0"/>
              <w:rPr>
                <w:rFonts w:cs="Times New Roman"/>
                <w:sz w:val="20"/>
                <w:szCs w:val="20"/>
              </w:rPr>
            </w:pPr>
            <w:r w:rsidRPr="00515BFD">
              <w:rPr>
                <w:rFonts w:cs="Times New Roman"/>
                <w:sz w:val="20"/>
                <w:szCs w:val="20"/>
              </w:rPr>
              <w:t>15,51</w:t>
            </w:r>
          </w:p>
        </w:tc>
        <w:tc>
          <w:tcPr>
            <w:tcW w:w="1289" w:type="dxa"/>
            <w:tcBorders>
              <w:top w:val="nil"/>
              <w:left w:val="nil"/>
              <w:bottom w:val="single" w:sz="4" w:space="0" w:color="auto"/>
              <w:right w:val="single" w:sz="4" w:space="0" w:color="auto"/>
            </w:tcBorders>
            <w:shd w:val="clear" w:color="auto" w:fill="auto"/>
            <w:vAlign w:val="center"/>
          </w:tcPr>
          <w:p w14:paraId="727189A2" w14:textId="6D436807" w:rsidR="00B62334" w:rsidRPr="00515BFD" w:rsidRDefault="00B62334" w:rsidP="00B62334">
            <w:pPr>
              <w:spacing w:after="0"/>
              <w:rPr>
                <w:rFonts w:cs="Times New Roman"/>
                <w:sz w:val="20"/>
                <w:szCs w:val="20"/>
              </w:rPr>
            </w:pPr>
            <w:r w:rsidRPr="00515BFD">
              <w:rPr>
                <w:rFonts w:cs="Times New Roman"/>
                <w:sz w:val="20"/>
                <w:szCs w:val="20"/>
              </w:rPr>
              <w:t>14,48</w:t>
            </w:r>
          </w:p>
        </w:tc>
        <w:tc>
          <w:tcPr>
            <w:tcW w:w="979" w:type="dxa"/>
            <w:tcBorders>
              <w:top w:val="nil"/>
              <w:left w:val="nil"/>
              <w:bottom w:val="single" w:sz="4" w:space="0" w:color="auto"/>
              <w:right w:val="single" w:sz="4" w:space="0" w:color="auto"/>
            </w:tcBorders>
            <w:shd w:val="clear" w:color="auto" w:fill="auto"/>
            <w:vAlign w:val="center"/>
          </w:tcPr>
          <w:p w14:paraId="08BA03E4" w14:textId="29FCFDEE" w:rsidR="00B62334" w:rsidRPr="00515BFD" w:rsidRDefault="00B62334" w:rsidP="00B62334">
            <w:pPr>
              <w:spacing w:after="0"/>
              <w:rPr>
                <w:rFonts w:cs="Times New Roman"/>
                <w:sz w:val="20"/>
                <w:szCs w:val="20"/>
              </w:rPr>
            </w:pPr>
            <w:r w:rsidRPr="00515BFD">
              <w:rPr>
                <w:rFonts w:cs="Times New Roman"/>
                <w:sz w:val="20"/>
                <w:szCs w:val="20"/>
              </w:rPr>
              <w:t>28,82</w:t>
            </w:r>
          </w:p>
        </w:tc>
        <w:tc>
          <w:tcPr>
            <w:tcW w:w="850" w:type="dxa"/>
            <w:tcBorders>
              <w:top w:val="nil"/>
              <w:left w:val="nil"/>
              <w:bottom w:val="single" w:sz="4" w:space="0" w:color="auto"/>
              <w:right w:val="single" w:sz="4" w:space="0" w:color="auto"/>
            </w:tcBorders>
            <w:shd w:val="clear" w:color="auto" w:fill="auto"/>
            <w:vAlign w:val="center"/>
          </w:tcPr>
          <w:p w14:paraId="6333F501" w14:textId="2DB6B76F" w:rsidR="00B62334" w:rsidRPr="00515BFD" w:rsidRDefault="00B62334" w:rsidP="00B62334">
            <w:pPr>
              <w:spacing w:after="0"/>
              <w:rPr>
                <w:rFonts w:cs="Times New Roman"/>
                <w:sz w:val="20"/>
                <w:szCs w:val="20"/>
              </w:rPr>
            </w:pPr>
            <w:r w:rsidRPr="00515BFD">
              <w:rPr>
                <w:rFonts w:cs="Times New Roman"/>
                <w:sz w:val="20"/>
                <w:szCs w:val="20"/>
              </w:rPr>
              <w:t>4,68</w:t>
            </w:r>
          </w:p>
        </w:tc>
        <w:tc>
          <w:tcPr>
            <w:tcW w:w="1418" w:type="dxa"/>
            <w:shd w:val="clear" w:color="auto" w:fill="auto"/>
            <w:vAlign w:val="center"/>
          </w:tcPr>
          <w:p w14:paraId="5B4B0386" w14:textId="27183F90" w:rsidR="00B62334" w:rsidRPr="00515BFD" w:rsidRDefault="00B62334" w:rsidP="00B62334">
            <w:pPr>
              <w:spacing w:after="0"/>
              <w:rPr>
                <w:rFonts w:cs="Times New Roman"/>
                <w:sz w:val="20"/>
                <w:szCs w:val="20"/>
              </w:rPr>
            </w:pPr>
            <w:r w:rsidRPr="00515BFD">
              <w:rPr>
                <w:rFonts w:cs="Times New Roman"/>
                <w:sz w:val="20"/>
                <w:szCs w:val="20"/>
              </w:rPr>
              <w:t>76,84</w:t>
            </w:r>
          </w:p>
        </w:tc>
      </w:tr>
      <w:tr w:rsidR="00275ABE" w:rsidRPr="00515BFD" w14:paraId="6456511E" w14:textId="77777777" w:rsidTr="00CF0D58">
        <w:trPr>
          <w:trHeight w:val="20"/>
        </w:trPr>
        <w:tc>
          <w:tcPr>
            <w:tcW w:w="944" w:type="dxa"/>
            <w:shd w:val="clear" w:color="auto" w:fill="auto"/>
            <w:vAlign w:val="center"/>
          </w:tcPr>
          <w:p w14:paraId="27EEB550"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0BAE97E8"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в том числе:</w:t>
            </w:r>
          </w:p>
        </w:tc>
        <w:tc>
          <w:tcPr>
            <w:tcW w:w="2164" w:type="dxa"/>
            <w:tcBorders>
              <w:top w:val="nil"/>
              <w:left w:val="single" w:sz="4" w:space="0" w:color="auto"/>
              <w:bottom w:val="single" w:sz="4" w:space="0" w:color="auto"/>
              <w:right w:val="single" w:sz="4" w:space="0" w:color="auto"/>
            </w:tcBorders>
            <w:shd w:val="clear" w:color="auto" w:fill="auto"/>
            <w:vAlign w:val="center"/>
          </w:tcPr>
          <w:p w14:paraId="44064A97" w14:textId="77777777" w:rsidR="00192A3E" w:rsidRPr="00515BFD" w:rsidRDefault="00192A3E" w:rsidP="00192A3E">
            <w:pPr>
              <w:spacing w:after="0"/>
              <w:rPr>
                <w:rFonts w:cs="Times New Roman"/>
                <w:sz w:val="20"/>
                <w:szCs w:val="20"/>
              </w:rPr>
            </w:pPr>
          </w:p>
        </w:tc>
        <w:tc>
          <w:tcPr>
            <w:tcW w:w="1238" w:type="dxa"/>
            <w:tcBorders>
              <w:top w:val="nil"/>
              <w:left w:val="nil"/>
              <w:bottom w:val="single" w:sz="4" w:space="0" w:color="auto"/>
              <w:right w:val="single" w:sz="4" w:space="0" w:color="auto"/>
            </w:tcBorders>
            <w:shd w:val="clear" w:color="auto" w:fill="auto"/>
            <w:vAlign w:val="center"/>
          </w:tcPr>
          <w:p w14:paraId="40685C3F" w14:textId="77777777" w:rsidR="00192A3E" w:rsidRPr="00515BFD" w:rsidRDefault="00192A3E" w:rsidP="00192A3E">
            <w:pPr>
              <w:spacing w:after="0"/>
              <w:rPr>
                <w:rFonts w:cs="Times New Roman"/>
                <w:sz w:val="20"/>
                <w:szCs w:val="20"/>
              </w:rPr>
            </w:pPr>
          </w:p>
        </w:tc>
        <w:tc>
          <w:tcPr>
            <w:tcW w:w="1134" w:type="dxa"/>
            <w:tcBorders>
              <w:top w:val="nil"/>
              <w:left w:val="single" w:sz="4" w:space="0" w:color="auto"/>
              <w:bottom w:val="single" w:sz="4" w:space="0" w:color="auto"/>
              <w:right w:val="single" w:sz="4" w:space="0" w:color="auto"/>
            </w:tcBorders>
            <w:shd w:val="clear" w:color="auto" w:fill="auto"/>
            <w:vAlign w:val="center"/>
          </w:tcPr>
          <w:p w14:paraId="7EA7AB1C" w14:textId="77777777" w:rsidR="00192A3E" w:rsidRPr="00515BFD" w:rsidRDefault="00192A3E" w:rsidP="00192A3E">
            <w:pPr>
              <w:spacing w:after="0"/>
              <w:rPr>
                <w:rFonts w:cs="Times New Roman"/>
                <w:sz w:val="20"/>
                <w:szCs w:val="20"/>
              </w:rPr>
            </w:pPr>
          </w:p>
        </w:tc>
        <w:tc>
          <w:tcPr>
            <w:tcW w:w="1289" w:type="dxa"/>
            <w:tcBorders>
              <w:top w:val="nil"/>
              <w:left w:val="nil"/>
              <w:bottom w:val="single" w:sz="4" w:space="0" w:color="auto"/>
              <w:right w:val="single" w:sz="4" w:space="0" w:color="auto"/>
            </w:tcBorders>
            <w:shd w:val="clear" w:color="auto" w:fill="auto"/>
            <w:vAlign w:val="center"/>
          </w:tcPr>
          <w:p w14:paraId="015C434B" w14:textId="77777777" w:rsidR="00192A3E" w:rsidRPr="00515BFD" w:rsidRDefault="00192A3E" w:rsidP="00192A3E">
            <w:pPr>
              <w:spacing w:after="0"/>
              <w:rPr>
                <w:rFonts w:cs="Times New Roman"/>
                <w:sz w:val="20"/>
                <w:szCs w:val="20"/>
              </w:rPr>
            </w:pPr>
          </w:p>
        </w:tc>
        <w:tc>
          <w:tcPr>
            <w:tcW w:w="979" w:type="dxa"/>
            <w:tcBorders>
              <w:top w:val="nil"/>
              <w:left w:val="nil"/>
              <w:bottom w:val="single" w:sz="4" w:space="0" w:color="auto"/>
              <w:right w:val="single" w:sz="4" w:space="0" w:color="auto"/>
            </w:tcBorders>
            <w:shd w:val="clear" w:color="auto" w:fill="auto"/>
            <w:vAlign w:val="center"/>
          </w:tcPr>
          <w:p w14:paraId="4B8E39EF" w14:textId="77777777" w:rsidR="00192A3E" w:rsidRPr="00515BFD" w:rsidRDefault="00192A3E" w:rsidP="00192A3E">
            <w:pPr>
              <w:spacing w:after="0"/>
              <w:rPr>
                <w:rFonts w:cs="Times New Roman"/>
                <w:sz w:val="20"/>
                <w:szCs w:val="20"/>
              </w:rPr>
            </w:pPr>
          </w:p>
        </w:tc>
        <w:tc>
          <w:tcPr>
            <w:tcW w:w="850" w:type="dxa"/>
            <w:tcBorders>
              <w:top w:val="nil"/>
              <w:left w:val="nil"/>
              <w:bottom w:val="single" w:sz="4" w:space="0" w:color="auto"/>
              <w:right w:val="single" w:sz="4" w:space="0" w:color="auto"/>
            </w:tcBorders>
            <w:shd w:val="clear" w:color="auto" w:fill="auto"/>
            <w:vAlign w:val="center"/>
          </w:tcPr>
          <w:p w14:paraId="2A516DAD" w14:textId="77777777" w:rsidR="00192A3E" w:rsidRPr="00515BFD" w:rsidRDefault="00192A3E" w:rsidP="00192A3E">
            <w:pPr>
              <w:spacing w:after="0"/>
              <w:rPr>
                <w:rFonts w:cs="Times New Roman"/>
                <w:sz w:val="20"/>
                <w:szCs w:val="20"/>
              </w:rPr>
            </w:pPr>
          </w:p>
        </w:tc>
        <w:tc>
          <w:tcPr>
            <w:tcW w:w="1418" w:type="dxa"/>
            <w:shd w:val="clear" w:color="auto" w:fill="auto"/>
            <w:vAlign w:val="center"/>
          </w:tcPr>
          <w:p w14:paraId="10E961B7" w14:textId="77777777" w:rsidR="00192A3E" w:rsidRPr="00515BFD" w:rsidRDefault="00192A3E" w:rsidP="00192A3E">
            <w:pPr>
              <w:spacing w:after="0"/>
              <w:rPr>
                <w:rFonts w:cs="Times New Roman"/>
                <w:sz w:val="20"/>
                <w:szCs w:val="20"/>
              </w:rPr>
            </w:pPr>
          </w:p>
        </w:tc>
      </w:tr>
      <w:tr w:rsidR="00275ABE" w:rsidRPr="00515BFD" w14:paraId="173C8BAB" w14:textId="77777777" w:rsidTr="00CF0D58">
        <w:trPr>
          <w:trHeight w:val="20"/>
        </w:trPr>
        <w:tc>
          <w:tcPr>
            <w:tcW w:w="944" w:type="dxa"/>
            <w:shd w:val="clear" w:color="auto" w:fill="auto"/>
            <w:vAlign w:val="center"/>
          </w:tcPr>
          <w:p w14:paraId="5E72C91C"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749A0F82"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Федеральный бюджет</w:t>
            </w:r>
          </w:p>
        </w:tc>
        <w:tc>
          <w:tcPr>
            <w:tcW w:w="2164" w:type="dxa"/>
            <w:tcBorders>
              <w:top w:val="nil"/>
              <w:left w:val="single" w:sz="4" w:space="0" w:color="auto"/>
              <w:bottom w:val="single" w:sz="4" w:space="0" w:color="auto"/>
              <w:right w:val="single" w:sz="4" w:space="0" w:color="auto"/>
            </w:tcBorders>
            <w:shd w:val="clear" w:color="auto" w:fill="auto"/>
            <w:vAlign w:val="center"/>
          </w:tcPr>
          <w:p w14:paraId="5551F459"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tcPr>
          <w:p w14:paraId="4417D991"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tcBorders>
              <w:top w:val="nil"/>
              <w:left w:val="single" w:sz="4" w:space="0" w:color="auto"/>
              <w:bottom w:val="single" w:sz="4" w:space="0" w:color="auto"/>
              <w:right w:val="single" w:sz="4" w:space="0" w:color="auto"/>
            </w:tcBorders>
            <w:shd w:val="clear" w:color="auto" w:fill="auto"/>
          </w:tcPr>
          <w:p w14:paraId="62026458"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tcBorders>
              <w:top w:val="nil"/>
              <w:left w:val="nil"/>
              <w:bottom w:val="single" w:sz="4" w:space="0" w:color="auto"/>
              <w:right w:val="single" w:sz="4" w:space="0" w:color="auto"/>
            </w:tcBorders>
            <w:shd w:val="clear" w:color="auto" w:fill="auto"/>
          </w:tcPr>
          <w:p w14:paraId="10D0678D"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tcBorders>
              <w:top w:val="nil"/>
              <w:left w:val="nil"/>
              <w:bottom w:val="single" w:sz="4" w:space="0" w:color="auto"/>
              <w:right w:val="single" w:sz="4" w:space="0" w:color="auto"/>
            </w:tcBorders>
            <w:shd w:val="clear" w:color="auto" w:fill="auto"/>
          </w:tcPr>
          <w:p w14:paraId="26214F10"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tcBorders>
              <w:top w:val="nil"/>
              <w:left w:val="nil"/>
              <w:bottom w:val="single" w:sz="4" w:space="0" w:color="auto"/>
              <w:right w:val="single" w:sz="4" w:space="0" w:color="auto"/>
            </w:tcBorders>
            <w:shd w:val="clear" w:color="auto" w:fill="auto"/>
          </w:tcPr>
          <w:p w14:paraId="66E2CD2F"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tcPr>
          <w:p w14:paraId="25E68301" w14:textId="77777777" w:rsidR="00192A3E" w:rsidRPr="00515BFD" w:rsidRDefault="00192A3E" w:rsidP="00192A3E">
            <w:pPr>
              <w:spacing w:after="0"/>
              <w:rPr>
                <w:rFonts w:cs="Times New Roman"/>
                <w:sz w:val="20"/>
                <w:szCs w:val="20"/>
              </w:rPr>
            </w:pPr>
            <w:r w:rsidRPr="00515BFD">
              <w:rPr>
                <w:rFonts w:cs="Times New Roman"/>
                <w:sz w:val="20"/>
                <w:szCs w:val="20"/>
              </w:rPr>
              <w:t>0</w:t>
            </w:r>
          </w:p>
        </w:tc>
      </w:tr>
      <w:tr w:rsidR="00275ABE" w:rsidRPr="00515BFD" w14:paraId="46002038" w14:textId="77777777" w:rsidTr="00CF0D58">
        <w:trPr>
          <w:trHeight w:val="20"/>
        </w:trPr>
        <w:tc>
          <w:tcPr>
            <w:tcW w:w="944" w:type="dxa"/>
            <w:shd w:val="clear" w:color="auto" w:fill="auto"/>
            <w:vAlign w:val="center"/>
          </w:tcPr>
          <w:p w14:paraId="08C6CB7B"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4D78F58A"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Региональный бюджет</w:t>
            </w:r>
          </w:p>
        </w:tc>
        <w:tc>
          <w:tcPr>
            <w:tcW w:w="2164" w:type="dxa"/>
            <w:tcBorders>
              <w:top w:val="nil"/>
              <w:left w:val="single" w:sz="4" w:space="0" w:color="auto"/>
              <w:bottom w:val="single" w:sz="4" w:space="0" w:color="auto"/>
              <w:right w:val="single" w:sz="4" w:space="0" w:color="auto"/>
            </w:tcBorders>
            <w:shd w:val="clear" w:color="auto" w:fill="auto"/>
          </w:tcPr>
          <w:p w14:paraId="34709064"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tcPr>
          <w:p w14:paraId="5D601D5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tcBorders>
              <w:top w:val="nil"/>
              <w:left w:val="single" w:sz="4" w:space="0" w:color="auto"/>
              <w:bottom w:val="single" w:sz="4" w:space="0" w:color="auto"/>
              <w:right w:val="single" w:sz="4" w:space="0" w:color="auto"/>
            </w:tcBorders>
            <w:shd w:val="clear" w:color="auto" w:fill="auto"/>
          </w:tcPr>
          <w:p w14:paraId="4B51E08E"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tcBorders>
              <w:top w:val="nil"/>
              <w:left w:val="nil"/>
              <w:bottom w:val="single" w:sz="4" w:space="0" w:color="auto"/>
              <w:right w:val="single" w:sz="4" w:space="0" w:color="auto"/>
            </w:tcBorders>
            <w:shd w:val="clear" w:color="auto" w:fill="auto"/>
          </w:tcPr>
          <w:p w14:paraId="1F20748A"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tcBorders>
              <w:top w:val="nil"/>
              <w:left w:val="nil"/>
              <w:bottom w:val="single" w:sz="4" w:space="0" w:color="auto"/>
              <w:right w:val="single" w:sz="4" w:space="0" w:color="auto"/>
            </w:tcBorders>
            <w:shd w:val="clear" w:color="auto" w:fill="auto"/>
          </w:tcPr>
          <w:p w14:paraId="3B239A84"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tcBorders>
              <w:top w:val="nil"/>
              <w:left w:val="nil"/>
              <w:bottom w:val="single" w:sz="4" w:space="0" w:color="auto"/>
              <w:right w:val="single" w:sz="4" w:space="0" w:color="auto"/>
            </w:tcBorders>
            <w:shd w:val="clear" w:color="auto" w:fill="auto"/>
          </w:tcPr>
          <w:p w14:paraId="5FEB7F4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tcPr>
          <w:p w14:paraId="687E07DA" w14:textId="77777777" w:rsidR="00192A3E" w:rsidRPr="00515BFD" w:rsidRDefault="00192A3E" w:rsidP="00192A3E">
            <w:pPr>
              <w:spacing w:after="0"/>
              <w:rPr>
                <w:rFonts w:cs="Times New Roman"/>
                <w:sz w:val="20"/>
                <w:szCs w:val="20"/>
              </w:rPr>
            </w:pPr>
            <w:r w:rsidRPr="00515BFD">
              <w:rPr>
                <w:rFonts w:cs="Times New Roman"/>
                <w:sz w:val="20"/>
                <w:szCs w:val="20"/>
              </w:rPr>
              <w:t>0</w:t>
            </w:r>
          </w:p>
        </w:tc>
      </w:tr>
      <w:tr w:rsidR="00275ABE" w:rsidRPr="00515BFD" w14:paraId="2CD9D30F" w14:textId="77777777" w:rsidTr="00CF0D58">
        <w:trPr>
          <w:trHeight w:val="20"/>
        </w:trPr>
        <w:tc>
          <w:tcPr>
            <w:tcW w:w="944" w:type="dxa"/>
            <w:shd w:val="clear" w:color="auto" w:fill="auto"/>
            <w:vAlign w:val="center"/>
          </w:tcPr>
          <w:p w14:paraId="0DE0DF03" w14:textId="77777777" w:rsidR="00B62334" w:rsidRPr="00515BFD" w:rsidRDefault="00B62334" w:rsidP="00B62334">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06D82154" w14:textId="77777777" w:rsidR="00B62334" w:rsidRPr="00515BFD" w:rsidRDefault="00B62334" w:rsidP="00B62334">
            <w:pPr>
              <w:spacing w:after="0"/>
              <w:rPr>
                <w:rFonts w:eastAsia="Times New Roman" w:cs="Times New Roman"/>
                <w:bCs/>
                <w:sz w:val="20"/>
                <w:szCs w:val="20"/>
                <w:lang w:eastAsia="ru-RU"/>
              </w:rPr>
            </w:pPr>
            <w:r w:rsidRPr="00515BFD">
              <w:rPr>
                <w:rFonts w:cs="Times New Roman"/>
                <w:sz w:val="20"/>
                <w:szCs w:val="20"/>
              </w:rPr>
              <w:t>Местный бюджет</w:t>
            </w:r>
          </w:p>
        </w:tc>
        <w:tc>
          <w:tcPr>
            <w:tcW w:w="2164" w:type="dxa"/>
            <w:tcBorders>
              <w:top w:val="nil"/>
              <w:left w:val="single" w:sz="4" w:space="0" w:color="auto"/>
              <w:bottom w:val="single" w:sz="4" w:space="0" w:color="auto"/>
              <w:right w:val="single" w:sz="4" w:space="0" w:color="auto"/>
            </w:tcBorders>
            <w:shd w:val="clear" w:color="auto" w:fill="auto"/>
            <w:vAlign w:val="center"/>
          </w:tcPr>
          <w:p w14:paraId="2C833F93" w14:textId="2A631D09" w:rsidR="00B62334" w:rsidRPr="00515BFD" w:rsidRDefault="00B62334" w:rsidP="00B62334">
            <w:pPr>
              <w:spacing w:after="0"/>
              <w:rPr>
                <w:rFonts w:cs="Times New Roman"/>
                <w:sz w:val="20"/>
                <w:szCs w:val="20"/>
              </w:rPr>
            </w:pPr>
            <w:r w:rsidRPr="00515BFD">
              <w:rPr>
                <w:rFonts w:eastAsia="Times New Roman" w:cs="Times New Roman"/>
                <w:sz w:val="20"/>
                <w:szCs w:val="20"/>
              </w:rPr>
              <w:t>172,47</w:t>
            </w:r>
          </w:p>
        </w:tc>
        <w:tc>
          <w:tcPr>
            <w:tcW w:w="1238" w:type="dxa"/>
            <w:tcBorders>
              <w:top w:val="single" w:sz="4" w:space="0" w:color="auto"/>
              <w:left w:val="nil"/>
              <w:bottom w:val="single" w:sz="4" w:space="0" w:color="auto"/>
              <w:right w:val="single" w:sz="4" w:space="0" w:color="auto"/>
            </w:tcBorders>
            <w:shd w:val="clear" w:color="auto" w:fill="auto"/>
            <w:vAlign w:val="center"/>
          </w:tcPr>
          <w:p w14:paraId="422ABCC0" w14:textId="5B1F4931" w:rsidR="00B62334" w:rsidRPr="00515BFD" w:rsidRDefault="00B62334" w:rsidP="00B62334">
            <w:pPr>
              <w:spacing w:after="0"/>
              <w:rPr>
                <w:rFonts w:cs="Times New Roman"/>
                <w:sz w:val="20"/>
                <w:szCs w:val="20"/>
              </w:rPr>
            </w:pPr>
            <w:r w:rsidRPr="00515BFD">
              <w:rPr>
                <w:rFonts w:cs="Times New Roman"/>
                <w:sz w:val="20"/>
                <w:szCs w:val="20"/>
              </w:rPr>
              <w:t>32,14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97DD20" w14:textId="5301A5AA" w:rsidR="00B62334" w:rsidRPr="00515BFD" w:rsidRDefault="00B62334" w:rsidP="00B62334">
            <w:pPr>
              <w:spacing w:after="0"/>
              <w:rPr>
                <w:rFonts w:cs="Times New Roman"/>
                <w:sz w:val="20"/>
                <w:szCs w:val="20"/>
              </w:rPr>
            </w:pPr>
            <w:r w:rsidRPr="00515BFD">
              <w:rPr>
                <w:rFonts w:cs="Times New Roman"/>
                <w:sz w:val="20"/>
                <w:szCs w:val="20"/>
              </w:rPr>
              <w:t>15,51</w:t>
            </w:r>
          </w:p>
        </w:tc>
        <w:tc>
          <w:tcPr>
            <w:tcW w:w="1289" w:type="dxa"/>
            <w:tcBorders>
              <w:top w:val="single" w:sz="4" w:space="0" w:color="auto"/>
              <w:left w:val="nil"/>
              <w:bottom w:val="single" w:sz="4" w:space="0" w:color="auto"/>
              <w:right w:val="single" w:sz="4" w:space="0" w:color="auto"/>
            </w:tcBorders>
            <w:shd w:val="clear" w:color="auto" w:fill="auto"/>
            <w:vAlign w:val="center"/>
          </w:tcPr>
          <w:p w14:paraId="690B0A7C" w14:textId="28CD989D" w:rsidR="00B62334" w:rsidRPr="00515BFD" w:rsidRDefault="00B62334" w:rsidP="00B62334">
            <w:pPr>
              <w:spacing w:after="0"/>
              <w:rPr>
                <w:rFonts w:cs="Times New Roman"/>
                <w:sz w:val="20"/>
                <w:szCs w:val="20"/>
              </w:rPr>
            </w:pPr>
            <w:r w:rsidRPr="00515BFD">
              <w:rPr>
                <w:rFonts w:cs="Times New Roman"/>
                <w:sz w:val="20"/>
                <w:szCs w:val="20"/>
              </w:rPr>
              <w:t>14,48</w:t>
            </w:r>
          </w:p>
        </w:tc>
        <w:tc>
          <w:tcPr>
            <w:tcW w:w="979" w:type="dxa"/>
            <w:tcBorders>
              <w:top w:val="single" w:sz="4" w:space="0" w:color="auto"/>
              <w:left w:val="nil"/>
              <w:bottom w:val="single" w:sz="4" w:space="0" w:color="auto"/>
              <w:right w:val="single" w:sz="4" w:space="0" w:color="auto"/>
            </w:tcBorders>
            <w:shd w:val="clear" w:color="auto" w:fill="auto"/>
            <w:vAlign w:val="center"/>
          </w:tcPr>
          <w:p w14:paraId="679E2C9B" w14:textId="177AAFDD" w:rsidR="00B62334" w:rsidRPr="00515BFD" w:rsidRDefault="00B62334" w:rsidP="00B62334">
            <w:pPr>
              <w:spacing w:after="0"/>
              <w:rPr>
                <w:rFonts w:cs="Times New Roman"/>
                <w:sz w:val="20"/>
                <w:szCs w:val="20"/>
              </w:rPr>
            </w:pPr>
            <w:r w:rsidRPr="00515BFD">
              <w:rPr>
                <w:rFonts w:cs="Times New Roman"/>
                <w:sz w:val="20"/>
                <w:szCs w:val="20"/>
              </w:rPr>
              <w:t>28,82</w:t>
            </w:r>
          </w:p>
        </w:tc>
        <w:tc>
          <w:tcPr>
            <w:tcW w:w="850" w:type="dxa"/>
            <w:tcBorders>
              <w:top w:val="single" w:sz="4" w:space="0" w:color="auto"/>
              <w:left w:val="nil"/>
              <w:bottom w:val="single" w:sz="4" w:space="0" w:color="auto"/>
              <w:right w:val="single" w:sz="4" w:space="0" w:color="auto"/>
            </w:tcBorders>
            <w:shd w:val="clear" w:color="auto" w:fill="auto"/>
            <w:vAlign w:val="center"/>
          </w:tcPr>
          <w:p w14:paraId="3A223649" w14:textId="5BF69787" w:rsidR="00B62334" w:rsidRPr="00515BFD" w:rsidRDefault="00B62334" w:rsidP="00B62334">
            <w:pPr>
              <w:spacing w:after="0"/>
              <w:rPr>
                <w:rFonts w:cs="Times New Roman"/>
                <w:sz w:val="20"/>
                <w:szCs w:val="20"/>
              </w:rPr>
            </w:pPr>
            <w:r w:rsidRPr="00515BFD">
              <w:rPr>
                <w:rFonts w:cs="Times New Roman"/>
                <w:sz w:val="20"/>
                <w:szCs w:val="20"/>
              </w:rPr>
              <w:t>4,68</w:t>
            </w:r>
          </w:p>
        </w:tc>
        <w:tc>
          <w:tcPr>
            <w:tcW w:w="1418" w:type="dxa"/>
            <w:shd w:val="clear" w:color="auto" w:fill="auto"/>
            <w:vAlign w:val="center"/>
          </w:tcPr>
          <w:p w14:paraId="4D8971A6" w14:textId="4B56765C" w:rsidR="00B62334" w:rsidRPr="00515BFD" w:rsidRDefault="00B62334" w:rsidP="00B62334">
            <w:pPr>
              <w:spacing w:after="0"/>
              <w:rPr>
                <w:rFonts w:cs="Times New Roman"/>
                <w:sz w:val="20"/>
                <w:szCs w:val="20"/>
              </w:rPr>
            </w:pPr>
            <w:r w:rsidRPr="00515BFD">
              <w:rPr>
                <w:rFonts w:cs="Times New Roman"/>
                <w:sz w:val="20"/>
                <w:szCs w:val="20"/>
              </w:rPr>
              <w:t>76,84</w:t>
            </w:r>
          </w:p>
        </w:tc>
      </w:tr>
      <w:tr w:rsidR="00275ABE" w:rsidRPr="00515BFD" w14:paraId="03DA5FFE" w14:textId="77777777" w:rsidTr="00CF0D58">
        <w:trPr>
          <w:trHeight w:val="20"/>
        </w:trPr>
        <w:tc>
          <w:tcPr>
            <w:tcW w:w="944" w:type="dxa"/>
            <w:shd w:val="clear" w:color="auto" w:fill="auto"/>
            <w:vAlign w:val="center"/>
          </w:tcPr>
          <w:p w14:paraId="3B82B38D"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202EFE8B" w14:textId="77777777" w:rsidR="00192A3E" w:rsidRPr="00515BFD" w:rsidRDefault="00192A3E" w:rsidP="00192A3E">
            <w:pPr>
              <w:spacing w:after="0"/>
              <w:rPr>
                <w:rFonts w:eastAsia="Times New Roman" w:cs="Times New Roman"/>
                <w:bCs/>
                <w:sz w:val="20"/>
                <w:szCs w:val="20"/>
                <w:lang w:eastAsia="ru-RU"/>
              </w:rPr>
            </w:pPr>
            <w:r w:rsidRPr="00515BFD">
              <w:rPr>
                <w:rFonts w:cs="Times New Roman"/>
                <w:bCs/>
                <w:sz w:val="20"/>
                <w:szCs w:val="20"/>
              </w:rPr>
              <w:t>Внебюджетные источники</w:t>
            </w:r>
          </w:p>
        </w:tc>
        <w:tc>
          <w:tcPr>
            <w:tcW w:w="2164" w:type="dxa"/>
            <w:tcBorders>
              <w:top w:val="nil"/>
              <w:left w:val="single" w:sz="4" w:space="0" w:color="auto"/>
              <w:bottom w:val="single" w:sz="4" w:space="0" w:color="auto"/>
              <w:right w:val="single" w:sz="4" w:space="0" w:color="auto"/>
            </w:tcBorders>
            <w:shd w:val="clear" w:color="auto" w:fill="auto"/>
            <w:vAlign w:val="center"/>
          </w:tcPr>
          <w:p w14:paraId="45E7D790"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vAlign w:val="center"/>
          </w:tcPr>
          <w:p w14:paraId="6A458A9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shd w:val="clear" w:color="auto" w:fill="auto"/>
            <w:vAlign w:val="center"/>
          </w:tcPr>
          <w:p w14:paraId="08E20C6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shd w:val="clear" w:color="auto" w:fill="auto"/>
            <w:vAlign w:val="center"/>
          </w:tcPr>
          <w:p w14:paraId="6301E36A"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shd w:val="clear" w:color="auto" w:fill="auto"/>
            <w:vAlign w:val="center"/>
          </w:tcPr>
          <w:p w14:paraId="5A7E5537"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shd w:val="clear" w:color="auto" w:fill="auto"/>
            <w:vAlign w:val="center"/>
          </w:tcPr>
          <w:p w14:paraId="3B97F48D"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vAlign w:val="center"/>
          </w:tcPr>
          <w:p w14:paraId="4F8D8955" w14:textId="77777777" w:rsidR="00192A3E" w:rsidRPr="00515BFD" w:rsidRDefault="00192A3E" w:rsidP="00192A3E">
            <w:pPr>
              <w:spacing w:after="0"/>
              <w:rPr>
                <w:rFonts w:cs="Times New Roman"/>
                <w:sz w:val="20"/>
                <w:szCs w:val="20"/>
              </w:rPr>
            </w:pPr>
            <w:r w:rsidRPr="00515BFD">
              <w:rPr>
                <w:rFonts w:cs="Times New Roman"/>
                <w:sz w:val="20"/>
                <w:szCs w:val="20"/>
              </w:rPr>
              <w:t>0</w:t>
            </w:r>
          </w:p>
        </w:tc>
      </w:tr>
      <w:tr w:rsidR="00275ABE" w:rsidRPr="00515BFD" w14:paraId="14DD4DC8" w14:textId="77777777" w:rsidTr="00CF0D58">
        <w:trPr>
          <w:trHeight w:val="20"/>
        </w:trPr>
        <w:tc>
          <w:tcPr>
            <w:tcW w:w="944" w:type="dxa"/>
            <w:shd w:val="clear" w:color="auto" w:fill="auto"/>
            <w:vAlign w:val="center"/>
          </w:tcPr>
          <w:p w14:paraId="6BA14C24"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25F2FC1D"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Источники возврата внебюджетных инвестиций, в том числе:</w:t>
            </w:r>
          </w:p>
        </w:tc>
        <w:tc>
          <w:tcPr>
            <w:tcW w:w="2164" w:type="dxa"/>
            <w:tcBorders>
              <w:top w:val="nil"/>
              <w:left w:val="single" w:sz="4" w:space="0" w:color="auto"/>
              <w:bottom w:val="single" w:sz="4" w:space="0" w:color="auto"/>
              <w:right w:val="single" w:sz="4" w:space="0" w:color="auto"/>
            </w:tcBorders>
            <w:shd w:val="clear" w:color="auto" w:fill="auto"/>
            <w:vAlign w:val="center"/>
          </w:tcPr>
          <w:p w14:paraId="75BEA1E6"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vAlign w:val="center"/>
          </w:tcPr>
          <w:p w14:paraId="2D55EBB1"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shd w:val="clear" w:color="auto" w:fill="auto"/>
            <w:vAlign w:val="center"/>
          </w:tcPr>
          <w:p w14:paraId="543FB7F2"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shd w:val="clear" w:color="auto" w:fill="auto"/>
            <w:vAlign w:val="center"/>
          </w:tcPr>
          <w:p w14:paraId="2B80A62B"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shd w:val="clear" w:color="auto" w:fill="auto"/>
            <w:vAlign w:val="center"/>
          </w:tcPr>
          <w:p w14:paraId="01737EA4"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shd w:val="clear" w:color="auto" w:fill="auto"/>
            <w:vAlign w:val="center"/>
          </w:tcPr>
          <w:p w14:paraId="46CE03D6"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vAlign w:val="center"/>
          </w:tcPr>
          <w:p w14:paraId="687613AA" w14:textId="77777777" w:rsidR="00192A3E" w:rsidRPr="00515BFD" w:rsidRDefault="00192A3E" w:rsidP="00192A3E">
            <w:pPr>
              <w:spacing w:after="0"/>
              <w:rPr>
                <w:rFonts w:cs="Times New Roman"/>
                <w:sz w:val="20"/>
                <w:szCs w:val="20"/>
              </w:rPr>
            </w:pPr>
            <w:r w:rsidRPr="00515BFD">
              <w:rPr>
                <w:rFonts w:cs="Times New Roman"/>
                <w:sz w:val="20"/>
                <w:szCs w:val="20"/>
              </w:rPr>
              <w:t>0</w:t>
            </w:r>
          </w:p>
        </w:tc>
      </w:tr>
      <w:tr w:rsidR="00275ABE" w:rsidRPr="00515BFD" w14:paraId="47309050" w14:textId="77777777" w:rsidTr="00CF0D58">
        <w:trPr>
          <w:trHeight w:val="20"/>
        </w:trPr>
        <w:tc>
          <w:tcPr>
            <w:tcW w:w="944" w:type="dxa"/>
            <w:shd w:val="clear" w:color="auto" w:fill="auto"/>
            <w:vAlign w:val="center"/>
          </w:tcPr>
          <w:p w14:paraId="08FDB026"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075B6804"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Инвестиционная составляющая в тарифе</w:t>
            </w:r>
          </w:p>
        </w:tc>
        <w:tc>
          <w:tcPr>
            <w:tcW w:w="2164" w:type="dxa"/>
            <w:tcBorders>
              <w:top w:val="nil"/>
              <w:left w:val="single" w:sz="4" w:space="0" w:color="auto"/>
              <w:bottom w:val="single" w:sz="4" w:space="0" w:color="auto"/>
              <w:right w:val="single" w:sz="4" w:space="0" w:color="auto"/>
            </w:tcBorders>
            <w:shd w:val="clear" w:color="auto" w:fill="auto"/>
            <w:vAlign w:val="center"/>
          </w:tcPr>
          <w:p w14:paraId="58B21C7F"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vAlign w:val="center"/>
          </w:tcPr>
          <w:p w14:paraId="43FC1312"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shd w:val="clear" w:color="auto" w:fill="auto"/>
            <w:vAlign w:val="center"/>
          </w:tcPr>
          <w:p w14:paraId="387478B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shd w:val="clear" w:color="auto" w:fill="auto"/>
            <w:vAlign w:val="center"/>
          </w:tcPr>
          <w:p w14:paraId="674738BA"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shd w:val="clear" w:color="auto" w:fill="auto"/>
            <w:vAlign w:val="center"/>
          </w:tcPr>
          <w:p w14:paraId="32581F46"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shd w:val="clear" w:color="auto" w:fill="auto"/>
            <w:vAlign w:val="center"/>
          </w:tcPr>
          <w:p w14:paraId="79B482E3"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vAlign w:val="center"/>
          </w:tcPr>
          <w:p w14:paraId="1D0E4317" w14:textId="77777777" w:rsidR="00192A3E" w:rsidRPr="00515BFD" w:rsidRDefault="00192A3E" w:rsidP="00192A3E">
            <w:pPr>
              <w:spacing w:after="0"/>
              <w:rPr>
                <w:rFonts w:cs="Times New Roman"/>
                <w:sz w:val="20"/>
                <w:szCs w:val="20"/>
              </w:rPr>
            </w:pPr>
            <w:r w:rsidRPr="00515BFD">
              <w:rPr>
                <w:rFonts w:cs="Times New Roman"/>
                <w:sz w:val="20"/>
                <w:szCs w:val="20"/>
              </w:rPr>
              <w:t>0</w:t>
            </w:r>
          </w:p>
        </w:tc>
      </w:tr>
      <w:tr w:rsidR="00275ABE" w:rsidRPr="00515BFD" w14:paraId="54E7A168" w14:textId="77777777" w:rsidTr="00CF0D58">
        <w:trPr>
          <w:trHeight w:val="20"/>
        </w:trPr>
        <w:tc>
          <w:tcPr>
            <w:tcW w:w="944" w:type="dxa"/>
            <w:shd w:val="clear" w:color="auto" w:fill="auto"/>
            <w:vAlign w:val="center"/>
          </w:tcPr>
          <w:p w14:paraId="2D1D276D" w14:textId="77777777" w:rsidR="00192A3E" w:rsidRPr="00515BFD" w:rsidRDefault="00192A3E" w:rsidP="00192A3E">
            <w:pPr>
              <w:spacing w:after="0"/>
              <w:rPr>
                <w:rFonts w:eastAsia="Times New Roman" w:cs="Times New Roman"/>
                <w:sz w:val="20"/>
                <w:szCs w:val="20"/>
                <w:lang w:eastAsia="ru-RU"/>
              </w:rPr>
            </w:pPr>
          </w:p>
        </w:tc>
        <w:tc>
          <w:tcPr>
            <w:tcW w:w="4438" w:type="dxa"/>
            <w:tcBorders>
              <w:top w:val="nil"/>
              <w:left w:val="single" w:sz="4" w:space="0" w:color="auto"/>
              <w:bottom w:val="single" w:sz="4" w:space="0" w:color="auto"/>
              <w:right w:val="single" w:sz="4" w:space="0" w:color="auto"/>
            </w:tcBorders>
            <w:shd w:val="clear" w:color="auto" w:fill="auto"/>
            <w:vAlign w:val="center"/>
          </w:tcPr>
          <w:p w14:paraId="527E5CAF" w14:textId="77777777" w:rsidR="00192A3E" w:rsidRPr="00515BFD" w:rsidRDefault="00192A3E" w:rsidP="00192A3E">
            <w:pPr>
              <w:spacing w:after="0"/>
              <w:rPr>
                <w:rFonts w:eastAsia="Times New Roman" w:cs="Times New Roman"/>
                <w:bCs/>
                <w:sz w:val="20"/>
                <w:szCs w:val="20"/>
                <w:lang w:eastAsia="ru-RU"/>
              </w:rPr>
            </w:pPr>
            <w:r w:rsidRPr="00515BFD">
              <w:rPr>
                <w:rFonts w:cs="Times New Roman"/>
                <w:sz w:val="20"/>
                <w:szCs w:val="20"/>
              </w:rPr>
              <w:t xml:space="preserve">Плата за подключение к системе </w:t>
            </w:r>
            <w:proofErr w:type="spellStart"/>
            <w:r w:rsidRPr="00515BFD">
              <w:rPr>
                <w:rFonts w:cs="Times New Roman"/>
                <w:sz w:val="20"/>
                <w:szCs w:val="20"/>
              </w:rPr>
              <w:t>ресурсоснабжения</w:t>
            </w:r>
            <w:proofErr w:type="spellEnd"/>
          </w:p>
        </w:tc>
        <w:tc>
          <w:tcPr>
            <w:tcW w:w="2164" w:type="dxa"/>
            <w:tcBorders>
              <w:top w:val="nil"/>
              <w:left w:val="single" w:sz="4" w:space="0" w:color="auto"/>
              <w:bottom w:val="single" w:sz="4" w:space="0" w:color="auto"/>
              <w:right w:val="single" w:sz="4" w:space="0" w:color="auto"/>
            </w:tcBorders>
            <w:shd w:val="clear" w:color="auto" w:fill="auto"/>
            <w:vAlign w:val="center"/>
          </w:tcPr>
          <w:p w14:paraId="54B6887B"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38" w:type="dxa"/>
            <w:tcBorders>
              <w:top w:val="nil"/>
              <w:left w:val="nil"/>
              <w:bottom w:val="single" w:sz="4" w:space="0" w:color="auto"/>
              <w:right w:val="single" w:sz="4" w:space="0" w:color="auto"/>
            </w:tcBorders>
            <w:shd w:val="clear" w:color="auto" w:fill="auto"/>
            <w:vAlign w:val="center"/>
          </w:tcPr>
          <w:p w14:paraId="799EA787"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134" w:type="dxa"/>
            <w:shd w:val="clear" w:color="auto" w:fill="auto"/>
            <w:vAlign w:val="center"/>
          </w:tcPr>
          <w:p w14:paraId="568DE5DF"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289" w:type="dxa"/>
            <w:shd w:val="clear" w:color="auto" w:fill="auto"/>
            <w:vAlign w:val="center"/>
          </w:tcPr>
          <w:p w14:paraId="1CB8715C"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979" w:type="dxa"/>
            <w:shd w:val="clear" w:color="auto" w:fill="auto"/>
            <w:vAlign w:val="center"/>
          </w:tcPr>
          <w:p w14:paraId="6AE185A0"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850" w:type="dxa"/>
            <w:shd w:val="clear" w:color="auto" w:fill="auto"/>
            <w:vAlign w:val="center"/>
          </w:tcPr>
          <w:p w14:paraId="68D03599" w14:textId="77777777" w:rsidR="00192A3E" w:rsidRPr="00515BFD" w:rsidRDefault="00192A3E" w:rsidP="00192A3E">
            <w:pPr>
              <w:spacing w:after="0"/>
              <w:rPr>
                <w:rFonts w:cs="Times New Roman"/>
                <w:sz w:val="20"/>
                <w:szCs w:val="20"/>
              </w:rPr>
            </w:pPr>
            <w:r w:rsidRPr="00515BFD">
              <w:rPr>
                <w:rFonts w:cs="Times New Roman"/>
                <w:sz w:val="20"/>
                <w:szCs w:val="20"/>
              </w:rPr>
              <w:t>0</w:t>
            </w:r>
          </w:p>
        </w:tc>
        <w:tc>
          <w:tcPr>
            <w:tcW w:w="1418" w:type="dxa"/>
            <w:shd w:val="clear" w:color="auto" w:fill="auto"/>
            <w:vAlign w:val="center"/>
          </w:tcPr>
          <w:p w14:paraId="16A50CC5" w14:textId="77777777" w:rsidR="00192A3E" w:rsidRPr="00515BFD" w:rsidRDefault="00192A3E" w:rsidP="00192A3E">
            <w:pPr>
              <w:spacing w:after="0"/>
              <w:rPr>
                <w:rFonts w:cs="Times New Roman"/>
                <w:sz w:val="20"/>
                <w:szCs w:val="20"/>
              </w:rPr>
            </w:pPr>
            <w:r w:rsidRPr="00515BFD">
              <w:rPr>
                <w:rFonts w:cs="Times New Roman"/>
                <w:sz w:val="20"/>
                <w:szCs w:val="20"/>
              </w:rPr>
              <w:t>0</w:t>
            </w:r>
          </w:p>
        </w:tc>
      </w:tr>
    </w:tbl>
    <w:p w14:paraId="15CF9CF3" w14:textId="77777777" w:rsidR="00B235C8" w:rsidRPr="00515BFD" w:rsidRDefault="00B235C8">
      <w:pPr>
        <w:rPr>
          <w:rFonts w:eastAsiaTheme="majorEastAsia" w:cs="Times New Roman"/>
          <w:bCs/>
          <w:sz w:val="20"/>
          <w:szCs w:val="20"/>
        </w:rPr>
      </w:pPr>
      <w:r w:rsidRPr="00515BFD">
        <w:rPr>
          <w:rFonts w:cs="Times New Roman"/>
          <w:sz w:val="20"/>
          <w:szCs w:val="20"/>
        </w:rPr>
        <w:br w:type="page"/>
      </w:r>
    </w:p>
    <w:p w14:paraId="566F2C9F" w14:textId="3DBB54F5" w:rsidR="000953E9" w:rsidRPr="00515BFD" w:rsidRDefault="00A80968" w:rsidP="000953E9">
      <w:pPr>
        <w:pStyle w:val="afc"/>
      </w:pPr>
      <w:bookmarkStart w:id="248" w:name="_Toc91506271"/>
      <w:bookmarkStart w:id="249" w:name="_Toc58530380"/>
      <w:r w:rsidRPr="00515BFD">
        <w:t>Приложение</w:t>
      </w:r>
      <w:r w:rsidR="000953E9" w:rsidRPr="00515BFD">
        <w:t xml:space="preserve"> 4 к Программе</w:t>
      </w:r>
      <w:bookmarkEnd w:id="248"/>
    </w:p>
    <w:p w14:paraId="1BC09545" w14:textId="2F18DB19" w:rsidR="00FE28EE" w:rsidRPr="00515BFD" w:rsidRDefault="00A80968" w:rsidP="000953E9">
      <w:pPr>
        <w:jc w:val="center"/>
      </w:pPr>
      <w:r w:rsidRPr="00515BFD">
        <w:t>Программа инвестиционных проектов в электроснабжении</w:t>
      </w:r>
      <w:bookmarkEnd w:id="249"/>
    </w:p>
    <w:p w14:paraId="679A26A5" w14:textId="77777777" w:rsidR="000953E9" w:rsidRPr="00515BFD" w:rsidRDefault="000953E9" w:rsidP="000953E9">
      <w:pPr>
        <w:jc w:val="center"/>
      </w:pP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4580"/>
        <w:gridCol w:w="2022"/>
        <w:gridCol w:w="1238"/>
        <w:gridCol w:w="1134"/>
        <w:gridCol w:w="1289"/>
        <w:gridCol w:w="979"/>
        <w:gridCol w:w="850"/>
        <w:gridCol w:w="1425"/>
      </w:tblGrid>
      <w:tr w:rsidR="00275ABE" w:rsidRPr="00515BFD" w14:paraId="3480CB86" w14:textId="77777777" w:rsidTr="000A6EFD">
        <w:trPr>
          <w:trHeight w:val="20"/>
          <w:tblHeader/>
        </w:trPr>
        <w:tc>
          <w:tcPr>
            <w:tcW w:w="944" w:type="dxa"/>
            <w:vMerge w:val="restart"/>
            <w:shd w:val="clear" w:color="auto" w:fill="auto"/>
            <w:vAlign w:val="center"/>
            <w:hideMark/>
          </w:tcPr>
          <w:p w14:paraId="25FC290C"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4580" w:type="dxa"/>
            <w:vMerge w:val="restart"/>
            <w:shd w:val="clear" w:color="auto" w:fill="auto"/>
            <w:vAlign w:val="center"/>
            <w:hideMark/>
          </w:tcPr>
          <w:p w14:paraId="55BF7385"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Инвестиционные проекты</w:t>
            </w:r>
          </w:p>
        </w:tc>
        <w:tc>
          <w:tcPr>
            <w:tcW w:w="2022" w:type="dxa"/>
            <w:vMerge w:val="restart"/>
            <w:shd w:val="clear" w:color="auto" w:fill="auto"/>
            <w:vAlign w:val="center"/>
            <w:hideMark/>
          </w:tcPr>
          <w:p w14:paraId="2CBF9E11"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Всего</w:t>
            </w:r>
          </w:p>
        </w:tc>
        <w:tc>
          <w:tcPr>
            <w:tcW w:w="6915" w:type="dxa"/>
            <w:gridSpan w:val="6"/>
            <w:shd w:val="clear" w:color="auto" w:fill="auto"/>
            <w:vAlign w:val="center"/>
          </w:tcPr>
          <w:p w14:paraId="4E1FC977" w14:textId="5C01B14A" w:rsidR="00B235C8" w:rsidRPr="00515BFD" w:rsidRDefault="00B235C8" w:rsidP="00580BBB">
            <w:pPr>
              <w:spacing w:after="0"/>
              <w:rPr>
                <w:rFonts w:eastAsia="Times New Roman" w:cs="Times New Roman"/>
                <w:sz w:val="20"/>
                <w:szCs w:val="20"/>
                <w:lang w:eastAsia="ru-RU"/>
              </w:rPr>
            </w:pPr>
            <w:r w:rsidRPr="00515BFD">
              <w:rPr>
                <w:rFonts w:eastAsia="Times New Roman" w:cs="Times New Roman"/>
                <w:sz w:val="20"/>
                <w:szCs w:val="20"/>
              </w:rPr>
              <w:t xml:space="preserve">Финансовые затраты на реализацию с </w:t>
            </w:r>
            <w:r w:rsidR="00F84D55" w:rsidRPr="00515BFD">
              <w:rPr>
                <w:rFonts w:eastAsia="Times New Roman" w:cs="Times New Roman"/>
                <w:sz w:val="20"/>
                <w:szCs w:val="20"/>
              </w:rPr>
              <w:t>учётом</w:t>
            </w:r>
            <w:r w:rsidRPr="00515BFD">
              <w:rPr>
                <w:rFonts w:eastAsia="Times New Roman" w:cs="Times New Roman"/>
                <w:sz w:val="20"/>
                <w:szCs w:val="20"/>
              </w:rPr>
              <w:t xml:space="preserve"> НДС (20%), млн руб.</w:t>
            </w:r>
          </w:p>
        </w:tc>
      </w:tr>
      <w:tr w:rsidR="00474646" w:rsidRPr="00515BFD" w14:paraId="4D6AAF8C" w14:textId="77777777" w:rsidTr="00C07A95">
        <w:trPr>
          <w:trHeight w:val="20"/>
          <w:tblHeader/>
        </w:trPr>
        <w:tc>
          <w:tcPr>
            <w:tcW w:w="944" w:type="dxa"/>
            <w:vMerge/>
            <w:vAlign w:val="center"/>
            <w:hideMark/>
          </w:tcPr>
          <w:p w14:paraId="4C0C9FBB" w14:textId="77777777" w:rsidR="00B235C8" w:rsidRPr="00515BFD" w:rsidRDefault="00B235C8" w:rsidP="000B4219">
            <w:pPr>
              <w:spacing w:after="0"/>
              <w:rPr>
                <w:rFonts w:eastAsia="Times New Roman" w:cs="Times New Roman"/>
                <w:bCs/>
                <w:sz w:val="20"/>
                <w:szCs w:val="20"/>
                <w:lang w:eastAsia="ru-RU"/>
              </w:rPr>
            </w:pPr>
          </w:p>
        </w:tc>
        <w:tc>
          <w:tcPr>
            <w:tcW w:w="4580" w:type="dxa"/>
            <w:vMerge/>
            <w:vAlign w:val="center"/>
            <w:hideMark/>
          </w:tcPr>
          <w:p w14:paraId="1B58B0C9" w14:textId="77777777" w:rsidR="00B235C8" w:rsidRPr="00515BFD" w:rsidRDefault="00B235C8" w:rsidP="000B4219">
            <w:pPr>
              <w:spacing w:after="0"/>
              <w:rPr>
                <w:rFonts w:eastAsia="Times New Roman" w:cs="Times New Roman"/>
                <w:bCs/>
                <w:sz w:val="20"/>
                <w:szCs w:val="20"/>
                <w:lang w:eastAsia="ru-RU"/>
              </w:rPr>
            </w:pPr>
          </w:p>
        </w:tc>
        <w:tc>
          <w:tcPr>
            <w:tcW w:w="2022" w:type="dxa"/>
            <w:vMerge/>
            <w:vAlign w:val="center"/>
            <w:hideMark/>
          </w:tcPr>
          <w:p w14:paraId="3482DF6B" w14:textId="77777777" w:rsidR="00B235C8" w:rsidRPr="00515BFD" w:rsidRDefault="00B235C8" w:rsidP="000B4219">
            <w:pPr>
              <w:spacing w:after="0"/>
              <w:rPr>
                <w:rFonts w:eastAsia="Times New Roman" w:cs="Times New Roman"/>
                <w:bCs/>
                <w:sz w:val="20"/>
                <w:szCs w:val="20"/>
                <w:lang w:eastAsia="ru-RU"/>
              </w:rPr>
            </w:pPr>
          </w:p>
        </w:tc>
        <w:tc>
          <w:tcPr>
            <w:tcW w:w="1238" w:type="dxa"/>
            <w:shd w:val="clear" w:color="auto" w:fill="auto"/>
            <w:vAlign w:val="center"/>
            <w:hideMark/>
          </w:tcPr>
          <w:p w14:paraId="1BC1E1E4"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1134" w:type="dxa"/>
            <w:shd w:val="clear" w:color="auto" w:fill="auto"/>
            <w:vAlign w:val="center"/>
            <w:hideMark/>
          </w:tcPr>
          <w:p w14:paraId="7803AF62"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1289" w:type="dxa"/>
            <w:shd w:val="clear" w:color="auto" w:fill="auto"/>
            <w:vAlign w:val="center"/>
            <w:hideMark/>
          </w:tcPr>
          <w:p w14:paraId="406C2E59"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979" w:type="dxa"/>
            <w:shd w:val="clear" w:color="auto" w:fill="auto"/>
            <w:vAlign w:val="center"/>
            <w:hideMark/>
          </w:tcPr>
          <w:p w14:paraId="113AEDF7"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850" w:type="dxa"/>
            <w:shd w:val="clear" w:color="auto" w:fill="auto"/>
            <w:vAlign w:val="center"/>
            <w:hideMark/>
          </w:tcPr>
          <w:p w14:paraId="1CC7EA35"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1425" w:type="dxa"/>
            <w:shd w:val="clear" w:color="auto" w:fill="auto"/>
            <w:vAlign w:val="center"/>
            <w:hideMark/>
          </w:tcPr>
          <w:p w14:paraId="3C70C60D" w14:textId="77777777" w:rsidR="00B235C8" w:rsidRPr="00515BFD" w:rsidRDefault="00B235C8" w:rsidP="000B4219">
            <w:pPr>
              <w:spacing w:after="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275ABE" w:rsidRPr="00515BFD" w14:paraId="17C48326" w14:textId="77777777" w:rsidTr="00C07A95">
        <w:trPr>
          <w:trHeight w:val="20"/>
          <w:tblHeader/>
        </w:trPr>
        <w:tc>
          <w:tcPr>
            <w:tcW w:w="944" w:type="dxa"/>
            <w:vAlign w:val="center"/>
          </w:tcPr>
          <w:p w14:paraId="7CF782B4" w14:textId="1D8C65E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4580" w:type="dxa"/>
            <w:vAlign w:val="center"/>
          </w:tcPr>
          <w:p w14:paraId="3E5E413B" w14:textId="4554241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2022" w:type="dxa"/>
            <w:vAlign w:val="center"/>
          </w:tcPr>
          <w:p w14:paraId="40F9486E" w14:textId="47F9D44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238" w:type="dxa"/>
            <w:shd w:val="clear" w:color="auto" w:fill="auto"/>
            <w:vAlign w:val="center"/>
          </w:tcPr>
          <w:p w14:paraId="365C6F31" w14:textId="5650C782"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1134" w:type="dxa"/>
            <w:shd w:val="clear" w:color="auto" w:fill="auto"/>
            <w:vAlign w:val="center"/>
          </w:tcPr>
          <w:p w14:paraId="13226C5E" w14:textId="7402B6C4"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1289" w:type="dxa"/>
            <w:shd w:val="clear" w:color="auto" w:fill="auto"/>
            <w:vAlign w:val="center"/>
          </w:tcPr>
          <w:p w14:paraId="2AA40327" w14:textId="272A76AA"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979" w:type="dxa"/>
            <w:shd w:val="clear" w:color="auto" w:fill="auto"/>
            <w:vAlign w:val="center"/>
          </w:tcPr>
          <w:p w14:paraId="7119C110" w14:textId="23171C2B"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850" w:type="dxa"/>
            <w:shd w:val="clear" w:color="auto" w:fill="auto"/>
            <w:vAlign w:val="center"/>
          </w:tcPr>
          <w:p w14:paraId="0410711C" w14:textId="48A0713E"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1425" w:type="dxa"/>
            <w:shd w:val="clear" w:color="auto" w:fill="auto"/>
            <w:vAlign w:val="center"/>
          </w:tcPr>
          <w:p w14:paraId="05D0010A" w14:textId="4F8ADEA6"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9B025E" w:rsidRPr="00515BFD" w14:paraId="40252DA7" w14:textId="77777777" w:rsidTr="00C07A95">
        <w:trPr>
          <w:trHeight w:val="20"/>
        </w:trPr>
        <w:tc>
          <w:tcPr>
            <w:tcW w:w="944" w:type="dxa"/>
            <w:shd w:val="clear" w:color="auto" w:fill="auto"/>
            <w:vAlign w:val="center"/>
          </w:tcPr>
          <w:p w14:paraId="4AA5C261" w14:textId="6D553130" w:rsidR="009B025E" w:rsidRPr="00515BFD" w:rsidRDefault="009B025E"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4.1</w:t>
            </w:r>
          </w:p>
        </w:tc>
        <w:tc>
          <w:tcPr>
            <w:tcW w:w="13517" w:type="dxa"/>
            <w:gridSpan w:val="8"/>
            <w:shd w:val="clear" w:color="auto" w:fill="auto"/>
            <w:vAlign w:val="center"/>
          </w:tcPr>
          <w:p w14:paraId="541EE432" w14:textId="784CF040" w:rsidR="009B025E" w:rsidRPr="00515BFD" w:rsidRDefault="009B025E"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Реконструкция и техническое перевооружение объектов и сетей электроснабжения</w:t>
            </w:r>
          </w:p>
        </w:tc>
      </w:tr>
      <w:tr w:rsidR="00275ABE" w:rsidRPr="00515BFD" w14:paraId="23CA7509" w14:textId="77777777" w:rsidTr="00C07A95">
        <w:trPr>
          <w:trHeight w:val="20"/>
        </w:trPr>
        <w:tc>
          <w:tcPr>
            <w:tcW w:w="944" w:type="dxa"/>
            <w:shd w:val="clear" w:color="auto" w:fill="auto"/>
            <w:vAlign w:val="center"/>
            <w:hideMark/>
          </w:tcPr>
          <w:p w14:paraId="650759B8" w14:textId="1DD70495" w:rsidR="00F31EFF" w:rsidRPr="00515BFD" w:rsidRDefault="00F31EFF" w:rsidP="00952DF5">
            <w:pPr>
              <w:spacing w:after="0"/>
              <w:rPr>
                <w:rFonts w:eastAsia="Times New Roman" w:cs="Times New Roman"/>
                <w:bCs/>
                <w:sz w:val="20"/>
                <w:szCs w:val="20"/>
                <w:lang w:eastAsia="ru-RU"/>
              </w:rPr>
            </w:pPr>
            <w:bookmarkStart w:id="250" w:name="_Hlk54013230"/>
            <w:r w:rsidRPr="00515BFD">
              <w:rPr>
                <w:rFonts w:eastAsia="Times New Roman" w:cs="Times New Roman"/>
                <w:bCs/>
                <w:sz w:val="20"/>
                <w:szCs w:val="20"/>
                <w:lang w:eastAsia="ru-RU"/>
              </w:rPr>
              <w:t>4.</w:t>
            </w:r>
            <w:r w:rsidRPr="00515BFD">
              <w:rPr>
                <w:rFonts w:eastAsia="Times New Roman" w:cs="Times New Roman"/>
                <w:bCs/>
                <w:sz w:val="20"/>
                <w:szCs w:val="20"/>
                <w:lang w:val="en-US" w:eastAsia="ru-RU"/>
              </w:rPr>
              <w:t>1</w:t>
            </w:r>
            <w:r w:rsidRPr="00515BFD">
              <w:rPr>
                <w:rFonts w:eastAsia="Times New Roman" w:cs="Times New Roman"/>
                <w:bCs/>
                <w:sz w:val="20"/>
                <w:szCs w:val="20"/>
                <w:lang w:eastAsia="ru-RU"/>
              </w:rPr>
              <w:t>.</w:t>
            </w:r>
            <w:r w:rsidR="009B025E" w:rsidRPr="00515BFD">
              <w:rPr>
                <w:rFonts w:eastAsia="Times New Roman" w:cs="Times New Roman"/>
                <w:bCs/>
                <w:sz w:val="20"/>
                <w:szCs w:val="20"/>
                <w:lang w:eastAsia="ru-RU"/>
              </w:rPr>
              <w:t>1</w:t>
            </w:r>
            <w:r w:rsidRPr="00515BFD">
              <w:rPr>
                <w:rFonts w:eastAsia="Times New Roman" w:cs="Times New Roman"/>
                <w:bCs/>
                <w:sz w:val="20"/>
                <w:szCs w:val="20"/>
                <w:lang w:eastAsia="ru-RU"/>
              </w:rPr>
              <w:t>.</w:t>
            </w:r>
          </w:p>
        </w:tc>
        <w:tc>
          <w:tcPr>
            <w:tcW w:w="13517" w:type="dxa"/>
            <w:gridSpan w:val="8"/>
            <w:shd w:val="clear" w:color="auto" w:fill="auto"/>
            <w:vAlign w:val="center"/>
            <w:hideMark/>
          </w:tcPr>
          <w:p w14:paraId="6609DF5A" w14:textId="49D91182" w:rsidR="00F31EFF" w:rsidRPr="00515BFD" w:rsidRDefault="00F31EFF"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Реконструкция ВЛ 0,4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пгт. Барсово</w:t>
            </w:r>
          </w:p>
        </w:tc>
      </w:tr>
      <w:bookmarkEnd w:id="250"/>
      <w:tr w:rsidR="00275ABE" w:rsidRPr="00515BFD" w14:paraId="10C246F8" w14:textId="77777777" w:rsidTr="00C07A95">
        <w:trPr>
          <w:trHeight w:val="20"/>
        </w:trPr>
        <w:tc>
          <w:tcPr>
            <w:tcW w:w="944" w:type="dxa"/>
            <w:shd w:val="clear" w:color="auto" w:fill="auto"/>
            <w:vAlign w:val="center"/>
            <w:hideMark/>
          </w:tcPr>
          <w:p w14:paraId="28F89EFB" w14:textId="511561D6"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.1</w:t>
            </w:r>
          </w:p>
        </w:tc>
        <w:tc>
          <w:tcPr>
            <w:tcW w:w="4580" w:type="dxa"/>
            <w:shd w:val="clear" w:color="auto" w:fill="auto"/>
            <w:vAlign w:val="center"/>
            <w:hideMark/>
          </w:tcPr>
          <w:p w14:paraId="64F7CC50"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1165FDB2" w14:textId="6E0DD953" w:rsidR="00F31EFF" w:rsidRPr="00515BFD" w:rsidRDefault="00B7198B" w:rsidP="00952DF5">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50A71B63" w14:textId="77777777" w:rsidTr="00C07A95">
        <w:trPr>
          <w:trHeight w:val="20"/>
        </w:trPr>
        <w:tc>
          <w:tcPr>
            <w:tcW w:w="944" w:type="dxa"/>
            <w:shd w:val="clear" w:color="auto" w:fill="auto"/>
            <w:vAlign w:val="center"/>
            <w:hideMark/>
          </w:tcPr>
          <w:p w14:paraId="08295F81" w14:textId="74E822E1"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.2</w:t>
            </w:r>
          </w:p>
        </w:tc>
        <w:tc>
          <w:tcPr>
            <w:tcW w:w="4580" w:type="dxa"/>
            <w:shd w:val="clear" w:color="auto" w:fill="auto"/>
            <w:vAlign w:val="center"/>
            <w:hideMark/>
          </w:tcPr>
          <w:p w14:paraId="36418F50"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0C23B36D" w14:textId="39B4B54D" w:rsidR="00F31EFF" w:rsidRPr="00515BFD" w:rsidRDefault="00F31EFF" w:rsidP="00952DF5">
            <w:pPr>
              <w:spacing w:after="0"/>
              <w:rPr>
                <w:rFonts w:cs="Times New Roman"/>
                <w:sz w:val="20"/>
                <w:szCs w:val="20"/>
              </w:rPr>
            </w:pPr>
            <w:r w:rsidRPr="00515BFD">
              <w:rPr>
                <w:rFonts w:cs="Times New Roman"/>
                <w:sz w:val="20"/>
                <w:szCs w:val="20"/>
              </w:rPr>
              <w:t xml:space="preserve">Техническое перевооружение и реконструкция ВЛ 0,4 </w:t>
            </w:r>
            <w:r w:rsidR="00F84D55" w:rsidRPr="00515BFD">
              <w:rPr>
                <w:rFonts w:cs="Times New Roman"/>
                <w:sz w:val="20"/>
                <w:szCs w:val="20"/>
              </w:rPr>
              <w:t>кВт</w:t>
            </w:r>
            <w:r w:rsidRPr="00515BFD">
              <w:rPr>
                <w:rFonts w:cs="Times New Roman"/>
                <w:sz w:val="20"/>
                <w:szCs w:val="20"/>
              </w:rPr>
              <w:t xml:space="preserve"> пгт. Барсово</w:t>
            </w:r>
          </w:p>
        </w:tc>
      </w:tr>
      <w:tr w:rsidR="00275ABE" w:rsidRPr="00515BFD" w14:paraId="6CEF1BED" w14:textId="77777777" w:rsidTr="00C07A95">
        <w:trPr>
          <w:trHeight w:val="20"/>
        </w:trPr>
        <w:tc>
          <w:tcPr>
            <w:tcW w:w="944" w:type="dxa"/>
            <w:shd w:val="clear" w:color="auto" w:fill="auto"/>
            <w:vAlign w:val="center"/>
            <w:hideMark/>
          </w:tcPr>
          <w:p w14:paraId="35D2870C" w14:textId="70CD5D9B"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.3</w:t>
            </w:r>
          </w:p>
        </w:tc>
        <w:tc>
          <w:tcPr>
            <w:tcW w:w="4580" w:type="dxa"/>
            <w:shd w:val="clear" w:color="auto" w:fill="auto"/>
            <w:vAlign w:val="center"/>
            <w:hideMark/>
          </w:tcPr>
          <w:p w14:paraId="4938FDAD" w14:textId="77777777" w:rsidR="00F31EFF" w:rsidRPr="00515BFD" w:rsidRDefault="00F31EFF" w:rsidP="00952DF5">
            <w:pPr>
              <w:spacing w:after="0"/>
              <w:rPr>
                <w:rFonts w:eastAsia="Times New Roman" w:cs="Times New Roman"/>
                <w:sz w:val="20"/>
                <w:szCs w:val="20"/>
                <w:lang w:eastAsia="ru-RU"/>
              </w:rPr>
            </w:pPr>
          </w:p>
          <w:p w14:paraId="1E85B86E"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p w14:paraId="6893A848" w14:textId="77777777" w:rsidR="00F31EFF" w:rsidRPr="00515BFD" w:rsidRDefault="00F31EFF" w:rsidP="00952DF5">
            <w:pPr>
              <w:spacing w:after="0"/>
              <w:rPr>
                <w:rFonts w:eastAsia="Times New Roman" w:cs="Times New Roman"/>
                <w:sz w:val="20"/>
                <w:szCs w:val="20"/>
                <w:lang w:eastAsia="ru-RU"/>
              </w:rPr>
            </w:pPr>
          </w:p>
        </w:tc>
        <w:tc>
          <w:tcPr>
            <w:tcW w:w="8937" w:type="dxa"/>
            <w:gridSpan w:val="7"/>
            <w:shd w:val="clear" w:color="auto" w:fill="auto"/>
            <w:noWrap/>
            <w:vAlign w:val="center"/>
            <w:hideMark/>
          </w:tcPr>
          <w:p w14:paraId="03ABB298" w14:textId="363C74A2" w:rsidR="00F31EFF" w:rsidRPr="00515BFD" w:rsidRDefault="00F31EFF" w:rsidP="00952DF5">
            <w:pPr>
              <w:spacing w:after="0"/>
              <w:rPr>
                <w:rFonts w:cs="Times New Roman"/>
                <w:sz w:val="20"/>
                <w:szCs w:val="20"/>
              </w:rPr>
            </w:pPr>
            <w:r w:rsidRPr="00515BFD">
              <w:rPr>
                <w:rFonts w:cs="Times New Roman"/>
                <w:sz w:val="20"/>
                <w:szCs w:val="20"/>
              </w:rPr>
              <w:t xml:space="preserve">Обновление электрооборудования, повышение </w:t>
            </w:r>
            <w:r w:rsidR="00E75D9B" w:rsidRPr="00515BFD">
              <w:rPr>
                <w:rFonts w:cs="Times New Roman"/>
                <w:sz w:val="20"/>
                <w:szCs w:val="20"/>
              </w:rPr>
              <w:t>надёжности</w:t>
            </w:r>
            <w:r w:rsidRPr="00515BFD">
              <w:rPr>
                <w:rFonts w:cs="Times New Roman"/>
                <w:sz w:val="20"/>
                <w:szCs w:val="20"/>
              </w:rPr>
              <w:t xml:space="preserve"> и качества электроснабжения потребителей</w:t>
            </w:r>
          </w:p>
        </w:tc>
      </w:tr>
      <w:tr w:rsidR="00275ABE" w:rsidRPr="00515BFD" w14:paraId="402665CB" w14:textId="77777777" w:rsidTr="00C07A95">
        <w:trPr>
          <w:trHeight w:val="20"/>
        </w:trPr>
        <w:tc>
          <w:tcPr>
            <w:tcW w:w="944" w:type="dxa"/>
            <w:shd w:val="clear" w:color="auto" w:fill="auto"/>
            <w:vAlign w:val="center"/>
            <w:hideMark/>
          </w:tcPr>
          <w:p w14:paraId="2C0F4178" w14:textId="69902D20"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.4</w:t>
            </w:r>
          </w:p>
        </w:tc>
        <w:tc>
          <w:tcPr>
            <w:tcW w:w="4580" w:type="dxa"/>
            <w:shd w:val="clear" w:color="auto" w:fill="auto"/>
            <w:vAlign w:val="center"/>
            <w:hideMark/>
          </w:tcPr>
          <w:p w14:paraId="604F617F"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605C3B39"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D58DDBC"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53F61F1"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B9D42ED"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6B1D58E9"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FE8C22D"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7F6E28F6"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734FDCA" w14:textId="77777777" w:rsidTr="00C07A95">
        <w:trPr>
          <w:trHeight w:val="20"/>
        </w:trPr>
        <w:tc>
          <w:tcPr>
            <w:tcW w:w="944" w:type="dxa"/>
            <w:shd w:val="clear" w:color="auto" w:fill="auto"/>
            <w:vAlign w:val="center"/>
            <w:hideMark/>
          </w:tcPr>
          <w:p w14:paraId="1C1C037A"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9BE13EB"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i/>
                <w:iCs/>
                <w:sz w:val="20"/>
                <w:szCs w:val="20"/>
              </w:rPr>
              <w:t xml:space="preserve">ввод мощностей, </w:t>
            </w:r>
            <w:proofErr w:type="spellStart"/>
            <w:r w:rsidRPr="00515BFD">
              <w:rPr>
                <w:rFonts w:eastAsia="Times New Roman" w:cs="Times New Roman"/>
                <w:i/>
                <w:iCs/>
                <w:sz w:val="20"/>
                <w:szCs w:val="20"/>
              </w:rPr>
              <w:t>кВА</w:t>
            </w:r>
            <w:proofErr w:type="spellEnd"/>
          </w:p>
        </w:tc>
        <w:tc>
          <w:tcPr>
            <w:tcW w:w="2022" w:type="dxa"/>
            <w:shd w:val="clear" w:color="auto" w:fill="auto"/>
            <w:vAlign w:val="center"/>
            <w:hideMark/>
          </w:tcPr>
          <w:p w14:paraId="0C0F0BD8"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38461F7B"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5328C7E"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F44C3AC"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C1367BC"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F7F97BA"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2CEC7AEF"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42681A7" w14:textId="77777777" w:rsidTr="00C07A95">
        <w:trPr>
          <w:trHeight w:val="20"/>
        </w:trPr>
        <w:tc>
          <w:tcPr>
            <w:tcW w:w="944" w:type="dxa"/>
            <w:shd w:val="clear" w:color="auto" w:fill="auto"/>
            <w:vAlign w:val="center"/>
            <w:hideMark/>
          </w:tcPr>
          <w:p w14:paraId="16F8F57E"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7EEA4B5"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4931ADF6"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11EB9A06"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680A1FD"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FD3172A"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02C7F33"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618924F"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77B19ED0"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798C603" w14:textId="77777777" w:rsidTr="00C07A95">
        <w:trPr>
          <w:trHeight w:val="20"/>
        </w:trPr>
        <w:tc>
          <w:tcPr>
            <w:tcW w:w="944" w:type="dxa"/>
            <w:shd w:val="clear" w:color="auto" w:fill="auto"/>
            <w:vAlign w:val="center"/>
            <w:hideMark/>
          </w:tcPr>
          <w:p w14:paraId="0448D9AF" w14:textId="78EFE4AE"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.5</w:t>
            </w:r>
          </w:p>
        </w:tc>
        <w:tc>
          <w:tcPr>
            <w:tcW w:w="4580" w:type="dxa"/>
            <w:shd w:val="clear" w:color="auto" w:fill="auto"/>
            <w:vAlign w:val="center"/>
            <w:hideMark/>
          </w:tcPr>
          <w:p w14:paraId="79D3C558" w14:textId="77777777" w:rsidR="00F31EFF" w:rsidRPr="00515BFD" w:rsidRDefault="00F31EFF"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hideMark/>
          </w:tcPr>
          <w:p w14:paraId="4C46B8B4" w14:textId="6950FC40" w:rsidR="00F31EFF" w:rsidRPr="00515BFD" w:rsidRDefault="00DB1B18" w:rsidP="009C3D7E">
            <w:pPr>
              <w:spacing w:after="0"/>
              <w:rPr>
                <w:rFonts w:eastAsia="Times New Roman" w:cs="Times New Roman"/>
                <w:sz w:val="20"/>
                <w:szCs w:val="20"/>
                <w:lang w:val="en-US" w:eastAsia="ru-RU"/>
              </w:rPr>
            </w:pPr>
            <w:r w:rsidRPr="00515BFD">
              <w:rPr>
                <w:rFonts w:eastAsia="Times New Roman" w:cs="Times New Roman"/>
                <w:sz w:val="20"/>
                <w:szCs w:val="20"/>
                <w:lang w:val="en-US" w:eastAsia="ru-RU"/>
              </w:rPr>
              <w:t>2</w:t>
            </w:r>
            <w:r w:rsidR="009C3D7E" w:rsidRPr="00515BFD">
              <w:rPr>
                <w:rFonts w:eastAsia="Times New Roman" w:cs="Times New Roman"/>
                <w:sz w:val="20"/>
                <w:szCs w:val="20"/>
                <w:lang w:eastAsia="ru-RU"/>
              </w:rPr>
              <w:t>,00</w:t>
            </w:r>
          </w:p>
        </w:tc>
        <w:tc>
          <w:tcPr>
            <w:tcW w:w="1238" w:type="dxa"/>
            <w:shd w:val="clear" w:color="auto" w:fill="auto"/>
            <w:vAlign w:val="center"/>
            <w:hideMark/>
          </w:tcPr>
          <w:p w14:paraId="5028B56B" w14:textId="45526AAF"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4C4B684" w14:textId="047673FE" w:rsidR="00F31EFF" w:rsidRPr="00515BFD" w:rsidRDefault="00F31EFF" w:rsidP="009C3D7E">
            <w:pPr>
              <w:spacing w:after="0"/>
              <w:rPr>
                <w:rFonts w:eastAsia="Times New Roman" w:cs="Times New Roman"/>
                <w:sz w:val="20"/>
                <w:szCs w:val="20"/>
                <w:lang w:eastAsia="ru-RU"/>
              </w:rPr>
            </w:pPr>
            <w:r w:rsidRPr="00515BFD">
              <w:rPr>
                <w:rFonts w:eastAsia="Times New Roman" w:cs="Times New Roman"/>
                <w:sz w:val="20"/>
                <w:szCs w:val="20"/>
                <w:lang w:eastAsia="ru-RU"/>
              </w:rPr>
              <w:t>1</w:t>
            </w:r>
            <w:r w:rsidR="009C3D7E" w:rsidRPr="00515BFD">
              <w:rPr>
                <w:rFonts w:eastAsia="Times New Roman" w:cs="Times New Roman"/>
                <w:sz w:val="20"/>
                <w:szCs w:val="20"/>
                <w:lang w:eastAsia="ru-RU"/>
              </w:rPr>
              <w:t>,00</w:t>
            </w:r>
          </w:p>
        </w:tc>
        <w:tc>
          <w:tcPr>
            <w:tcW w:w="1289" w:type="dxa"/>
            <w:shd w:val="clear" w:color="auto" w:fill="auto"/>
            <w:vAlign w:val="center"/>
          </w:tcPr>
          <w:p w14:paraId="499ACE54" w14:textId="47BC7619" w:rsidR="00F31EFF"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979" w:type="dxa"/>
            <w:shd w:val="clear" w:color="auto" w:fill="auto"/>
            <w:vAlign w:val="center"/>
          </w:tcPr>
          <w:p w14:paraId="52EA4754" w14:textId="7EBED648" w:rsidR="00F31EFF"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0BF410E" w14:textId="69C3A59B" w:rsidR="00F31EFF"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442F59E7" w14:textId="4CDCC756" w:rsidR="00F31EFF"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6EBFCDF" w14:textId="77777777" w:rsidTr="00C07A95">
        <w:trPr>
          <w:trHeight w:val="20"/>
        </w:trPr>
        <w:tc>
          <w:tcPr>
            <w:tcW w:w="944" w:type="dxa"/>
            <w:shd w:val="clear" w:color="auto" w:fill="auto"/>
            <w:vAlign w:val="center"/>
            <w:hideMark/>
          </w:tcPr>
          <w:p w14:paraId="3BD5C2EF" w14:textId="6E649AFB"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.6</w:t>
            </w:r>
          </w:p>
        </w:tc>
        <w:tc>
          <w:tcPr>
            <w:tcW w:w="4580" w:type="dxa"/>
            <w:shd w:val="clear" w:color="auto" w:fill="auto"/>
            <w:vAlign w:val="center"/>
            <w:hideMark/>
          </w:tcPr>
          <w:p w14:paraId="12A42710"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3E7B5B4B" w14:textId="6D32E514" w:rsidR="00F31EFF"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2022-2023</w:t>
            </w:r>
          </w:p>
        </w:tc>
        <w:tc>
          <w:tcPr>
            <w:tcW w:w="1238" w:type="dxa"/>
            <w:shd w:val="clear" w:color="auto" w:fill="auto"/>
            <w:vAlign w:val="center"/>
            <w:hideMark/>
          </w:tcPr>
          <w:p w14:paraId="1D6A14DB" w14:textId="17DBA352" w:rsidR="00F31EFF" w:rsidRPr="00515BFD" w:rsidRDefault="00F31EFF" w:rsidP="009C3D7E">
            <w:pPr>
              <w:spacing w:after="0"/>
              <w:rPr>
                <w:rFonts w:eastAsia="Times New Roman" w:cs="Times New Roman"/>
                <w:sz w:val="20"/>
                <w:szCs w:val="20"/>
                <w:lang w:eastAsia="ru-RU"/>
              </w:rPr>
            </w:pPr>
          </w:p>
        </w:tc>
        <w:tc>
          <w:tcPr>
            <w:tcW w:w="1134" w:type="dxa"/>
            <w:shd w:val="clear" w:color="auto" w:fill="auto"/>
            <w:vAlign w:val="center"/>
            <w:hideMark/>
          </w:tcPr>
          <w:p w14:paraId="09AEC96A" w14:textId="60154DD0" w:rsidR="00F31EFF" w:rsidRPr="00515BFD" w:rsidRDefault="00F31EFF" w:rsidP="009C3D7E">
            <w:pPr>
              <w:spacing w:after="0"/>
              <w:rPr>
                <w:rFonts w:eastAsia="Times New Roman" w:cs="Times New Roman"/>
                <w:sz w:val="20"/>
                <w:szCs w:val="20"/>
                <w:lang w:eastAsia="ru-RU"/>
              </w:rPr>
            </w:pPr>
          </w:p>
        </w:tc>
        <w:tc>
          <w:tcPr>
            <w:tcW w:w="1289" w:type="dxa"/>
            <w:shd w:val="clear" w:color="auto" w:fill="auto"/>
            <w:vAlign w:val="center"/>
            <w:hideMark/>
          </w:tcPr>
          <w:p w14:paraId="11718F4C" w14:textId="2C571A47" w:rsidR="00F31EFF" w:rsidRPr="00515BFD" w:rsidRDefault="00F31EFF" w:rsidP="009C3D7E">
            <w:pPr>
              <w:spacing w:after="0"/>
              <w:rPr>
                <w:rFonts w:eastAsia="Times New Roman" w:cs="Times New Roman"/>
                <w:sz w:val="20"/>
                <w:szCs w:val="20"/>
                <w:lang w:eastAsia="ru-RU"/>
              </w:rPr>
            </w:pPr>
          </w:p>
        </w:tc>
        <w:tc>
          <w:tcPr>
            <w:tcW w:w="979" w:type="dxa"/>
            <w:shd w:val="clear" w:color="auto" w:fill="auto"/>
            <w:vAlign w:val="center"/>
            <w:hideMark/>
          </w:tcPr>
          <w:p w14:paraId="4C931B65" w14:textId="2497D6FC" w:rsidR="00F31EFF" w:rsidRPr="00515BFD" w:rsidRDefault="00F31EFF" w:rsidP="009C3D7E">
            <w:pPr>
              <w:spacing w:after="0"/>
              <w:rPr>
                <w:rFonts w:eastAsia="Times New Roman" w:cs="Times New Roman"/>
                <w:sz w:val="20"/>
                <w:szCs w:val="20"/>
                <w:lang w:eastAsia="ru-RU"/>
              </w:rPr>
            </w:pPr>
          </w:p>
        </w:tc>
        <w:tc>
          <w:tcPr>
            <w:tcW w:w="850" w:type="dxa"/>
            <w:shd w:val="clear" w:color="auto" w:fill="auto"/>
            <w:vAlign w:val="center"/>
            <w:hideMark/>
          </w:tcPr>
          <w:p w14:paraId="428EC1CA" w14:textId="701F3612" w:rsidR="00F31EFF" w:rsidRPr="00515BFD" w:rsidRDefault="00F31EFF" w:rsidP="009C3D7E">
            <w:pPr>
              <w:spacing w:after="0"/>
              <w:rPr>
                <w:rFonts w:eastAsia="Times New Roman" w:cs="Times New Roman"/>
                <w:sz w:val="20"/>
                <w:szCs w:val="20"/>
                <w:lang w:eastAsia="ru-RU"/>
              </w:rPr>
            </w:pPr>
          </w:p>
        </w:tc>
        <w:tc>
          <w:tcPr>
            <w:tcW w:w="1425" w:type="dxa"/>
            <w:shd w:val="clear" w:color="auto" w:fill="auto"/>
            <w:vAlign w:val="center"/>
            <w:hideMark/>
          </w:tcPr>
          <w:p w14:paraId="79AD42E3" w14:textId="786A370A" w:rsidR="00F31EFF" w:rsidRPr="00515BFD" w:rsidRDefault="00F31EFF" w:rsidP="009C3D7E">
            <w:pPr>
              <w:spacing w:after="0"/>
              <w:rPr>
                <w:rFonts w:eastAsia="Times New Roman" w:cs="Times New Roman"/>
                <w:sz w:val="20"/>
                <w:szCs w:val="20"/>
                <w:lang w:eastAsia="ru-RU"/>
              </w:rPr>
            </w:pPr>
          </w:p>
        </w:tc>
      </w:tr>
      <w:tr w:rsidR="00275ABE" w:rsidRPr="00515BFD" w14:paraId="7260C093" w14:textId="77777777" w:rsidTr="00C07A95">
        <w:trPr>
          <w:trHeight w:val="20"/>
        </w:trPr>
        <w:tc>
          <w:tcPr>
            <w:tcW w:w="944" w:type="dxa"/>
            <w:shd w:val="clear" w:color="auto" w:fill="auto"/>
            <w:vAlign w:val="center"/>
            <w:hideMark/>
          </w:tcPr>
          <w:p w14:paraId="2650BAF9" w14:textId="58F73539"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.7</w:t>
            </w:r>
          </w:p>
        </w:tc>
        <w:tc>
          <w:tcPr>
            <w:tcW w:w="4580" w:type="dxa"/>
            <w:shd w:val="clear" w:color="auto" w:fill="auto"/>
            <w:vAlign w:val="center"/>
            <w:hideMark/>
          </w:tcPr>
          <w:p w14:paraId="0221B2A2" w14:textId="77777777" w:rsidR="009C3D7E" w:rsidRPr="00515BFD" w:rsidRDefault="009C3D7E"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61CEB1F6" w14:textId="7EE61C2F" w:rsidR="009C3D7E" w:rsidRPr="00515BFD" w:rsidRDefault="00DB1B18" w:rsidP="009C3D7E">
            <w:pPr>
              <w:spacing w:after="0"/>
              <w:rPr>
                <w:rFonts w:eastAsia="Times New Roman" w:cs="Times New Roman"/>
                <w:sz w:val="20"/>
                <w:szCs w:val="20"/>
                <w:lang w:eastAsia="ru-RU"/>
              </w:rPr>
            </w:pPr>
            <w:r w:rsidRPr="00515BFD">
              <w:rPr>
                <w:rFonts w:eastAsia="Times New Roman" w:cs="Times New Roman"/>
                <w:sz w:val="20"/>
                <w:szCs w:val="20"/>
                <w:lang w:eastAsia="ru-RU"/>
              </w:rPr>
              <w:t>2</w:t>
            </w:r>
            <w:r w:rsidR="009C3D7E" w:rsidRPr="00515BFD">
              <w:rPr>
                <w:rFonts w:eastAsia="Times New Roman" w:cs="Times New Roman"/>
                <w:sz w:val="20"/>
                <w:szCs w:val="20"/>
                <w:lang w:eastAsia="ru-RU"/>
              </w:rPr>
              <w:t>,00</w:t>
            </w:r>
          </w:p>
        </w:tc>
        <w:tc>
          <w:tcPr>
            <w:tcW w:w="1238" w:type="dxa"/>
            <w:shd w:val="clear" w:color="auto" w:fill="auto"/>
            <w:vAlign w:val="center"/>
            <w:hideMark/>
          </w:tcPr>
          <w:p w14:paraId="518E24A7" w14:textId="642654F1" w:rsidR="009C3D7E"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520F5EE" w14:textId="5C190546"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1289" w:type="dxa"/>
            <w:shd w:val="clear" w:color="auto" w:fill="auto"/>
            <w:vAlign w:val="center"/>
            <w:hideMark/>
          </w:tcPr>
          <w:p w14:paraId="6C878E70" w14:textId="6617B654" w:rsidR="009C3D7E"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979" w:type="dxa"/>
            <w:shd w:val="clear" w:color="auto" w:fill="auto"/>
            <w:vAlign w:val="center"/>
            <w:hideMark/>
          </w:tcPr>
          <w:p w14:paraId="27705CDE" w14:textId="0498CA2B"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CA785FF" w14:textId="688A3105"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1CC36D7" w14:textId="1DE747CB"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1855A76" w14:textId="77777777" w:rsidTr="00C07A95">
        <w:trPr>
          <w:trHeight w:val="20"/>
        </w:trPr>
        <w:tc>
          <w:tcPr>
            <w:tcW w:w="944" w:type="dxa"/>
            <w:shd w:val="clear" w:color="auto" w:fill="auto"/>
            <w:vAlign w:val="center"/>
            <w:hideMark/>
          </w:tcPr>
          <w:p w14:paraId="04C8CBE1" w14:textId="0A2EAD0A"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.8</w:t>
            </w:r>
          </w:p>
        </w:tc>
        <w:tc>
          <w:tcPr>
            <w:tcW w:w="4580" w:type="dxa"/>
            <w:shd w:val="clear" w:color="auto" w:fill="auto"/>
            <w:vAlign w:val="center"/>
            <w:hideMark/>
          </w:tcPr>
          <w:p w14:paraId="26422F9C" w14:textId="77777777" w:rsidR="00F31EFF" w:rsidRPr="00515BFD" w:rsidRDefault="00F31EFF"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54294857" w14:textId="1DCE670E" w:rsidR="00F31EFF" w:rsidRPr="00515BFD" w:rsidRDefault="00F31EFF" w:rsidP="009C3D7E">
            <w:pPr>
              <w:spacing w:after="0"/>
              <w:rPr>
                <w:rFonts w:eastAsia="Times New Roman" w:cs="Times New Roman"/>
                <w:sz w:val="20"/>
                <w:szCs w:val="20"/>
                <w:lang w:eastAsia="ru-RU"/>
              </w:rPr>
            </w:pPr>
          </w:p>
        </w:tc>
        <w:tc>
          <w:tcPr>
            <w:tcW w:w="1238" w:type="dxa"/>
            <w:shd w:val="clear" w:color="auto" w:fill="auto"/>
            <w:vAlign w:val="center"/>
            <w:hideMark/>
          </w:tcPr>
          <w:p w14:paraId="4EC9152F" w14:textId="125457A2" w:rsidR="00F31EFF" w:rsidRPr="00515BFD" w:rsidRDefault="00F31EFF" w:rsidP="009C3D7E">
            <w:pPr>
              <w:spacing w:after="0"/>
              <w:rPr>
                <w:rFonts w:eastAsia="Times New Roman" w:cs="Times New Roman"/>
                <w:sz w:val="20"/>
                <w:szCs w:val="20"/>
                <w:lang w:eastAsia="ru-RU"/>
              </w:rPr>
            </w:pPr>
          </w:p>
        </w:tc>
        <w:tc>
          <w:tcPr>
            <w:tcW w:w="1134" w:type="dxa"/>
            <w:shd w:val="clear" w:color="auto" w:fill="auto"/>
            <w:vAlign w:val="center"/>
            <w:hideMark/>
          </w:tcPr>
          <w:p w14:paraId="133E9547" w14:textId="48B2A9A2" w:rsidR="00F31EFF" w:rsidRPr="00515BFD" w:rsidRDefault="00F31EFF" w:rsidP="009C3D7E">
            <w:pPr>
              <w:spacing w:after="0"/>
              <w:rPr>
                <w:rFonts w:eastAsia="Times New Roman" w:cs="Times New Roman"/>
                <w:sz w:val="20"/>
                <w:szCs w:val="20"/>
                <w:lang w:eastAsia="ru-RU"/>
              </w:rPr>
            </w:pPr>
          </w:p>
        </w:tc>
        <w:tc>
          <w:tcPr>
            <w:tcW w:w="1289" w:type="dxa"/>
            <w:shd w:val="clear" w:color="auto" w:fill="auto"/>
            <w:vAlign w:val="center"/>
            <w:hideMark/>
          </w:tcPr>
          <w:p w14:paraId="62F1792B" w14:textId="09228625" w:rsidR="00F31EFF" w:rsidRPr="00515BFD" w:rsidRDefault="00F31EFF" w:rsidP="009C3D7E">
            <w:pPr>
              <w:spacing w:after="0"/>
              <w:rPr>
                <w:rFonts w:eastAsia="Times New Roman" w:cs="Times New Roman"/>
                <w:sz w:val="20"/>
                <w:szCs w:val="20"/>
                <w:lang w:eastAsia="ru-RU"/>
              </w:rPr>
            </w:pPr>
          </w:p>
        </w:tc>
        <w:tc>
          <w:tcPr>
            <w:tcW w:w="979" w:type="dxa"/>
            <w:shd w:val="clear" w:color="auto" w:fill="auto"/>
            <w:vAlign w:val="center"/>
            <w:hideMark/>
          </w:tcPr>
          <w:p w14:paraId="64C23F2F" w14:textId="0C80E833" w:rsidR="00F31EFF" w:rsidRPr="00515BFD" w:rsidRDefault="00F31EFF" w:rsidP="009C3D7E">
            <w:pPr>
              <w:spacing w:after="0"/>
              <w:rPr>
                <w:rFonts w:eastAsia="Times New Roman" w:cs="Times New Roman"/>
                <w:sz w:val="20"/>
                <w:szCs w:val="20"/>
                <w:lang w:eastAsia="ru-RU"/>
              </w:rPr>
            </w:pPr>
          </w:p>
        </w:tc>
        <w:tc>
          <w:tcPr>
            <w:tcW w:w="850" w:type="dxa"/>
            <w:shd w:val="clear" w:color="auto" w:fill="auto"/>
            <w:vAlign w:val="center"/>
            <w:hideMark/>
          </w:tcPr>
          <w:p w14:paraId="0AFEE2BE" w14:textId="4858AD31" w:rsidR="00F31EFF" w:rsidRPr="00515BFD" w:rsidRDefault="00F31EFF" w:rsidP="009C3D7E">
            <w:pPr>
              <w:spacing w:after="0"/>
              <w:rPr>
                <w:rFonts w:eastAsia="Times New Roman" w:cs="Times New Roman"/>
                <w:sz w:val="20"/>
                <w:szCs w:val="20"/>
                <w:lang w:eastAsia="ru-RU"/>
              </w:rPr>
            </w:pPr>
          </w:p>
        </w:tc>
        <w:tc>
          <w:tcPr>
            <w:tcW w:w="1425" w:type="dxa"/>
            <w:shd w:val="clear" w:color="auto" w:fill="auto"/>
            <w:vAlign w:val="center"/>
            <w:hideMark/>
          </w:tcPr>
          <w:p w14:paraId="6F4D3F61" w14:textId="0CF90147" w:rsidR="00F31EFF" w:rsidRPr="00515BFD" w:rsidRDefault="00F31EFF" w:rsidP="009C3D7E">
            <w:pPr>
              <w:spacing w:after="0"/>
              <w:rPr>
                <w:rFonts w:eastAsia="Times New Roman" w:cs="Times New Roman"/>
                <w:sz w:val="20"/>
                <w:szCs w:val="20"/>
                <w:lang w:eastAsia="ru-RU"/>
              </w:rPr>
            </w:pPr>
          </w:p>
        </w:tc>
      </w:tr>
      <w:tr w:rsidR="00275ABE" w:rsidRPr="00515BFD" w14:paraId="45D0D33C" w14:textId="77777777" w:rsidTr="00C07A95">
        <w:trPr>
          <w:trHeight w:val="20"/>
        </w:trPr>
        <w:tc>
          <w:tcPr>
            <w:tcW w:w="944" w:type="dxa"/>
            <w:shd w:val="clear" w:color="auto" w:fill="auto"/>
            <w:vAlign w:val="center"/>
            <w:hideMark/>
          </w:tcPr>
          <w:p w14:paraId="73EC1BD5"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3F4B8B6"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1E5EE693" w14:textId="47B2B76A" w:rsidR="00F31EFF" w:rsidRPr="00515BFD" w:rsidRDefault="00F31EFF" w:rsidP="009C3D7E">
            <w:pPr>
              <w:spacing w:after="0"/>
              <w:rPr>
                <w:rFonts w:eastAsia="Times New Roman" w:cs="Times New Roman"/>
                <w:sz w:val="20"/>
                <w:szCs w:val="20"/>
                <w:lang w:eastAsia="ru-RU"/>
              </w:rPr>
            </w:pPr>
          </w:p>
        </w:tc>
        <w:tc>
          <w:tcPr>
            <w:tcW w:w="1238" w:type="dxa"/>
            <w:shd w:val="clear" w:color="auto" w:fill="auto"/>
            <w:vAlign w:val="center"/>
            <w:hideMark/>
          </w:tcPr>
          <w:p w14:paraId="39C061AE" w14:textId="2E33474F" w:rsidR="00F31EFF" w:rsidRPr="00515BFD" w:rsidRDefault="00F31EFF" w:rsidP="009C3D7E">
            <w:pPr>
              <w:spacing w:after="0"/>
              <w:rPr>
                <w:rFonts w:eastAsia="Times New Roman" w:cs="Times New Roman"/>
                <w:sz w:val="20"/>
                <w:szCs w:val="20"/>
                <w:lang w:eastAsia="ru-RU"/>
              </w:rPr>
            </w:pPr>
          </w:p>
        </w:tc>
        <w:tc>
          <w:tcPr>
            <w:tcW w:w="1134" w:type="dxa"/>
            <w:shd w:val="clear" w:color="auto" w:fill="auto"/>
            <w:vAlign w:val="center"/>
            <w:hideMark/>
          </w:tcPr>
          <w:p w14:paraId="2470269B" w14:textId="00436776" w:rsidR="00F31EFF" w:rsidRPr="00515BFD" w:rsidRDefault="00F31EFF" w:rsidP="009C3D7E">
            <w:pPr>
              <w:spacing w:after="0"/>
              <w:rPr>
                <w:rFonts w:eastAsia="Times New Roman" w:cs="Times New Roman"/>
                <w:sz w:val="20"/>
                <w:szCs w:val="20"/>
                <w:lang w:eastAsia="ru-RU"/>
              </w:rPr>
            </w:pPr>
          </w:p>
        </w:tc>
        <w:tc>
          <w:tcPr>
            <w:tcW w:w="1289" w:type="dxa"/>
            <w:shd w:val="clear" w:color="auto" w:fill="auto"/>
            <w:vAlign w:val="center"/>
            <w:hideMark/>
          </w:tcPr>
          <w:p w14:paraId="7D85CC57" w14:textId="34E4D177" w:rsidR="00F31EFF" w:rsidRPr="00515BFD" w:rsidRDefault="00F31EFF" w:rsidP="009C3D7E">
            <w:pPr>
              <w:spacing w:after="0"/>
              <w:rPr>
                <w:rFonts w:eastAsia="Times New Roman" w:cs="Times New Roman"/>
                <w:sz w:val="20"/>
                <w:szCs w:val="20"/>
                <w:lang w:eastAsia="ru-RU"/>
              </w:rPr>
            </w:pPr>
          </w:p>
        </w:tc>
        <w:tc>
          <w:tcPr>
            <w:tcW w:w="979" w:type="dxa"/>
            <w:shd w:val="clear" w:color="auto" w:fill="auto"/>
            <w:vAlign w:val="center"/>
            <w:hideMark/>
          </w:tcPr>
          <w:p w14:paraId="10FD231D" w14:textId="49449387" w:rsidR="00F31EFF" w:rsidRPr="00515BFD" w:rsidRDefault="00F31EFF" w:rsidP="009C3D7E">
            <w:pPr>
              <w:spacing w:after="0"/>
              <w:rPr>
                <w:rFonts w:eastAsia="Times New Roman" w:cs="Times New Roman"/>
                <w:sz w:val="20"/>
                <w:szCs w:val="20"/>
                <w:lang w:eastAsia="ru-RU"/>
              </w:rPr>
            </w:pPr>
          </w:p>
        </w:tc>
        <w:tc>
          <w:tcPr>
            <w:tcW w:w="850" w:type="dxa"/>
            <w:shd w:val="clear" w:color="auto" w:fill="auto"/>
            <w:vAlign w:val="center"/>
            <w:hideMark/>
          </w:tcPr>
          <w:p w14:paraId="5A38CC9A" w14:textId="66DC8D57" w:rsidR="00F31EFF" w:rsidRPr="00515BFD" w:rsidRDefault="00F31EFF" w:rsidP="009C3D7E">
            <w:pPr>
              <w:spacing w:after="0"/>
              <w:rPr>
                <w:rFonts w:eastAsia="Times New Roman" w:cs="Times New Roman"/>
                <w:sz w:val="20"/>
                <w:szCs w:val="20"/>
                <w:lang w:eastAsia="ru-RU"/>
              </w:rPr>
            </w:pPr>
          </w:p>
        </w:tc>
        <w:tc>
          <w:tcPr>
            <w:tcW w:w="1425" w:type="dxa"/>
            <w:shd w:val="clear" w:color="auto" w:fill="auto"/>
            <w:vAlign w:val="center"/>
            <w:hideMark/>
          </w:tcPr>
          <w:p w14:paraId="500E0B35" w14:textId="362720A4" w:rsidR="00F31EFF" w:rsidRPr="00515BFD" w:rsidRDefault="00F31EFF" w:rsidP="009C3D7E">
            <w:pPr>
              <w:spacing w:after="0"/>
              <w:rPr>
                <w:rFonts w:eastAsia="Times New Roman" w:cs="Times New Roman"/>
                <w:sz w:val="20"/>
                <w:szCs w:val="20"/>
                <w:lang w:eastAsia="ru-RU"/>
              </w:rPr>
            </w:pPr>
          </w:p>
        </w:tc>
      </w:tr>
      <w:tr w:rsidR="00275ABE" w:rsidRPr="00515BFD" w14:paraId="3D29783E" w14:textId="77777777" w:rsidTr="00C07A95">
        <w:trPr>
          <w:trHeight w:val="20"/>
        </w:trPr>
        <w:tc>
          <w:tcPr>
            <w:tcW w:w="944" w:type="dxa"/>
            <w:shd w:val="clear" w:color="auto" w:fill="auto"/>
            <w:vAlign w:val="center"/>
            <w:hideMark/>
          </w:tcPr>
          <w:p w14:paraId="77447C9C"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96D6862"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154A26E2" w14:textId="161C0BD9"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8C2772E" w14:textId="0DD76892"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762F9B3" w14:textId="170CA011"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B1227A2" w14:textId="0032A2E7"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287695D" w14:textId="66DEC82F"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FE1E3D6" w14:textId="5F9D7318"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7EE546B" w14:textId="03146082"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52C35D8" w14:textId="77777777" w:rsidTr="00C07A95">
        <w:trPr>
          <w:trHeight w:val="20"/>
        </w:trPr>
        <w:tc>
          <w:tcPr>
            <w:tcW w:w="944" w:type="dxa"/>
            <w:shd w:val="clear" w:color="auto" w:fill="auto"/>
            <w:vAlign w:val="center"/>
            <w:hideMark/>
          </w:tcPr>
          <w:p w14:paraId="7AF6C786"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8515A2F"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13FDBCAE" w14:textId="7A842AC4"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83C1F81" w14:textId="4D7C3CF9"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5914580" w14:textId="59F7E4A2"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123E45E" w14:textId="3D93F1F4"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8FCABB6" w14:textId="33EDD650"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0543C7C" w14:textId="4E6D90B8"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5AA132F1" w14:textId="7E12A1BF"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4EDB955" w14:textId="77777777" w:rsidTr="00C07A95">
        <w:trPr>
          <w:trHeight w:val="20"/>
        </w:trPr>
        <w:tc>
          <w:tcPr>
            <w:tcW w:w="944" w:type="dxa"/>
            <w:shd w:val="clear" w:color="auto" w:fill="auto"/>
            <w:vAlign w:val="center"/>
            <w:hideMark/>
          </w:tcPr>
          <w:p w14:paraId="3C1A87B2"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0D4849D"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hideMark/>
          </w:tcPr>
          <w:p w14:paraId="53F069C7" w14:textId="3B698E99"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916E2F7" w14:textId="42CEC2FC"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E0DF83F" w14:textId="3DBBB793"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8F94C8C" w14:textId="30155BB0"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EFA7186" w14:textId="274D0F44"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8E1F348" w14:textId="61CC84E1"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5F3EBD36" w14:textId="2BD41FD0"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C07A95" w:rsidRPr="00515BFD" w14:paraId="6811A117" w14:textId="77777777" w:rsidTr="00C07A95">
        <w:trPr>
          <w:trHeight w:val="20"/>
        </w:trPr>
        <w:tc>
          <w:tcPr>
            <w:tcW w:w="944" w:type="dxa"/>
            <w:shd w:val="clear" w:color="auto" w:fill="auto"/>
            <w:vAlign w:val="center"/>
            <w:hideMark/>
          </w:tcPr>
          <w:p w14:paraId="2EEB96E5" w14:textId="10785360" w:rsidR="00C07A95" w:rsidRPr="00515BFD" w:rsidRDefault="00C07A95"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.9</w:t>
            </w:r>
          </w:p>
        </w:tc>
        <w:tc>
          <w:tcPr>
            <w:tcW w:w="4580" w:type="dxa"/>
            <w:shd w:val="clear" w:color="auto" w:fill="auto"/>
            <w:vAlign w:val="center"/>
            <w:hideMark/>
          </w:tcPr>
          <w:p w14:paraId="1F089EB1" w14:textId="77777777" w:rsidR="00C07A95" w:rsidRPr="00515BFD" w:rsidRDefault="00C07A95"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28BCBB6D" w14:textId="52038B70"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2,00</w:t>
            </w:r>
          </w:p>
        </w:tc>
        <w:tc>
          <w:tcPr>
            <w:tcW w:w="1238" w:type="dxa"/>
            <w:shd w:val="clear" w:color="auto" w:fill="auto"/>
            <w:vAlign w:val="center"/>
            <w:hideMark/>
          </w:tcPr>
          <w:p w14:paraId="6B6F173E" w14:textId="32D7BCE3"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FDB8CC7" w14:textId="239CC20F"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1289" w:type="dxa"/>
            <w:shd w:val="clear" w:color="auto" w:fill="auto"/>
            <w:vAlign w:val="center"/>
            <w:hideMark/>
          </w:tcPr>
          <w:p w14:paraId="44B46D75" w14:textId="18A19D36"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979" w:type="dxa"/>
            <w:shd w:val="clear" w:color="auto" w:fill="auto"/>
            <w:vAlign w:val="center"/>
            <w:hideMark/>
          </w:tcPr>
          <w:p w14:paraId="58D80010" w14:textId="133924DA"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187487E" w14:textId="5940AB14"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DF4EC14" w14:textId="335B3AF8"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C07A95" w:rsidRPr="00515BFD" w14:paraId="355D815F" w14:textId="77777777" w:rsidTr="00C07A95">
        <w:trPr>
          <w:trHeight w:val="20"/>
        </w:trPr>
        <w:tc>
          <w:tcPr>
            <w:tcW w:w="944" w:type="dxa"/>
            <w:shd w:val="clear" w:color="auto" w:fill="auto"/>
            <w:vAlign w:val="center"/>
            <w:hideMark/>
          </w:tcPr>
          <w:p w14:paraId="075DE9DE" w14:textId="77777777" w:rsidR="00C07A95" w:rsidRPr="00515BFD" w:rsidRDefault="00C07A95"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8E19C73" w14:textId="77777777" w:rsidR="00C07A95" w:rsidRPr="00515BFD" w:rsidRDefault="00C07A95" w:rsidP="00952DF5">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423BC776" w14:textId="154C07B4"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2,00</w:t>
            </w:r>
          </w:p>
        </w:tc>
        <w:tc>
          <w:tcPr>
            <w:tcW w:w="1238" w:type="dxa"/>
            <w:shd w:val="clear" w:color="auto" w:fill="auto"/>
            <w:vAlign w:val="center"/>
            <w:hideMark/>
          </w:tcPr>
          <w:p w14:paraId="0A5FD1FD" w14:textId="633C5B49"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9077B67" w14:textId="52065478"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1289" w:type="dxa"/>
            <w:shd w:val="clear" w:color="auto" w:fill="auto"/>
            <w:vAlign w:val="center"/>
            <w:hideMark/>
          </w:tcPr>
          <w:p w14:paraId="4F15E380" w14:textId="4821668A"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979" w:type="dxa"/>
            <w:shd w:val="clear" w:color="auto" w:fill="auto"/>
            <w:vAlign w:val="center"/>
            <w:hideMark/>
          </w:tcPr>
          <w:p w14:paraId="15C59179" w14:textId="7E913F09"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76A9EFB" w14:textId="2F0CE934"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061DCB9" w14:textId="4F28DF23"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C07A95" w:rsidRPr="00515BFD" w14:paraId="41EC9206" w14:textId="77777777" w:rsidTr="00C07A95">
        <w:trPr>
          <w:trHeight w:val="20"/>
        </w:trPr>
        <w:tc>
          <w:tcPr>
            <w:tcW w:w="944" w:type="dxa"/>
            <w:shd w:val="clear" w:color="auto" w:fill="auto"/>
            <w:vAlign w:val="center"/>
            <w:hideMark/>
          </w:tcPr>
          <w:p w14:paraId="5F38DD05" w14:textId="77777777" w:rsidR="00C07A95" w:rsidRPr="00515BFD" w:rsidRDefault="00C07A95"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383FBE9" w14:textId="77777777" w:rsidR="00C07A95" w:rsidRPr="00515BFD" w:rsidRDefault="00C07A95" w:rsidP="00952DF5">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1963CD1F" w14:textId="733AA06F"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2,00</w:t>
            </w:r>
          </w:p>
        </w:tc>
        <w:tc>
          <w:tcPr>
            <w:tcW w:w="1238" w:type="dxa"/>
            <w:shd w:val="clear" w:color="auto" w:fill="auto"/>
            <w:vAlign w:val="center"/>
            <w:hideMark/>
          </w:tcPr>
          <w:p w14:paraId="24C0EFEF" w14:textId="5B2A9AA0"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8C17D37" w14:textId="54A3A69F"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1289" w:type="dxa"/>
            <w:shd w:val="clear" w:color="auto" w:fill="auto"/>
            <w:vAlign w:val="center"/>
            <w:hideMark/>
          </w:tcPr>
          <w:p w14:paraId="51ED7534" w14:textId="088C3BFE"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1,00</w:t>
            </w:r>
          </w:p>
        </w:tc>
        <w:tc>
          <w:tcPr>
            <w:tcW w:w="979" w:type="dxa"/>
            <w:shd w:val="clear" w:color="auto" w:fill="auto"/>
            <w:vAlign w:val="center"/>
            <w:hideMark/>
          </w:tcPr>
          <w:p w14:paraId="1DB63E02" w14:textId="687ABFDD"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3759EB3" w14:textId="77E6160D"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02564047" w14:textId="10A0E62E" w:rsidR="00C07A95" w:rsidRPr="00515BFD" w:rsidRDefault="00C07A95"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D9912A5" w14:textId="77777777" w:rsidTr="00C07A95">
        <w:trPr>
          <w:trHeight w:val="20"/>
        </w:trPr>
        <w:tc>
          <w:tcPr>
            <w:tcW w:w="944" w:type="dxa"/>
            <w:shd w:val="clear" w:color="auto" w:fill="auto"/>
            <w:vAlign w:val="center"/>
            <w:hideMark/>
          </w:tcPr>
          <w:p w14:paraId="2BAACCCC"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27F65B5" w14:textId="77777777" w:rsidR="009C3D7E" w:rsidRPr="00515BFD" w:rsidRDefault="009C3D7E" w:rsidP="00952DF5">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7C6DA20C" w14:textId="7B916566"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4EEA9A3" w14:textId="5D1ADCAC"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2EE8EAF" w14:textId="49AE57EE"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4E49974" w14:textId="2B619CA2"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0DFD4BA" w14:textId="7CAF656E"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5F0B863" w14:textId="108A37D6"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EDE9F7B" w14:textId="31F5DC27" w:rsidR="009C3D7E" w:rsidRPr="00515BFD" w:rsidRDefault="009C3D7E" w:rsidP="009C3D7E">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4C3C446" w14:textId="77777777" w:rsidTr="00C07A95">
        <w:trPr>
          <w:trHeight w:val="20"/>
        </w:trPr>
        <w:tc>
          <w:tcPr>
            <w:tcW w:w="944" w:type="dxa"/>
            <w:shd w:val="clear" w:color="auto" w:fill="auto"/>
            <w:vAlign w:val="center"/>
            <w:hideMark/>
          </w:tcPr>
          <w:p w14:paraId="146CF912" w14:textId="2B290988"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4.</w:t>
            </w:r>
            <w:r w:rsidRPr="00515BFD">
              <w:rPr>
                <w:rFonts w:eastAsia="Times New Roman" w:cs="Times New Roman"/>
                <w:sz w:val="20"/>
                <w:szCs w:val="20"/>
                <w:lang w:val="en-US" w:eastAsia="ru-RU"/>
              </w:rPr>
              <w:t>1</w:t>
            </w:r>
            <w:r w:rsidRPr="00515BFD">
              <w:rPr>
                <w:rFonts w:eastAsia="Times New Roman" w:cs="Times New Roman"/>
                <w:sz w:val="20"/>
                <w:szCs w:val="20"/>
                <w:lang w:eastAsia="ru-RU"/>
              </w:rPr>
              <w:t>.</w:t>
            </w:r>
            <w:r w:rsidR="009B025E" w:rsidRPr="00515BFD">
              <w:rPr>
                <w:rFonts w:eastAsia="Times New Roman" w:cs="Times New Roman"/>
                <w:sz w:val="20"/>
                <w:szCs w:val="20"/>
                <w:lang w:eastAsia="ru-RU"/>
              </w:rPr>
              <w:t>1</w:t>
            </w:r>
            <w:r w:rsidRPr="00515BFD">
              <w:rPr>
                <w:rFonts w:eastAsia="Times New Roman" w:cs="Times New Roman"/>
                <w:sz w:val="20"/>
                <w:szCs w:val="20"/>
                <w:lang w:eastAsia="ru-RU"/>
              </w:rPr>
              <w:t>.10</w:t>
            </w:r>
          </w:p>
        </w:tc>
        <w:tc>
          <w:tcPr>
            <w:tcW w:w="4580" w:type="dxa"/>
            <w:shd w:val="clear" w:color="auto" w:fill="auto"/>
            <w:vAlign w:val="center"/>
            <w:hideMark/>
          </w:tcPr>
          <w:p w14:paraId="339BD2B3" w14:textId="77777777" w:rsidR="00F31EFF" w:rsidRPr="00515BFD" w:rsidRDefault="00F31EFF" w:rsidP="00952DF5">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7BEEE87A" w14:textId="6B5B17B9"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9C3D7E" w:rsidRPr="00515BFD">
              <w:rPr>
                <w:rFonts w:eastAsia="Times New Roman" w:cs="Times New Roman"/>
                <w:sz w:val="20"/>
                <w:szCs w:val="20"/>
                <w:lang w:eastAsia="ru-RU"/>
              </w:rPr>
              <w:t>1</w:t>
            </w:r>
          </w:p>
        </w:tc>
        <w:tc>
          <w:tcPr>
            <w:tcW w:w="1238" w:type="dxa"/>
            <w:shd w:val="clear" w:color="auto" w:fill="auto"/>
            <w:vAlign w:val="center"/>
            <w:hideMark/>
          </w:tcPr>
          <w:p w14:paraId="17598D27"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188DC52"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A7916BF"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26A78DF"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9ABFAE5"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55C51502" w14:textId="77777777" w:rsidR="00F31EFF" w:rsidRPr="00515BFD" w:rsidRDefault="00F31EFF" w:rsidP="00952DF5">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9B025E" w:rsidRPr="00515BFD" w14:paraId="1C2C4DEF" w14:textId="77777777" w:rsidTr="00C07A95">
        <w:trPr>
          <w:trHeight w:val="20"/>
        </w:trPr>
        <w:tc>
          <w:tcPr>
            <w:tcW w:w="944" w:type="dxa"/>
            <w:shd w:val="clear" w:color="auto" w:fill="auto"/>
            <w:vAlign w:val="center"/>
          </w:tcPr>
          <w:p w14:paraId="4989098C" w14:textId="6AB68577" w:rsidR="009B025E" w:rsidRPr="00515BFD" w:rsidRDefault="009B025E"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4.2</w:t>
            </w:r>
          </w:p>
        </w:tc>
        <w:tc>
          <w:tcPr>
            <w:tcW w:w="13517" w:type="dxa"/>
            <w:gridSpan w:val="8"/>
            <w:shd w:val="clear" w:color="auto" w:fill="auto"/>
            <w:vAlign w:val="center"/>
          </w:tcPr>
          <w:p w14:paraId="29402085" w14:textId="3B6F8927" w:rsidR="009B025E" w:rsidRPr="00515BFD" w:rsidRDefault="007A0F51"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объектов и сетей электроснабжения</w:t>
            </w:r>
          </w:p>
        </w:tc>
      </w:tr>
      <w:tr w:rsidR="00275ABE" w:rsidRPr="00515BFD" w14:paraId="68DC6646" w14:textId="77777777" w:rsidTr="00C07A95">
        <w:trPr>
          <w:trHeight w:val="20"/>
        </w:trPr>
        <w:tc>
          <w:tcPr>
            <w:tcW w:w="944" w:type="dxa"/>
            <w:shd w:val="clear" w:color="auto" w:fill="auto"/>
            <w:vAlign w:val="center"/>
            <w:hideMark/>
          </w:tcPr>
          <w:p w14:paraId="34DE3742" w14:textId="34096CF1" w:rsidR="00F31EFF" w:rsidRPr="00515BFD" w:rsidRDefault="007A0F51" w:rsidP="005F3F00">
            <w:pPr>
              <w:spacing w:after="0"/>
              <w:rPr>
                <w:rFonts w:eastAsia="Times New Roman" w:cs="Times New Roman"/>
                <w:bCs/>
                <w:sz w:val="20"/>
                <w:szCs w:val="20"/>
                <w:lang w:eastAsia="ru-RU"/>
              </w:rPr>
            </w:pPr>
            <w:r w:rsidRPr="00515BFD">
              <w:rPr>
                <w:rFonts w:eastAsia="Times New Roman" w:cs="Times New Roman"/>
                <w:bCs/>
                <w:sz w:val="20"/>
                <w:szCs w:val="20"/>
                <w:lang w:eastAsia="ru-RU"/>
              </w:rPr>
              <w:t>4.2.1</w:t>
            </w:r>
          </w:p>
        </w:tc>
        <w:tc>
          <w:tcPr>
            <w:tcW w:w="13517" w:type="dxa"/>
            <w:gridSpan w:val="8"/>
            <w:shd w:val="clear" w:color="auto" w:fill="auto"/>
            <w:vAlign w:val="center"/>
            <w:hideMark/>
          </w:tcPr>
          <w:p w14:paraId="4BFAA017" w14:textId="4C83259B" w:rsidR="00F31EFF" w:rsidRPr="00515BFD" w:rsidRDefault="00F31EFF"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ТП 10/0,4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мощностью 2х400 </w:t>
            </w:r>
            <w:proofErr w:type="spellStart"/>
            <w:r w:rsidRPr="00515BFD">
              <w:rPr>
                <w:rFonts w:eastAsia="Times New Roman" w:cs="Times New Roman"/>
                <w:bCs/>
                <w:sz w:val="20"/>
                <w:szCs w:val="20"/>
                <w:lang w:eastAsia="ru-RU"/>
              </w:rPr>
              <w:t>кВА</w:t>
            </w:r>
            <w:proofErr w:type="spellEnd"/>
          </w:p>
        </w:tc>
      </w:tr>
      <w:tr w:rsidR="00275ABE" w:rsidRPr="00515BFD" w14:paraId="2F6E4B5E" w14:textId="77777777" w:rsidTr="00C07A95">
        <w:trPr>
          <w:trHeight w:val="20"/>
        </w:trPr>
        <w:tc>
          <w:tcPr>
            <w:tcW w:w="944" w:type="dxa"/>
            <w:shd w:val="clear" w:color="auto" w:fill="auto"/>
            <w:vAlign w:val="center"/>
            <w:hideMark/>
          </w:tcPr>
          <w:p w14:paraId="6A4C760D" w14:textId="6D7B1CDB" w:rsidR="00F31EFF"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.1</w:t>
            </w:r>
          </w:p>
        </w:tc>
        <w:tc>
          <w:tcPr>
            <w:tcW w:w="4580" w:type="dxa"/>
            <w:shd w:val="clear" w:color="auto" w:fill="auto"/>
            <w:vAlign w:val="center"/>
            <w:hideMark/>
          </w:tcPr>
          <w:p w14:paraId="1259BCC6"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17ABA890" w14:textId="785E9722" w:rsidR="00F31EFF" w:rsidRPr="00515BFD" w:rsidRDefault="00B7198B" w:rsidP="00A478C6">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02AC15D8" w14:textId="77777777" w:rsidTr="00C07A95">
        <w:trPr>
          <w:trHeight w:val="20"/>
        </w:trPr>
        <w:tc>
          <w:tcPr>
            <w:tcW w:w="944" w:type="dxa"/>
            <w:shd w:val="clear" w:color="auto" w:fill="auto"/>
            <w:vAlign w:val="center"/>
            <w:hideMark/>
          </w:tcPr>
          <w:p w14:paraId="354E31B0" w14:textId="7EFA8CFD" w:rsidR="00F31EFF"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.2</w:t>
            </w:r>
          </w:p>
        </w:tc>
        <w:tc>
          <w:tcPr>
            <w:tcW w:w="4580" w:type="dxa"/>
            <w:shd w:val="clear" w:color="auto" w:fill="auto"/>
            <w:vAlign w:val="center"/>
            <w:hideMark/>
          </w:tcPr>
          <w:p w14:paraId="13D4ECEE"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6A921E94" w14:textId="6B070D64" w:rsidR="00F31EFF" w:rsidRPr="00515BFD" w:rsidRDefault="00F31EFF" w:rsidP="00A478C6">
            <w:pPr>
              <w:spacing w:after="0"/>
              <w:rPr>
                <w:rFonts w:cs="Times New Roman"/>
                <w:sz w:val="20"/>
                <w:szCs w:val="20"/>
              </w:rPr>
            </w:pPr>
            <w:r w:rsidRPr="00515BFD">
              <w:rPr>
                <w:rFonts w:cs="Times New Roman"/>
                <w:sz w:val="20"/>
                <w:szCs w:val="20"/>
              </w:rPr>
              <w:t xml:space="preserve">Строительство ТП 10/0,4 </w:t>
            </w:r>
            <w:r w:rsidR="00F84D55" w:rsidRPr="00515BFD">
              <w:rPr>
                <w:rFonts w:cs="Times New Roman"/>
                <w:sz w:val="20"/>
                <w:szCs w:val="20"/>
              </w:rPr>
              <w:t>кВт</w:t>
            </w:r>
            <w:r w:rsidRPr="00515BFD">
              <w:rPr>
                <w:rFonts w:cs="Times New Roman"/>
                <w:sz w:val="20"/>
                <w:szCs w:val="20"/>
              </w:rPr>
              <w:t xml:space="preserve"> мощностью 2х400 </w:t>
            </w:r>
            <w:proofErr w:type="spellStart"/>
            <w:r w:rsidRPr="00515BFD">
              <w:rPr>
                <w:rFonts w:cs="Times New Roman"/>
                <w:sz w:val="20"/>
                <w:szCs w:val="20"/>
              </w:rPr>
              <w:t>кВА</w:t>
            </w:r>
            <w:proofErr w:type="spellEnd"/>
          </w:p>
        </w:tc>
      </w:tr>
      <w:tr w:rsidR="00275ABE" w:rsidRPr="00515BFD" w14:paraId="6F00E4B0" w14:textId="77777777" w:rsidTr="00C07A95">
        <w:trPr>
          <w:trHeight w:val="20"/>
        </w:trPr>
        <w:tc>
          <w:tcPr>
            <w:tcW w:w="944" w:type="dxa"/>
            <w:shd w:val="clear" w:color="auto" w:fill="auto"/>
            <w:vAlign w:val="center"/>
            <w:hideMark/>
          </w:tcPr>
          <w:p w14:paraId="1ECEBF89" w14:textId="4F7EE96D" w:rsidR="00F31EFF" w:rsidRPr="00515BFD" w:rsidRDefault="007A0F51" w:rsidP="00462F32">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.3</w:t>
            </w:r>
          </w:p>
        </w:tc>
        <w:tc>
          <w:tcPr>
            <w:tcW w:w="4580" w:type="dxa"/>
            <w:shd w:val="clear" w:color="auto" w:fill="auto"/>
            <w:vAlign w:val="center"/>
            <w:hideMark/>
          </w:tcPr>
          <w:p w14:paraId="7C96A9DC" w14:textId="77777777" w:rsidR="00F31EFF" w:rsidRPr="00515BFD" w:rsidRDefault="00F31EFF"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3AFF4B84" w14:textId="72A546A5" w:rsidR="00F31EFF" w:rsidRPr="00515BFD" w:rsidRDefault="00F31EFF"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7612EEE2" w14:textId="77777777" w:rsidTr="00C07A95">
        <w:trPr>
          <w:trHeight w:val="20"/>
        </w:trPr>
        <w:tc>
          <w:tcPr>
            <w:tcW w:w="944" w:type="dxa"/>
            <w:shd w:val="clear" w:color="auto" w:fill="auto"/>
            <w:vAlign w:val="center"/>
            <w:hideMark/>
          </w:tcPr>
          <w:p w14:paraId="105216B2" w14:textId="3A34EBC2" w:rsidR="00F31EFF"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.4</w:t>
            </w:r>
          </w:p>
        </w:tc>
        <w:tc>
          <w:tcPr>
            <w:tcW w:w="4580" w:type="dxa"/>
            <w:shd w:val="clear" w:color="auto" w:fill="auto"/>
            <w:vAlign w:val="center"/>
            <w:hideMark/>
          </w:tcPr>
          <w:p w14:paraId="383D6DBA"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27A741DA"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6961465"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6995C7A"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47DA2D7"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2DCE8DF"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FDE99E4"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39C28271"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30EFB19B" w14:textId="77777777" w:rsidTr="00C07A95">
        <w:trPr>
          <w:trHeight w:val="20"/>
        </w:trPr>
        <w:tc>
          <w:tcPr>
            <w:tcW w:w="944" w:type="dxa"/>
            <w:shd w:val="clear" w:color="auto" w:fill="auto"/>
            <w:vAlign w:val="center"/>
            <w:hideMark/>
          </w:tcPr>
          <w:p w14:paraId="4F633908"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C8FB529" w14:textId="35AE6F75"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2025A3CA" w14:textId="463DB1D5"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0,8</w:t>
            </w:r>
          </w:p>
        </w:tc>
        <w:tc>
          <w:tcPr>
            <w:tcW w:w="1238" w:type="dxa"/>
            <w:shd w:val="clear" w:color="auto" w:fill="auto"/>
            <w:vAlign w:val="center"/>
            <w:hideMark/>
          </w:tcPr>
          <w:p w14:paraId="5F093135"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EB19A43"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E77FEA3"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C70AE9F"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9E7E9E4" w14:textId="28E7A453"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0,8</w:t>
            </w:r>
          </w:p>
        </w:tc>
        <w:tc>
          <w:tcPr>
            <w:tcW w:w="1425" w:type="dxa"/>
            <w:shd w:val="clear" w:color="auto" w:fill="auto"/>
            <w:vAlign w:val="center"/>
            <w:hideMark/>
          </w:tcPr>
          <w:p w14:paraId="0104D1C2"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D605828" w14:textId="77777777" w:rsidTr="00C07A95">
        <w:trPr>
          <w:trHeight w:val="20"/>
        </w:trPr>
        <w:tc>
          <w:tcPr>
            <w:tcW w:w="944" w:type="dxa"/>
            <w:shd w:val="clear" w:color="auto" w:fill="auto"/>
            <w:vAlign w:val="center"/>
            <w:hideMark/>
          </w:tcPr>
          <w:p w14:paraId="767D4EA3"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03ECBEC"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tcPr>
          <w:p w14:paraId="4421F2FA" w14:textId="4AD9D1E7" w:rsidR="00F31EFF" w:rsidRPr="00515BFD" w:rsidRDefault="00F31EFF" w:rsidP="00A478C6">
            <w:pPr>
              <w:spacing w:after="0"/>
              <w:rPr>
                <w:rFonts w:eastAsia="Times New Roman" w:cs="Times New Roman"/>
                <w:sz w:val="20"/>
                <w:szCs w:val="20"/>
                <w:lang w:eastAsia="ru-RU"/>
              </w:rPr>
            </w:pPr>
          </w:p>
        </w:tc>
        <w:tc>
          <w:tcPr>
            <w:tcW w:w="1238" w:type="dxa"/>
            <w:shd w:val="clear" w:color="auto" w:fill="auto"/>
            <w:vAlign w:val="center"/>
          </w:tcPr>
          <w:p w14:paraId="65733D48" w14:textId="21565C84" w:rsidR="00F31EFF" w:rsidRPr="00515BFD" w:rsidRDefault="00F31EFF" w:rsidP="00A478C6">
            <w:pPr>
              <w:spacing w:after="0"/>
              <w:rPr>
                <w:rFonts w:eastAsia="Times New Roman" w:cs="Times New Roman"/>
                <w:sz w:val="20"/>
                <w:szCs w:val="20"/>
                <w:lang w:eastAsia="ru-RU"/>
              </w:rPr>
            </w:pPr>
          </w:p>
        </w:tc>
        <w:tc>
          <w:tcPr>
            <w:tcW w:w="1134" w:type="dxa"/>
            <w:shd w:val="clear" w:color="auto" w:fill="auto"/>
            <w:vAlign w:val="center"/>
          </w:tcPr>
          <w:p w14:paraId="1102D28B" w14:textId="09280661" w:rsidR="00F31EFF" w:rsidRPr="00515BFD" w:rsidRDefault="00F31EFF" w:rsidP="00A478C6">
            <w:pPr>
              <w:spacing w:after="0"/>
              <w:rPr>
                <w:rFonts w:eastAsia="Times New Roman" w:cs="Times New Roman"/>
                <w:sz w:val="20"/>
                <w:szCs w:val="20"/>
                <w:lang w:eastAsia="ru-RU"/>
              </w:rPr>
            </w:pPr>
          </w:p>
        </w:tc>
        <w:tc>
          <w:tcPr>
            <w:tcW w:w="1289" w:type="dxa"/>
            <w:shd w:val="clear" w:color="auto" w:fill="auto"/>
            <w:vAlign w:val="center"/>
          </w:tcPr>
          <w:p w14:paraId="3453DABD" w14:textId="5F896338" w:rsidR="00F31EFF" w:rsidRPr="00515BFD" w:rsidRDefault="00F31EFF" w:rsidP="00A478C6">
            <w:pPr>
              <w:spacing w:after="0"/>
              <w:rPr>
                <w:rFonts w:eastAsia="Times New Roman" w:cs="Times New Roman"/>
                <w:sz w:val="20"/>
                <w:szCs w:val="20"/>
                <w:lang w:eastAsia="ru-RU"/>
              </w:rPr>
            </w:pPr>
          </w:p>
        </w:tc>
        <w:tc>
          <w:tcPr>
            <w:tcW w:w="979" w:type="dxa"/>
            <w:shd w:val="clear" w:color="auto" w:fill="auto"/>
            <w:vAlign w:val="center"/>
          </w:tcPr>
          <w:p w14:paraId="0FFB6000" w14:textId="34B04D16" w:rsidR="00F31EFF" w:rsidRPr="00515BFD" w:rsidRDefault="00F31EFF" w:rsidP="00A478C6">
            <w:pPr>
              <w:spacing w:after="0"/>
              <w:rPr>
                <w:rFonts w:eastAsia="Times New Roman" w:cs="Times New Roman"/>
                <w:sz w:val="20"/>
                <w:szCs w:val="20"/>
                <w:lang w:eastAsia="ru-RU"/>
              </w:rPr>
            </w:pPr>
          </w:p>
        </w:tc>
        <w:tc>
          <w:tcPr>
            <w:tcW w:w="850" w:type="dxa"/>
            <w:shd w:val="clear" w:color="auto" w:fill="auto"/>
            <w:vAlign w:val="center"/>
          </w:tcPr>
          <w:p w14:paraId="399EA396" w14:textId="6A8A147D" w:rsidR="00F31EFF" w:rsidRPr="00515BFD" w:rsidRDefault="00F31EFF" w:rsidP="00A478C6">
            <w:pPr>
              <w:spacing w:after="0"/>
              <w:rPr>
                <w:rFonts w:eastAsia="Times New Roman" w:cs="Times New Roman"/>
                <w:sz w:val="20"/>
                <w:szCs w:val="20"/>
                <w:lang w:eastAsia="ru-RU"/>
              </w:rPr>
            </w:pPr>
          </w:p>
        </w:tc>
        <w:tc>
          <w:tcPr>
            <w:tcW w:w="1425" w:type="dxa"/>
            <w:shd w:val="clear" w:color="auto" w:fill="auto"/>
            <w:vAlign w:val="center"/>
          </w:tcPr>
          <w:p w14:paraId="15F68531" w14:textId="4E40F4E6" w:rsidR="00F31EFF" w:rsidRPr="00515BFD" w:rsidRDefault="00F31EFF" w:rsidP="00A478C6">
            <w:pPr>
              <w:spacing w:after="0"/>
              <w:rPr>
                <w:rFonts w:eastAsia="Times New Roman" w:cs="Times New Roman"/>
                <w:sz w:val="20"/>
                <w:szCs w:val="20"/>
                <w:lang w:eastAsia="ru-RU"/>
              </w:rPr>
            </w:pPr>
          </w:p>
        </w:tc>
      </w:tr>
      <w:tr w:rsidR="00275ABE" w:rsidRPr="00515BFD" w14:paraId="7E26D382" w14:textId="77777777" w:rsidTr="00C07A95">
        <w:trPr>
          <w:trHeight w:val="20"/>
        </w:trPr>
        <w:tc>
          <w:tcPr>
            <w:tcW w:w="944" w:type="dxa"/>
            <w:shd w:val="clear" w:color="auto" w:fill="auto"/>
            <w:vAlign w:val="center"/>
            <w:hideMark/>
          </w:tcPr>
          <w:p w14:paraId="6422C893" w14:textId="2C215E32" w:rsidR="00F31EFF"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.5</w:t>
            </w:r>
          </w:p>
        </w:tc>
        <w:tc>
          <w:tcPr>
            <w:tcW w:w="4580" w:type="dxa"/>
            <w:shd w:val="clear" w:color="auto" w:fill="auto"/>
            <w:vAlign w:val="center"/>
            <w:hideMark/>
          </w:tcPr>
          <w:p w14:paraId="2575ABA3" w14:textId="77777777" w:rsidR="00F31EFF" w:rsidRPr="00515BFD" w:rsidRDefault="00F31EFF"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2E4645D6" w14:textId="762C1C5A" w:rsidR="00F31EFF" w:rsidRPr="00515BFD" w:rsidRDefault="00F31EFF"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238" w:type="dxa"/>
            <w:shd w:val="clear" w:color="auto" w:fill="auto"/>
            <w:vAlign w:val="center"/>
          </w:tcPr>
          <w:p w14:paraId="58F1F05E" w14:textId="6D24AF37" w:rsidR="00F31EFF"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49F26E1" w14:textId="067A1A2E" w:rsidR="00F31EFF"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8A372AE" w14:textId="15E09630" w:rsidR="00F31EFF"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1738176" w14:textId="570F0D91" w:rsidR="00F31EFF"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73A5646" w14:textId="7F34A3A0" w:rsidR="00F31EFF" w:rsidRPr="00515BFD" w:rsidRDefault="00F31EFF"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425" w:type="dxa"/>
            <w:shd w:val="clear" w:color="auto" w:fill="auto"/>
            <w:noWrap/>
            <w:vAlign w:val="center"/>
          </w:tcPr>
          <w:p w14:paraId="540C7D11" w14:textId="65FBF162" w:rsidR="00F31EFF"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9E85B5A" w14:textId="77777777" w:rsidTr="00C07A95">
        <w:trPr>
          <w:trHeight w:val="20"/>
        </w:trPr>
        <w:tc>
          <w:tcPr>
            <w:tcW w:w="944" w:type="dxa"/>
            <w:shd w:val="clear" w:color="auto" w:fill="auto"/>
            <w:vAlign w:val="center"/>
            <w:hideMark/>
          </w:tcPr>
          <w:p w14:paraId="5981932A" w14:textId="576CBC32" w:rsidR="00F31EFF"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F31EFF" w:rsidRPr="00515BFD">
              <w:rPr>
                <w:rFonts w:eastAsia="Times New Roman" w:cs="Times New Roman"/>
                <w:sz w:val="20"/>
                <w:szCs w:val="20"/>
                <w:lang w:eastAsia="ru-RU"/>
              </w:rPr>
              <w:t>.6</w:t>
            </w:r>
          </w:p>
        </w:tc>
        <w:tc>
          <w:tcPr>
            <w:tcW w:w="4580" w:type="dxa"/>
            <w:shd w:val="clear" w:color="auto" w:fill="auto"/>
            <w:vAlign w:val="center"/>
            <w:hideMark/>
          </w:tcPr>
          <w:p w14:paraId="5AF7953D" w14:textId="77777777" w:rsidR="00F31EFF" w:rsidRPr="00515BFD" w:rsidRDefault="00F31EFF" w:rsidP="00A478C6">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67251CF9" w14:textId="1314DD2E" w:rsidR="00F31EFF" w:rsidRPr="00515BFD" w:rsidRDefault="00F31EFF" w:rsidP="006A6358">
            <w:pPr>
              <w:spacing w:after="0"/>
              <w:rPr>
                <w:rFonts w:eastAsia="Times New Roman" w:cs="Times New Roman"/>
                <w:sz w:val="20"/>
                <w:szCs w:val="20"/>
                <w:lang w:eastAsia="ru-RU"/>
              </w:rPr>
            </w:pPr>
            <w:r w:rsidRPr="00515BFD">
              <w:rPr>
                <w:rFonts w:eastAsia="Times New Roman" w:cs="Times New Roman"/>
                <w:sz w:val="20"/>
                <w:szCs w:val="20"/>
                <w:lang w:eastAsia="ru-RU"/>
              </w:rPr>
              <w:t>2025</w:t>
            </w:r>
          </w:p>
        </w:tc>
        <w:tc>
          <w:tcPr>
            <w:tcW w:w="1238" w:type="dxa"/>
            <w:shd w:val="clear" w:color="auto" w:fill="auto"/>
            <w:vAlign w:val="center"/>
            <w:hideMark/>
          </w:tcPr>
          <w:p w14:paraId="15D5782B" w14:textId="4D3799A1" w:rsidR="00F31EFF" w:rsidRPr="00515BFD" w:rsidRDefault="00F31EFF" w:rsidP="006A6358">
            <w:pPr>
              <w:spacing w:after="0"/>
              <w:rPr>
                <w:rFonts w:eastAsia="Times New Roman" w:cs="Times New Roman"/>
                <w:sz w:val="20"/>
                <w:szCs w:val="20"/>
                <w:lang w:eastAsia="ru-RU"/>
              </w:rPr>
            </w:pPr>
          </w:p>
        </w:tc>
        <w:tc>
          <w:tcPr>
            <w:tcW w:w="1134" w:type="dxa"/>
            <w:shd w:val="clear" w:color="auto" w:fill="auto"/>
            <w:vAlign w:val="center"/>
            <w:hideMark/>
          </w:tcPr>
          <w:p w14:paraId="396FB8D4" w14:textId="690D8D01" w:rsidR="00F31EFF" w:rsidRPr="00515BFD" w:rsidRDefault="00F31EFF" w:rsidP="006A6358">
            <w:pPr>
              <w:spacing w:after="0"/>
              <w:rPr>
                <w:rFonts w:eastAsia="Times New Roman" w:cs="Times New Roman"/>
                <w:sz w:val="20"/>
                <w:szCs w:val="20"/>
                <w:lang w:eastAsia="ru-RU"/>
              </w:rPr>
            </w:pPr>
          </w:p>
        </w:tc>
        <w:tc>
          <w:tcPr>
            <w:tcW w:w="1289" w:type="dxa"/>
            <w:shd w:val="clear" w:color="auto" w:fill="auto"/>
            <w:vAlign w:val="center"/>
            <w:hideMark/>
          </w:tcPr>
          <w:p w14:paraId="0E126121" w14:textId="47E73F32" w:rsidR="00F31EFF" w:rsidRPr="00515BFD" w:rsidRDefault="00F31EFF" w:rsidP="006A6358">
            <w:pPr>
              <w:spacing w:after="0"/>
              <w:rPr>
                <w:rFonts w:eastAsia="Times New Roman" w:cs="Times New Roman"/>
                <w:sz w:val="20"/>
                <w:szCs w:val="20"/>
                <w:lang w:eastAsia="ru-RU"/>
              </w:rPr>
            </w:pPr>
          </w:p>
        </w:tc>
        <w:tc>
          <w:tcPr>
            <w:tcW w:w="979" w:type="dxa"/>
            <w:shd w:val="clear" w:color="auto" w:fill="auto"/>
            <w:vAlign w:val="center"/>
            <w:hideMark/>
          </w:tcPr>
          <w:p w14:paraId="7224E6BB" w14:textId="0D704738" w:rsidR="00F31EFF" w:rsidRPr="00515BFD" w:rsidRDefault="00F31EFF" w:rsidP="006A6358">
            <w:pPr>
              <w:spacing w:after="0"/>
              <w:rPr>
                <w:rFonts w:eastAsia="Times New Roman" w:cs="Times New Roman"/>
                <w:sz w:val="20"/>
                <w:szCs w:val="20"/>
                <w:lang w:eastAsia="ru-RU"/>
              </w:rPr>
            </w:pPr>
          </w:p>
        </w:tc>
        <w:tc>
          <w:tcPr>
            <w:tcW w:w="850" w:type="dxa"/>
            <w:shd w:val="clear" w:color="auto" w:fill="auto"/>
            <w:vAlign w:val="center"/>
            <w:hideMark/>
          </w:tcPr>
          <w:p w14:paraId="0CB49989" w14:textId="5997BD9F" w:rsidR="00F31EFF" w:rsidRPr="00515BFD" w:rsidRDefault="00F31EFF" w:rsidP="006A6358">
            <w:pPr>
              <w:spacing w:after="0"/>
              <w:rPr>
                <w:rFonts w:eastAsia="Times New Roman" w:cs="Times New Roman"/>
                <w:sz w:val="20"/>
                <w:szCs w:val="20"/>
                <w:lang w:eastAsia="ru-RU"/>
              </w:rPr>
            </w:pPr>
          </w:p>
        </w:tc>
        <w:tc>
          <w:tcPr>
            <w:tcW w:w="1425" w:type="dxa"/>
            <w:shd w:val="clear" w:color="auto" w:fill="auto"/>
            <w:vAlign w:val="center"/>
            <w:hideMark/>
          </w:tcPr>
          <w:p w14:paraId="0772CB27" w14:textId="2768F1F5" w:rsidR="00F31EFF" w:rsidRPr="00515BFD" w:rsidRDefault="00F31EFF" w:rsidP="006A6358">
            <w:pPr>
              <w:spacing w:after="0"/>
              <w:rPr>
                <w:rFonts w:eastAsia="Times New Roman" w:cs="Times New Roman"/>
                <w:sz w:val="20"/>
                <w:szCs w:val="20"/>
                <w:lang w:eastAsia="ru-RU"/>
              </w:rPr>
            </w:pPr>
          </w:p>
        </w:tc>
      </w:tr>
      <w:tr w:rsidR="00275ABE" w:rsidRPr="00515BFD" w14:paraId="26770FE2" w14:textId="77777777" w:rsidTr="00C07A95">
        <w:trPr>
          <w:trHeight w:val="20"/>
        </w:trPr>
        <w:tc>
          <w:tcPr>
            <w:tcW w:w="944" w:type="dxa"/>
            <w:shd w:val="clear" w:color="auto" w:fill="auto"/>
            <w:vAlign w:val="center"/>
            <w:hideMark/>
          </w:tcPr>
          <w:p w14:paraId="420570C6" w14:textId="7C70DB5C" w:rsidR="006A6358"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6A6358" w:rsidRPr="00515BFD">
              <w:rPr>
                <w:rFonts w:eastAsia="Times New Roman" w:cs="Times New Roman"/>
                <w:sz w:val="20"/>
                <w:szCs w:val="20"/>
                <w:lang w:eastAsia="ru-RU"/>
              </w:rPr>
              <w:t>.7</w:t>
            </w:r>
          </w:p>
        </w:tc>
        <w:tc>
          <w:tcPr>
            <w:tcW w:w="4580" w:type="dxa"/>
            <w:shd w:val="clear" w:color="auto" w:fill="auto"/>
            <w:vAlign w:val="center"/>
            <w:hideMark/>
          </w:tcPr>
          <w:p w14:paraId="65C4370A"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3380760A" w14:textId="61BC9558"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238" w:type="dxa"/>
            <w:shd w:val="clear" w:color="auto" w:fill="auto"/>
            <w:vAlign w:val="center"/>
            <w:hideMark/>
          </w:tcPr>
          <w:p w14:paraId="623D3DB0" w14:textId="7384B34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27483E5" w14:textId="57B0425C"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AF4C4CE" w14:textId="2404D79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B2ED9CC" w14:textId="288D9D15"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F661B1D" w14:textId="5BCFF1EA"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425" w:type="dxa"/>
            <w:shd w:val="clear" w:color="auto" w:fill="auto"/>
            <w:vAlign w:val="center"/>
            <w:hideMark/>
          </w:tcPr>
          <w:p w14:paraId="2B2ADD43" w14:textId="03294A02"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94A8B4E" w14:textId="77777777" w:rsidTr="00C07A95">
        <w:trPr>
          <w:trHeight w:val="20"/>
        </w:trPr>
        <w:tc>
          <w:tcPr>
            <w:tcW w:w="944" w:type="dxa"/>
            <w:shd w:val="clear" w:color="auto" w:fill="auto"/>
            <w:vAlign w:val="center"/>
            <w:hideMark/>
          </w:tcPr>
          <w:p w14:paraId="40A921F3" w14:textId="1D47F309" w:rsidR="006A6358"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6A6358" w:rsidRPr="00515BFD">
              <w:rPr>
                <w:rFonts w:eastAsia="Times New Roman" w:cs="Times New Roman"/>
                <w:sz w:val="20"/>
                <w:szCs w:val="20"/>
                <w:lang w:eastAsia="ru-RU"/>
              </w:rPr>
              <w:t>.8</w:t>
            </w:r>
          </w:p>
        </w:tc>
        <w:tc>
          <w:tcPr>
            <w:tcW w:w="4580" w:type="dxa"/>
            <w:shd w:val="clear" w:color="auto" w:fill="auto"/>
            <w:vAlign w:val="center"/>
            <w:hideMark/>
          </w:tcPr>
          <w:p w14:paraId="338840BE"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0D288E38" w14:textId="684B81FC"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238" w:type="dxa"/>
            <w:shd w:val="clear" w:color="auto" w:fill="auto"/>
            <w:vAlign w:val="center"/>
            <w:hideMark/>
          </w:tcPr>
          <w:p w14:paraId="67E4C1F9" w14:textId="33C68C8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DF2602C" w14:textId="6309B157"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6605558" w14:textId="05E54D72"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8B6F740" w14:textId="48D8C50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E380367" w14:textId="43D37C4C"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425" w:type="dxa"/>
            <w:shd w:val="clear" w:color="auto" w:fill="auto"/>
            <w:vAlign w:val="center"/>
            <w:hideMark/>
          </w:tcPr>
          <w:p w14:paraId="05E76641" w14:textId="73499CA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FFA7215" w14:textId="77777777" w:rsidTr="00C07A95">
        <w:trPr>
          <w:trHeight w:val="20"/>
        </w:trPr>
        <w:tc>
          <w:tcPr>
            <w:tcW w:w="944" w:type="dxa"/>
            <w:shd w:val="clear" w:color="auto" w:fill="auto"/>
            <w:vAlign w:val="center"/>
            <w:hideMark/>
          </w:tcPr>
          <w:p w14:paraId="5BCEF1F2"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D24BD1D"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7577C019" w14:textId="1A420F17" w:rsidR="006A6358" w:rsidRPr="00515BFD" w:rsidRDefault="006A6358" w:rsidP="006A6358">
            <w:pPr>
              <w:spacing w:after="0"/>
              <w:rPr>
                <w:rFonts w:eastAsia="Times New Roman" w:cs="Times New Roman"/>
                <w:sz w:val="20"/>
                <w:szCs w:val="20"/>
                <w:lang w:eastAsia="ru-RU"/>
              </w:rPr>
            </w:pPr>
          </w:p>
        </w:tc>
        <w:tc>
          <w:tcPr>
            <w:tcW w:w="1238" w:type="dxa"/>
            <w:shd w:val="clear" w:color="auto" w:fill="auto"/>
            <w:vAlign w:val="center"/>
            <w:hideMark/>
          </w:tcPr>
          <w:p w14:paraId="0E1172A0" w14:textId="1F6428AB" w:rsidR="006A6358" w:rsidRPr="00515BFD" w:rsidRDefault="006A6358" w:rsidP="006A6358">
            <w:pPr>
              <w:spacing w:after="0"/>
              <w:rPr>
                <w:rFonts w:eastAsia="Times New Roman" w:cs="Times New Roman"/>
                <w:sz w:val="20"/>
                <w:szCs w:val="20"/>
                <w:lang w:eastAsia="ru-RU"/>
              </w:rPr>
            </w:pPr>
          </w:p>
        </w:tc>
        <w:tc>
          <w:tcPr>
            <w:tcW w:w="1134" w:type="dxa"/>
            <w:shd w:val="clear" w:color="auto" w:fill="auto"/>
            <w:vAlign w:val="center"/>
            <w:hideMark/>
          </w:tcPr>
          <w:p w14:paraId="4E671B32" w14:textId="3B01AD60" w:rsidR="006A6358" w:rsidRPr="00515BFD" w:rsidRDefault="006A6358" w:rsidP="006A6358">
            <w:pPr>
              <w:spacing w:after="0"/>
              <w:rPr>
                <w:rFonts w:eastAsia="Times New Roman" w:cs="Times New Roman"/>
                <w:sz w:val="20"/>
                <w:szCs w:val="20"/>
                <w:lang w:eastAsia="ru-RU"/>
              </w:rPr>
            </w:pPr>
          </w:p>
        </w:tc>
        <w:tc>
          <w:tcPr>
            <w:tcW w:w="1289" w:type="dxa"/>
            <w:shd w:val="clear" w:color="auto" w:fill="auto"/>
            <w:vAlign w:val="center"/>
            <w:hideMark/>
          </w:tcPr>
          <w:p w14:paraId="648B3A68" w14:textId="68BCA1D4" w:rsidR="006A6358" w:rsidRPr="00515BFD" w:rsidRDefault="006A6358" w:rsidP="006A6358">
            <w:pPr>
              <w:spacing w:after="0"/>
              <w:rPr>
                <w:rFonts w:eastAsia="Times New Roman" w:cs="Times New Roman"/>
                <w:sz w:val="20"/>
                <w:szCs w:val="20"/>
                <w:lang w:eastAsia="ru-RU"/>
              </w:rPr>
            </w:pPr>
          </w:p>
        </w:tc>
        <w:tc>
          <w:tcPr>
            <w:tcW w:w="979" w:type="dxa"/>
            <w:shd w:val="clear" w:color="auto" w:fill="auto"/>
            <w:vAlign w:val="center"/>
            <w:hideMark/>
          </w:tcPr>
          <w:p w14:paraId="4C4CA18A" w14:textId="1AE5FA8C" w:rsidR="006A6358" w:rsidRPr="00515BFD" w:rsidRDefault="006A6358" w:rsidP="006A6358">
            <w:pPr>
              <w:spacing w:after="0"/>
              <w:rPr>
                <w:rFonts w:eastAsia="Times New Roman" w:cs="Times New Roman"/>
                <w:sz w:val="20"/>
                <w:szCs w:val="20"/>
                <w:lang w:eastAsia="ru-RU"/>
              </w:rPr>
            </w:pPr>
          </w:p>
        </w:tc>
        <w:tc>
          <w:tcPr>
            <w:tcW w:w="850" w:type="dxa"/>
            <w:shd w:val="clear" w:color="auto" w:fill="auto"/>
            <w:vAlign w:val="center"/>
            <w:hideMark/>
          </w:tcPr>
          <w:p w14:paraId="32DE0B58" w14:textId="0B25A9F8" w:rsidR="006A6358" w:rsidRPr="00515BFD" w:rsidRDefault="006A6358" w:rsidP="006A6358">
            <w:pPr>
              <w:spacing w:after="0"/>
              <w:rPr>
                <w:rFonts w:eastAsia="Times New Roman" w:cs="Times New Roman"/>
                <w:sz w:val="20"/>
                <w:szCs w:val="20"/>
                <w:lang w:eastAsia="ru-RU"/>
              </w:rPr>
            </w:pPr>
          </w:p>
        </w:tc>
        <w:tc>
          <w:tcPr>
            <w:tcW w:w="1425" w:type="dxa"/>
            <w:shd w:val="clear" w:color="auto" w:fill="auto"/>
            <w:vAlign w:val="center"/>
            <w:hideMark/>
          </w:tcPr>
          <w:p w14:paraId="0B65EB24" w14:textId="2C9665D9" w:rsidR="006A6358" w:rsidRPr="00515BFD" w:rsidRDefault="006A6358" w:rsidP="006A6358">
            <w:pPr>
              <w:spacing w:after="0"/>
              <w:rPr>
                <w:rFonts w:eastAsia="Times New Roman" w:cs="Times New Roman"/>
                <w:sz w:val="20"/>
                <w:szCs w:val="20"/>
                <w:lang w:eastAsia="ru-RU"/>
              </w:rPr>
            </w:pPr>
          </w:p>
        </w:tc>
      </w:tr>
      <w:tr w:rsidR="00275ABE" w:rsidRPr="00515BFD" w14:paraId="4A85BCB4" w14:textId="77777777" w:rsidTr="00C07A95">
        <w:trPr>
          <w:trHeight w:val="20"/>
        </w:trPr>
        <w:tc>
          <w:tcPr>
            <w:tcW w:w="944" w:type="dxa"/>
            <w:shd w:val="clear" w:color="auto" w:fill="auto"/>
            <w:vAlign w:val="center"/>
            <w:hideMark/>
          </w:tcPr>
          <w:p w14:paraId="25F77DB3" w14:textId="3BEEFE51"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29E0F5A"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24BFA293" w14:textId="33BB2341"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6CCA1B0" w14:textId="7ACF9948"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363D74B" w14:textId="4E2AF8F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84749D7" w14:textId="694111A4"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1E87EAB" w14:textId="6B19FA71"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F503D7C" w14:textId="04EF7FD4"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7453B64E" w14:textId="05BCED7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AA10C73" w14:textId="77777777" w:rsidTr="00C07A95">
        <w:trPr>
          <w:trHeight w:val="20"/>
        </w:trPr>
        <w:tc>
          <w:tcPr>
            <w:tcW w:w="944" w:type="dxa"/>
            <w:shd w:val="clear" w:color="auto" w:fill="auto"/>
            <w:vAlign w:val="center"/>
            <w:hideMark/>
          </w:tcPr>
          <w:p w14:paraId="07A534AA" w14:textId="268CE1BE"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7E2071E"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6537EDED" w14:textId="2E26E4F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2DAF89BF" w14:textId="522AE41E"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2442666" w14:textId="7D5C9ED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B81F1DE" w14:textId="6815AC8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328B12E" w14:textId="31CC47E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B222240" w14:textId="730794B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4788EAB5" w14:textId="4C099458"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87F3AD7" w14:textId="77777777" w:rsidTr="00C07A95">
        <w:trPr>
          <w:trHeight w:val="20"/>
        </w:trPr>
        <w:tc>
          <w:tcPr>
            <w:tcW w:w="944" w:type="dxa"/>
            <w:shd w:val="clear" w:color="auto" w:fill="auto"/>
            <w:vAlign w:val="center"/>
            <w:hideMark/>
          </w:tcPr>
          <w:p w14:paraId="3F678ACB" w14:textId="4FB0C886"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244609F"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143B6332" w14:textId="59A9458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238" w:type="dxa"/>
            <w:shd w:val="clear" w:color="auto" w:fill="auto"/>
            <w:vAlign w:val="center"/>
          </w:tcPr>
          <w:p w14:paraId="455927D1" w14:textId="4DDC1C0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85965AE" w14:textId="102C6BA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89E7523" w14:textId="1329914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200B102" w14:textId="3CB5F99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F9365C8" w14:textId="133EB72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6,27</w:t>
            </w:r>
          </w:p>
        </w:tc>
        <w:tc>
          <w:tcPr>
            <w:tcW w:w="1425" w:type="dxa"/>
            <w:shd w:val="clear" w:color="auto" w:fill="auto"/>
            <w:noWrap/>
            <w:vAlign w:val="center"/>
          </w:tcPr>
          <w:p w14:paraId="24B46B25" w14:textId="67DACB2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E23B578" w14:textId="77777777" w:rsidTr="00C07A95">
        <w:trPr>
          <w:trHeight w:val="20"/>
        </w:trPr>
        <w:tc>
          <w:tcPr>
            <w:tcW w:w="944" w:type="dxa"/>
            <w:shd w:val="clear" w:color="auto" w:fill="auto"/>
            <w:vAlign w:val="center"/>
            <w:hideMark/>
          </w:tcPr>
          <w:p w14:paraId="04012021" w14:textId="477CC2D1" w:rsidR="006A6358"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6A6358" w:rsidRPr="00515BFD">
              <w:rPr>
                <w:rFonts w:eastAsia="Times New Roman" w:cs="Times New Roman"/>
                <w:sz w:val="20"/>
                <w:szCs w:val="20"/>
                <w:lang w:eastAsia="ru-RU"/>
              </w:rPr>
              <w:t>.9</w:t>
            </w:r>
          </w:p>
        </w:tc>
        <w:tc>
          <w:tcPr>
            <w:tcW w:w="4580" w:type="dxa"/>
            <w:shd w:val="clear" w:color="auto" w:fill="auto"/>
            <w:vAlign w:val="center"/>
            <w:hideMark/>
          </w:tcPr>
          <w:p w14:paraId="3A3A332F"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65CA5775" w14:textId="6B1F465B"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E8A04FD" w14:textId="1E918783"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FEE1D73" w14:textId="56B65AC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CEC9FD0" w14:textId="054A709D"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7CBBE2FF" w14:textId="467EC10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F005B2E" w14:textId="2715BB2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BB6C801" w14:textId="2447DAAD"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5939825" w14:textId="77777777" w:rsidTr="00C07A95">
        <w:trPr>
          <w:trHeight w:val="20"/>
        </w:trPr>
        <w:tc>
          <w:tcPr>
            <w:tcW w:w="944" w:type="dxa"/>
            <w:shd w:val="clear" w:color="auto" w:fill="auto"/>
            <w:vAlign w:val="center"/>
            <w:hideMark/>
          </w:tcPr>
          <w:p w14:paraId="0AF56DAD" w14:textId="362AD55B"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47D385A"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52E79881" w14:textId="4FBFBC4D"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9D27577" w14:textId="6BD3324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9F11F96" w14:textId="583883FE"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25590A9" w14:textId="0457F1A5"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79B950F" w14:textId="424FFBF4"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6B24F6C" w14:textId="07B9660B"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019D9617" w14:textId="41A6C6F1"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21E0FAD" w14:textId="77777777" w:rsidTr="00C07A95">
        <w:trPr>
          <w:trHeight w:val="20"/>
        </w:trPr>
        <w:tc>
          <w:tcPr>
            <w:tcW w:w="944" w:type="dxa"/>
            <w:shd w:val="clear" w:color="auto" w:fill="auto"/>
            <w:vAlign w:val="center"/>
            <w:hideMark/>
          </w:tcPr>
          <w:p w14:paraId="5A40883A" w14:textId="38A589DD"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8B6F4A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1DD53351" w14:textId="7F64438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71E732F" w14:textId="0534159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63593DD" w14:textId="497E17E0"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0764B31" w14:textId="2ABFEDD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52F82B2" w14:textId="3274262B"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AB5D615" w14:textId="6E8C612D"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CE2C14A" w14:textId="41AD83C9"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5D8F045" w14:textId="77777777" w:rsidTr="00C07A95">
        <w:trPr>
          <w:trHeight w:val="20"/>
        </w:trPr>
        <w:tc>
          <w:tcPr>
            <w:tcW w:w="944" w:type="dxa"/>
            <w:shd w:val="clear" w:color="auto" w:fill="auto"/>
            <w:vAlign w:val="center"/>
            <w:hideMark/>
          </w:tcPr>
          <w:p w14:paraId="564C0084" w14:textId="79EAD9AC"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CBCA94A"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2CB7447D" w14:textId="44D37C73"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DCB49A1" w14:textId="429F72C5"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AD44D46" w14:textId="50EC1361"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DA56194" w14:textId="3B5C95AA"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C9D3ADD" w14:textId="053D98A6"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6E810CC" w14:textId="1A78E97F"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FD913C9" w14:textId="54FFF1C4" w:rsidR="006A6358" w:rsidRPr="00515BFD" w:rsidRDefault="006A6358" w:rsidP="006A635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D42EBEE" w14:textId="77777777" w:rsidTr="00C07A95">
        <w:trPr>
          <w:trHeight w:val="20"/>
        </w:trPr>
        <w:tc>
          <w:tcPr>
            <w:tcW w:w="944" w:type="dxa"/>
            <w:shd w:val="clear" w:color="auto" w:fill="auto"/>
            <w:vAlign w:val="center"/>
            <w:hideMark/>
          </w:tcPr>
          <w:p w14:paraId="0E865046" w14:textId="315B5E74" w:rsidR="006A6358" w:rsidRPr="00515BFD" w:rsidRDefault="007A0F51" w:rsidP="00A478C6">
            <w:pPr>
              <w:spacing w:after="0"/>
              <w:rPr>
                <w:rFonts w:eastAsia="Times New Roman" w:cs="Times New Roman"/>
                <w:sz w:val="20"/>
                <w:szCs w:val="20"/>
                <w:lang w:eastAsia="ru-RU"/>
              </w:rPr>
            </w:pPr>
            <w:r w:rsidRPr="00515BFD">
              <w:rPr>
                <w:rFonts w:eastAsia="Times New Roman" w:cs="Times New Roman"/>
                <w:sz w:val="20"/>
                <w:szCs w:val="20"/>
                <w:lang w:eastAsia="ru-RU"/>
              </w:rPr>
              <w:t>4.2.1</w:t>
            </w:r>
            <w:r w:rsidR="006A6358" w:rsidRPr="00515BFD">
              <w:rPr>
                <w:rFonts w:eastAsia="Times New Roman" w:cs="Times New Roman"/>
                <w:sz w:val="20"/>
                <w:szCs w:val="20"/>
                <w:lang w:eastAsia="ru-RU"/>
              </w:rPr>
              <w:t>.10</w:t>
            </w:r>
          </w:p>
        </w:tc>
        <w:tc>
          <w:tcPr>
            <w:tcW w:w="4580" w:type="dxa"/>
            <w:shd w:val="clear" w:color="auto" w:fill="auto"/>
            <w:vAlign w:val="center"/>
            <w:hideMark/>
          </w:tcPr>
          <w:p w14:paraId="51C252AA"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26EA174E" w14:textId="2562A92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7D8CD31D"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E8C0030"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BF006A1"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23B3C7C"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58C2D65" w14:textId="7DCF3F5C" w:rsidR="006A6358" w:rsidRPr="00515BFD" w:rsidRDefault="006A6358" w:rsidP="00A478C6">
            <w:pPr>
              <w:spacing w:after="0"/>
              <w:rPr>
                <w:rFonts w:eastAsia="Times New Roman" w:cs="Times New Roman"/>
                <w:sz w:val="20"/>
                <w:szCs w:val="20"/>
                <w:lang w:eastAsia="ru-RU"/>
              </w:rPr>
            </w:pPr>
          </w:p>
        </w:tc>
        <w:tc>
          <w:tcPr>
            <w:tcW w:w="1425" w:type="dxa"/>
            <w:shd w:val="clear" w:color="auto" w:fill="auto"/>
            <w:vAlign w:val="center"/>
            <w:hideMark/>
          </w:tcPr>
          <w:p w14:paraId="1DB67F6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C52BC9B" w14:textId="77777777" w:rsidTr="00C07A95">
        <w:trPr>
          <w:trHeight w:val="20"/>
        </w:trPr>
        <w:tc>
          <w:tcPr>
            <w:tcW w:w="944" w:type="dxa"/>
            <w:shd w:val="clear" w:color="auto" w:fill="auto"/>
            <w:vAlign w:val="center"/>
            <w:hideMark/>
          </w:tcPr>
          <w:p w14:paraId="4D92933C" w14:textId="25A5AA02" w:rsidR="006A6358" w:rsidRPr="00515BFD" w:rsidRDefault="005F3F00" w:rsidP="005F3F00">
            <w:pPr>
              <w:spacing w:after="0"/>
              <w:rPr>
                <w:rFonts w:eastAsia="Times New Roman" w:cs="Times New Roman"/>
                <w:bCs/>
                <w:sz w:val="20"/>
                <w:szCs w:val="20"/>
                <w:lang w:eastAsia="ru-RU"/>
              </w:rPr>
            </w:pPr>
            <w:r w:rsidRPr="00515BFD">
              <w:rPr>
                <w:rFonts w:eastAsia="Times New Roman" w:cs="Times New Roman"/>
                <w:bCs/>
                <w:sz w:val="20"/>
                <w:szCs w:val="20"/>
                <w:lang w:eastAsia="ru-RU"/>
              </w:rPr>
              <w:t>4.2.2</w:t>
            </w:r>
          </w:p>
        </w:tc>
        <w:tc>
          <w:tcPr>
            <w:tcW w:w="13517" w:type="dxa"/>
            <w:gridSpan w:val="8"/>
            <w:shd w:val="clear" w:color="auto" w:fill="auto"/>
            <w:vAlign w:val="center"/>
            <w:hideMark/>
          </w:tcPr>
          <w:p w14:paraId="0B27436F" w14:textId="10B8C9D8"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ТП 10/0,4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мощностью 2х250 </w:t>
            </w:r>
            <w:proofErr w:type="spellStart"/>
            <w:r w:rsidRPr="00515BFD">
              <w:rPr>
                <w:rFonts w:eastAsia="Times New Roman" w:cs="Times New Roman"/>
                <w:bCs/>
                <w:sz w:val="20"/>
                <w:szCs w:val="20"/>
                <w:lang w:eastAsia="ru-RU"/>
              </w:rPr>
              <w:t>кВА</w:t>
            </w:r>
            <w:proofErr w:type="spellEnd"/>
          </w:p>
        </w:tc>
      </w:tr>
      <w:tr w:rsidR="00275ABE" w:rsidRPr="00515BFD" w14:paraId="0051C9D0" w14:textId="77777777" w:rsidTr="00C07A95">
        <w:trPr>
          <w:trHeight w:val="20"/>
        </w:trPr>
        <w:tc>
          <w:tcPr>
            <w:tcW w:w="944" w:type="dxa"/>
            <w:shd w:val="clear" w:color="auto" w:fill="auto"/>
            <w:vAlign w:val="center"/>
            <w:hideMark/>
          </w:tcPr>
          <w:p w14:paraId="0D1A8ADC" w14:textId="38C801B4"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.1</w:t>
            </w:r>
          </w:p>
        </w:tc>
        <w:tc>
          <w:tcPr>
            <w:tcW w:w="4580" w:type="dxa"/>
            <w:shd w:val="clear" w:color="auto" w:fill="auto"/>
            <w:vAlign w:val="center"/>
            <w:hideMark/>
          </w:tcPr>
          <w:p w14:paraId="4E4DD9D6"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1BAABE43" w14:textId="5FD8FBF2" w:rsidR="006A6358" w:rsidRPr="00515BFD" w:rsidRDefault="00B7198B" w:rsidP="00A478C6">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57E97804" w14:textId="77777777" w:rsidTr="00C07A95">
        <w:trPr>
          <w:trHeight w:val="20"/>
        </w:trPr>
        <w:tc>
          <w:tcPr>
            <w:tcW w:w="944" w:type="dxa"/>
            <w:shd w:val="clear" w:color="auto" w:fill="auto"/>
            <w:vAlign w:val="center"/>
            <w:hideMark/>
          </w:tcPr>
          <w:p w14:paraId="5CB7F040" w14:textId="0C8DAB3A"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.2</w:t>
            </w:r>
          </w:p>
        </w:tc>
        <w:tc>
          <w:tcPr>
            <w:tcW w:w="4580" w:type="dxa"/>
            <w:shd w:val="clear" w:color="auto" w:fill="auto"/>
            <w:vAlign w:val="center"/>
            <w:hideMark/>
          </w:tcPr>
          <w:p w14:paraId="1788B03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71DD7549" w14:textId="78A2024C" w:rsidR="006A6358" w:rsidRPr="00515BFD" w:rsidRDefault="006A6358" w:rsidP="00A478C6">
            <w:pPr>
              <w:spacing w:after="0"/>
              <w:rPr>
                <w:rFonts w:cs="Times New Roman"/>
                <w:sz w:val="20"/>
                <w:szCs w:val="20"/>
              </w:rPr>
            </w:pPr>
            <w:r w:rsidRPr="00515BFD">
              <w:rPr>
                <w:rFonts w:cs="Times New Roman"/>
                <w:sz w:val="20"/>
                <w:szCs w:val="20"/>
              </w:rPr>
              <w:t xml:space="preserve">Строительство ТП 10/0,4 </w:t>
            </w:r>
            <w:r w:rsidR="00F84D55" w:rsidRPr="00515BFD">
              <w:rPr>
                <w:rFonts w:cs="Times New Roman"/>
                <w:sz w:val="20"/>
                <w:szCs w:val="20"/>
              </w:rPr>
              <w:t>кВт</w:t>
            </w:r>
            <w:r w:rsidRPr="00515BFD">
              <w:rPr>
                <w:rFonts w:cs="Times New Roman"/>
                <w:sz w:val="20"/>
                <w:szCs w:val="20"/>
              </w:rPr>
              <w:t xml:space="preserve"> мощностью 2х250 </w:t>
            </w:r>
            <w:proofErr w:type="spellStart"/>
            <w:r w:rsidRPr="00515BFD">
              <w:rPr>
                <w:rFonts w:cs="Times New Roman"/>
                <w:sz w:val="20"/>
                <w:szCs w:val="20"/>
              </w:rPr>
              <w:t>кВА</w:t>
            </w:r>
            <w:proofErr w:type="spellEnd"/>
          </w:p>
        </w:tc>
      </w:tr>
      <w:tr w:rsidR="00275ABE" w:rsidRPr="00515BFD" w14:paraId="6E5E90EE" w14:textId="77777777" w:rsidTr="00C07A95">
        <w:trPr>
          <w:trHeight w:val="20"/>
        </w:trPr>
        <w:tc>
          <w:tcPr>
            <w:tcW w:w="944" w:type="dxa"/>
            <w:shd w:val="clear" w:color="auto" w:fill="auto"/>
            <w:vAlign w:val="center"/>
            <w:hideMark/>
          </w:tcPr>
          <w:p w14:paraId="32AE0D17" w14:textId="223278C8"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.3</w:t>
            </w:r>
          </w:p>
        </w:tc>
        <w:tc>
          <w:tcPr>
            <w:tcW w:w="4580" w:type="dxa"/>
            <w:shd w:val="clear" w:color="auto" w:fill="auto"/>
            <w:vAlign w:val="center"/>
            <w:hideMark/>
          </w:tcPr>
          <w:p w14:paraId="5A390AD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5960B723" w14:textId="51794059" w:rsidR="006A6358" w:rsidRPr="00515BFD" w:rsidRDefault="006A6358"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4571A4DD" w14:textId="77777777" w:rsidTr="00C07A95">
        <w:trPr>
          <w:trHeight w:val="20"/>
        </w:trPr>
        <w:tc>
          <w:tcPr>
            <w:tcW w:w="944" w:type="dxa"/>
            <w:shd w:val="clear" w:color="auto" w:fill="auto"/>
            <w:vAlign w:val="center"/>
            <w:hideMark/>
          </w:tcPr>
          <w:p w14:paraId="3CEAE4C9" w14:textId="29563375"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.4</w:t>
            </w:r>
          </w:p>
        </w:tc>
        <w:tc>
          <w:tcPr>
            <w:tcW w:w="4580" w:type="dxa"/>
            <w:shd w:val="clear" w:color="auto" w:fill="auto"/>
            <w:vAlign w:val="center"/>
            <w:hideMark/>
          </w:tcPr>
          <w:p w14:paraId="1A57C345"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33EAF626"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7F1DF9A"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51C01F1"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4E836313"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17CB8B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48C795D4"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2BCBD330"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B43C11B" w14:textId="77777777" w:rsidTr="00C07A95">
        <w:trPr>
          <w:trHeight w:val="20"/>
        </w:trPr>
        <w:tc>
          <w:tcPr>
            <w:tcW w:w="944" w:type="dxa"/>
            <w:shd w:val="clear" w:color="auto" w:fill="auto"/>
            <w:vAlign w:val="center"/>
            <w:hideMark/>
          </w:tcPr>
          <w:p w14:paraId="33CE969D"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774E732" w14:textId="332DE9F5"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7AD61AB0" w14:textId="1E97E72C"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0,5</w:t>
            </w:r>
          </w:p>
        </w:tc>
        <w:tc>
          <w:tcPr>
            <w:tcW w:w="1238" w:type="dxa"/>
            <w:shd w:val="clear" w:color="auto" w:fill="auto"/>
            <w:vAlign w:val="center"/>
            <w:hideMark/>
          </w:tcPr>
          <w:p w14:paraId="02CAD49E"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A4B5C7C"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7827C588"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8D1E400"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7249591" w14:textId="51E1FA5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0,5</w:t>
            </w:r>
          </w:p>
        </w:tc>
        <w:tc>
          <w:tcPr>
            <w:tcW w:w="1425" w:type="dxa"/>
            <w:shd w:val="clear" w:color="auto" w:fill="auto"/>
            <w:vAlign w:val="center"/>
            <w:hideMark/>
          </w:tcPr>
          <w:p w14:paraId="718A8CAD"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2423FFE" w14:textId="77777777" w:rsidTr="00C07A95">
        <w:trPr>
          <w:trHeight w:val="20"/>
        </w:trPr>
        <w:tc>
          <w:tcPr>
            <w:tcW w:w="944" w:type="dxa"/>
            <w:shd w:val="clear" w:color="auto" w:fill="auto"/>
            <w:vAlign w:val="center"/>
            <w:hideMark/>
          </w:tcPr>
          <w:p w14:paraId="2154172E"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20A089E"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45F9651F"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BA93A4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62E1587"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0FCC46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C0817C2"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D8453FB" w14:textId="654DCC5F" w:rsidR="006A6358" w:rsidRPr="00515BFD" w:rsidRDefault="006A6358" w:rsidP="00A478C6">
            <w:pPr>
              <w:spacing w:after="0"/>
              <w:rPr>
                <w:rFonts w:eastAsia="Times New Roman" w:cs="Times New Roman"/>
                <w:sz w:val="20"/>
                <w:szCs w:val="20"/>
                <w:lang w:eastAsia="ru-RU"/>
              </w:rPr>
            </w:pPr>
          </w:p>
        </w:tc>
        <w:tc>
          <w:tcPr>
            <w:tcW w:w="1425" w:type="dxa"/>
            <w:shd w:val="clear" w:color="auto" w:fill="auto"/>
            <w:vAlign w:val="center"/>
            <w:hideMark/>
          </w:tcPr>
          <w:p w14:paraId="18968A3F"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963CF7B" w14:textId="77777777" w:rsidTr="00C07A95">
        <w:trPr>
          <w:trHeight w:val="20"/>
        </w:trPr>
        <w:tc>
          <w:tcPr>
            <w:tcW w:w="944" w:type="dxa"/>
            <w:shd w:val="clear" w:color="auto" w:fill="auto"/>
            <w:vAlign w:val="center"/>
            <w:hideMark/>
          </w:tcPr>
          <w:p w14:paraId="229DDA74" w14:textId="56B7F52E"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.5</w:t>
            </w:r>
          </w:p>
        </w:tc>
        <w:tc>
          <w:tcPr>
            <w:tcW w:w="4580" w:type="dxa"/>
            <w:shd w:val="clear" w:color="auto" w:fill="auto"/>
            <w:vAlign w:val="center"/>
            <w:hideMark/>
          </w:tcPr>
          <w:p w14:paraId="1CD24C31"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4AC1A22E" w14:textId="7D55EF33"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238" w:type="dxa"/>
            <w:shd w:val="clear" w:color="auto" w:fill="auto"/>
            <w:vAlign w:val="center"/>
          </w:tcPr>
          <w:p w14:paraId="0177A943" w14:textId="38402DCA"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6A52E0E" w14:textId="5C526AB8"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9E4AA33" w14:textId="657F3096"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0462470A" w14:textId="26EC4E24"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94BFC4F" w14:textId="64C67900"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425" w:type="dxa"/>
            <w:shd w:val="clear" w:color="auto" w:fill="auto"/>
            <w:noWrap/>
            <w:vAlign w:val="center"/>
          </w:tcPr>
          <w:p w14:paraId="031B4CF4" w14:textId="04D4C2EA"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2C67D2D" w14:textId="77777777" w:rsidTr="00C07A95">
        <w:trPr>
          <w:trHeight w:val="20"/>
        </w:trPr>
        <w:tc>
          <w:tcPr>
            <w:tcW w:w="944" w:type="dxa"/>
            <w:shd w:val="clear" w:color="auto" w:fill="auto"/>
            <w:vAlign w:val="center"/>
            <w:hideMark/>
          </w:tcPr>
          <w:p w14:paraId="3CA32BB6" w14:textId="4672A1A3"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.6</w:t>
            </w:r>
          </w:p>
        </w:tc>
        <w:tc>
          <w:tcPr>
            <w:tcW w:w="4580" w:type="dxa"/>
            <w:shd w:val="clear" w:color="auto" w:fill="auto"/>
            <w:vAlign w:val="center"/>
            <w:hideMark/>
          </w:tcPr>
          <w:p w14:paraId="5AD0B8BC"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144BF96A" w14:textId="77777777"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2025</w:t>
            </w:r>
          </w:p>
        </w:tc>
        <w:tc>
          <w:tcPr>
            <w:tcW w:w="1238" w:type="dxa"/>
            <w:shd w:val="clear" w:color="auto" w:fill="auto"/>
            <w:vAlign w:val="center"/>
            <w:hideMark/>
          </w:tcPr>
          <w:p w14:paraId="41AC0750" w14:textId="2476E5D7" w:rsidR="006A6358" w:rsidRPr="00515BFD" w:rsidRDefault="006A6358" w:rsidP="008D1352">
            <w:pPr>
              <w:spacing w:after="0"/>
              <w:rPr>
                <w:rFonts w:eastAsia="Times New Roman" w:cs="Times New Roman"/>
                <w:sz w:val="20"/>
                <w:szCs w:val="20"/>
                <w:lang w:eastAsia="ru-RU"/>
              </w:rPr>
            </w:pPr>
          </w:p>
        </w:tc>
        <w:tc>
          <w:tcPr>
            <w:tcW w:w="1134" w:type="dxa"/>
            <w:shd w:val="clear" w:color="auto" w:fill="auto"/>
            <w:vAlign w:val="center"/>
            <w:hideMark/>
          </w:tcPr>
          <w:p w14:paraId="7FA15D8D" w14:textId="005C2713" w:rsidR="006A6358" w:rsidRPr="00515BFD" w:rsidRDefault="006A6358" w:rsidP="008D1352">
            <w:pPr>
              <w:spacing w:after="0"/>
              <w:rPr>
                <w:rFonts w:eastAsia="Times New Roman" w:cs="Times New Roman"/>
                <w:sz w:val="20"/>
                <w:szCs w:val="20"/>
                <w:lang w:eastAsia="ru-RU"/>
              </w:rPr>
            </w:pPr>
          </w:p>
        </w:tc>
        <w:tc>
          <w:tcPr>
            <w:tcW w:w="1289" w:type="dxa"/>
            <w:shd w:val="clear" w:color="auto" w:fill="auto"/>
            <w:vAlign w:val="center"/>
            <w:hideMark/>
          </w:tcPr>
          <w:p w14:paraId="6C8EF417" w14:textId="6A53BFB1" w:rsidR="006A6358" w:rsidRPr="00515BFD" w:rsidRDefault="006A6358" w:rsidP="008D1352">
            <w:pPr>
              <w:spacing w:after="0"/>
              <w:rPr>
                <w:rFonts w:eastAsia="Times New Roman" w:cs="Times New Roman"/>
                <w:sz w:val="20"/>
                <w:szCs w:val="20"/>
                <w:lang w:eastAsia="ru-RU"/>
              </w:rPr>
            </w:pPr>
          </w:p>
        </w:tc>
        <w:tc>
          <w:tcPr>
            <w:tcW w:w="979" w:type="dxa"/>
            <w:shd w:val="clear" w:color="auto" w:fill="auto"/>
            <w:vAlign w:val="center"/>
            <w:hideMark/>
          </w:tcPr>
          <w:p w14:paraId="4336F896" w14:textId="29EDE78F" w:rsidR="006A6358" w:rsidRPr="00515BFD" w:rsidRDefault="006A6358" w:rsidP="008D1352">
            <w:pPr>
              <w:spacing w:after="0"/>
              <w:rPr>
                <w:rFonts w:eastAsia="Times New Roman" w:cs="Times New Roman"/>
                <w:sz w:val="20"/>
                <w:szCs w:val="20"/>
                <w:lang w:eastAsia="ru-RU"/>
              </w:rPr>
            </w:pPr>
          </w:p>
        </w:tc>
        <w:tc>
          <w:tcPr>
            <w:tcW w:w="850" w:type="dxa"/>
            <w:shd w:val="clear" w:color="auto" w:fill="auto"/>
            <w:vAlign w:val="center"/>
            <w:hideMark/>
          </w:tcPr>
          <w:p w14:paraId="2EEB716D" w14:textId="74A64082" w:rsidR="006A6358" w:rsidRPr="00515BFD" w:rsidRDefault="006A6358" w:rsidP="008D1352">
            <w:pPr>
              <w:spacing w:after="0"/>
              <w:rPr>
                <w:rFonts w:eastAsia="Times New Roman" w:cs="Times New Roman"/>
                <w:sz w:val="20"/>
                <w:szCs w:val="20"/>
                <w:lang w:eastAsia="ru-RU"/>
              </w:rPr>
            </w:pPr>
          </w:p>
        </w:tc>
        <w:tc>
          <w:tcPr>
            <w:tcW w:w="1425" w:type="dxa"/>
            <w:shd w:val="clear" w:color="auto" w:fill="auto"/>
            <w:vAlign w:val="center"/>
            <w:hideMark/>
          </w:tcPr>
          <w:p w14:paraId="196B41C2" w14:textId="26D91D49" w:rsidR="006A6358" w:rsidRPr="00515BFD" w:rsidRDefault="006A6358" w:rsidP="008D1352">
            <w:pPr>
              <w:spacing w:after="0"/>
              <w:rPr>
                <w:rFonts w:eastAsia="Times New Roman" w:cs="Times New Roman"/>
                <w:sz w:val="20"/>
                <w:szCs w:val="20"/>
                <w:lang w:eastAsia="ru-RU"/>
              </w:rPr>
            </w:pPr>
          </w:p>
        </w:tc>
      </w:tr>
      <w:tr w:rsidR="00275ABE" w:rsidRPr="00515BFD" w14:paraId="56BAF947" w14:textId="77777777" w:rsidTr="00C07A95">
        <w:trPr>
          <w:trHeight w:val="20"/>
        </w:trPr>
        <w:tc>
          <w:tcPr>
            <w:tcW w:w="944" w:type="dxa"/>
            <w:shd w:val="clear" w:color="auto" w:fill="auto"/>
            <w:vAlign w:val="center"/>
            <w:hideMark/>
          </w:tcPr>
          <w:p w14:paraId="53BD0F0C" w14:textId="66EB130C" w:rsidR="008D1352"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8D1352" w:rsidRPr="00515BFD">
              <w:rPr>
                <w:rFonts w:eastAsia="Times New Roman" w:cs="Times New Roman"/>
                <w:sz w:val="20"/>
                <w:szCs w:val="20"/>
                <w:lang w:eastAsia="ru-RU"/>
              </w:rPr>
              <w:t>.7</w:t>
            </w:r>
          </w:p>
        </w:tc>
        <w:tc>
          <w:tcPr>
            <w:tcW w:w="4580" w:type="dxa"/>
            <w:shd w:val="clear" w:color="auto" w:fill="auto"/>
            <w:vAlign w:val="center"/>
            <w:hideMark/>
          </w:tcPr>
          <w:p w14:paraId="16F72830" w14:textId="77777777" w:rsidR="008D1352" w:rsidRPr="00515BFD" w:rsidRDefault="008D1352"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22CD7156" w14:textId="0E1698A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238" w:type="dxa"/>
            <w:shd w:val="clear" w:color="auto" w:fill="auto"/>
            <w:vAlign w:val="center"/>
            <w:hideMark/>
          </w:tcPr>
          <w:p w14:paraId="3E81B70D" w14:textId="68F81C2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1583A27" w14:textId="0DA18FD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00BBA823" w14:textId="39DDB37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A2E0282" w14:textId="5A852F1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2230D1F" w14:textId="2D1CF06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425" w:type="dxa"/>
            <w:shd w:val="clear" w:color="auto" w:fill="auto"/>
            <w:vAlign w:val="center"/>
            <w:hideMark/>
          </w:tcPr>
          <w:p w14:paraId="65BB1FAC" w14:textId="1A2359D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11F3B2F" w14:textId="77777777" w:rsidTr="00C07A95">
        <w:trPr>
          <w:trHeight w:val="20"/>
        </w:trPr>
        <w:tc>
          <w:tcPr>
            <w:tcW w:w="944" w:type="dxa"/>
            <w:shd w:val="clear" w:color="auto" w:fill="auto"/>
            <w:vAlign w:val="center"/>
            <w:hideMark/>
          </w:tcPr>
          <w:p w14:paraId="5DF9F2EE" w14:textId="2004C9D4" w:rsidR="008D1352"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8D1352" w:rsidRPr="00515BFD">
              <w:rPr>
                <w:rFonts w:eastAsia="Times New Roman" w:cs="Times New Roman"/>
                <w:sz w:val="20"/>
                <w:szCs w:val="20"/>
                <w:lang w:eastAsia="ru-RU"/>
              </w:rPr>
              <w:t>.8</w:t>
            </w:r>
          </w:p>
        </w:tc>
        <w:tc>
          <w:tcPr>
            <w:tcW w:w="4580" w:type="dxa"/>
            <w:shd w:val="clear" w:color="auto" w:fill="auto"/>
            <w:vAlign w:val="center"/>
            <w:hideMark/>
          </w:tcPr>
          <w:p w14:paraId="58E98201" w14:textId="77777777" w:rsidR="008D1352" w:rsidRPr="00515BFD" w:rsidRDefault="008D1352"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112D4FA3" w14:textId="13EA928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238" w:type="dxa"/>
            <w:shd w:val="clear" w:color="auto" w:fill="auto"/>
            <w:vAlign w:val="center"/>
            <w:hideMark/>
          </w:tcPr>
          <w:p w14:paraId="1254C994" w14:textId="3F854D3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9C5F06E" w14:textId="77F0CC4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9A5989C" w14:textId="6BDA166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0DC5AB0" w14:textId="2899B63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08FC664" w14:textId="4A3FA5D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425" w:type="dxa"/>
            <w:shd w:val="clear" w:color="auto" w:fill="auto"/>
            <w:vAlign w:val="center"/>
            <w:hideMark/>
          </w:tcPr>
          <w:p w14:paraId="46BAA380" w14:textId="75239F6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B07F80F" w14:textId="77777777" w:rsidTr="00C07A95">
        <w:trPr>
          <w:trHeight w:val="20"/>
        </w:trPr>
        <w:tc>
          <w:tcPr>
            <w:tcW w:w="944" w:type="dxa"/>
            <w:shd w:val="clear" w:color="auto" w:fill="auto"/>
            <w:vAlign w:val="center"/>
            <w:hideMark/>
          </w:tcPr>
          <w:p w14:paraId="262E356B"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5C41E51"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5FCBE39A" w14:textId="7245462B" w:rsidR="006A6358" w:rsidRPr="00515BFD" w:rsidRDefault="006A6358" w:rsidP="008D1352">
            <w:pPr>
              <w:spacing w:after="0"/>
              <w:rPr>
                <w:rFonts w:eastAsia="Times New Roman" w:cs="Times New Roman"/>
                <w:sz w:val="20"/>
                <w:szCs w:val="20"/>
                <w:lang w:eastAsia="ru-RU"/>
              </w:rPr>
            </w:pPr>
          </w:p>
        </w:tc>
        <w:tc>
          <w:tcPr>
            <w:tcW w:w="1238" w:type="dxa"/>
            <w:shd w:val="clear" w:color="auto" w:fill="auto"/>
            <w:vAlign w:val="center"/>
            <w:hideMark/>
          </w:tcPr>
          <w:p w14:paraId="2BE768C2" w14:textId="66A1D8DA" w:rsidR="006A6358" w:rsidRPr="00515BFD" w:rsidRDefault="006A6358" w:rsidP="008D1352">
            <w:pPr>
              <w:spacing w:after="0"/>
              <w:rPr>
                <w:rFonts w:eastAsia="Times New Roman" w:cs="Times New Roman"/>
                <w:sz w:val="20"/>
                <w:szCs w:val="20"/>
                <w:lang w:eastAsia="ru-RU"/>
              </w:rPr>
            </w:pPr>
          </w:p>
        </w:tc>
        <w:tc>
          <w:tcPr>
            <w:tcW w:w="1134" w:type="dxa"/>
            <w:shd w:val="clear" w:color="auto" w:fill="auto"/>
            <w:vAlign w:val="center"/>
            <w:hideMark/>
          </w:tcPr>
          <w:p w14:paraId="67AA9DD6" w14:textId="6A091F80" w:rsidR="006A6358" w:rsidRPr="00515BFD" w:rsidRDefault="006A6358" w:rsidP="008D1352">
            <w:pPr>
              <w:spacing w:after="0"/>
              <w:rPr>
                <w:rFonts w:eastAsia="Times New Roman" w:cs="Times New Roman"/>
                <w:sz w:val="20"/>
                <w:szCs w:val="20"/>
                <w:lang w:eastAsia="ru-RU"/>
              </w:rPr>
            </w:pPr>
          </w:p>
        </w:tc>
        <w:tc>
          <w:tcPr>
            <w:tcW w:w="1289" w:type="dxa"/>
            <w:shd w:val="clear" w:color="auto" w:fill="auto"/>
            <w:vAlign w:val="center"/>
            <w:hideMark/>
          </w:tcPr>
          <w:p w14:paraId="1775FFE6" w14:textId="7B0A5873" w:rsidR="006A6358" w:rsidRPr="00515BFD" w:rsidRDefault="006A6358" w:rsidP="008D1352">
            <w:pPr>
              <w:spacing w:after="0"/>
              <w:rPr>
                <w:rFonts w:eastAsia="Times New Roman" w:cs="Times New Roman"/>
                <w:sz w:val="20"/>
                <w:szCs w:val="20"/>
                <w:lang w:eastAsia="ru-RU"/>
              </w:rPr>
            </w:pPr>
          </w:p>
        </w:tc>
        <w:tc>
          <w:tcPr>
            <w:tcW w:w="979" w:type="dxa"/>
            <w:shd w:val="clear" w:color="auto" w:fill="auto"/>
            <w:vAlign w:val="center"/>
            <w:hideMark/>
          </w:tcPr>
          <w:p w14:paraId="24E6D646" w14:textId="56F023A5" w:rsidR="006A6358" w:rsidRPr="00515BFD" w:rsidRDefault="006A6358" w:rsidP="008D1352">
            <w:pPr>
              <w:spacing w:after="0"/>
              <w:rPr>
                <w:rFonts w:eastAsia="Times New Roman" w:cs="Times New Roman"/>
                <w:sz w:val="20"/>
                <w:szCs w:val="20"/>
                <w:lang w:eastAsia="ru-RU"/>
              </w:rPr>
            </w:pPr>
          </w:p>
        </w:tc>
        <w:tc>
          <w:tcPr>
            <w:tcW w:w="850" w:type="dxa"/>
            <w:shd w:val="clear" w:color="auto" w:fill="auto"/>
            <w:vAlign w:val="center"/>
            <w:hideMark/>
          </w:tcPr>
          <w:p w14:paraId="46B70C5A" w14:textId="1C4A9D8E" w:rsidR="006A6358" w:rsidRPr="00515BFD" w:rsidRDefault="006A6358" w:rsidP="008D1352">
            <w:pPr>
              <w:spacing w:after="0"/>
              <w:rPr>
                <w:rFonts w:eastAsia="Times New Roman" w:cs="Times New Roman"/>
                <w:sz w:val="20"/>
                <w:szCs w:val="20"/>
                <w:lang w:eastAsia="ru-RU"/>
              </w:rPr>
            </w:pPr>
          </w:p>
        </w:tc>
        <w:tc>
          <w:tcPr>
            <w:tcW w:w="1425" w:type="dxa"/>
            <w:shd w:val="clear" w:color="auto" w:fill="auto"/>
            <w:vAlign w:val="center"/>
            <w:hideMark/>
          </w:tcPr>
          <w:p w14:paraId="7761B920" w14:textId="5594521F" w:rsidR="006A6358" w:rsidRPr="00515BFD" w:rsidRDefault="006A6358" w:rsidP="008D1352">
            <w:pPr>
              <w:spacing w:after="0"/>
              <w:rPr>
                <w:rFonts w:eastAsia="Times New Roman" w:cs="Times New Roman"/>
                <w:sz w:val="20"/>
                <w:szCs w:val="20"/>
                <w:lang w:eastAsia="ru-RU"/>
              </w:rPr>
            </w:pPr>
          </w:p>
        </w:tc>
      </w:tr>
      <w:tr w:rsidR="00275ABE" w:rsidRPr="00515BFD" w14:paraId="4DA681F6" w14:textId="77777777" w:rsidTr="00C07A95">
        <w:trPr>
          <w:trHeight w:val="20"/>
        </w:trPr>
        <w:tc>
          <w:tcPr>
            <w:tcW w:w="944" w:type="dxa"/>
            <w:shd w:val="clear" w:color="auto" w:fill="auto"/>
            <w:vAlign w:val="center"/>
            <w:hideMark/>
          </w:tcPr>
          <w:p w14:paraId="7BC445F7"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3BD11F0"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7765EBBE" w14:textId="2B9FE6F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C11C3C6" w14:textId="1E61F95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0903E32" w14:textId="3153E35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8AEF800" w14:textId="0DDE857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B6D1150" w14:textId="013FE2D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23DE076" w14:textId="1B82E03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AD8E3C2" w14:textId="5B72284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8EB59D8" w14:textId="77777777" w:rsidTr="00C07A95">
        <w:trPr>
          <w:trHeight w:val="20"/>
        </w:trPr>
        <w:tc>
          <w:tcPr>
            <w:tcW w:w="944" w:type="dxa"/>
            <w:shd w:val="clear" w:color="auto" w:fill="auto"/>
            <w:vAlign w:val="center"/>
            <w:hideMark/>
          </w:tcPr>
          <w:p w14:paraId="07D49735"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1B981C2"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44B3971D" w14:textId="5EFF648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38B910C0" w14:textId="2C92159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EC45EBB" w14:textId="66602A9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E7302A0" w14:textId="70AAF86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D389408" w14:textId="79B7CEB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5E93E3ED" w14:textId="06E0A56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6A9BDFF3" w14:textId="45801E0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8A988AE" w14:textId="77777777" w:rsidTr="00C07A95">
        <w:trPr>
          <w:trHeight w:val="20"/>
        </w:trPr>
        <w:tc>
          <w:tcPr>
            <w:tcW w:w="944" w:type="dxa"/>
            <w:shd w:val="clear" w:color="auto" w:fill="auto"/>
            <w:vAlign w:val="center"/>
            <w:hideMark/>
          </w:tcPr>
          <w:p w14:paraId="77E2BB3C"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035F218"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409561F4" w14:textId="29046C2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238" w:type="dxa"/>
            <w:shd w:val="clear" w:color="auto" w:fill="auto"/>
            <w:vAlign w:val="center"/>
          </w:tcPr>
          <w:p w14:paraId="3DDBA24F" w14:textId="374C043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DEE9448" w14:textId="7A4B65E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4BB50FE" w14:textId="3992707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11EFB04" w14:textId="41F2768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C907AA7" w14:textId="06C9FDB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1,7</w:t>
            </w:r>
          </w:p>
        </w:tc>
        <w:tc>
          <w:tcPr>
            <w:tcW w:w="1425" w:type="dxa"/>
            <w:shd w:val="clear" w:color="auto" w:fill="auto"/>
            <w:noWrap/>
            <w:vAlign w:val="center"/>
          </w:tcPr>
          <w:p w14:paraId="7DBE4D54" w14:textId="73E8BB4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9DC0333" w14:textId="77777777" w:rsidTr="00C07A95">
        <w:trPr>
          <w:trHeight w:val="20"/>
        </w:trPr>
        <w:tc>
          <w:tcPr>
            <w:tcW w:w="944" w:type="dxa"/>
            <w:shd w:val="clear" w:color="auto" w:fill="auto"/>
            <w:vAlign w:val="center"/>
            <w:hideMark/>
          </w:tcPr>
          <w:p w14:paraId="6AED23BF" w14:textId="7C637A35" w:rsidR="008D1352"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8D1352" w:rsidRPr="00515BFD">
              <w:rPr>
                <w:rFonts w:eastAsia="Times New Roman" w:cs="Times New Roman"/>
                <w:sz w:val="20"/>
                <w:szCs w:val="20"/>
                <w:lang w:eastAsia="ru-RU"/>
              </w:rPr>
              <w:t>.9</w:t>
            </w:r>
          </w:p>
        </w:tc>
        <w:tc>
          <w:tcPr>
            <w:tcW w:w="4580" w:type="dxa"/>
            <w:shd w:val="clear" w:color="auto" w:fill="auto"/>
            <w:vAlign w:val="center"/>
            <w:hideMark/>
          </w:tcPr>
          <w:p w14:paraId="26813A7E" w14:textId="77777777" w:rsidR="008D1352" w:rsidRPr="00515BFD" w:rsidRDefault="008D1352"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46ADC106" w14:textId="2DD932D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2D2E770" w14:textId="4AD4D97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0056883" w14:textId="1DAF521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A87459A" w14:textId="399233A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28600E2" w14:textId="23EEF9F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9DCB313" w14:textId="20DA0E9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72CE92A0" w14:textId="5ECE0F7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A377BFF" w14:textId="77777777" w:rsidTr="00C07A95">
        <w:trPr>
          <w:trHeight w:val="20"/>
        </w:trPr>
        <w:tc>
          <w:tcPr>
            <w:tcW w:w="944" w:type="dxa"/>
            <w:shd w:val="clear" w:color="auto" w:fill="auto"/>
            <w:vAlign w:val="center"/>
            <w:hideMark/>
          </w:tcPr>
          <w:p w14:paraId="0873BE22"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B51C28A"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6AA11E11" w14:textId="64D311E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20B6EA2" w14:textId="384443E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BA00B60" w14:textId="1953215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5E14980" w14:textId="23325AE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ECD955B" w14:textId="422A8AF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FE7A670" w14:textId="686EF9F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4E9037C" w14:textId="398C62A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ECDC921" w14:textId="77777777" w:rsidTr="00C07A95">
        <w:trPr>
          <w:trHeight w:val="20"/>
        </w:trPr>
        <w:tc>
          <w:tcPr>
            <w:tcW w:w="944" w:type="dxa"/>
            <w:shd w:val="clear" w:color="auto" w:fill="auto"/>
            <w:vAlign w:val="center"/>
            <w:hideMark/>
          </w:tcPr>
          <w:p w14:paraId="5D9CB835"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053A989"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049BD646" w14:textId="4493DD1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977E550" w14:textId="2A665C3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7A51C82" w14:textId="512C193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54437706" w14:textId="0D7FC02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3B3A0C2E" w14:textId="3AF6496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3CF202E0" w14:textId="047878A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B650DC3" w14:textId="7765265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A09AD4E" w14:textId="77777777" w:rsidTr="00C07A95">
        <w:trPr>
          <w:trHeight w:val="20"/>
        </w:trPr>
        <w:tc>
          <w:tcPr>
            <w:tcW w:w="944" w:type="dxa"/>
            <w:shd w:val="clear" w:color="auto" w:fill="auto"/>
            <w:vAlign w:val="center"/>
            <w:hideMark/>
          </w:tcPr>
          <w:p w14:paraId="17A9E848"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C40DE35" w14:textId="77777777" w:rsidR="008D1352" w:rsidRPr="00515BFD" w:rsidRDefault="008D1352" w:rsidP="00A478C6">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0F997F1C" w14:textId="4B6233E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EADFF5C" w14:textId="22C9715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42A2A03" w14:textId="785C0FD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09A9AC5" w14:textId="0420777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6303DB3" w14:textId="46B8211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3BBD677" w14:textId="1CB8BB0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81F7649" w14:textId="71D5178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B459EFB" w14:textId="77777777" w:rsidTr="00C07A95">
        <w:trPr>
          <w:trHeight w:val="20"/>
        </w:trPr>
        <w:tc>
          <w:tcPr>
            <w:tcW w:w="944" w:type="dxa"/>
            <w:shd w:val="clear" w:color="auto" w:fill="auto"/>
            <w:vAlign w:val="center"/>
            <w:hideMark/>
          </w:tcPr>
          <w:p w14:paraId="504A5A8F" w14:textId="633C6477"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4.2.2</w:t>
            </w:r>
            <w:r w:rsidR="006A6358" w:rsidRPr="00515BFD">
              <w:rPr>
                <w:rFonts w:eastAsia="Times New Roman" w:cs="Times New Roman"/>
                <w:sz w:val="20"/>
                <w:szCs w:val="20"/>
                <w:lang w:eastAsia="ru-RU"/>
              </w:rPr>
              <w:t>.10</w:t>
            </w:r>
          </w:p>
        </w:tc>
        <w:tc>
          <w:tcPr>
            <w:tcW w:w="4580" w:type="dxa"/>
            <w:shd w:val="clear" w:color="auto" w:fill="auto"/>
            <w:vAlign w:val="center"/>
            <w:hideMark/>
          </w:tcPr>
          <w:p w14:paraId="4F80F5E4" w14:textId="77777777"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216612C8" w14:textId="2D1A9E8F"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8D1352" w:rsidRPr="00515BFD">
              <w:rPr>
                <w:rFonts w:eastAsia="Times New Roman" w:cs="Times New Roman"/>
                <w:sz w:val="20"/>
                <w:szCs w:val="20"/>
                <w:lang w:eastAsia="ru-RU"/>
              </w:rPr>
              <w:t>-</w:t>
            </w:r>
          </w:p>
        </w:tc>
        <w:tc>
          <w:tcPr>
            <w:tcW w:w="1238" w:type="dxa"/>
            <w:shd w:val="clear" w:color="auto" w:fill="auto"/>
            <w:vAlign w:val="center"/>
            <w:hideMark/>
          </w:tcPr>
          <w:p w14:paraId="63EB4C29"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4D5A200"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2B4C36D"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BB9F5E2"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81A84F0" w14:textId="6641F5F2" w:rsidR="006A6358" w:rsidRPr="00515BFD" w:rsidRDefault="006A6358" w:rsidP="00A478C6">
            <w:pPr>
              <w:spacing w:after="0"/>
              <w:rPr>
                <w:rFonts w:eastAsia="Times New Roman" w:cs="Times New Roman"/>
                <w:sz w:val="20"/>
                <w:szCs w:val="20"/>
                <w:lang w:eastAsia="ru-RU"/>
              </w:rPr>
            </w:pPr>
          </w:p>
        </w:tc>
        <w:tc>
          <w:tcPr>
            <w:tcW w:w="1425" w:type="dxa"/>
            <w:shd w:val="clear" w:color="auto" w:fill="auto"/>
            <w:vAlign w:val="center"/>
            <w:hideMark/>
          </w:tcPr>
          <w:p w14:paraId="2C6AE0FA"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804407C" w14:textId="77777777" w:rsidTr="00C07A95">
        <w:trPr>
          <w:trHeight w:val="20"/>
        </w:trPr>
        <w:tc>
          <w:tcPr>
            <w:tcW w:w="944" w:type="dxa"/>
            <w:shd w:val="clear" w:color="auto" w:fill="auto"/>
            <w:vAlign w:val="center"/>
            <w:hideMark/>
          </w:tcPr>
          <w:p w14:paraId="00E9339D" w14:textId="6BE77CFA" w:rsidR="006A6358" w:rsidRPr="00515BFD" w:rsidRDefault="005F3F00" w:rsidP="005F3F00">
            <w:pPr>
              <w:spacing w:after="0"/>
              <w:rPr>
                <w:rFonts w:eastAsia="Times New Roman" w:cs="Times New Roman"/>
                <w:bCs/>
                <w:sz w:val="20"/>
                <w:szCs w:val="20"/>
                <w:lang w:eastAsia="ru-RU"/>
              </w:rPr>
            </w:pPr>
            <w:r w:rsidRPr="00515BFD">
              <w:rPr>
                <w:rFonts w:eastAsia="Times New Roman" w:cs="Times New Roman"/>
                <w:bCs/>
                <w:sz w:val="20"/>
                <w:szCs w:val="20"/>
                <w:lang w:eastAsia="ru-RU"/>
              </w:rPr>
              <w:t>4.2.3</w:t>
            </w:r>
          </w:p>
        </w:tc>
        <w:tc>
          <w:tcPr>
            <w:tcW w:w="13517" w:type="dxa"/>
            <w:gridSpan w:val="8"/>
            <w:shd w:val="clear" w:color="auto" w:fill="auto"/>
            <w:vAlign w:val="center"/>
            <w:hideMark/>
          </w:tcPr>
          <w:p w14:paraId="0D6DCAA8" w14:textId="23C7F11B" w:rsidR="006A6358" w:rsidRPr="00515BFD" w:rsidRDefault="006A6358" w:rsidP="00A478C6">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ТП 10/0,4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мощностью 400 </w:t>
            </w:r>
            <w:proofErr w:type="spellStart"/>
            <w:r w:rsidRPr="00515BFD">
              <w:rPr>
                <w:rFonts w:eastAsia="Times New Roman" w:cs="Times New Roman"/>
                <w:bCs/>
                <w:sz w:val="20"/>
                <w:szCs w:val="20"/>
                <w:lang w:eastAsia="ru-RU"/>
              </w:rPr>
              <w:t>кВА</w:t>
            </w:r>
            <w:proofErr w:type="spellEnd"/>
          </w:p>
        </w:tc>
      </w:tr>
      <w:tr w:rsidR="00275ABE" w:rsidRPr="00515BFD" w14:paraId="223F7DF1" w14:textId="77777777" w:rsidTr="00C07A95">
        <w:trPr>
          <w:trHeight w:val="20"/>
        </w:trPr>
        <w:tc>
          <w:tcPr>
            <w:tcW w:w="944" w:type="dxa"/>
            <w:shd w:val="clear" w:color="auto" w:fill="auto"/>
            <w:vAlign w:val="center"/>
            <w:hideMark/>
          </w:tcPr>
          <w:p w14:paraId="662AB5E4" w14:textId="220D566C"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.1</w:t>
            </w:r>
          </w:p>
        </w:tc>
        <w:tc>
          <w:tcPr>
            <w:tcW w:w="4580" w:type="dxa"/>
            <w:shd w:val="clear" w:color="auto" w:fill="auto"/>
            <w:vAlign w:val="center"/>
            <w:hideMark/>
          </w:tcPr>
          <w:p w14:paraId="0F90D016"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418B90D1" w14:textId="224651DA" w:rsidR="006A6358" w:rsidRPr="00515BFD" w:rsidRDefault="00B7198B" w:rsidP="00A478C6">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1BB25B29" w14:textId="77777777" w:rsidTr="00C07A95">
        <w:trPr>
          <w:trHeight w:val="20"/>
        </w:trPr>
        <w:tc>
          <w:tcPr>
            <w:tcW w:w="944" w:type="dxa"/>
            <w:shd w:val="clear" w:color="auto" w:fill="auto"/>
            <w:vAlign w:val="center"/>
            <w:hideMark/>
          </w:tcPr>
          <w:p w14:paraId="78CF3C1F" w14:textId="4D3A58BD" w:rsidR="006A6358" w:rsidRPr="00515BFD" w:rsidRDefault="005F3F00" w:rsidP="00A478C6">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.2</w:t>
            </w:r>
          </w:p>
        </w:tc>
        <w:tc>
          <w:tcPr>
            <w:tcW w:w="4580" w:type="dxa"/>
            <w:shd w:val="clear" w:color="auto" w:fill="auto"/>
            <w:vAlign w:val="center"/>
            <w:hideMark/>
          </w:tcPr>
          <w:p w14:paraId="41426C98" w14:textId="77777777" w:rsidR="006A6358" w:rsidRPr="00515BFD" w:rsidRDefault="006A6358" w:rsidP="00A478C6">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2C4CDC76" w14:textId="76A49FBB" w:rsidR="006A6358" w:rsidRPr="00515BFD" w:rsidRDefault="006A6358" w:rsidP="00A478C6">
            <w:pPr>
              <w:spacing w:after="0"/>
              <w:rPr>
                <w:rFonts w:cs="Times New Roman"/>
                <w:sz w:val="20"/>
                <w:szCs w:val="20"/>
              </w:rPr>
            </w:pPr>
            <w:r w:rsidRPr="00515BFD">
              <w:rPr>
                <w:rFonts w:cs="Times New Roman"/>
                <w:sz w:val="20"/>
                <w:szCs w:val="20"/>
              </w:rPr>
              <w:t xml:space="preserve">Строительство ТП 10/0,4 </w:t>
            </w:r>
            <w:r w:rsidR="00F84D55" w:rsidRPr="00515BFD">
              <w:rPr>
                <w:rFonts w:cs="Times New Roman"/>
                <w:sz w:val="20"/>
                <w:szCs w:val="20"/>
              </w:rPr>
              <w:t>кВт</w:t>
            </w:r>
            <w:r w:rsidRPr="00515BFD">
              <w:rPr>
                <w:rFonts w:cs="Times New Roman"/>
                <w:sz w:val="20"/>
                <w:szCs w:val="20"/>
              </w:rPr>
              <w:t xml:space="preserve"> мощностью 400 </w:t>
            </w:r>
            <w:proofErr w:type="spellStart"/>
            <w:r w:rsidRPr="00515BFD">
              <w:rPr>
                <w:rFonts w:cs="Times New Roman"/>
                <w:sz w:val="20"/>
                <w:szCs w:val="20"/>
              </w:rPr>
              <w:t>кВА</w:t>
            </w:r>
            <w:proofErr w:type="spellEnd"/>
          </w:p>
        </w:tc>
      </w:tr>
      <w:tr w:rsidR="00275ABE" w:rsidRPr="00515BFD" w14:paraId="1EDB88A4" w14:textId="77777777" w:rsidTr="00C07A95">
        <w:trPr>
          <w:trHeight w:val="20"/>
        </w:trPr>
        <w:tc>
          <w:tcPr>
            <w:tcW w:w="944" w:type="dxa"/>
            <w:shd w:val="clear" w:color="auto" w:fill="auto"/>
            <w:vAlign w:val="center"/>
            <w:hideMark/>
          </w:tcPr>
          <w:p w14:paraId="245FE187" w14:textId="08E5E3F0"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.3</w:t>
            </w:r>
          </w:p>
        </w:tc>
        <w:tc>
          <w:tcPr>
            <w:tcW w:w="4580" w:type="dxa"/>
            <w:shd w:val="clear" w:color="auto" w:fill="auto"/>
            <w:vAlign w:val="center"/>
            <w:hideMark/>
          </w:tcPr>
          <w:p w14:paraId="0D5BC346"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145F15FF" w14:textId="119A8BA3" w:rsidR="006A6358" w:rsidRPr="00515BFD" w:rsidRDefault="006A6358"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36F63EE6" w14:textId="77777777" w:rsidTr="00C07A95">
        <w:trPr>
          <w:trHeight w:val="20"/>
        </w:trPr>
        <w:tc>
          <w:tcPr>
            <w:tcW w:w="944" w:type="dxa"/>
            <w:shd w:val="clear" w:color="auto" w:fill="auto"/>
            <w:vAlign w:val="center"/>
            <w:hideMark/>
          </w:tcPr>
          <w:p w14:paraId="6715CD79" w14:textId="1EA97B03"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.4</w:t>
            </w:r>
          </w:p>
        </w:tc>
        <w:tc>
          <w:tcPr>
            <w:tcW w:w="4580" w:type="dxa"/>
            <w:shd w:val="clear" w:color="auto" w:fill="auto"/>
            <w:vAlign w:val="center"/>
            <w:hideMark/>
          </w:tcPr>
          <w:p w14:paraId="4A78894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0D36447B"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75EDC932"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E4C6AF1"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14AF690F"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85E1F32"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DDF843A"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42E06E5A"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C8BB5D0" w14:textId="77777777" w:rsidTr="00C07A95">
        <w:trPr>
          <w:trHeight w:val="20"/>
        </w:trPr>
        <w:tc>
          <w:tcPr>
            <w:tcW w:w="944" w:type="dxa"/>
            <w:shd w:val="clear" w:color="auto" w:fill="auto"/>
            <w:vAlign w:val="center"/>
            <w:hideMark/>
          </w:tcPr>
          <w:p w14:paraId="1FD7CCFB"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4DF8157" w14:textId="1E6D2D8E"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7D71BD5E" w14:textId="37FF6BB6"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0,4</w:t>
            </w:r>
          </w:p>
        </w:tc>
        <w:tc>
          <w:tcPr>
            <w:tcW w:w="1238" w:type="dxa"/>
            <w:shd w:val="clear" w:color="auto" w:fill="auto"/>
            <w:vAlign w:val="center"/>
            <w:hideMark/>
          </w:tcPr>
          <w:p w14:paraId="0F7ACC64" w14:textId="1B2F43BE" w:rsidR="006A6358" w:rsidRPr="00515BFD" w:rsidRDefault="006A6358" w:rsidP="00462F32">
            <w:pPr>
              <w:spacing w:after="0"/>
              <w:rPr>
                <w:rFonts w:eastAsia="Times New Roman" w:cs="Times New Roman"/>
                <w:sz w:val="20"/>
                <w:szCs w:val="20"/>
                <w:lang w:eastAsia="ru-RU"/>
              </w:rPr>
            </w:pPr>
          </w:p>
        </w:tc>
        <w:tc>
          <w:tcPr>
            <w:tcW w:w="1134" w:type="dxa"/>
            <w:shd w:val="clear" w:color="auto" w:fill="auto"/>
            <w:vAlign w:val="center"/>
            <w:hideMark/>
          </w:tcPr>
          <w:p w14:paraId="74FFDAF0" w14:textId="7F469301" w:rsidR="006A6358" w:rsidRPr="00515BFD" w:rsidRDefault="006A6358" w:rsidP="00462F32">
            <w:pPr>
              <w:spacing w:after="0"/>
              <w:rPr>
                <w:rFonts w:eastAsia="Times New Roman" w:cs="Times New Roman"/>
                <w:sz w:val="20"/>
                <w:szCs w:val="20"/>
                <w:lang w:eastAsia="ru-RU"/>
              </w:rPr>
            </w:pPr>
          </w:p>
        </w:tc>
        <w:tc>
          <w:tcPr>
            <w:tcW w:w="1289" w:type="dxa"/>
            <w:shd w:val="clear" w:color="auto" w:fill="auto"/>
            <w:vAlign w:val="center"/>
            <w:hideMark/>
          </w:tcPr>
          <w:p w14:paraId="167F1563" w14:textId="51829C67" w:rsidR="006A6358" w:rsidRPr="00515BFD" w:rsidRDefault="006A6358" w:rsidP="00462F32">
            <w:pPr>
              <w:spacing w:after="0"/>
              <w:rPr>
                <w:rFonts w:eastAsia="Times New Roman" w:cs="Times New Roman"/>
                <w:sz w:val="20"/>
                <w:szCs w:val="20"/>
                <w:lang w:eastAsia="ru-RU"/>
              </w:rPr>
            </w:pPr>
          </w:p>
        </w:tc>
        <w:tc>
          <w:tcPr>
            <w:tcW w:w="979" w:type="dxa"/>
            <w:shd w:val="clear" w:color="auto" w:fill="auto"/>
            <w:vAlign w:val="center"/>
            <w:hideMark/>
          </w:tcPr>
          <w:p w14:paraId="24643588" w14:textId="1AB6EBD2" w:rsidR="006A6358" w:rsidRPr="00515BFD" w:rsidRDefault="006A6358" w:rsidP="00462F32">
            <w:pPr>
              <w:spacing w:after="0"/>
              <w:rPr>
                <w:rFonts w:eastAsia="Times New Roman" w:cs="Times New Roman"/>
                <w:sz w:val="20"/>
                <w:szCs w:val="20"/>
                <w:lang w:eastAsia="ru-RU"/>
              </w:rPr>
            </w:pPr>
          </w:p>
        </w:tc>
        <w:tc>
          <w:tcPr>
            <w:tcW w:w="850" w:type="dxa"/>
            <w:shd w:val="clear" w:color="auto" w:fill="auto"/>
            <w:vAlign w:val="center"/>
            <w:hideMark/>
          </w:tcPr>
          <w:p w14:paraId="33666F95" w14:textId="54BBDE8A"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0,4</w:t>
            </w:r>
          </w:p>
        </w:tc>
        <w:tc>
          <w:tcPr>
            <w:tcW w:w="1425" w:type="dxa"/>
            <w:shd w:val="clear" w:color="auto" w:fill="auto"/>
            <w:vAlign w:val="center"/>
            <w:hideMark/>
          </w:tcPr>
          <w:p w14:paraId="7BD38469" w14:textId="6222B978" w:rsidR="006A6358" w:rsidRPr="00515BFD" w:rsidRDefault="006A6358" w:rsidP="00462F32">
            <w:pPr>
              <w:spacing w:after="0"/>
              <w:rPr>
                <w:rFonts w:eastAsia="Times New Roman" w:cs="Times New Roman"/>
                <w:sz w:val="20"/>
                <w:szCs w:val="20"/>
                <w:lang w:eastAsia="ru-RU"/>
              </w:rPr>
            </w:pPr>
          </w:p>
        </w:tc>
      </w:tr>
      <w:tr w:rsidR="00275ABE" w:rsidRPr="00515BFD" w14:paraId="7A40BA2F" w14:textId="77777777" w:rsidTr="00C07A95">
        <w:trPr>
          <w:trHeight w:val="20"/>
        </w:trPr>
        <w:tc>
          <w:tcPr>
            <w:tcW w:w="944" w:type="dxa"/>
            <w:shd w:val="clear" w:color="auto" w:fill="auto"/>
            <w:vAlign w:val="center"/>
            <w:hideMark/>
          </w:tcPr>
          <w:p w14:paraId="16CAEE91"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22EE9DA"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5CCDF402" w14:textId="69321C6A" w:rsidR="006A6358" w:rsidRPr="00515BFD" w:rsidRDefault="006A6358" w:rsidP="00462F32">
            <w:pPr>
              <w:spacing w:after="0"/>
              <w:rPr>
                <w:rFonts w:eastAsia="Times New Roman" w:cs="Times New Roman"/>
                <w:sz w:val="20"/>
                <w:szCs w:val="20"/>
                <w:lang w:eastAsia="ru-RU"/>
              </w:rPr>
            </w:pPr>
          </w:p>
        </w:tc>
        <w:tc>
          <w:tcPr>
            <w:tcW w:w="1238" w:type="dxa"/>
            <w:shd w:val="clear" w:color="auto" w:fill="auto"/>
            <w:vAlign w:val="center"/>
            <w:hideMark/>
          </w:tcPr>
          <w:p w14:paraId="6416EA30" w14:textId="4278F6F5" w:rsidR="006A6358" w:rsidRPr="00515BFD" w:rsidRDefault="006A6358" w:rsidP="00462F32">
            <w:pPr>
              <w:spacing w:after="0"/>
              <w:rPr>
                <w:rFonts w:eastAsia="Times New Roman" w:cs="Times New Roman"/>
                <w:sz w:val="20"/>
                <w:szCs w:val="20"/>
                <w:lang w:eastAsia="ru-RU"/>
              </w:rPr>
            </w:pPr>
          </w:p>
        </w:tc>
        <w:tc>
          <w:tcPr>
            <w:tcW w:w="1134" w:type="dxa"/>
            <w:shd w:val="clear" w:color="auto" w:fill="auto"/>
            <w:vAlign w:val="center"/>
            <w:hideMark/>
          </w:tcPr>
          <w:p w14:paraId="5E230EC6" w14:textId="35A6F6C9" w:rsidR="006A6358" w:rsidRPr="00515BFD" w:rsidRDefault="006A6358" w:rsidP="00462F32">
            <w:pPr>
              <w:spacing w:after="0"/>
              <w:rPr>
                <w:rFonts w:eastAsia="Times New Roman" w:cs="Times New Roman"/>
                <w:sz w:val="20"/>
                <w:szCs w:val="20"/>
                <w:lang w:eastAsia="ru-RU"/>
              </w:rPr>
            </w:pPr>
          </w:p>
        </w:tc>
        <w:tc>
          <w:tcPr>
            <w:tcW w:w="1289" w:type="dxa"/>
            <w:shd w:val="clear" w:color="auto" w:fill="auto"/>
            <w:vAlign w:val="center"/>
            <w:hideMark/>
          </w:tcPr>
          <w:p w14:paraId="01FAABE2" w14:textId="6156586E" w:rsidR="006A6358" w:rsidRPr="00515BFD" w:rsidRDefault="006A6358" w:rsidP="00462F32">
            <w:pPr>
              <w:spacing w:after="0"/>
              <w:rPr>
                <w:rFonts w:eastAsia="Times New Roman" w:cs="Times New Roman"/>
                <w:sz w:val="20"/>
                <w:szCs w:val="20"/>
                <w:lang w:eastAsia="ru-RU"/>
              </w:rPr>
            </w:pPr>
          </w:p>
        </w:tc>
        <w:tc>
          <w:tcPr>
            <w:tcW w:w="979" w:type="dxa"/>
            <w:shd w:val="clear" w:color="auto" w:fill="auto"/>
            <w:vAlign w:val="center"/>
            <w:hideMark/>
          </w:tcPr>
          <w:p w14:paraId="08A0AA70" w14:textId="488B64E1" w:rsidR="006A6358" w:rsidRPr="00515BFD" w:rsidRDefault="006A6358" w:rsidP="00462F32">
            <w:pPr>
              <w:spacing w:after="0"/>
              <w:rPr>
                <w:rFonts w:eastAsia="Times New Roman" w:cs="Times New Roman"/>
                <w:sz w:val="20"/>
                <w:szCs w:val="20"/>
                <w:lang w:eastAsia="ru-RU"/>
              </w:rPr>
            </w:pPr>
          </w:p>
        </w:tc>
        <w:tc>
          <w:tcPr>
            <w:tcW w:w="850" w:type="dxa"/>
            <w:shd w:val="clear" w:color="auto" w:fill="auto"/>
            <w:vAlign w:val="center"/>
            <w:hideMark/>
          </w:tcPr>
          <w:p w14:paraId="16B73A0C" w14:textId="26A9DB50" w:rsidR="006A6358" w:rsidRPr="00515BFD" w:rsidRDefault="006A6358" w:rsidP="00462F32">
            <w:pPr>
              <w:spacing w:after="0"/>
              <w:rPr>
                <w:rFonts w:eastAsia="Times New Roman" w:cs="Times New Roman"/>
                <w:sz w:val="20"/>
                <w:szCs w:val="20"/>
                <w:lang w:eastAsia="ru-RU"/>
              </w:rPr>
            </w:pPr>
          </w:p>
        </w:tc>
        <w:tc>
          <w:tcPr>
            <w:tcW w:w="1425" w:type="dxa"/>
            <w:shd w:val="clear" w:color="auto" w:fill="auto"/>
            <w:vAlign w:val="center"/>
            <w:hideMark/>
          </w:tcPr>
          <w:p w14:paraId="0E3AA10A" w14:textId="5D4F6227" w:rsidR="006A6358" w:rsidRPr="00515BFD" w:rsidRDefault="006A6358" w:rsidP="00462F32">
            <w:pPr>
              <w:spacing w:after="0"/>
              <w:rPr>
                <w:rFonts w:eastAsia="Times New Roman" w:cs="Times New Roman"/>
                <w:sz w:val="20"/>
                <w:szCs w:val="20"/>
                <w:lang w:eastAsia="ru-RU"/>
              </w:rPr>
            </w:pPr>
          </w:p>
        </w:tc>
      </w:tr>
      <w:tr w:rsidR="00275ABE" w:rsidRPr="00515BFD" w14:paraId="39FE9637" w14:textId="77777777" w:rsidTr="00C07A95">
        <w:trPr>
          <w:trHeight w:val="20"/>
        </w:trPr>
        <w:tc>
          <w:tcPr>
            <w:tcW w:w="944" w:type="dxa"/>
            <w:shd w:val="clear" w:color="auto" w:fill="auto"/>
            <w:vAlign w:val="center"/>
            <w:hideMark/>
          </w:tcPr>
          <w:p w14:paraId="20339274" w14:textId="6D591FF5"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.5</w:t>
            </w:r>
          </w:p>
        </w:tc>
        <w:tc>
          <w:tcPr>
            <w:tcW w:w="4580" w:type="dxa"/>
            <w:shd w:val="clear" w:color="auto" w:fill="auto"/>
            <w:vAlign w:val="center"/>
            <w:hideMark/>
          </w:tcPr>
          <w:p w14:paraId="75862143" w14:textId="77777777" w:rsidR="006A6358" w:rsidRPr="00515BFD" w:rsidRDefault="006A6358"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35B6FF3A" w14:textId="1EA34EB3"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238" w:type="dxa"/>
            <w:shd w:val="clear" w:color="auto" w:fill="auto"/>
            <w:vAlign w:val="center"/>
          </w:tcPr>
          <w:p w14:paraId="486A1F86" w14:textId="544372D5"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A482E26" w14:textId="7217F0DF"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E1F32CF" w14:textId="698F85E4"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DED0237" w14:textId="67411AAE"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87B0214" w14:textId="29617CB4"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425" w:type="dxa"/>
            <w:shd w:val="clear" w:color="auto" w:fill="auto"/>
            <w:noWrap/>
            <w:vAlign w:val="center"/>
          </w:tcPr>
          <w:p w14:paraId="720B63BF" w14:textId="4E6B8BB2"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02B579B" w14:textId="77777777" w:rsidTr="00C07A95">
        <w:trPr>
          <w:trHeight w:val="20"/>
        </w:trPr>
        <w:tc>
          <w:tcPr>
            <w:tcW w:w="944" w:type="dxa"/>
            <w:shd w:val="clear" w:color="auto" w:fill="auto"/>
            <w:vAlign w:val="center"/>
            <w:hideMark/>
          </w:tcPr>
          <w:p w14:paraId="33AF5082" w14:textId="5FD6507B"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.6</w:t>
            </w:r>
          </w:p>
        </w:tc>
        <w:tc>
          <w:tcPr>
            <w:tcW w:w="4580" w:type="dxa"/>
            <w:shd w:val="clear" w:color="auto" w:fill="auto"/>
            <w:vAlign w:val="center"/>
            <w:hideMark/>
          </w:tcPr>
          <w:p w14:paraId="67B0507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720B9269" w14:textId="77777777"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2025</w:t>
            </w:r>
          </w:p>
        </w:tc>
        <w:tc>
          <w:tcPr>
            <w:tcW w:w="1238" w:type="dxa"/>
            <w:shd w:val="clear" w:color="auto" w:fill="auto"/>
            <w:vAlign w:val="center"/>
            <w:hideMark/>
          </w:tcPr>
          <w:p w14:paraId="40FCB44A" w14:textId="70345871" w:rsidR="006A6358" w:rsidRPr="00515BFD" w:rsidRDefault="006A6358" w:rsidP="008D1352">
            <w:pPr>
              <w:spacing w:after="0"/>
              <w:rPr>
                <w:rFonts w:eastAsia="Times New Roman" w:cs="Times New Roman"/>
                <w:sz w:val="20"/>
                <w:szCs w:val="20"/>
                <w:lang w:eastAsia="ru-RU"/>
              </w:rPr>
            </w:pPr>
          </w:p>
        </w:tc>
        <w:tc>
          <w:tcPr>
            <w:tcW w:w="1134" w:type="dxa"/>
            <w:shd w:val="clear" w:color="auto" w:fill="auto"/>
            <w:vAlign w:val="center"/>
            <w:hideMark/>
          </w:tcPr>
          <w:p w14:paraId="399D5552" w14:textId="2331D473" w:rsidR="006A6358" w:rsidRPr="00515BFD" w:rsidRDefault="006A6358" w:rsidP="008D1352">
            <w:pPr>
              <w:spacing w:after="0"/>
              <w:rPr>
                <w:rFonts w:eastAsia="Times New Roman" w:cs="Times New Roman"/>
                <w:sz w:val="20"/>
                <w:szCs w:val="20"/>
                <w:lang w:eastAsia="ru-RU"/>
              </w:rPr>
            </w:pPr>
          </w:p>
        </w:tc>
        <w:tc>
          <w:tcPr>
            <w:tcW w:w="1289" w:type="dxa"/>
            <w:shd w:val="clear" w:color="auto" w:fill="auto"/>
            <w:vAlign w:val="center"/>
            <w:hideMark/>
          </w:tcPr>
          <w:p w14:paraId="63DF0DD8" w14:textId="49AFFABF" w:rsidR="006A6358" w:rsidRPr="00515BFD" w:rsidRDefault="006A6358" w:rsidP="008D1352">
            <w:pPr>
              <w:spacing w:after="0"/>
              <w:rPr>
                <w:rFonts w:eastAsia="Times New Roman" w:cs="Times New Roman"/>
                <w:sz w:val="20"/>
                <w:szCs w:val="20"/>
                <w:lang w:eastAsia="ru-RU"/>
              </w:rPr>
            </w:pPr>
          </w:p>
        </w:tc>
        <w:tc>
          <w:tcPr>
            <w:tcW w:w="979" w:type="dxa"/>
            <w:shd w:val="clear" w:color="auto" w:fill="auto"/>
            <w:vAlign w:val="center"/>
            <w:hideMark/>
          </w:tcPr>
          <w:p w14:paraId="7F22F640" w14:textId="7F334959" w:rsidR="006A6358" w:rsidRPr="00515BFD" w:rsidRDefault="006A6358" w:rsidP="008D1352">
            <w:pPr>
              <w:spacing w:after="0"/>
              <w:rPr>
                <w:rFonts w:eastAsia="Times New Roman" w:cs="Times New Roman"/>
                <w:sz w:val="20"/>
                <w:szCs w:val="20"/>
                <w:lang w:eastAsia="ru-RU"/>
              </w:rPr>
            </w:pPr>
          </w:p>
        </w:tc>
        <w:tc>
          <w:tcPr>
            <w:tcW w:w="850" w:type="dxa"/>
            <w:shd w:val="clear" w:color="auto" w:fill="auto"/>
            <w:vAlign w:val="center"/>
            <w:hideMark/>
          </w:tcPr>
          <w:p w14:paraId="7B4DECD5" w14:textId="6D91E4F9" w:rsidR="006A6358" w:rsidRPr="00515BFD" w:rsidRDefault="006A6358" w:rsidP="008D1352">
            <w:pPr>
              <w:spacing w:after="0"/>
              <w:rPr>
                <w:rFonts w:eastAsia="Times New Roman" w:cs="Times New Roman"/>
                <w:sz w:val="20"/>
                <w:szCs w:val="20"/>
                <w:lang w:eastAsia="ru-RU"/>
              </w:rPr>
            </w:pPr>
          </w:p>
        </w:tc>
        <w:tc>
          <w:tcPr>
            <w:tcW w:w="1425" w:type="dxa"/>
            <w:shd w:val="clear" w:color="auto" w:fill="auto"/>
            <w:vAlign w:val="center"/>
            <w:hideMark/>
          </w:tcPr>
          <w:p w14:paraId="7783A3AF" w14:textId="110A1839" w:rsidR="006A6358" w:rsidRPr="00515BFD" w:rsidRDefault="006A6358" w:rsidP="008D1352">
            <w:pPr>
              <w:spacing w:after="0"/>
              <w:rPr>
                <w:rFonts w:eastAsia="Times New Roman" w:cs="Times New Roman"/>
                <w:sz w:val="20"/>
                <w:szCs w:val="20"/>
                <w:lang w:eastAsia="ru-RU"/>
              </w:rPr>
            </w:pPr>
          </w:p>
        </w:tc>
      </w:tr>
      <w:tr w:rsidR="00275ABE" w:rsidRPr="00515BFD" w14:paraId="16FF762B" w14:textId="77777777" w:rsidTr="00C07A95">
        <w:trPr>
          <w:trHeight w:val="20"/>
        </w:trPr>
        <w:tc>
          <w:tcPr>
            <w:tcW w:w="944" w:type="dxa"/>
            <w:shd w:val="clear" w:color="auto" w:fill="auto"/>
            <w:vAlign w:val="center"/>
            <w:hideMark/>
          </w:tcPr>
          <w:p w14:paraId="69CC7F7E" w14:textId="03AA72B2"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8D1352" w:rsidRPr="00515BFD">
              <w:rPr>
                <w:rFonts w:eastAsia="Times New Roman" w:cs="Times New Roman"/>
                <w:sz w:val="20"/>
                <w:szCs w:val="20"/>
                <w:lang w:eastAsia="ru-RU"/>
              </w:rPr>
              <w:t>.7</w:t>
            </w:r>
          </w:p>
        </w:tc>
        <w:tc>
          <w:tcPr>
            <w:tcW w:w="4580" w:type="dxa"/>
            <w:shd w:val="clear" w:color="auto" w:fill="auto"/>
            <w:vAlign w:val="center"/>
            <w:hideMark/>
          </w:tcPr>
          <w:p w14:paraId="6543E8BA"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tcPr>
          <w:p w14:paraId="79440D3F" w14:textId="5BB4626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238" w:type="dxa"/>
            <w:shd w:val="clear" w:color="auto" w:fill="auto"/>
            <w:vAlign w:val="center"/>
          </w:tcPr>
          <w:p w14:paraId="42BD1662" w14:textId="32309EA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B10880A" w14:textId="0E43493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43FCAAF" w14:textId="465C363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E4FA0DF" w14:textId="5A99C70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FDB6A3E" w14:textId="5874737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425" w:type="dxa"/>
            <w:shd w:val="clear" w:color="auto" w:fill="auto"/>
            <w:vAlign w:val="center"/>
          </w:tcPr>
          <w:p w14:paraId="7F87C78D" w14:textId="067D761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20DFA20" w14:textId="77777777" w:rsidTr="00C07A95">
        <w:trPr>
          <w:trHeight w:val="20"/>
        </w:trPr>
        <w:tc>
          <w:tcPr>
            <w:tcW w:w="944" w:type="dxa"/>
            <w:shd w:val="clear" w:color="auto" w:fill="auto"/>
            <w:vAlign w:val="center"/>
            <w:hideMark/>
          </w:tcPr>
          <w:p w14:paraId="61651288" w14:textId="0933B311"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8D1352" w:rsidRPr="00515BFD">
              <w:rPr>
                <w:rFonts w:eastAsia="Times New Roman" w:cs="Times New Roman"/>
                <w:sz w:val="20"/>
                <w:szCs w:val="20"/>
                <w:lang w:eastAsia="ru-RU"/>
              </w:rPr>
              <w:t>.8</w:t>
            </w:r>
          </w:p>
        </w:tc>
        <w:tc>
          <w:tcPr>
            <w:tcW w:w="4580" w:type="dxa"/>
            <w:shd w:val="clear" w:color="auto" w:fill="auto"/>
            <w:vAlign w:val="center"/>
            <w:hideMark/>
          </w:tcPr>
          <w:p w14:paraId="7D84CD1C"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tcPr>
          <w:p w14:paraId="6ABDA5FA" w14:textId="0272B19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238" w:type="dxa"/>
            <w:shd w:val="clear" w:color="auto" w:fill="auto"/>
            <w:vAlign w:val="center"/>
          </w:tcPr>
          <w:p w14:paraId="08955CF0" w14:textId="05134C7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51B12FD" w14:textId="50683E1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5AB46FC4" w14:textId="4A226A7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573095B5" w14:textId="255BF0D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DEC22FB" w14:textId="45F2DC3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425" w:type="dxa"/>
            <w:shd w:val="clear" w:color="auto" w:fill="auto"/>
            <w:vAlign w:val="center"/>
          </w:tcPr>
          <w:p w14:paraId="6706FC67" w14:textId="10F6F7D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99C77EF" w14:textId="77777777" w:rsidTr="00C07A95">
        <w:trPr>
          <w:trHeight w:val="20"/>
        </w:trPr>
        <w:tc>
          <w:tcPr>
            <w:tcW w:w="944" w:type="dxa"/>
            <w:shd w:val="clear" w:color="auto" w:fill="auto"/>
            <w:vAlign w:val="center"/>
            <w:hideMark/>
          </w:tcPr>
          <w:p w14:paraId="3D41570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EB439E7"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tcPr>
          <w:p w14:paraId="331E19A7" w14:textId="46FBB12B" w:rsidR="006A6358" w:rsidRPr="00515BFD" w:rsidRDefault="006A6358" w:rsidP="008D1352">
            <w:pPr>
              <w:spacing w:after="0"/>
              <w:rPr>
                <w:rFonts w:eastAsia="Times New Roman" w:cs="Times New Roman"/>
                <w:sz w:val="20"/>
                <w:szCs w:val="20"/>
                <w:lang w:eastAsia="ru-RU"/>
              </w:rPr>
            </w:pPr>
          </w:p>
        </w:tc>
        <w:tc>
          <w:tcPr>
            <w:tcW w:w="1238" w:type="dxa"/>
            <w:shd w:val="clear" w:color="auto" w:fill="auto"/>
            <w:vAlign w:val="center"/>
          </w:tcPr>
          <w:p w14:paraId="24CAE121" w14:textId="40C8A93F" w:rsidR="006A6358" w:rsidRPr="00515BFD" w:rsidRDefault="006A6358" w:rsidP="008D1352">
            <w:pPr>
              <w:spacing w:after="0"/>
              <w:rPr>
                <w:rFonts w:eastAsia="Times New Roman" w:cs="Times New Roman"/>
                <w:sz w:val="20"/>
                <w:szCs w:val="20"/>
                <w:lang w:eastAsia="ru-RU"/>
              </w:rPr>
            </w:pPr>
          </w:p>
        </w:tc>
        <w:tc>
          <w:tcPr>
            <w:tcW w:w="1134" w:type="dxa"/>
            <w:shd w:val="clear" w:color="auto" w:fill="auto"/>
            <w:vAlign w:val="center"/>
          </w:tcPr>
          <w:p w14:paraId="162B7114" w14:textId="6D119B91" w:rsidR="006A6358" w:rsidRPr="00515BFD" w:rsidRDefault="006A6358" w:rsidP="008D1352">
            <w:pPr>
              <w:spacing w:after="0"/>
              <w:rPr>
                <w:rFonts w:eastAsia="Times New Roman" w:cs="Times New Roman"/>
                <w:sz w:val="20"/>
                <w:szCs w:val="20"/>
                <w:lang w:eastAsia="ru-RU"/>
              </w:rPr>
            </w:pPr>
          </w:p>
        </w:tc>
        <w:tc>
          <w:tcPr>
            <w:tcW w:w="1289" w:type="dxa"/>
            <w:shd w:val="clear" w:color="auto" w:fill="auto"/>
            <w:vAlign w:val="center"/>
          </w:tcPr>
          <w:p w14:paraId="1B9DC7B0" w14:textId="578A0708" w:rsidR="006A6358" w:rsidRPr="00515BFD" w:rsidRDefault="006A6358" w:rsidP="008D1352">
            <w:pPr>
              <w:spacing w:after="0"/>
              <w:rPr>
                <w:rFonts w:eastAsia="Times New Roman" w:cs="Times New Roman"/>
                <w:sz w:val="20"/>
                <w:szCs w:val="20"/>
                <w:lang w:eastAsia="ru-RU"/>
              </w:rPr>
            </w:pPr>
          </w:p>
        </w:tc>
        <w:tc>
          <w:tcPr>
            <w:tcW w:w="979" w:type="dxa"/>
            <w:shd w:val="clear" w:color="auto" w:fill="auto"/>
            <w:vAlign w:val="center"/>
          </w:tcPr>
          <w:p w14:paraId="0F025FFD" w14:textId="653C9366" w:rsidR="006A6358" w:rsidRPr="00515BFD" w:rsidRDefault="006A6358" w:rsidP="008D1352">
            <w:pPr>
              <w:spacing w:after="0"/>
              <w:rPr>
                <w:rFonts w:eastAsia="Times New Roman" w:cs="Times New Roman"/>
                <w:sz w:val="20"/>
                <w:szCs w:val="20"/>
                <w:lang w:eastAsia="ru-RU"/>
              </w:rPr>
            </w:pPr>
          </w:p>
        </w:tc>
        <w:tc>
          <w:tcPr>
            <w:tcW w:w="850" w:type="dxa"/>
            <w:shd w:val="clear" w:color="auto" w:fill="auto"/>
            <w:vAlign w:val="center"/>
          </w:tcPr>
          <w:p w14:paraId="69293776" w14:textId="5FEF938F" w:rsidR="006A6358" w:rsidRPr="00515BFD" w:rsidRDefault="006A6358" w:rsidP="008D1352">
            <w:pPr>
              <w:spacing w:after="0"/>
              <w:rPr>
                <w:rFonts w:eastAsia="Times New Roman" w:cs="Times New Roman"/>
                <w:sz w:val="20"/>
                <w:szCs w:val="20"/>
                <w:lang w:eastAsia="ru-RU"/>
              </w:rPr>
            </w:pPr>
          </w:p>
        </w:tc>
        <w:tc>
          <w:tcPr>
            <w:tcW w:w="1425" w:type="dxa"/>
            <w:shd w:val="clear" w:color="auto" w:fill="auto"/>
            <w:vAlign w:val="center"/>
          </w:tcPr>
          <w:p w14:paraId="6D419FCD" w14:textId="04FCB72F" w:rsidR="006A6358" w:rsidRPr="00515BFD" w:rsidRDefault="006A6358" w:rsidP="008D1352">
            <w:pPr>
              <w:spacing w:after="0"/>
              <w:rPr>
                <w:rFonts w:eastAsia="Times New Roman" w:cs="Times New Roman"/>
                <w:sz w:val="20"/>
                <w:szCs w:val="20"/>
                <w:lang w:eastAsia="ru-RU"/>
              </w:rPr>
            </w:pPr>
          </w:p>
        </w:tc>
      </w:tr>
      <w:tr w:rsidR="00275ABE" w:rsidRPr="00515BFD" w14:paraId="6CC3A609" w14:textId="77777777" w:rsidTr="00C07A95">
        <w:trPr>
          <w:trHeight w:val="20"/>
        </w:trPr>
        <w:tc>
          <w:tcPr>
            <w:tcW w:w="944" w:type="dxa"/>
            <w:shd w:val="clear" w:color="auto" w:fill="auto"/>
            <w:vAlign w:val="center"/>
            <w:hideMark/>
          </w:tcPr>
          <w:p w14:paraId="52B1B40F"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655920C"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tcPr>
          <w:p w14:paraId="1BD08DBC" w14:textId="78FD73E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2ADA21B1" w14:textId="524E2B5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D4B4637" w14:textId="31A46BA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BD16754" w14:textId="2E60C51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B75AF99" w14:textId="58FD745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CDE4F41" w14:textId="3E8BD30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7793662C" w14:textId="6D9AEDE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25A47B1" w14:textId="77777777" w:rsidTr="00C07A95">
        <w:trPr>
          <w:trHeight w:val="20"/>
        </w:trPr>
        <w:tc>
          <w:tcPr>
            <w:tcW w:w="944" w:type="dxa"/>
            <w:shd w:val="clear" w:color="auto" w:fill="auto"/>
            <w:vAlign w:val="center"/>
            <w:hideMark/>
          </w:tcPr>
          <w:p w14:paraId="28C5917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E6984BA"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tcPr>
          <w:p w14:paraId="7115A3E4" w14:textId="2E53722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63D573D" w14:textId="1BE169C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A48B146" w14:textId="0BC20C5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1C5BCC5" w14:textId="5176E35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09E7B274" w14:textId="0E64729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18B5BA4D" w14:textId="152CAAA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0EB8CB41" w14:textId="6BA69E9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AE9E405" w14:textId="77777777" w:rsidTr="00C07A95">
        <w:trPr>
          <w:trHeight w:val="20"/>
        </w:trPr>
        <w:tc>
          <w:tcPr>
            <w:tcW w:w="944" w:type="dxa"/>
            <w:shd w:val="clear" w:color="auto" w:fill="auto"/>
            <w:vAlign w:val="center"/>
            <w:hideMark/>
          </w:tcPr>
          <w:p w14:paraId="3C7D2B4A"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8F2957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7D5DD3EB" w14:textId="12A5E00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238" w:type="dxa"/>
            <w:shd w:val="clear" w:color="auto" w:fill="auto"/>
            <w:vAlign w:val="center"/>
          </w:tcPr>
          <w:p w14:paraId="1397D3B6" w14:textId="0090C64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2A1B1FA" w14:textId="4D13BE0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50359AE3" w14:textId="096D795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383D2DA" w14:textId="47D47F5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33CCD9C" w14:textId="69C2D86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3,23</w:t>
            </w:r>
          </w:p>
        </w:tc>
        <w:tc>
          <w:tcPr>
            <w:tcW w:w="1425" w:type="dxa"/>
            <w:shd w:val="clear" w:color="auto" w:fill="auto"/>
            <w:noWrap/>
            <w:vAlign w:val="center"/>
          </w:tcPr>
          <w:p w14:paraId="2EA8C066" w14:textId="72F404B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FEAF0DB" w14:textId="77777777" w:rsidTr="00C07A95">
        <w:trPr>
          <w:trHeight w:val="20"/>
        </w:trPr>
        <w:tc>
          <w:tcPr>
            <w:tcW w:w="944" w:type="dxa"/>
            <w:shd w:val="clear" w:color="auto" w:fill="auto"/>
            <w:vAlign w:val="center"/>
            <w:hideMark/>
          </w:tcPr>
          <w:p w14:paraId="19DD5AED" w14:textId="59BE7F8E"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8D1352" w:rsidRPr="00515BFD">
              <w:rPr>
                <w:rFonts w:eastAsia="Times New Roman" w:cs="Times New Roman"/>
                <w:sz w:val="20"/>
                <w:szCs w:val="20"/>
                <w:lang w:eastAsia="ru-RU"/>
              </w:rPr>
              <w:t>.9</w:t>
            </w:r>
          </w:p>
        </w:tc>
        <w:tc>
          <w:tcPr>
            <w:tcW w:w="4580" w:type="dxa"/>
            <w:shd w:val="clear" w:color="auto" w:fill="auto"/>
            <w:vAlign w:val="center"/>
            <w:hideMark/>
          </w:tcPr>
          <w:p w14:paraId="5BF5F808"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tcPr>
          <w:p w14:paraId="0639451E" w14:textId="095A7A1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5E1D4D30" w14:textId="745145A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5271A9B" w14:textId="3D2E952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83482EC" w14:textId="55AFC57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18F970A" w14:textId="472CFE4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CA22569" w14:textId="2B80F6A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338211A0" w14:textId="075DEA3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41D1C11" w14:textId="77777777" w:rsidTr="00C07A95">
        <w:trPr>
          <w:trHeight w:val="20"/>
        </w:trPr>
        <w:tc>
          <w:tcPr>
            <w:tcW w:w="944" w:type="dxa"/>
            <w:shd w:val="clear" w:color="auto" w:fill="auto"/>
            <w:vAlign w:val="center"/>
            <w:hideMark/>
          </w:tcPr>
          <w:p w14:paraId="1326D136"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334BB5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tcPr>
          <w:p w14:paraId="2902DCD5" w14:textId="6F09897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DDE9903" w14:textId="6CE91FB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FA10CCB" w14:textId="3F1CE8B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0746F3C" w14:textId="53365A5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DDC2011" w14:textId="24237A0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0C73320" w14:textId="0D831D3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75010B58" w14:textId="38EDFCD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74F6DFE" w14:textId="77777777" w:rsidTr="00C07A95">
        <w:trPr>
          <w:trHeight w:val="20"/>
        </w:trPr>
        <w:tc>
          <w:tcPr>
            <w:tcW w:w="944" w:type="dxa"/>
            <w:shd w:val="clear" w:color="auto" w:fill="auto"/>
            <w:vAlign w:val="center"/>
            <w:hideMark/>
          </w:tcPr>
          <w:p w14:paraId="2BCA892D"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3FD446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tcPr>
          <w:p w14:paraId="763556EA" w14:textId="5BEC336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77543DC0" w14:textId="4672441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5D1DA92" w14:textId="53195FE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0EBAFB91" w14:textId="673490B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651AC23" w14:textId="000E2E8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64598F9" w14:textId="7A058C5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670A75A0" w14:textId="1D0AAAC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F068CFA" w14:textId="77777777" w:rsidTr="00C07A95">
        <w:trPr>
          <w:trHeight w:val="20"/>
        </w:trPr>
        <w:tc>
          <w:tcPr>
            <w:tcW w:w="944" w:type="dxa"/>
            <w:shd w:val="clear" w:color="auto" w:fill="auto"/>
            <w:vAlign w:val="center"/>
            <w:hideMark/>
          </w:tcPr>
          <w:p w14:paraId="5D3B6E3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4BFFC54A"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tcPr>
          <w:p w14:paraId="2E408026" w14:textId="0F7E1DF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7B810A97" w14:textId="28AAD80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0804C6D" w14:textId="0F80A7B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500B7F4" w14:textId="66A0F03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79DFAFC" w14:textId="3B1B907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2B26C64" w14:textId="41E4F37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51F4FFCF" w14:textId="3D46CE9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60C4E7F" w14:textId="77777777" w:rsidTr="00C07A95">
        <w:trPr>
          <w:trHeight w:val="20"/>
        </w:trPr>
        <w:tc>
          <w:tcPr>
            <w:tcW w:w="944" w:type="dxa"/>
            <w:shd w:val="clear" w:color="auto" w:fill="auto"/>
            <w:vAlign w:val="center"/>
            <w:hideMark/>
          </w:tcPr>
          <w:p w14:paraId="795B386B" w14:textId="363F534D"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4.2.3</w:t>
            </w:r>
            <w:r w:rsidR="006A6358" w:rsidRPr="00515BFD">
              <w:rPr>
                <w:rFonts w:eastAsia="Times New Roman" w:cs="Times New Roman"/>
                <w:sz w:val="20"/>
                <w:szCs w:val="20"/>
                <w:lang w:eastAsia="ru-RU"/>
              </w:rPr>
              <w:t>.10</w:t>
            </w:r>
          </w:p>
        </w:tc>
        <w:tc>
          <w:tcPr>
            <w:tcW w:w="4580" w:type="dxa"/>
            <w:shd w:val="clear" w:color="auto" w:fill="auto"/>
            <w:vAlign w:val="center"/>
            <w:hideMark/>
          </w:tcPr>
          <w:p w14:paraId="3B906CC3" w14:textId="77777777" w:rsidR="006A6358" w:rsidRPr="00515BFD" w:rsidRDefault="006A6358"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tcPr>
          <w:p w14:paraId="2EA9537A" w14:textId="097F1F85" w:rsidR="006A6358"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tcPr>
          <w:p w14:paraId="30F4329B" w14:textId="67425ED9" w:rsidR="006A6358" w:rsidRPr="00515BFD" w:rsidRDefault="006A6358" w:rsidP="00462F32">
            <w:pPr>
              <w:spacing w:after="0"/>
              <w:rPr>
                <w:rFonts w:eastAsia="Times New Roman" w:cs="Times New Roman"/>
                <w:sz w:val="20"/>
                <w:szCs w:val="20"/>
                <w:lang w:eastAsia="ru-RU"/>
              </w:rPr>
            </w:pPr>
          </w:p>
        </w:tc>
        <w:tc>
          <w:tcPr>
            <w:tcW w:w="1134" w:type="dxa"/>
            <w:shd w:val="clear" w:color="auto" w:fill="auto"/>
            <w:vAlign w:val="center"/>
          </w:tcPr>
          <w:p w14:paraId="2346427F" w14:textId="783D9E98" w:rsidR="006A6358" w:rsidRPr="00515BFD" w:rsidRDefault="006A6358" w:rsidP="00462F32">
            <w:pPr>
              <w:spacing w:after="0"/>
              <w:rPr>
                <w:rFonts w:eastAsia="Times New Roman" w:cs="Times New Roman"/>
                <w:sz w:val="20"/>
                <w:szCs w:val="20"/>
                <w:lang w:eastAsia="ru-RU"/>
              </w:rPr>
            </w:pPr>
          </w:p>
        </w:tc>
        <w:tc>
          <w:tcPr>
            <w:tcW w:w="1289" w:type="dxa"/>
            <w:shd w:val="clear" w:color="auto" w:fill="auto"/>
            <w:vAlign w:val="center"/>
          </w:tcPr>
          <w:p w14:paraId="5971C1F9" w14:textId="6EFA1F68" w:rsidR="006A6358" w:rsidRPr="00515BFD" w:rsidRDefault="006A6358" w:rsidP="00462F32">
            <w:pPr>
              <w:spacing w:after="0"/>
              <w:rPr>
                <w:rFonts w:eastAsia="Times New Roman" w:cs="Times New Roman"/>
                <w:sz w:val="20"/>
                <w:szCs w:val="20"/>
                <w:lang w:eastAsia="ru-RU"/>
              </w:rPr>
            </w:pPr>
          </w:p>
        </w:tc>
        <w:tc>
          <w:tcPr>
            <w:tcW w:w="979" w:type="dxa"/>
            <w:shd w:val="clear" w:color="auto" w:fill="auto"/>
            <w:vAlign w:val="center"/>
          </w:tcPr>
          <w:p w14:paraId="7C2B645D" w14:textId="0C93D218" w:rsidR="006A6358" w:rsidRPr="00515BFD" w:rsidRDefault="006A6358" w:rsidP="00462F32">
            <w:pPr>
              <w:spacing w:after="0"/>
              <w:rPr>
                <w:rFonts w:eastAsia="Times New Roman" w:cs="Times New Roman"/>
                <w:sz w:val="20"/>
                <w:szCs w:val="20"/>
                <w:lang w:eastAsia="ru-RU"/>
              </w:rPr>
            </w:pPr>
          </w:p>
        </w:tc>
        <w:tc>
          <w:tcPr>
            <w:tcW w:w="850" w:type="dxa"/>
            <w:shd w:val="clear" w:color="auto" w:fill="auto"/>
            <w:vAlign w:val="center"/>
          </w:tcPr>
          <w:p w14:paraId="27B64E1B" w14:textId="1DEF9932" w:rsidR="006A6358" w:rsidRPr="00515BFD" w:rsidRDefault="006A6358" w:rsidP="00462F32">
            <w:pPr>
              <w:spacing w:after="0"/>
              <w:rPr>
                <w:rFonts w:eastAsia="Times New Roman" w:cs="Times New Roman"/>
                <w:sz w:val="20"/>
                <w:szCs w:val="20"/>
                <w:lang w:eastAsia="ru-RU"/>
              </w:rPr>
            </w:pPr>
          </w:p>
        </w:tc>
        <w:tc>
          <w:tcPr>
            <w:tcW w:w="1425" w:type="dxa"/>
            <w:shd w:val="clear" w:color="auto" w:fill="auto"/>
            <w:vAlign w:val="center"/>
          </w:tcPr>
          <w:p w14:paraId="17DF2147" w14:textId="0BD4C8AB" w:rsidR="006A6358" w:rsidRPr="00515BFD" w:rsidRDefault="006A6358" w:rsidP="00462F32">
            <w:pPr>
              <w:spacing w:after="0"/>
              <w:rPr>
                <w:rFonts w:eastAsia="Times New Roman" w:cs="Times New Roman"/>
                <w:sz w:val="20"/>
                <w:szCs w:val="20"/>
                <w:lang w:eastAsia="ru-RU"/>
              </w:rPr>
            </w:pPr>
          </w:p>
        </w:tc>
      </w:tr>
      <w:tr w:rsidR="00275ABE" w:rsidRPr="00515BFD" w14:paraId="77E552E0" w14:textId="77777777" w:rsidTr="00C07A95">
        <w:trPr>
          <w:trHeight w:val="20"/>
        </w:trPr>
        <w:tc>
          <w:tcPr>
            <w:tcW w:w="944" w:type="dxa"/>
            <w:shd w:val="clear" w:color="auto" w:fill="auto"/>
            <w:vAlign w:val="center"/>
            <w:hideMark/>
          </w:tcPr>
          <w:p w14:paraId="7E74C611" w14:textId="5B02E710" w:rsidR="006A6358" w:rsidRPr="00515BFD" w:rsidRDefault="005F3F00" w:rsidP="005F3F00">
            <w:pPr>
              <w:spacing w:after="0"/>
              <w:rPr>
                <w:rFonts w:eastAsia="Times New Roman" w:cs="Times New Roman"/>
                <w:bCs/>
                <w:sz w:val="20"/>
                <w:szCs w:val="20"/>
                <w:lang w:eastAsia="ru-RU"/>
              </w:rPr>
            </w:pPr>
            <w:r w:rsidRPr="00515BFD">
              <w:rPr>
                <w:rFonts w:eastAsia="Times New Roman" w:cs="Times New Roman"/>
                <w:bCs/>
                <w:sz w:val="20"/>
                <w:szCs w:val="20"/>
                <w:lang w:eastAsia="ru-RU"/>
              </w:rPr>
              <w:t>4.2.4</w:t>
            </w:r>
          </w:p>
        </w:tc>
        <w:tc>
          <w:tcPr>
            <w:tcW w:w="13517" w:type="dxa"/>
            <w:gridSpan w:val="8"/>
            <w:shd w:val="clear" w:color="auto" w:fill="auto"/>
            <w:vAlign w:val="center"/>
            <w:hideMark/>
          </w:tcPr>
          <w:p w14:paraId="60DF7701" w14:textId="0CF476B1" w:rsidR="006A6358" w:rsidRPr="00515BFD" w:rsidRDefault="006A6358" w:rsidP="00462F32">
            <w:pPr>
              <w:spacing w:after="0"/>
              <w:rPr>
                <w:rFonts w:eastAsia="Times New Roman" w:cs="Times New Roman"/>
                <w:bCs/>
                <w:sz w:val="20"/>
                <w:szCs w:val="20"/>
                <w:lang w:eastAsia="ru-RU"/>
              </w:rPr>
            </w:pPr>
            <w:bookmarkStart w:id="251" w:name="_Hlk54010198"/>
            <w:r w:rsidRPr="00515BFD">
              <w:rPr>
                <w:rFonts w:eastAsia="Times New Roman" w:cs="Times New Roman"/>
                <w:bCs/>
                <w:sz w:val="20"/>
                <w:szCs w:val="20"/>
                <w:lang w:eastAsia="ru-RU"/>
              </w:rPr>
              <w:t xml:space="preserve">Строительство ЛЭП 10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от ПС 110/35/10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w:t>
            </w:r>
            <w:r w:rsidR="00F84D55" w:rsidRPr="00515BFD">
              <w:rPr>
                <w:rFonts w:eastAsia="Times New Roman" w:cs="Times New Roman"/>
                <w:bCs/>
                <w:sz w:val="20"/>
                <w:szCs w:val="20"/>
                <w:lang w:eastAsia="ru-RU"/>
              </w:rPr>
              <w:t>Берёзка</w:t>
            </w:r>
            <w:r w:rsidRPr="00515BFD">
              <w:rPr>
                <w:rFonts w:eastAsia="Times New Roman" w:cs="Times New Roman"/>
                <w:bCs/>
                <w:sz w:val="20"/>
                <w:szCs w:val="20"/>
                <w:lang w:eastAsia="ru-RU"/>
              </w:rPr>
              <w:t xml:space="preserve">» до ТП 10/0,4 </w:t>
            </w:r>
            <w:r w:rsidR="00F84D55" w:rsidRPr="00515BFD">
              <w:rPr>
                <w:rFonts w:eastAsia="Times New Roman" w:cs="Times New Roman"/>
                <w:bCs/>
                <w:sz w:val="20"/>
                <w:szCs w:val="20"/>
                <w:lang w:eastAsia="ru-RU"/>
              </w:rPr>
              <w:t>кВт</w:t>
            </w:r>
            <w:r w:rsidRPr="00515BFD">
              <w:rPr>
                <w:rFonts w:eastAsia="Times New Roman" w:cs="Times New Roman"/>
                <w:bCs/>
                <w:sz w:val="20"/>
                <w:szCs w:val="20"/>
                <w:lang w:eastAsia="ru-RU"/>
              </w:rPr>
              <w:t xml:space="preserve"> пгт. Барсово</w:t>
            </w:r>
            <w:bookmarkEnd w:id="251"/>
          </w:p>
        </w:tc>
      </w:tr>
      <w:tr w:rsidR="00275ABE" w:rsidRPr="00515BFD" w14:paraId="28E23C89" w14:textId="77777777" w:rsidTr="00C07A95">
        <w:trPr>
          <w:trHeight w:val="20"/>
        </w:trPr>
        <w:tc>
          <w:tcPr>
            <w:tcW w:w="944" w:type="dxa"/>
            <w:shd w:val="clear" w:color="auto" w:fill="auto"/>
            <w:vAlign w:val="center"/>
            <w:hideMark/>
          </w:tcPr>
          <w:p w14:paraId="33A962B2" w14:textId="48BFA9EB"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.1</w:t>
            </w:r>
          </w:p>
        </w:tc>
        <w:tc>
          <w:tcPr>
            <w:tcW w:w="4580" w:type="dxa"/>
            <w:shd w:val="clear" w:color="auto" w:fill="auto"/>
            <w:vAlign w:val="center"/>
            <w:hideMark/>
          </w:tcPr>
          <w:p w14:paraId="043C224E"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11FCC36F" w14:textId="7EBED0FD" w:rsidR="006A6358" w:rsidRPr="00515BFD" w:rsidRDefault="00B7198B" w:rsidP="00462F32">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2912088D" w14:textId="77777777" w:rsidTr="00C07A95">
        <w:trPr>
          <w:trHeight w:val="20"/>
        </w:trPr>
        <w:tc>
          <w:tcPr>
            <w:tcW w:w="944" w:type="dxa"/>
            <w:shd w:val="clear" w:color="auto" w:fill="auto"/>
            <w:vAlign w:val="center"/>
            <w:hideMark/>
          </w:tcPr>
          <w:p w14:paraId="0A392AFD" w14:textId="02DAC700"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.2</w:t>
            </w:r>
          </w:p>
        </w:tc>
        <w:tc>
          <w:tcPr>
            <w:tcW w:w="4580" w:type="dxa"/>
            <w:shd w:val="clear" w:color="auto" w:fill="auto"/>
            <w:vAlign w:val="center"/>
            <w:hideMark/>
          </w:tcPr>
          <w:p w14:paraId="4E32EFDF"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13290E30" w14:textId="6B818659" w:rsidR="006A6358" w:rsidRPr="00515BFD" w:rsidRDefault="006A6358" w:rsidP="00462F32">
            <w:pPr>
              <w:spacing w:after="0"/>
              <w:rPr>
                <w:rFonts w:cs="Times New Roman"/>
                <w:sz w:val="20"/>
                <w:szCs w:val="20"/>
              </w:rPr>
            </w:pPr>
            <w:r w:rsidRPr="00515BFD">
              <w:rPr>
                <w:rFonts w:cs="Times New Roman"/>
                <w:sz w:val="20"/>
                <w:szCs w:val="20"/>
              </w:rPr>
              <w:t xml:space="preserve">Строительство ЛЭП 10 </w:t>
            </w:r>
            <w:r w:rsidR="00F84D55" w:rsidRPr="00515BFD">
              <w:rPr>
                <w:rFonts w:cs="Times New Roman"/>
                <w:sz w:val="20"/>
                <w:szCs w:val="20"/>
              </w:rPr>
              <w:t>кВт</w:t>
            </w:r>
            <w:r w:rsidRPr="00515BFD">
              <w:rPr>
                <w:rFonts w:cs="Times New Roman"/>
                <w:sz w:val="20"/>
                <w:szCs w:val="20"/>
              </w:rPr>
              <w:t xml:space="preserve"> от ПС 110/35/10 </w:t>
            </w:r>
            <w:r w:rsidR="00F84D55" w:rsidRPr="00515BFD">
              <w:rPr>
                <w:rFonts w:cs="Times New Roman"/>
                <w:sz w:val="20"/>
                <w:szCs w:val="20"/>
              </w:rPr>
              <w:t>кВт</w:t>
            </w:r>
            <w:r w:rsidRPr="00515BFD">
              <w:rPr>
                <w:rFonts w:cs="Times New Roman"/>
                <w:sz w:val="20"/>
                <w:szCs w:val="20"/>
              </w:rPr>
              <w:t xml:space="preserve"> «</w:t>
            </w:r>
            <w:r w:rsidR="00F84D55" w:rsidRPr="00515BFD">
              <w:rPr>
                <w:rFonts w:cs="Times New Roman"/>
                <w:sz w:val="20"/>
                <w:szCs w:val="20"/>
              </w:rPr>
              <w:t>Берёзка</w:t>
            </w:r>
            <w:r w:rsidRPr="00515BFD">
              <w:rPr>
                <w:rFonts w:cs="Times New Roman"/>
                <w:sz w:val="20"/>
                <w:szCs w:val="20"/>
              </w:rPr>
              <w:t xml:space="preserve">» до ТП 10/0,4 </w:t>
            </w:r>
            <w:r w:rsidR="00F84D55" w:rsidRPr="00515BFD">
              <w:rPr>
                <w:rFonts w:cs="Times New Roman"/>
                <w:sz w:val="20"/>
                <w:szCs w:val="20"/>
              </w:rPr>
              <w:t>кВт</w:t>
            </w:r>
            <w:r w:rsidRPr="00515BFD">
              <w:rPr>
                <w:rFonts w:cs="Times New Roman"/>
                <w:sz w:val="20"/>
                <w:szCs w:val="20"/>
              </w:rPr>
              <w:t xml:space="preserve"> пгт. Барсово</w:t>
            </w:r>
          </w:p>
        </w:tc>
      </w:tr>
      <w:tr w:rsidR="00275ABE" w:rsidRPr="00515BFD" w14:paraId="5C8F6AE5" w14:textId="77777777" w:rsidTr="00C07A95">
        <w:trPr>
          <w:trHeight w:val="20"/>
        </w:trPr>
        <w:tc>
          <w:tcPr>
            <w:tcW w:w="944" w:type="dxa"/>
            <w:shd w:val="clear" w:color="auto" w:fill="auto"/>
            <w:vAlign w:val="center"/>
            <w:hideMark/>
          </w:tcPr>
          <w:p w14:paraId="33DEDD25" w14:textId="6DAFB814"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.3</w:t>
            </w:r>
          </w:p>
        </w:tc>
        <w:tc>
          <w:tcPr>
            <w:tcW w:w="4580" w:type="dxa"/>
            <w:shd w:val="clear" w:color="auto" w:fill="auto"/>
            <w:vAlign w:val="center"/>
            <w:hideMark/>
          </w:tcPr>
          <w:p w14:paraId="07D698B4"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4EACF713" w14:textId="19E44047" w:rsidR="006A6358" w:rsidRPr="00515BFD" w:rsidRDefault="006A6358"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251FC1BD" w14:textId="77777777" w:rsidTr="00C07A95">
        <w:trPr>
          <w:trHeight w:val="20"/>
        </w:trPr>
        <w:tc>
          <w:tcPr>
            <w:tcW w:w="944" w:type="dxa"/>
            <w:shd w:val="clear" w:color="auto" w:fill="auto"/>
            <w:vAlign w:val="center"/>
            <w:hideMark/>
          </w:tcPr>
          <w:p w14:paraId="0504A89D" w14:textId="198B7E1F"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.4</w:t>
            </w:r>
          </w:p>
        </w:tc>
        <w:tc>
          <w:tcPr>
            <w:tcW w:w="4580" w:type="dxa"/>
            <w:shd w:val="clear" w:color="auto" w:fill="auto"/>
            <w:vAlign w:val="center"/>
            <w:hideMark/>
          </w:tcPr>
          <w:p w14:paraId="1EC54536"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10FCE89C"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17460CB"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8B2277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5A099EE"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5D3E24FD"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41DDC79"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789FCA4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BBDBCBD" w14:textId="77777777" w:rsidTr="00C07A95">
        <w:trPr>
          <w:trHeight w:val="20"/>
        </w:trPr>
        <w:tc>
          <w:tcPr>
            <w:tcW w:w="944" w:type="dxa"/>
            <w:shd w:val="clear" w:color="auto" w:fill="auto"/>
            <w:vAlign w:val="center"/>
            <w:hideMark/>
          </w:tcPr>
          <w:p w14:paraId="4E582F2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814B2B2" w14:textId="1FF70D20"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3D1828DC"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62E463B9"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ED2AE4F"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3760171"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121FF88"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054AFB8"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1BE5D8E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8894D1A" w14:textId="77777777" w:rsidTr="00C07A95">
        <w:trPr>
          <w:trHeight w:val="20"/>
        </w:trPr>
        <w:tc>
          <w:tcPr>
            <w:tcW w:w="944" w:type="dxa"/>
            <w:shd w:val="clear" w:color="auto" w:fill="auto"/>
            <w:vAlign w:val="center"/>
            <w:hideMark/>
          </w:tcPr>
          <w:p w14:paraId="18FE791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577273D"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7729337C"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02A924A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DEF8684"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9082EC0"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9F66075"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6BDF20C6"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69F93594"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E5452C3" w14:textId="77777777" w:rsidTr="00C07A95">
        <w:trPr>
          <w:trHeight w:val="20"/>
        </w:trPr>
        <w:tc>
          <w:tcPr>
            <w:tcW w:w="944" w:type="dxa"/>
            <w:shd w:val="clear" w:color="auto" w:fill="auto"/>
            <w:vAlign w:val="center"/>
            <w:hideMark/>
          </w:tcPr>
          <w:p w14:paraId="665FAC38" w14:textId="6D28AC88"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.5</w:t>
            </w:r>
          </w:p>
        </w:tc>
        <w:tc>
          <w:tcPr>
            <w:tcW w:w="4580" w:type="dxa"/>
            <w:shd w:val="clear" w:color="auto" w:fill="auto"/>
            <w:vAlign w:val="center"/>
            <w:hideMark/>
          </w:tcPr>
          <w:p w14:paraId="7F5ECF02" w14:textId="77777777" w:rsidR="006A6358" w:rsidRPr="00515BFD" w:rsidRDefault="006A6358"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73388ACA" w14:textId="76B856C0" w:rsidR="006A6358"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15,02</w:t>
            </w:r>
          </w:p>
        </w:tc>
        <w:tc>
          <w:tcPr>
            <w:tcW w:w="1238" w:type="dxa"/>
            <w:shd w:val="clear" w:color="auto" w:fill="auto"/>
            <w:vAlign w:val="center"/>
          </w:tcPr>
          <w:p w14:paraId="5B316C61" w14:textId="08075C8C" w:rsidR="006A6358"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7</w:t>
            </w:r>
            <w:r w:rsidR="008D1352" w:rsidRPr="00515BFD">
              <w:rPr>
                <w:rFonts w:eastAsia="Times New Roman" w:cs="Times New Roman"/>
                <w:sz w:val="20"/>
                <w:szCs w:val="20"/>
                <w:lang w:eastAsia="ru-RU"/>
              </w:rPr>
              <w:t>,00</w:t>
            </w:r>
          </w:p>
        </w:tc>
        <w:tc>
          <w:tcPr>
            <w:tcW w:w="1134" w:type="dxa"/>
            <w:shd w:val="clear" w:color="auto" w:fill="auto"/>
            <w:vAlign w:val="center"/>
          </w:tcPr>
          <w:p w14:paraId="1217AEF7" w14:textId="7A2EC0B7" w:rsidR="006A6358"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8,02</w:t>
            </w:r>
          </w:p>
        </w:tc>
        <w:tc>
          <w:tcPr>
            <w:tcW w:w="1289" w:type="dxa"/>
            <w:shd w:val="clear" w:color="auto" w:fill="auto"/>
            <w:vAlign w:val="center"/>
          </w:tcPr>
          <w:p w14:paraId="319FF886" w14:textId="27101B98"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0,6</w:t>
            </w:r>
          </w:p>
        </w:tc>
        <w:tc>
          <w:tcPr>
            <w:tcW w:w="979" w:type="dxa"/>
            <w:shd w:val="clear" w:color="auto" w:fill="auto"/>
            <w:vAlign w:val="center"/>
          </w:tcPr>
          <w:p w14:paraId="610DE865" w14:textId="1893CB64"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D9961FA" w14:textId="7297D376"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30509441" w14:textId="5083C3EF" w:rsidR="006A6358"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927157C" w14:textId="77777777" w:rsidTr="00C07A95">
        <w:trPr>
          <w:trHeight w:val="20"/>
        </w:trPr>
        <w:tc>
          <w:tcPr>
            <w:tcW w:w="944" w:type="dxa"/>
            <w:shd w:val="clear" w:color="auto" w:fill="auto"/>
            <w:vAlign w:val="center"/>
            <w:hideMark/>
          </w:tcPr>
          <w:p w14:paraId="2658D5AF" w14:textId="61D3C08D" w:rsidR="006A6358"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6A6358" w:rsidRPr="00515BFD">
              <w:rPr>
                <w:rFonts w:eastAsia="Times New Roman" w:cs="Times New Roman"/>
                <w:sz w:val="20"/>
                <w:szCs w:val="20"/>
                <w:lang w:eastAsia="ru-RU"/>
              </w:rPr>
              <w:t>.6</w:t>
            </w:r>
          </w:p>
        </w:tc>
        <w:tc>
          <w:tcPr>
            <w:tcW w:w="4580" w:type="dxa"/>
            <w:shd w:val="clear" w:color="auto" w:fill="auto"/>
            <w:vAlign w:val="center"/>
            <w:hideMark/>
          </w:tcPr>
          <w:p w14:paraId="390A58D7" w14:textId="77777777" w:rsidR="006A6358" w:rsidRPr="00515BFD" w:rsidRDefault="006A6358"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5CFF07C5" w14:textId="39FDE6E9" w:rsidR="006A6358" w:rsidRPr="00515BFD" w:rsidRDefault="006A6358" w:rsidP="008D1352">
            <w:pPr>
              <w:spacing w:after="0"/>
              <w:rPr>
                <w:rFonts w:eastAsia="Times New Roman" w:cs="Times New Roman"/>
                <w:sz w:val="20"/>
                <w:szCs w:val="20"/>
                <w:lang w:eastAsia="ru-RU"/>
              </w:rPr>
            </w:pPr>
            <w:r w:rsidRPr="00515BFD">
              <w:rPr>
                <w:rFonts w:eastAsia="Times New Roman" w:cs="Times New Roman"/>
                <w:sz w:val="20"/>
                <w:szCs w:val="20"/>
                <w:lang w:eastAsia="ru-RU"/>
              </w:rPr>
              <w:t>2021-2023</w:t>
            </w:r>
          </w:p>
        </w:tc>
        <w:tc>
          <w:tcPr>
            <w:tcW w:w="1238" w:type="dxa"/>
            <w:shd w:val="clear" w:color="auto" w:fill="auto"/>
            <w:vAlign w:val="center"/>
            <w:hideMark/>
          </w:tcPr>
          <w:p w14:paraId="3ED9FE56" w14:textId="4F427B8C" w:rsidR="006A6358" w:rsidRPr="00515BFD" w:rsidRDefault="006A6358" w:rsidP="008D1352">
            <w:pPr>
              <w:spacing w:after="0"/>
              <w:rPr>
                <w:rFonts w:eastAsia="Times New Roman" w:cs="Times New Roman"/>
                <w:sz w:val="20"/>
                <w:szCs w:val="20"/>
                <w:lang w:eastAsia="ru-RU"/>
              </w:rPr>
            </w:pPr>
          </w:p>
        </w:tc>
        <w:tc>
          <w:tcPr>
            <w:tcW w:w="1134" w:type="dxa"/>
            <w:shd w:val="clear" w:color="auto" w:fill="auto"/>
            <w:vAlign w:val="center"/>
            <w:hideMark/>
          </w:tcPr>
          <w:p w14:paraId="4BFF070D" w14:textId="448A7C21" w:rsidR="006A6358" w:rsidRPr="00515BFD" w:rsidRDefault="006A6358" w:rsidP="008D1352">
            <w:pPr>
              <w:spacing w:after="0"/>
              <w:rPr>
                <w:rFonts w:eastAsia="Times New Roman" w:cs="Times New Roman"/>
                <w:sz w:val="20"/>
                <w:szCs w:val="20"/>
                <w:lang w:eastAsia="ru-RU"/>
              </w:rPr>
            </w:pPr>
          </w:p>
        </w:tc>
        <w:tc>
          <w:tcPr>
            <w:tcW w:w="1289" w:type="dxa"/>
            <w:shd w:val="clear" w:color="auto" w:fill="auto"/>
            <w:vAlign w:val="center"/>
            <w:hideMark/>
          </w:tcPr>
          <w:p w14:paraId="11BE6773" w14:textId="0FC8E8C4" w:rsidR="006A6358" w:rsidRPr="00515BFD" w:rsidRDefault="006A6358" w:rsidP="008D1352">
            <w:pPr>
              <w:spacing w:after="0"/>
              <w:rPr>
                <w:rFonts w:eastAsia="Times New Roman" w:cs="Times New Roman"/>
                <w:sz w:val="20"/>
                <w:szCs w:val="20"/>
                <w:lang w:eastAsia="ru-RU"/>
              </w:rPr>
            </w:pPr>
          </w:p>
        </w:tc>
        <w:tc>
          <w:tcPr>
            <w:tcW w:w="979" w:type="dxa"/>
            <w:shd w:val="clear" w:color="auto" w:fill="auto"/>
            <w:vAlign w:val="center"/>
            <w:hideMark/>
          </w:tcPr>
          <w:p w14:paraId="50936591" w14:textId="29965476" w:rsidR="006A6358" w:rsidRPr="00515BFD" w:rsidRDefault="006A6358" w:rsidP="008D1352">
            <w:pPr>
              <w:spacing w:after="0"/>
              <w:rPr>
                <w:rFonts w:eastAsia="Times New Roman" w:cs="Times New Roman"/>
                <w:sz w:val="20"/>
                <w:szCs w:val="20"/>
                <w:lang w:eastAsia="ru-RU"/>
              </w:rPr>
            </w:pPr>
          </w:p>
        </w:tc>
        <w:tc>
          <w:tcPr>
            <w:tcW w:w="850" w:type="dxa"/>
            <w:shd w:val="clear" w:color="auto" w:fill="auto"/>
            <w:vAlign w:val="center"/>
            <w:hideMark/>
          </w:tcPr>
          <w:p w14:paraId="41AC4DC2" w14:textId="0733019F" w:rsidR="006A6358" w:rsidRPr="00515BFD" w:rsidRDefault="006A6358" w:rsidP="008D1352">
            <w:pPr>
              <w:spacing w:after="0"/>
              <w:rPr>
                <w:rFonts w:eastAsia="Times New Roman" w:cs="Times New Roman"/>
                <w:sz w:val="20"/>
                <w:szCs w:val="20"/>
                <w:lang w:eastAsia="ru-RU"/>
              </w:rPr>
            </w:pPr>
          </w:p>
        </w:tc>
        <w:tc>
          <w:tcPr>
            <w:tcW w:w="1425" w:type="dxa"/>
            <w:shd w:val="clear" w:color="auto" w:fill="auto"/>
            <w:vAlign w:val="center"/>
            <w:hideMark/>
          </w:tcPr>
          <w:p w14:paraId="0A2FDC67" w14:textId="4AD1E091" w:rsidR="006A6358" w:rsidRPr="00515BFD" w:rsidRDefault="006A6358" w:rsidP="008D1352">
            <w:pPr>
              <w:spacing w:after="0"/>
              <w:rPr>
                <w:rFonts w:eastAsia="Times New Roman" w:cs="Times New Roman"/>
                <w:sz w:val="20"/>
                <w:szCs w:val="20"/>
                <w:lang w:eastAsia="ru-RU"/>
              </w:rPr>
            </w:pPr>
          </w:p>
        </w:tc>
      </w:tr>
      <w:tr w:rsidR="00275ABE" w:rsidRPr="00515BFD" w14:paraId="156D3E2D" w14:textId="77777777" w:rsidTr="00C07A95">
        <w:trPr>
          <w:trHeight w:val="20"/>
        </w:trPr>
        <w:tc>
          <w:tcPr>
            <w:tcW w:w="944" w:type="dxa"/>
            <w:shd w:val="clear" w:color="auto" w:fill="auto"/>
            <w:vAlign w:val="center"/>
            <w:hideMark/>
          </w:tcPr>
          <w:p w14:paraId="1B702D7C" w14:textId="77287433"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8D1352" w:rsidRPr="00515BFD">
              <w:rPr>
                <w:rFonts w:eastAsia="Times New Roman" w:cs="Times New Roman"/>
                <w:sz w:val="20"/>
                <w:szCs w:val="20"/>
                <w:lang w:eastAsia="ru-RU"/>
              </w:rPr>
              <w:t>.7</w:t>
            </w:r>
          </w:p>
        </w:tc>
        <w:tc>
          <w:tcPr>
            <w:tcW w:w="4580" w:type="dxa"/>
            <w:shd w:val="clear" w:color="auto" w:fill="auto"/>
            <w:vAlign w:val="center"/>
            <w:hideMark/>
          </w:tcPr>
          <w:p w14:paraId="398DB60E"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0C8DFFEB" w14:textId="4F8BE224"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15,02</w:t>
            </w:r>
          </w:p>
        </w:tc>
        <w:tc>
          <w:tcPr>
            <w:tcW w:w="1238" w:type="dxa"/>
            <w:shd w:val="clear" w:color="auto" w:fill="auto"/>
            <w:vAlign w:val="center"/>
            <w:hideMark/>
          </w:tcPr>
          <w:p w14:paraId="3E9FA320" w14:textId="55C93354"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7</w:t>
            </w:r>
            <w:r w:rsidR="008D1352" w:rsidRPr="00515BFD">
              <w:rPr>
                <w:rFonts w:eastAsia="Times New Roman" w:cs="Times New Roman"/>
                <w:sz w:val="20"/>
                <w:szCs w:val="20"/>
                <w:lang w:eastAsia="ru-RU"/>
              </w:rPr>
              <w:t>,00</w:t>
            </w:r>
          </w:p>
        </w:tc>
        <w:tc>
          <w:tcPr>
            <w:tcW w:w="1134" w:type="dxa"/>
            <w:shd w:val="clear" w:color="auto" w:fill="auto"/>
            <w:vAlign w:val="center"/>
            <w:hideMark/>
          </w:tcPr>
          <w:p w14:paraId="0D41EAC7" w14:textId="3F033E67"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8,02</w:t>
            </w:r>
          </w:p>
        </w:tc>
        <w:tc>
          <w:tcPr>
            <w:tcW w:w="1289" w:type="dxa"/>
            <w:shd w:val="clear" w:color="auto" w:fill="auto"/>
            <w:vAlign w:val="center"/>
            <w:hideMark/>
          </w:tcPr>
          <w:p w14:paraId="34D89A34" w14:textId="2FFF671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0,6</w:t>
            </w:r>
          </w:p>
        </w:tc>
        <w:tc>
          <w:tcPr>
            <w:tcW w:w="979" w:type="dxa"/>
            <w:shd w:val="clear" w:color="auto" w:fill="auto"/>
            <w:vAlign w:val="center"/>
            <w:hideMark/>
          </w:tcPr>
          <w:p w14:paraId="74A0826C" w14:textId="488A18A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CB858A7" w14:textId="5BD668A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72DDC67" w14:textId="401B676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47B2513" w14:textId="77777777" w:rsidTr="00C07A95">
        <w:trPr>
          <w:trHeight w:val="20"/>
        </w:trPr>
        <w:tc>
          <w:tcPr>
            <w:tcW w:w="944" w:type="dxa"/>
            <w:shd w:val="clear" w:color="auto" w:fill="auto"/>
            <w:vAlign w:val="center"/>
            <w:hideMark/>
          </w:tcPr>
          <w:p w14:paraId="1AF70743" w14:textId="11BF1064"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8D1352" w:rsidRPr="00515BFD">
              <w:rPr>
                <w:rFonts w:eastAsia="Times New Roman" w:cs="Times New Roman"/>
                <w:sz w:val="20"/>
                <w:szCs w:val="20"/>
                <w:lang w:eastAsia="ru-RU"/>
              </w:rPr>
              <w:t>.8</w:t>
            </w:r>
          </w:p>
        </w:tc>
        <w:tc>
          <w:tcPr>
            <w:tcW w:w="4580" w:type="dxa"/>
            <w:shd w:val="clear" w:color="auto" w:fill="auto"/>
            <w:vAlign w:val="center"/>
            <w:hideMark/>
          </w:tcPr>
          <w:p w14:paraId="11DE50B0"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18CA1E05" w14:textId="1D71690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CEE747E" w14:textId="6F4A6B8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2F7D4FA" w14:textId="7AC9AC8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78B22E11" w14:textId="53CC5E9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69E4BAB" w14:textId="1D6BAA0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1C9DBE0" w14:textId="0854490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18050AC7" w14:textId="7877520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F4A7C23" w14:textId="77777777" w:rsidTr="00C07A95">
        <w:trPr>
          <w:trHeight w:val="20"/>
        </w:trPr>
        <w:tc>
          <w:tcPr>
            <w:tcW w:w="944" w:type="dxa"/>
            <w:shd w:val="clear" w:color="auto" w:fill="auto"/>
            <w:vAlign w:val="center"/>
            <w:hideMark/>
          </w:tcPr>
          <w:p w14:paraId="534A06E5" w14:textId="27F4E163"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9F7537C"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004AA327" w14:textId="3F9A5F7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4A61C03F" w14:textId="6D8537B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31909C1" w14:textId="28CE442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2980350" w14:textId="2F04F41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6CC3D180" w14:textId="56151E1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F49199B" w14:textId="2AB474A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22681DC3" w14:textId="3E88FA3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EAE756E" w14:textId="77777777" w:rsidTr="00C07A95">
        <w:trPr>
          <w:trHeight w:val="20"/>
        </w:trPr>
        <w:tc>
          <w:tcPr>
            <w:tcW w:w="944" w:type="dxa"/>
            <w:shd w:val="clear" w:color="auto" w:fill="auto"/>
            <w:vAlign w:val="center"/>
            <w:hideMark/>
          </w:tcPr>
          <w:p w14:paraId="37890A54" w14:textId="0046FDF3"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F5E1A86"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782C50A1" w14:textId="348222D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71E3B67" w14:textId="491CCE2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DD9D5A1" w14:textId="29840DC6"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8E55AF3" w14:textId="68A30B6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1DF17D6" w14:textId="673405A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6A23460" w14:textId="118AD9A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7C0133A" w14:textId="170A46B3"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B4E0F69" w14:textId="77777777" w:rsidTr="00C07A95">
        <w:trPr>
          <w:trHeight w:val="20"/>
        </w:trPr>
        <w:tc>
          <w:tcPr>
            <w:tcW w:w="944" w:type="dxa"/>
            <w:shd w:val="clear" w:color="auto" w:fill="auto"/>
            <w:vAlign w:val="center"/>
            <w:hideMark/>
          </w:tcPr>
          <w:p w14:paraId="65DBE33C" w14:textId="657D67F6"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FA972AD"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62A136AE" w14:textId="5501243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DBB9743" w14:textId="2BF39DA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0A6CE52" w14:textId="123D41C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A45BF43" w14:textId="583DDD6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00C72BE9" w14:textId="667D28D7"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73EC3BF5" w14:textId="4A52C03F"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48C511F0" w14:textId="3C4CB30A"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A1E76EE" w14:textId="77777777" w:rsidTr="00C07A95">
        <w:trPr>
          <w:trHeight w:val="20"/>
        </w:trPr>
        <w:tc>
          <w:tcPr>
            <w:tcW w:w="944" w:type="dxa"/>
            <w:shd w:val="clear" w:color="auto" w:fill="auto"/>
            <w:vAlign w:val="center"/>
            <w:hideMark/>
          </w:tcPr>
          <w:p w14:paraId="0CB20637" w14:textId="7182A6FA"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4A52201"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6E1658C7" w14:textId="27D7EB3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A58B104" w14:textId="3BF486B5"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78BE7DA" w14:textId="5310CC6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D4A8AA1" w14:textId="586456B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FB54D08" w14:textId="6A94ADB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59590033" w14:textId="63A60D5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46698BA1" w14:textId="6B031D29"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EC18D68" w14:textId="77777777" w:rsidTr="00C07A95">
        <w:trPr>
          <w:trHeight w:val="20"/>
        </w:trPr>
        <w:tc>
          <w:tcPr>
            <w:tcW w:w="944" w:type="dxa"/>
            <w:shd w:val="clear" w:color="auto" w:fill="auto"/>
            <w:vAlign w:val="center"/>
            <w:hideMark/>
          </w:tcPr>
          <w:p w14:paraId="5DC56153" w14:textId="034B12E0"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8D1352" w:rsidRPr="00515BFD">
              <w:rPr>
                <w:rFonts w:eastAsia="Times New Roman" w:cs="Times New Roman"/>
                <w:sz w:val="20"/>
                <w:szCs w:val="20"/>
                <w:lang w:eastAsia="ru-RU"/>
              </w:rPr>
              <w:t>.9</w:t>
            </w:r>
          </w:p>
        </w:tc>
        <w:tc>
          <w:tcPr>
            <w:tcW w:w="4580" w:type="dxa"/>
            <w:shd w:val="clear" w:color="auto" w:fill="auto"/>
            <w:vAlign w:val="center"/>
            <w:hideMark/>
          </w:tcPr>
          <w:p w14:paraId="78339753"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6E4133C0" w14:textId="3B83DB97"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15,02</w:t>
            </w:r>
          </w:p>
        </w:tc>
        <w:tc>
          <w:tcPr>
            <w:tcW w:w="1238" w:type="dxa"/>
            <w:shd w:val="clear" w:color="auto" w:fill="auto"/>
            <w:vAlign w:val="center"/>
            <w:hideMark/>
          </w:tcPr>
          <w:p w14:paraId="566B3C78" w14:textId="2E52DBD1"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7</w:t>
            </w:r>
            <w:r w:rsidR="008D1352" w:rsidRPr="00515BFD">
              <w:rPr>
                <w:rFonts w:eastAsia="Times New Roman" w:cs="Times New Roman"/>
                <w:sz w:val="20"/>
                <w:szCs w:val="20"/>
                <w:lang w:eastAsia="ru-RU"/>
              </w:rPr>
              <w:t>,00</w:t>
            </w:r>
          </w:p>
        </w:tc>
        <w:tc>
          <w:tcPr>
            <w:tcW w:w="1134" w:type="dxa"/>
            <w:shd w:val="clear" w:color="auto" w:fill="auto"/>
            <w:vAlign w:val="center"/>
            <w:hideMark/>
          </w:tcPr>
          <w:p w14:paraId="6AFB9AD6" w14:textId="6D9552D6"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8,02</w:t>
            </w:r>
          </w:p>
        </w:tc>
        <w:tc>
          <w:tcPr>
            <w:tcW w:w="1289" w:type="dxa"/>
            <w:shd w:val="clear" w:color="auto" w:fill="auto"/>
            <w:vAlign w:val="center"/>
            <w:hideMark/>
          </w:tcPr>
          <w:p w14:paraId="516FFC60" w14:textId="6BF2BF88"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0,6</w:t>
            </w:r>
          </w:p>
        </w:tc>
        <w:tc>
          <w:tcPr>
            <w:tcW w:w="979" w:type="dxa"/>
            <w:shd w:val="clear" w:color="auto" w:fill="auto"/>
            <w:vAlign w:val="center"/>
            <w:hideMark/>
          </w:tcPr>
          <w:p w14:paraId="5031D9CC" w14:textId="54E984C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37D48AB" w14:textId="7955429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18598EA2" w14:textId="54DF92B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985A67C" w14:textId="77777777" w:rsidTr="00C07A95">
        <w:trPr>
          <w:trHeight w:val="20"/>
        </w:trPr>
        <w:tc>
          <w:tcPr>
            <w:tcW w:w="944" w:type="dxa"/>
            <w:shd w:val="clear" w:color="auto" w:fill="auto"/>
            <w:vAlign w:val="center"/>
            <w:hideMark/>
          </w:tcPr>
          <w:p w14:paraId="225A9D3C"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94EC118"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2D527556" w14:textId="70A0F02B" w:rsidR="008D1352" w:rsidRPr="00515BFD" w:rsidRDefault="008D1352" w:rsidP="008D1352">
            <w:pPr>
              <w:spacing w:after="0"/>
              <w:rPr>
                <w:rFonts w:eastAsia="Times New Roman" w:cs="Times New Roman"/>
                <w:sz w:val="20"/>
                <w:szCs w:val="20"/>
                <w:lang w:eastAsia="ru-RU"/>
              </w:rPr>
            </w:pPr>
          </w:p>
        </w:tc>
        <w:tc>
          <w:tcPr>
            <w:tcW w:w="1238" w:type="dxa"/>
            <w:shd w:val="clear" w:color="auto" w:fill="auto"/>
            <w:vAlign w:val="center"/>
            <w:hideMark/>
          </w:tcPr>
          <w:p w14:paraId="4F6C1FE2" w14:textId="692A8520" w:rsidR="008D1352" w:rsidRPr="00515BFD" w:rsidRDefault="008D1352" w:rsidP="008D1352">
            <w:pPr>
              <w:spacing w:after="0"/>
              <w:rPr>
                <w:rFonts w:eastAsia="Times New Roman" w:cs="Times New Roman"/>
                <w:sz w:val="20"/>
                <w:szCs w:val="20"/>
                <w:lang w:eastAsia="ru-RU"/>
              </w:rPr>
            </w:pPr>
          </w:p>
        </w:tc>
        <w:tc>
          <w:tcPr>
            <w:tcW w:w="1134" w:type="dxa"/>
            <w:shd w:val="clear" w:color="auto" w:fill="auto"/>
            <w:vAlign w:val="center"/>
            <w:hideMark/>
          </w:tcPr>
          <w:p w14:paraId="0210116C" w14:textId="1F41FEDC" w:rsidR="008D1352" w:rsidRPr="00515BFD" w:rsidRDefault="008D1352" w:rsidP="008D1352">
            <w:pPr>
              <w:spacing w:after="0"/>
              <w:rPr>
                <w:rFonts w:eastAsia="Times New Roman" w:cs="Times New Roman"/>
                <w:sz w:val="20"/>
                <w:szCs w:val="20"/>
                <w:lang w:eastAsia="ru-RU"/>
              </w:rPr>
            </w:pPr>
          </w:p>
        </w:tc>
        <w:tc>
          <w:tcPr>
            <w:tcW w:w="1289" w:type="dxa"/>
            <w:shd w:val="clear" w:color="auto" w:fill="auto"/>
            <w:vAlign w:val="center"/>
            <w:hideMark/>
          </w:tcPr>
          <w:p w14:paraId="3D791A6D" w14:textId="41DAF66B" w:rsidR="008D1352" w:rsidRPr="00515BFD" w:rsidRDefault="008D1352" w:rsidP="008D1352">
            <w:pPr>
              <w:spacing w:after="0"/>
              <w:rPr>
                <w:rFonts w:eastAsia="Times New Roman" w:cs="Times New Roman"/>
                <w:sz w:val="20"/>
                <w:szCs w:val="20"/>
                <w:lang w:eastAsia="ru-RU"/>
              </w:rPr>
            </w:pPr>
          </w:p>
        </w:tc>
        <w:tc>
          <w:tcPr>
            <w:tcW w:w="979" w:type="dxa"/>
            <w:shd w:val="clear" w:color="auto" w:fill="auto"/>
            <w:vAlign w:val="center"/>
            <w:hideMark/>
          </w:tcPr>
          <w:p w14:paraId="69F7984C" w14:textId="082C3F11" w:rsidR="008D1352" w:rsidRPr="00515BFD" w:rsidRDefault="008D1352" w:rsidP="008D1352">
            <w:pPr>
              <w:spacing w:after="0"/>
              <w:rPr>
                <w:rFonts w:eastAsia="Times New Roman" w:cs="Times New Roman"/>
                <w:sz w:val="20"/>
                <w:szCs w:val="20"/>
                <w:lang w:eastAsia="ru-RU"/>
              </w:rPr>
            </w:pPr>
          </w:p>
        </w:tc>
        <w:tc>
          <w:tcPr>
            <w:tcW w:w="850" w:type="dxa"/>
            <w:shd w:val="clear" w:color="auto" w:fill="auto"/>
            <w:vAlign w:val="center"/>
            <w:hideMark/>
          </w:tcPr>
          <w:p w14:paraId="5A9A7E24" w14:textId="247C1AA3" w:rsidR="008D1352" w:rsidRPr="00515BFD" w:rsidRDefault="008D1352" w:rsidP="008D1352">
            <w:pPr>
              <w:spacing w:after="0"/>
              <w:rPr>
                <w:rFonts w:eastAsia="Times New Roman" w:cs="Times New Roman"/>
                <w:sz w:val="20"/>
                <w:szCs w:val="20"/>
                <w:lang w:eastAsia="ru-RU"/>
              </w:rPr>
            </w:pPr>
          </w:p>
        </w:tc>
        <w:tc>
          <w:tcPr>
            <w:tcW w:w="1425" w:type="dxa"/>
            <w:shd w:val="clear" w:color="auto" w:fill="auto"/>
            <w:vAlign w:val="center"/>
            <w:hideMark/>
          </w:tcPr>
          <w:p w14:paraId="73E5FF72" w14:textId="4816A02D" w:rsidR="008D1352" w:rsidRPr="00515BFD" w:rsidRDefault="008D1352" w:rsidP="008D1352">
            <w:pPr>
              <w:spacing w:after="0"/>
              <w:rPr>
                <w:rFonts w:eastAsia="Times New Roman" w:cs="Times New Roman"/>
                <w:sz w:val="20"/>
                <w:szCs w:val="20"/>
                <w:lang w:eastAsia="ru-RU"/>
              </w:rPr>
            </w:pPr>
          </w:p>
        </w:tc>
      </w:tr>
      <w:tr w:rsidR="00275ABE" w:rsidRPr="00515BFD" w14:paraId="71F7810F" w14:textId="77777777" w:rsidTr="00C07A95">
        <w:trPr>
          <w:trHeight w:val="20"/>
        </w:trPr>
        <w:tc>
          <w:tcPr>
            <w:tcW w:w="944" w:type="dxa"/>
            <w:shd w:val="clear" w:color="auto" w:fill="auto"/>
            <w:vAlign w:val="center"/>
            <w:hideMark/>
          </w:tcPr>
          <w:p w14:paraId="7750B670" w14:textId="3509D28F"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E73ED4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7061DF81" w14:textId="1C61D89D"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15,02</w:t>
            </w:r>
          </w:p>
        </w:tc>
        <w:tc>
          <w:tcPr>
            <w:tcW w:w="1238" w:type="dxa"/>
            <w:shd w:val="clear" w:color="auto" w:fill="auto"/>
            <w:vAlign w:val="center"/>
            <w:hideMark/>
          </w:tcPr>
          <w:p w14:paraId="75C852AB" w14:textId="7524679A"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7</w:t>
            </w:r>
            <w:r w:rsidR="008D1352" w:rsidRPr="00515BFD">
              <w:rPr>
                <w:rFonts w:eastAsia="Times New Roman" w:cs="Times New Roman"/>
                <w:sz w:val="20"/>
                <w:szCs w:val="20"/>
                <w:lang w:eastAsia="ru-RU"/>
              </w:rPr>
              <w:t>,00</w:t>
            </w:r>
          </w:p>
        </w:tc>
        <w:tc>
          <w:tcPr>
            <w:tcW w:w="1134" w:type="dxa"/>
            <w:shd w:val="clear" w:color="auto" w:fill="auto"/>
            <w:vAlign w:val="center"/>
            <w:hideMark/>
          </w:tcPr>
          <w:p w14:paraId="21185F3C" w14:textId="34CA58F3" w:rsidR="008D1352" w:rsidRPr="00515BFD" w:rsidRDefault="007441DD" w:rsidP="008D1352">
            <w:pPr>
              <w:spacing w:after="0"/>
              <w:rPr>
                <w:rFonts w:eastAsia="Times New Roman" w:cs="Times New Roman"/>
                <w:sz w:val="20"/>
                <w:szCs w:val="20"/>
                <w:lang w:eastAsia="ru-RU"/>
              </w:rPr>
            </w:pPr>
            <w:r w:rsidRPr="00515BFD">
              <w:rPr>
                <w:rFonts w:eastAsia="Times New Roman" w:cs="Times New Roman"/>
                <w:sz w:val="20"/>
                <w:szCs w:val="20"/>
                <w:lang w:eastAsia="ru-RU"/>
              </w:rPr>
              <w:t>8,02</w:t>
            </w:r>
          </w:p>
        </w:tc>
        <w:tc>
          <w:tcPr>
            <w:tcW w:w="1289" w:type="dxa"/>
            <w:shd w:val="clear" w:color="auto" w:fill="auto"/>
            <w:vAlign w:val="center"/>
            <w:hideMark/>
          </w:tcPr>
          <w:p w14:paraId="3F0A570A" w14:textId="5AAAC402"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0,6</w:t>
            </w:r>
          </w:p>
        </w:tc>
        <w:tc>
          <w:tcPr>
            <w:tcW w:w="979" w:type="dxa"/>
            <w:shd w:val="clear" w:color="auto" w:fill="auto"/>
            <w:vAlign w:val="center"/>
            <w:hideMark/>
          </w:tcPr>
          <w:p w14:paraId="0AB9F719" w14:textId="490ACC9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B49331B" w14:textId="6844BACC"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23A4F0D" w14:textId="225BC10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7790C9D" w14:textId="77777777" w:rsidTr="00C07A95">
        <w:trPr>
          <w:trHeight w:val="20"/>
        </w:trPr>
        <w:tc>
          <w:tcPr>
            <w:tcW w:w="944" w:type="dxa"/>
            <w:shd w:val="clear" w:color="auto" w:fill="auto"/>
            <w:vAlign w:val="center"/>
            <w:hideMark/>
          </w:tcPr>
          <w:p w14:paraId="3F1F0666" w14:textId="229F41C3"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4454AE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11573D36" w14:textId="4FE5198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AD40A6C" w14:textId="7D5CB671"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3A0A7DB" w14:textId="117F3E04"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15542F23" w14:textId="5B4ABFFB"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9A11C7E" w14:textId="5977B610"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4CEF241" w14:textId="20931CBE"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2307157" w14:textId="2E9B9B3D" w:rsidR="008D1352" w:rsidRPr="00515BFD" w:rsidRDefault="008D1352" w:rsidP="008D135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A5E526B" w14:textId="77777777" w:rsidTr="00C07A95">
        <w:trPr>
          <w:trHeight w:val="20"/>
        </w:trPr>
        <w:tc>
          <w:tcPr>
            <w:tcW w:w="944" w:type="dxa"/>
            <w:shd w:val="clear" w:color="auto" w:fill="auto"/>
            <w:vAlign w:val="center"/>
            <w:hideMark/>
          </w:tcPr>
          <w:p w14:paraId="79E5E675" w14:textId="6E00F832"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4.2.4</w:t>
            </w:r>
            <w:r w:rsidR="008D1352" w:rsidRPr="00515BFD">
              <w:rPr>
                <w:rFonts w:eastAsia="Times New Roman" w:cs="Times New Roman"/>
                <w:sz w:val="20"/>
                <w:szCs w:val="20"/>
                <w:lang w:eastAsia="ru-RU"/>
              </w:rPr>
              <w:t>.10</w:t>
            </w:r>
          </w:p>
        </w:tc>
        <w:tc>
          <w:tcPr>
            <w:tcW w:w="4580" w:type="dxa"/>
            <w:shd w:val="clear" w:color="auto" w:fill="auto"/>
            <w:vAlign w:val="center"/>
            <w:hideMark/>
          </w:tcPr>
          <w:p w14:paraId="03C7076D"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057489E3" w14:textId="22228BD9"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5</w:t>
            </w:r>
          </w:p>
        </w:tc>
        <w:tc>
          <w:tcPr>
            <w:tcW w:w="1238" w:type="dxa"/>
            <w:shd w:val="clear" w:color="auto" w:fill="auto"/>
            <w:vAlign w:val="center"/>
            <w:hideMark/>
          </w:tcPr>
          <w:p w14:paraId="62DA802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37395A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4415C6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4A826D0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089D735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1B5DD91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DFD26AB" w14:textId="77777777" w:rsidTr="00C07A95">
        <w:trPr>
          <w:trHeight w:val="20"/>
        </w:trPr>
        <w:tc>
          <w:tcPr>
            <w:tcW w:w="944" w:type="dxa"/>
            <w:shd w:val="clear" w:color="auto" w:fill="auto"/>
            <w:vAlign w:val="center"/>
            <w:hideMark/>
          </w:tcPr>
          <w:p w14:paraId="2E061232" w14:textId="107745E9" w:rsidR="008D1352" w:rsidRPr="00515BFD" w:rsidRDefault="005F3F00"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4.2.5</w:t>
            </w:r>
            <w:r w:rsidR="008D1352" w:rsidRPr="00515BFD">
              <w:rPr>
                <w:rFonts w:eastAsia="Times New Roman" w:cs="Times New Roman"/>
                <w:bCs/>
                <w:sz w:val="20"/>
                <w:szCs w:val="20"/>
                <w:lang w:eastAsia="ru-RU"/>
              </w:rPr>
              <w:t>.</w:t>
            </w:r>
          </w:p>
        </w:tc>
        <w:tc>
          <w:tcPr>
            <w:tcW w:w="13517" w:type="dxa"/>
            <w:gridSpan w:val="8"/>
            <w:shd w:val="clear" w:color="auto" w:fill="auto"/>
            <w:vAlign w:val="center"/>
            <w:hideMark/>
          </w:tcPr>
          <w:p w14:paraId="39F4C382" w14:textId="67C4E281"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воздушной ЛЭП 10 </w:t>
            </w:r>
            <w:r w:rsidR="00F84D55" w:rsidRPr="00515BFD">
              <w:rPr>
                <w:rFonts w:eastAsia="Times New Roman" w:cs="Times New Roman"/>
                <w:bCs/>
                <w:sz w:val="20"/>
                <w:szCs w:val="20"/>
                <w:lang w:eastAsia="ru-RU"/>
              </w:rPr>
              <w:t>кВт</w:t>
            </w:r>
          </w:p>
        </w:tc>
      </w:tr>
      <w:tr w:rsidR="00275ABE" w:rsidRPr="00515BFD" w14:paraId="7AB340A8" w14:textId="77777777" w:rsidTr="00C07A95">
        <w:trPr>
          <w:trHeight w:val="20"/>
        </w:trPr>
        <w:tc>
          <w:tcPr>
            <w:tcW w:w="944" w:type="dxa"/>
            <w:shd w:val="clear" w:color="auto" w:fill="auto"/>
            <w:vAlign w:val="center"/>
            <w:hideMark/>
          </w:tcPr>
          <w:p w14:paraId="73C16328" w14:textId="2C0FE39E"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.1</w:t>
            </w:r>
          </w:p>
        </w:tc>
        <w:tc>
          <w:tcPr>
            <w:tcW w:w="4580" w:type="dxa"/>
            <w:shd w:val="clear" w:color="auto" w:fill="auto"/>
            <w:vAlign w:val="center"/>
            <w:hideMark/>
          </w:tcPr>
          <w:p w14:paraId="5D05EB3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471E9126" w14:textId="79646DF9" w:rsidR="008D1352" w:rsidRPr="00515BFD" w:rsidRDefault="00B7198B" w:rsidP="00462F32">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7B105EC6" w14:textId="77777777" w:rsidTr="00C07A95">
        <w:trPr>
          <w:trHeight w:val="20"/>
        </w:trPr>
        <w:tc>
          <w:tcPr>
            <w:tcW w:w="944" w:type="dxa"/>
            <w:shd w:val="clear" w:color="auto" w:fill="auto"/>
            <w:vAlign w:val="center"/>
            <w:hideMark/>
          </w:tcPr>
          <w:p w14:paraId="49C475C6" w14:textId="4CDF1D09"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.2</w:t>
            </w:r>
          </w:p>
        </w:tc>
        <w:tc>
          <w:tcPr>
            <w:tcW w:w="4580" w:type="dxa"/>
            <w:shd w:val="clear" w:color="auto" w:fill="auto"/>
            <w:vAlign w:val="center"/>
            <w:hideMark/>
          </w:tcPr>
          <w:p w14:paraId="10E719C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0CD5A465" w14:textId="313C43F6" w:rsidR="008D1352" w:rsidRPr="00515BFD" w:rsidRDefault="008D1352" w:rsidP="00462F32">
            <w:pPr>
              <w:spacing w:after="0"/>
              <w:rPr>
                <w:rFonts w:cs="Times New Roman"/>
                <w:sz w:val="20"/>
                <w:szCs w:val="20"/>
              </w:rPr>
            </w:pPr>
            <w:r w:rsidRPr="00515BFD">
              <w:rPr>
                <w:rFonts w:cs="Times New Roman"/>
                <w:sz w:val="20"/>
                <w:szCs w:val="20"/>
              </w:rPr>
              <w:t xml:space="preserve">Строительство воздушной ЛЭП 10 </w:t>
            </w:r>
            <w:r w:rsidR="00F84D55" w:rsidRPr="00515BFD">
              <w:rPr>
                <w:rFonts w:cs="Times New Roman"/>
                <w:sz w:val="20"/>
                <w:szCs w:val="20"/>
              </w:rPr>
              <w:t>кВт</w:t>
            </w:r>
          </w:p>
        </w:tc>
      </w:tr>
      <w:tr w:rsidR="00275ABE" w:rsidRPr="00515BFD" w14:paraId="035F3C80" w14:textId="77777777" w:rsidTr="00C07A95">
        <w:trPr>
          <w:trHeight w:val="20"/>
        </w:trPr>
        <w:tc>
          <w:tcPr>
            <w:tcW w:w="944" w:type="dxa"/>
            <w:shd w:val="clear" w:color="auto" w:fill="auto"/>
            <w:vAlign w:val="center"/>
            <w:hideMark/>
          </w:tcPr>
          <w:p w14:paraId="3E10D8F3" w14:textId="2CD6AF87"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.3</w:t>
            </w:r>
          </w:p>
        </w:tc>
        <w:tc>
          <w:tcPr>
            <w:tcW w:w="4580" w:type="dxa"/>
            <w:shd w:val="clear" w:color="auto" w:fill="auto"/>
            <w:vAlign w:val="center"/>
            <w:hideMark/>
          </w:tcPr>
          <w:p w14:paraId="275FC868"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2098075D" w14:textId="0336A99E" w:rsidR="008D1352" w:rsidRPr="00515BFD" w:rsidRDefault="008D1352"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3A3E1ACC" w14:textId="77777777" w:rsidTr="00C07A95">
        <w:trPr>
          <w:trHeight w:val="20"/>
        </w:trPr>
        <w:tc>
          <w:tcPr>
            <w:tcW w:w="944" w:type="dxa"/>
            <w:shd w:val="clear" w:color="auto" w:fill="auto"/>
            <w:vAlign w:val="center"/>
            <w:hideMark/>
          </w:tcPr>
          <w:p w14:paraId="77A0B970" w14:textId="4A0DB9A2"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.4</w:t>
            </w:r>
          </w:p>
        </w:tc>
        <w:tc>
          <w:tcPr>
            <w:tcW w:w="4580" w:type="dxa"/>
            <w:shd w:val="clear" w:color="auto" w:fill="auto"/>
            <w:vAlign w:val="center"/>
            <w:hideMark/>
          </w:tcPr>
          <w:p w14:paraId="6BF6EDB4"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7B0A018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9E8C074"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12BEF1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D80341A"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A5B8EC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7580682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5A278C4C"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037D30B" w14:textId="77777777" w:rsidTr="00C07A95">
        <w:trPr>
          <w:trHeight w:val="20"/>
        </w:trPr>
        <w:tc>
          <w:tcPr>
            <w:tcW w:w="944" w:type="dxa"/>
            <w:shd w:val="clear" w:color="auto" w:fill="auto"/>
            <w:vAlign w:val="center"/>
            <w:hideMark/>
          </w:tcPr>
          <w:p w14:paraId="7B96E01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620E132" w14:textId="6FEF0EF3"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166C369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0765F1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82B16AD"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5811C77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3D1DC0D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397B3904"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47472A8A"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2DD491C5" w14:textId="77777777" w:rsidTr="00C07A95">
        <w:trPr>
          <w:trHeight w:val="20"/>
        </w:trPr>
        <w:tc>
          <w:tcPr>
            <w:tcW w:w="944" w:type="dxa"/>
            <w:shd w:val="clear" w:color="auto" w:fill="auto"/>
            <w:vAlign w:val="center"/>
            <w:hideMark/>
          </w:tcPr>
          <w:p w14:paraId="48A7F77B"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ECE032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705B9DFF" w14:textId="38C1440C"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0,0</w:t>
            </w:r>
            <w:r w:rsidR="00992A45" w:rsidRPr="00515BFD">
              <w:rPr>
                <w:rFonts w:eastAsia="Times New Roman" w:cs="Times New Roman"/>
                <w:sz w:val="20"/>
                <w:szCs w:val="20"/>
                <w:lang w:eastAsia="ru-RU"/>
              </w:rPr>
              <w:t>9</w:t>
            </w:r>
          </w:p>
        </w:tc>
        <w:tc>
          <w:tcPr>
            <w:tcW w:w="1238" w:type="dxa"/>
            <w:shd w:val="clear" w:color="auto" w:fill="auto"/>
            <w:vAlign w:val="center"/>
            <w:hideMark/>
          </w:tcPr>
          <w:p w14:paraId="05C92DB6"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1EB4C2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0AD52E04"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2F530B9F"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1FF1A722" w14:textId="23BD3A73"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0,0</w:t>
            </w:r>
            <w:r w:rsidR="00992A45" w:rsidRPr="00515BFD">
              <w:rPr>
                <w:rFonts w:eastAsia="Times New Roman" w:cs="Times New Roman"/>
                <w:sz w:val="20"/>
                <w:szCs w:val="20"/>
                <w:lang w:eastAsia="ru-RU"/>
              </w:rPr>
              <w:t>9</w:t>
            </w:r>
          </w:p>
        </w:tc>
        <w:tc>
          <w:tcPr>
            <w:tcW w:w="1425" w:type="dxa"/>
            <w:shd w:val="clear" w:color="auto" w:fill="auto"/>
            <w:vAlign w:val="center"/>
            <w:hideMark/>
          </w:tcPr>
          <w:p w14:paraId="14A58B1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B819705" w14:textId="77777777" w:rsidTr="00C07A95">
        <w:trPr>
          <w:trHeight w:val="20"/>
        </w:trPr>
        <w:tc>
          <w:tcPr>
            <w:tcW w:w="944" w:type="dxa"/>
            <w:shd w:val="clear" w:color="auto" w:fill="auto"/>
            <w:vAlign w:val="center"/>
            <w:hideMark/>
          </w:tcPr>
          <w:p w14:paraId="4EE90BCE" w14:textId="48DAF05E"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.5</w:t>
            </w:r>
          </w:p>
        </w:tc>
        <w:tc>
          <w:tcPr>
            <w:tcW w:w="4580" w:type="dxa"/>
            <w:shd w:val="clear" w:color="auto" w:fill="auto"/>
            <w:vAlign w:val="center"/>
            <w:hideMark/>
          </w:tcPr>
          <w:p w14:paraId="5D76C47C"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305CC368" w14:textId="149603E1" w:rsidR="008D1352" w:rsidRPr="00515BFD" w:rsidRDefault="008D1352"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238" w:type="dxa"/>
            <w:shd w:val="clear" w:color="auto" w:fill="auto"/>
            <w:vAlign w:val="center"/>
          </w:tcPr>
          <w:p w14:paraId="71C13802" w14:textId="77DEB898"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C8E8CA8" w14:textId="7FFB5B90"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3B6BA1D" w14:textId="4EB91982"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40E9D0A" w14:textId="07E67AD2"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FAB4C72" w14:textId="2B7A3F82" w:rsidR="008D1352" w:rsidRPr="00515BFD" w:rsidRDefault="008D1352"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425" w:type="dxa"/>
            <w:shd w:val="clear" w:color="auto" w:fill="auto"/>
            <w:noWrap/>
            <w:vAlign w:val="center"/>
          </w:tcPr>
          <w:p w14:paraId="59A073A6" w14:textId="257E62B0"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5607531" w14:textId="77777777" w:rsidTr="00C07A95">
        <w:trPr>
          <w:trHeight w:val="20"/>
        </w:trPr>
        <w:tc>
          <w:tcPr>
            <w:tcW w:w="944" w:type="dxa"/>
            <w:shd w:val="clear" w:color="auto" w:fill="auto"/>
            <w:vAlign w:val="center"/>
            <w:hideMark/>
          </w:tcPr>
          <w:p w14:paraId="5B56E2E3" w14:textId="1CA3B70C"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.6</w:t>
            </w:r>
          </w:p>
        </w:tc>
        <w:tc>
          <w:tcPr>
            <w:tcW w:w="4580" w:type="dxa"/>
            <w:shd w:val="clear" w:color="auto" w:fill="auto"/>
            <w:vAlign w:val="center"/>
            <w:hideMark/>
          </w:tcPr>
          <w:p w14:paraId="2F4B02DF"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6BB9E7C5" w14:textId="4AE862C7" w:rsidR="008D1352" w:rsidRPr="00515BFD" w:rsidRDefault="008D1352" w:rsidP="00F83D24">
            <w:pPr>
              <w:spacing w:after="0"/>
              <w:rPr>
                <w:rFonts w:eastAsia="Times New Roman" w:cs="Times New Roman"/>
                <w:sz w:val="20"/>
                <w:szCs w:val="20"/>
                <w:lang w:eastAsia="ru-RU"/>
              </w:rPr>
            </w:pPr>
            <w:r w:rsidRPr="00515BFD">
              <w:rPr>
                <w:rFonts w:eastAsia="Times New Roman" w:cs="Times New Roman"/>
                <w:sz w:val="20"/>
                <w:szCs w:val="20"/>
                <w:lang w:eastAsia="ru-RU"/>
              </w:rPr>
              <w:t>2025</w:t>
            </w:r>
          </w:p>
        </w:tc>
        <w:tc>
          <w:tcPr>
            <w:tcW w:w="1238" w:type="dxa"/>
            <w:shd w:val="clear" w:color="auto" w:fill="auto"/>
            <w:vAlign w:val="center"/>
            <w:hideMark/>
          </w:tcPr>
          <w:p w14:paraId="55FD6AB3" w14:textId="283DC8B8" w:rsidR="008D1352" w:rsidRPr="00515BFD" w:rsidRDefault="008D1352" w:rsidP="00F83D24">
            <w:pPr>
              <w:spacing w:after="0"/>
              <w:rPr>
                <w:rFonts w:eastAsia="Times New Roman" w:cs="Times New Roman"/>
                <w:sz w:val="20"/>
                <w:szCs w:val="20"/>
                <w:lang w:eastAsia="ru-RU"/>
              </w:rPr>
            </w:pPr>
          </w:p>
        </w:tc>
        <w:tc>
          <w:tcPr>
            <w:tcW w:w="1134" w:type="dxa"/>
            <w:shd w:val="clear" w:color="auto" w:fill="auto"/>
            <w:vAlign w:val="center"/>
            <w:hideMark/>
          </w:tcPr>
          <w:p w14:paraId="75F331DC" w14:textId="654A0EC3" w:rsidR="008D1352" w:rsidRPr="00515BFD" w:rsidRDefault="008D1352" w:rsidP="00F83D24">
            <w:pPr>
              <w:spacing w:after="0"/>
              <w:rPr>
                <w:rFonts w:eastAsia="Times New Roman" w:cs="Times New Roman"/>
                <w:sz w:val="20"/>
                <w:szCs w:val="20"/>
                <w:lang w:eastAsia="ru-RU"/>
              </w:rPr>
            </w:pPr>
          </w:p>
        </w:tc>
        <w:tc>
          <w:tcPr>
            <w:tcW w:w="1289" w:type="dxa"/>
            <w:shd w:val="clear" w:color="auto" w:fill="auto"/>
            <w:vAlign w:val="center"/>
            <w:hideMark/>
          </w:tcPr>
          <w:p w14:paraId="0DCCC727" w14:textId="65253976" w:rsidR="008D1352" w:rsidRPr="00515BFD" w:rsidRDefault="008D1352" w:rsidP="00F83D24">
            <w:pPr>
              <w:spacing w:after="0"/>
              <w:rPr>
                <w:rFonts w:eastAsia="Times New Roman" w:cs="Times New Roman"/>
                <w:sz w:val="20"/>
                <w:szCs w:val="20"/>
                <w:lang w:eastAsia="ru-RU"/>
              </w:rPr>
            </w:pPr>
          </w:p>
        </w:tc>
        <w:tc>
          <w:tcPr>
            <w:tcW w:w="979" w:type="dxa"/>
            <w:shd w:val="clear" w:color="auto" w:fill="auto"/>
            <w:vAlign w:val="center"/>
            <w:hideMark/>
          </w:tcPr>
          <w:p w14:paraId="0400CAF5" w14:textId="601A4FEA" w:rsidR="008D1352" w:rsidRPr="00515BFD" w:rsidRDefault="008D1352" w:rsidP="00F83D24">
            <w:pPr>
              <w:spacing w:after="0"/>
              <w:rPr>
                <w:rFonts w:eastAsia="Times New Roman" w:cs="Times New Roman"/>
                <w:sz w:val="20"/>
                <w:szCs w:val="20"/>
                <w:lang w:eastAsia="ru-RU"/>
              </w:rPr>
            </w:pPr>
          </w:p>
        </w:tc>
        <w:tc>
          <w:tcPr>
            <w:tcW w:w="850" w:type="dxa"/>
            <w:shd w:val="clear" w:color="auto" w:fill="auto"/>
            <w:vAlign w:val="center"/>
            <w:hideMark/>
          </w:tcPr>
          <w:p w14:paraId="2D76DDCA" w14:textId="6C789AFF" w:rsidR="008D1352" w:rsidRPr="00515BFD" w:rsidRDefault="008D1352" w:rsidP="00F83D24">
            <w:pPr>
              <w:spacing w:after="0"/>
              <w:rPr>
                <w:rFonts w:eastAsia="Times New Roman" w:cs="Times New Roman"/>
                <w:sz w:val="20"/>
                <w:szCs w:val="20"/>
                <w:lang w:eastAsia="ru-RU"/>
              </w:rPr>
            </w:pPr>
          </w:p>
        </w:tc>
        <w:tc>
          <w:tcPr>
            <w:tcW w:w="1425" w:type="dxa"/>
            <w:shd w:val="clear" w:color="auto" w:fill="auto"/>
            <w:vAlign w:val="center"/>
            <w:hideMark/>
          </w:tcPr>
          <w:p w14:paraId="44275E7B" w14:textId="69DF246B" w:rsidR="008D1352" w:rsidRPr="00515BFD" w:rsidRDefault="008D1352" w:rsidP="00F83D24">
            <w:pPr>
              <w:spacing w:after="0"/>
              <w:rPr>
                <w:rFonts w:eastAsia="Times New Roman" w:cs="Times New Roman"/>
                <w:sz w:val="20"/>
                <w:szCs w:val="20"/>
                <w:lang w:eastAsia="ru-RU"/>
              </w:rPr>
            </w:pPr>
          </w:p>
        </w:tc>
      </w:tr>
      <w:tr w:rsidR="00275ABE" w:rsidRPr="00515BFD" w14:paraId="5B249AB6" w14:textId="77777777" w:rsidTr="00C07A95">
        <w:trPr>
          <w:trHeight w:val="20"/>
        </w:trPr>
        <w:tc>
          <w:tcPr>
            <w:tcW w:w="944" w:type="dxa"/>
            <w:shd w:val="clear" w:color="auto" w:fill="auto"/>
            <w:vAlign w:val="center"/>
            <w:hideMark/>
          </w:tcPr>
          <w:p w14:paraId="507CB0D7" w14:textId="20284184"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F83D24" w:rsidRPr="00515BFD">
              <w:rPr>
                <w:rFonts w:eastAsia="Times New Roman" w:cs="Times New Roman"/>
                <w:sz w:val="20"/>
                <w:szCs w:val="20"/>
                <w:lang w:eastAsia="ru-RU"/>
              </w:rPr>
              <w:t>.7</w:t>
            </w:r>
          </w:p>
        </w:tc>
        <w:tc>
          <w:tcPr>
            <w:tcW w:w="4580" w:type="dxa"/>
            <w:shd w:val="clear" w:color="auto" w:fill="auto"/>
            <w:vAlign w:val="center"/>
            <w:hideMark/>
          </w:tcPr>
          <w:p w14:paraId="5A99125A"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tcPr>
          <w:p w14:paraId="3D61F644" w14:textId="05B0CB3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238" w:type="dxa"/>
            <w:shd w:val="clear" w:color="auto" w:fill="auto"/>
            <w:vAlign w:val="center"/>
          </w:tcPr>
          <w:p w14:paraId="723153EF" w14:textId="691CDE2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96DF1BB" w14:textId="1382669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9DF8127" w14:textId="0CA6771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E6A966D" w14:textId="693364B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A19A498" w14:textId="79821A8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425" w:type="dxa"/>
            <w:shd w:val="clear" w:color="auto" w:fill="auto"/>
            <w:vAlign w:val="center"/>
          </w:tcPr>
          <w:p w14:paraId="74CC429E" w14:textId="2BE1576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BA3F692" w14:textId="77777777" w:rsidTr="00C07A95">
        <w:trPr>
          <w:trHeight w:val="20"/>
        </w:trPr>
        <w:tc>
          <w:tcPr>
            <w:tcW w:w="944" w:type="dxa"/>
            <w:shd w:val="clear" w:color="auto" w:fill="auto"/>
            <w:vAlign w:val="center"/>
            <w:hideMark/>
          </w:tcPr>
          <w:p w14:paraId="265026F0" w14:textId="244DE33F"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F83D24" w:rsidRPr="00515BFD">
              <w:rPr>
                <w:rFonts w:eastAsia="Times New Roman" w:cs="Times New Roman"/>
                <w:sz w:val="20"/>
                <w:szCs w:val="20"/>
                <w:lang w:eastAsia="ru-RU"/>
              </w:rPr>
              <w:t>.8</w:t>
            </w:r>
          </w:p>
        </w:tc>
        <w:tc>
          <w:tcPr>
            <w:tcW w:w="4580" w:type="dxa"/>
            <w:shd w:val="clear" w:color="auto" w:fill="auto"/>
            <w:vAlign w:val="center"/>
            <w:hideMark/>
          </w:tcPr>
          <w:p w14:paraId="6BF29176"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tcPr>
          <w:p w14:paraId="53C3589F" w14:textId="7646FC3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238" w:type="dxa"/>
            <w:shd w:val="clear" w:color="auto" w:fill="auto"/>
            <w:vAlign w:val="center"/>
          </w:tcPr>
          <w:p w14:paraId="082BB63D" w14:textId="571D6A7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FFAF9E9" w14:textId="1E8A390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A521884" w14:textId="37BA038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A8354A0" w14:textId="7625366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B523B58" w14:textId="3DC1D332"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425" w:type="dxa"/>
            <w:shd w:val="clear" w:color="auto" w:fill="auto"/>
            <w:vAlign w:val="center"/>
          </w:tcPr>
          <w:p w14:paraId="6CBB61CD" w14:textId="05EE0E7F"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DFBF7ED" w14:textId="77777777" w:rsidTr="00C07A95">
        <w:trPr>
          <w:trHeight w:val="20"/>
        </w:trPr>
        <w:tc>
          <w:tcPr>
            <w:tcW w:w="944" w:type="dxa"/>
            <w:shd w:val="clear" w:color="auto" w:fill="auto"/>
            <w:vAlign w:val="center"/>
            <w:hideMark/>
          </w:tcPr>
          <w:p w14:paraId="0C373E0C"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E54015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tcPr>
          <w:p w14:paraId="37C43C2D" w14:textId="43C8F6E5" w:rsidR="008D1352" w:rsidRPr="00515BFD" w:rsidRDefault="008D1352" w:rsidP="00F83D24">
            <w:pPr>
              <w:spacing w:after="0"/>
              <w:rPr>
                <w:rFonts w:eastAsia="Times New Roman" w:cs="Times New Roman"/>
                <w:sz w:val="20"/>
                <w:szCs w:val="20"/>
                <w:lang w:eastAsia="ru-RU"/>
              </w:rPr>
            </w:pPr>
          </w:p>
        </w:tc>
        <w:tc>
          <w:tcPr>
            <w:tcW w:w="1238" w:type="dxa"/>
            <w:shd w:val="clear" w:color="auto" w:fill="auto"/>
            <w:vAlign w:val="center"/>
          </w:tcPr>
          <w:p w14:paraId="7E454E74" w14:textId="0FB499E4" w:rsidR="008D1352" w:rsidRPr="00515BFD" w:rsidRDefault="008D1352" w:rsidP="00F83D24">
            <w:pPr>
              <w:spacing w:after="0"/>
              <w:rPr>
                <w:rFonts w:eastAsia="Times New Roman" w:cs="Times New Roman"/>
                <w:sz w:val="20"/>
                <w:szCs w:val="20"/>
                <w:lang w:eastAsia="ru-RU"/>
              </w:rPr>
            </w:pPr>
          </w:p>
        </w:tc>
        <w:tc>
          <w:tcPr>
            <w:tcW w:w="1134" w:type="dxa"/>
            <w:shd w:val="clear" w:color="auto" w:fill="auto"/>
            <w:vAlign w:val="center"/>
          </w:tcPr>
          <w:p w14:paraId="43DFBC9D" w14:textId="1E808C7B" w:rsidR="008D1352" w:rsidRPr="00515BFD" w:rsidRDefault="008D1352" w:rsidP="00F83D24">
            <w:pPr>
              <w:spacing w:after="0"/>
              <w:rPr>
                <w:rFonts w:eastAsia="Times New Roman" w:cs="Times New Roman"/>
                <w:sz w:val="20"/>
                <w:szCs w:val="20"/>
                <w:lang w:eastAsia="ru-RU"/>
              </w:rPr>
            </w:pPr>
          </w:p>
        </w:tc>
        <w:tc>
          <w:tcPr>
            <w:tcW w:w="1289" w:type="dxa"/>
            <w:shd w:val="clear" w:color="auto" w:fill="auto"/>
            <w:vAlign w:val="center"/>
          </w:tcPr>
          <w:p w14:paraId="7953B244" w14:textId="449A1D8E" w:rsidR="008D1352" w:rsidRPr="00515BFD" w:rsidRDefault="008D1352" w:rsidP="00F83D24">
            <w:pPr>
              <w:spacing w:after="0"/>
              <w:rPr>
                <w:rFonts w:eastAsia="Times New Roman" w:cs="Times New Roman"/>
                <w:sz w:val="20"/>
                <w:szCs w:val="20"/>
                <w:lang w:eastAsia="ru-RU"/>
              </w:rPr>
            </w:pPr>
          </w:p>
        </w:tc>
        <w:tc>
          <w:tcPr>
            <w:tcW w:w="979" w:type="dxa"/>
            <w:shd w:val="clear" w:color="auto" w:fill="auto"/>
            <w:vAlign w:val="center"/>
          </w:tcPr>
          <w:p w14:paraId="1AEAD5BD" w14:textId="676CA660" w:rsidR="008D1352" w:rsidRPr="00515BFD" w:rsidRDefault="008D1352" w:rsidP="00F83D24">
            <w:pPr>
              <w:spacing w:after="0"/>
              <w:rPr>
                <w:rFonts w:eastAsia="Times New Roman" w:cs="Times New Roman"/>
                <w:sz w:val="20"/>
                <w:szCs w:val="20"/>
                <w:lang w:eastAsia="ru-RU"/>
              </w:rPr>
            </w:pPr>
          </w:p>
        </w:tc>
        <w:tc>
          <w:tcPr>
            <w:tcW w:w="850" w:type="dxa"/>
            <w:shd w:val="clear" w:color="auto" w:fill="auto"/>
            <w:vAlign w:val="center"/>
          </w:tcPr>
          <w:p w14:paraId="3E167107" w14:textId="4E37B041" w:rsidR="008D1352" w:rsidRPr="00515BFD" w:rsidRDefault="008D1352" w:rsidP="00F83D24">
            <w:pPr>
              <w:spacing w:after="0"/>
              <w:rPr>
                <w:rFonts w:eastAsia="Times New Roman" w:cs="Times New Roman"/>
                <w:sz w:val="20"/>
                <w:szCs w:val="20"/>
                <w:lang w:eastAsia="ru-RU"/>
              </w:rPr>
            </w:pPr>
          </w:p>
        </w:tc>
        <w:tc>
          <w:tcPr>
            <w:tcW w:w="1425" w:type="dxa"/>
            <w:shd w:val="clear" w:color="auto" w:fill="auto"/>
            <w:vAlign w:val="center"/>
          </w:tcPr>
          <w:p w14:paraId="7DFAEA50" w14:textId="49717F5C" w:rsidR="008D1352" w:rsidRPr="00515BFD" w:rsidRDefault="008D1352" w:rsidP="00F83D24">
            <w:pPr>
              <w:spacing w:after="0"/>
              <w:rPr>
                <w:rFonts w:eastAsia="Times New Roman" w:cs="Times New Roman"/>
                <w:sz w:val="20"/>
                <w:szCs w:val="20"/>
                <w:lang w:eastAsia="ru-RU"/>
              </w:rPr>
            </w:pPr>
          </w:p>
        </w:tc>
      </w:tr>
      <w:tr w:rsidR="00275ABE" w:rsidRPr="00515BFD" w14:paraId="25F503C2" w14:textId="77777777" w:rsidTr="00C07A95">
        <w:trPr>
          <w:trHeight w:val="20"/>
        </w:trPr>
        <w:tc>
          <w:tcPr>
            <w:tcW w:w="944" w:type="dxa"/>
            <w:shd w:val="clear" w:color="auto" w:fill="auto"/>
            <w:vAlign w:val="center"/>
            <w:hideMark/>
          </w:tcPr>
          <w:p w14:paraId="6662F21F"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CEF83D9"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tcPr>
          <w:p w14:paraId="0BA20DF4" w14:textId="1F35812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2FDEF54" w14:textId="03644893"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2D3515E" w14:textId="0B3B0D2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FE5538C" w14:textId="686A54D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5BC2F7E0" w14:textId="7FAE2F36"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1AC3A4B" w14:textId="7A4E67B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27453AFF" w14:textId="30E1803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C81F343" w14:textId="77777777" w:rsidTr="00C07A95">
        <w:trPr>
          <w:trHeight w:val="20"/>
        </w:trPr>
        <w:tc>
          <w:tcPr>
            <w:tcW w:w="944" w:type="dxa"/>
            <w:shd w:val="clear" w:color="auto" w:fill="auto"/>
            <w:vAlign w:val="center"/>
            <w:hideMark/>
          </w:tcPr>
          <w:p w14:paraId="439DE904"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C01197E"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tcPr>
          <w:p w14:paraId="713BC4D9" w14:textId="62A8DE48"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CFB9D03" w14:textId="3940EFC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BC35061" w14:textId="7374F1B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0EEFA6B5" w14:textId="5246C2D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ADB1ED6" w14:textId="58561AC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33AAA3E" w14:textId="2CED910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tcPr>
          <w:p w14:paraId="5CA1F6B2" w14:textId="5600096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7EBF509" w14:textId="77777777" w:rsidTr="00C07A95">
        <w:trPr>
          <w:trHeight w:val="20"/>
        </w:trPr>
        <w:tc>
          <w:tcPr>
            <w:tcW w:w="944" w:type="dxa"/>
            <w:shd w:val="clear" w:color="auto" w:fill="auto"/>
            <w:vAlign w:val="center"/>
            <w:hideMark/>
          </w:tcPr>
          <w:p w14:paraId="305E410F"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2AF2AF9F"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tcPr>
          <w:p w14:paraId="3B483211" w14:textId="03BEC32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238" w:type="dxa"/>
            <w:shd w:val="clear" w:color="auto" w:fill="auto"/>
            <w:vAlign w:val="center"/>
          </w:tcPr>
          <w:p w14:paraId="5BB57EB4" w14:textId="6C57CF22"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CCAB8FF" w14:textId="7FB2484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8280745" w14:textId="758ADE0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62ABCCD6" w14:textId="6B74621F"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3DE27B9" w14:textId="4BBF23B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0,1</w:t>
            </w:r>
            <w:r w:rsidR="00992A45" w:rsidRPr="00515BFD">
              <w:rPr>
                <w:rFonts w:eastAsia="Times New Roman" w:cs="Times New Roman"/>
                <w:sz w:val="20"/>
                <w:szCs w:val="20"/>
                <w:lang w:eastAsia="ru-RU"/>
              </w:rPr>
              <w:t>5</w:t>
            </w:r>
          </w:p>
        </w:tc>
        <w:tc>
          <w:tcPr>
            <w:tcW w:w="1425" w:type="dxa"/>
            <w:shd w:val="clear" w:color="auto" w:fill="auto"/>
            <w:noWrap/>
            <w:vAlign w:val="center"/>
          </w:tcPr>
          <w:p w14:paraId="2CA6D952" w14:textId="740F20F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946ADDB" w14:textId="77777777" w:rsidTr="00C07A95">
        <w:trPr>
          <w:trHeight w:val="20"/>
        </w:trPr>
        <w:tc>
          <w:tcPr>
            <w:tcW w:w="944" w:type="dxa"/>
            <w:shd w:val="clear" w:color="auto" w:fill="auto"/>
            <w:vAlign w:val="center"/>
            <w:hideMark/>
          </w:tcPr>
          <w:p w14:paraId="5224105E" w14:textId="78B6CEDD"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F83D24" w:rsidRPr="00515BFD">
              <w:rPr>
                <w:rFonts w:eastAsia="Times New Roman" w:cs="Times New Roman"/>
                <w:sz w:val="20"/>
                <w:szCs w:val="20"/>
                <w:lang w:eastAsia="ru-RU"/>
              </w:rPr>
              <w:t>.9</w:t>
            </w:r>
          </w:p>
        </w:tc>
        <w:tc>
          <w:tcPr>
            <w:tcW w:w="4580" w:type="dxa"/>
            <w:shd w:val="clear" w:color="auto" w:fill="auto"/>
            <w:vAlign w:val="center"/>
            <w:hideMark/>
          </w:tcPr>
          <w:p w14:paraId="4C94C588"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tcPr>
          <w:p w14:paraId="026AD504" w14:textId="1647ACA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577AAF6D" w14:textId="4895598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8A8D28D" w14:textId="6954897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FA22F8F" w14:textId="3D82537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C074D9A" w14:textId="5DBE230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F38DFD1" w14:textId="5367A55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33EF2AB8" w14:textId="757A1DB6"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4ED22FE" w14:textId="77777777" w:rsidTr="00C07A95">
        <w:trPr>
          <w:trHeight w:val="20"/>
        </w:trPr>
        <w:tc>
          <w:tcPr>
            <w:tcW w:w="944" w:type="dxa"/>
            <w:shd w:val="clear" w:color="auto" w:fill="auto"/>
            <w:vAlign w:val="center"/>
            <w:hideMark/>
          </w:tcPr>
          <w:p w14:paraId="2788A2AC"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FD55A8E"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tcPr>
          <w:p w14:paraId="76FFCAA8" w14:textId="56B7A33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4E0E7D66" w14:textId="24994F2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CEDA153" w14:textId="6B2B035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6352BCE0" w14:textId="4BC88C9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7824C167" w14:textId="62530468"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51C7911" w14:textId="4A3DFE13"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205D4357" w14:textId="68D2B312"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452A6AD" w14:textId="77777777" w:rsidTr="00C07A95">
        <w:trPr>
          <w:trHeight w:val="20"/>
        </w:trPr>
        <w:tc>
          <w:tcPr>
            <w:tcW w:w="944" w:type="dxa"/>
            <w:shd w:val="clear" w:color="auto" w:fill="auto"/>
            <w:vAlign w:val="center"/>
            <w:hideMark/>
          </w:tcPr>
          <w:p w14:paraId="08644192"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934229C"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tcPr>
          <w:p w14:paraId="3020605D" w14:textId="5DFE3ED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651D9145" w14:textId="287EC90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A5AFAD4" w14:textId="6C2BB0F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4F556D08" w14:textId="67C5611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1B44B9D4" w14:textId="25DCF87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3699BF66" w14:textId="4748FD16"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43508D89" w14:textId="762C9F5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465DCD0" w14:textId="77777777" w:rsidTr="00C07A95">
        <w:trPr>
          <w:trHeight w:val="20"/>
        </w:trPr>
        <w:tc>
          <w:tcPr>
            <w:tcW w:w="944" w:type="dxa"/>
            <w:shd w:val="clear" w:color="auto" w:fill="auto"/>
            <w:vAlign w:val="center"/>
            <w:hideMark/>
          </w:tcPr>
          <w:p w14:paraId="71D0EF85"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781B5C0"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tcPr>
          <w:p w14:paraId="46269171" w14:textId="7DBCA1B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50A67E48" w14:textId="22F342C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E476F05" w14:textId="632FD81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357AC4A5" w14:textId="1A2A244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1D6BFC3" w14:textId="2934387C"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6687832A" w14:textId="56221B3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77BFCE9A" w14:textId="28EAAD38"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A700F8D" w14:textId="77777777" w:rsidTr="00C07A95">
        <w:trPr>
          <w:trHeight w:val="20"/>
        </w:trPr>
        <w:tc>
          <w:tcPr>
            <w:tcW w:w="944" w:type="dxa"/>
            <w:shd w:val="clear" w:color="auto" w:fill="auto"/>
            <w:vAlign w:val="center"/>
            <w:hideMark/>
          </w:tcPr>
          <w:p w14:paraId="22D4DC93" w14:textId="7490B798"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4.2.5</w:t>
            </w:r>
            <w:r w:rsidR="008D1352" w:rsidRPr="00515BFD">
              <w:rPr>
                <w:rFonts w:eastAsia="Times New Roman" w:cs="Times New Roman"/>
                <w:sz w:val="20"/>
                <w:szCs w:val="20"/>
                <w:lang w:eastAsia="ru-RU"/>
              </w:rPr>
              <w:t>.10</w:t>
            </w:r>
          </w:p>
        </w:tc>
        <w:tc>
          <w:tcPr>
            <w:tcW w:w="4580" w:type="dxa"/>
            <w:shd w:val="clear" w:color="auto" w:fill="auto"/>
            <w:vAlign w:val="center"/>
            <w:hideMark/>
          </w:tcPr>
          <w:p w14:paraId="5B1EB20B"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tcPr>
          <w:p w14:paraId="43A12424" w14:textId="224201A0" w:rsidR="008D1352"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238" w:type="dxa"/>
            <w:shd w:val="clear" w:color="auto" w:fill="auto"/>
            <w:vAlign w:val="center"/>
          </w:tcPr>
          <w:p w14:paraId="17F4523F" w14:textId="569CC612" w:rsidR="008D1352" w:rsidRPr="00515BFD" w:rsidRDefault="008D1352" w:rsidP="00462F32">
            <w:pPr>
              <w:spacing w:after="0"/>
              <w:rPr>
                <w:rFonts w:eastAsia="Times New Roman" w:cs="Times New Roman"/>
                <w:sz w:val="20"/>
                <w:szCs w:val="20"/>
                <w:lang w:eastAsia="ru-RU"/>
              </w:rPr>
            </w:pPr>
          </w:p>
        </w:tc>
        <w:tc>
          <w:tcPr>
            <w:tcW w:w="1134" w:type="dxa"/>
            <w:shd w:val="clear" w:color="auto" w:fill="auto"/>
            <w:vAlign w:val="center"/>
          </w:tcPr>
          <w:p w14:paraId="1303F436" w14:textId="57678ADC" w:rsidR="008D1352" w:rsidRPr="00515BFD" w:rsidRDefault="008D1352" w:rsidP="00462F32">
            <w:pPr>
              <w:spacing w:after="0"/>
              <w:rPr>
                <w:rFonts w:eastAsia="Times New Roman" w:cs="Times New Roman"/>
                <w:sz w:val="20"/>
                <w:szCs w:val="20"/>
                <w:lang w:eastAsia="ru-RU"/>
              </w:rPr>
            </w:pPr>
          </w:p>
        </w:tc>
        <w:tc>
          <w:tcPr>
            <w:tcW w:w="1289" w:type="dxa"/>
            <w:shd w:val="clear" w:color="auto" w:fill="auto"/>
            <w:vAlign w:val="center"/>
          </w:tcPr>
          <w:p w14:paraId="19BC6D5F" w14:textId="3A471076" w:rsidR="008D1352" w:rsidRPr="00515BFD" w:rsidRDefault="008D1352" w:rsidP="00462F32">
            <w:pPr>
              <w:spacing w:after="0"/>
              <w:rPr>
                <w:rFonts w:eastAsia="Times New Roman" w:cs="Times New Roman"/>
                <w:sz w:val="20"/>
                <w:szCs w:val="20"/>
                <w:lang w:eastAsia="ru-RU"/>
              </w:rPr>
            </w:pPr>
          </w:p>
        </w:tc>
        <w:tc>
          <w:tcPr>
            <w:tcW w:w="979" w:type="dxa"/>
            <w:shd w:val="clear" w:color="auto" w:fill="auto"/>
            <w:vAlign w:val="center"/>
          </w:tcPr>
          <w:p w14:paraId="6CBCA05D" w14:textId="534F3FFB" w:rsidR="008D1352" w:rsidRPr="00515BFD" w:rsidRDefault="008D1352" w:rsidP="00462F32">
            <w:pPr>
              <w:spacing w:after="0"/>
              <w:rPr>
                <w:rFonts w:eastAsia="Times New Roman" w:cs="Times New Roman"/>
                <w:sz w:val="20"/>
                <w:szCs w:val="20"/>
                <w:lang w:eastAsia="ru-RU"/>
              </w:rPr>
            </w:pPr>
          </w:p>
        </w:tc>
        <w:tc>
          <w:tcPr>
            <w:tcW w:w="850" w:type="dxa"/>
            <w:shd w:val="clear" w:color="auto" w:fill="auto"/>
            <w:vAlign w:val="center"/>
          </w:tcPr>
          <w:p w14:paraId="1B60FB3C" w14:textId="2256541B" w:rsidR="008D1352" w:rsidRPr="00515BFD" w:rsidRDefault="008D1352" w:rsidP="00462F32">
            <w:pPr>
              <w:spacing w:after="0"/>
              <w:rPr>
                <w:rFonts w:eastAsia="Times New Roman" w:cs="Times New Roman"/>
                <w:sz w:val="20"/>
                <w:szCs w:val="20"/>
                <w:lang w:eastAsia="ru-RU"/>
              </w:rPr>
            </w:pPr>
          </w:p>
        </w:tc>
        <w:tc>
          <w:tcPr>
            <w:tcW w:w="1425" w:type="dxa"/>
            <w:shd w:val="clear" w:color="auto" w:fill="auto"/>
            <w:vAlign w:val="center"/>
          </w:tcPr>
          <w:p w14:paraId="7292F28D" w14:textId="64E55411" w:rsidR="008D1352" w:rsidRPr="00515BFD" w:rsidRDefault="008D1352" w:rsidP="00462F32">
            <w:pPr>
              <w:spacing w:after="0"/>
              <w:rPr>
                <w:rFonts w:eastAsia="Times New Roman" w:cs="Times New Roman"/>
                <w:sz w:val="20"/>
                <w:szCs w:val="20"/>
                <w:lang w:eastAsia="ru-RU"/>
              </w:rPr>
            </w:pPr>
          </w:p>
        </w:tc>
      </w:tr>
      <w:tr w:rsidR="00275ABE" w:rsidRPr="00515BFD" w14:paraId="20D312E5" w14:textId="77777777" w:rsidTr="00C07A95">
        <w:trPr>
          <w:trHeight w:val="20"/>
        </w:trPr>
        <w:tc>
          <w:tcPr>
            <w:tcW w:w="944" w:type="dxa"/>
            <w:shd w:val="clear" w:color="auto" w:fill="auto"/>
            <w:vAlign w:val="center"/>
            <w:hideMark/>
          </w:tcPr>
          <w:p w14:paraId="4014D299" w14:textId="356E052D" w:rsidR="008D1352" w:rsidRPr="00515BFD" w:rsidRDefault="005F3F00"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4.2.6</w:t>
            </w:r>
            <w:r w:rsidR="008D1352" w:rsidRPr="00515BFD">
              <w:rPr>
                <w:rFonts w:eastAsia="Times New Roman" w:cs="Times New Roman"/>
                <w:bCs/>
                <w:sz w:val="20"/>
                <w:szCs w:val="20"/>
                <w:lang w:eastAsia="ru-RU"/>
              </w:rPr>
              <w:t>.</w:t>
            </w:r>
          </w:p>
        </w:tc>
        <w:tc>
          <w:tcPr>
            <w:tcW w:w="13517" w:type="dxa"/>
            <w:gridSpan w:val="8"/>
            <w:shd w:val="clear" w:color="auto" w:fill="auto"/>
            <w:vAlign w:val="center"/>
            <w:hideMark/>
          </w:tcPr>
          <w:p w14:paraId="79DFFBFD" w14:textId="7C462C73"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кабельных ЛЭП 10 </w:t>
            </w:r>
            <w:r w:rsidR="00F84D55" w:rsidRPr="00515BFD">
              <w:rPr>
                <w:rFonts w:eastAsia="Times New Roman" w:cs="Times New Roman"/>
                <w:bCs/>
                <w:sz w:val="20"/>
                <w:szCs w:val="20"/>
                <w:lang w:eastAsia="ru-RU"/>
              </w:rPr>
              <w:t>кВт</w:t>
            </w:r>
          </w:p>
        </w:tc>
      </w:tr>
      <w:tr w:rsidR="00275ABE" w:rsidRPr="00515BFD" w14:paraId="1FC0A6C0" w14:textId="77777777" w:rsidTr="00C07A95">
        <w:trPr>
          <w:trHeight w:val="20"/>
        </w:trPr>
        <w:tc>
          <w:tcPr>
            <w:tcW w:w="944" w:type="dxa"/>
            <w:shd w:val="clear" w:color="auto" w:fill="auto"/>
            <w:vAlign w:val="center"/>
            <w:hideMark/>
          </w:tcPr>
          <w:p w14:paraId="5C88A9F1" w14:textId="3D8D822A"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.1</w:t>
            </w:r>
          </w:p>
        </w:tc>
        <w:tc>
          <w:tcPr>
            <w:tcW w:w="4580" w:type="dxa"/>
            <w:shd w:val="clear" w:color="auto" w:fill="auto"/>
            <w:vAlign w:val="center"/>
            <w:hideMark/>
          </w:tcPr>
          <w:p w14:paraId="01EC58B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Ссылка на соответствующие подразделы обосновывающих материалов</w:t>
            </w:r>
          </w:p>
        </w:tc>
        <w:tc>
          <w:tcPr>
            <w:tcW w:w="8937" w:type="dxa"/>
            <w:gridSpan w:val="7"/>
            <w:shd w:val="clear" w:color="auto" w:fill="auto"/>
            <w:vAlign w:val="center"/>
            <w:hideMark/>
          </w:tcPr>
          <w:p w14:paraId="63146056" w14:textId="1CDBD13C" w:rsidR="008D1352" w:rsidRPr="00515BFD" w:rsidRDefault="00B7198B" w:rsidP="00462F32">
            <w:pPr>
              <w:spacing w:after="0"/>
              <w:rPr>
                <w:rFonts w:eastAsia="Times New Roman" w:cs="Times New Roman"/>
                <w:sz w:val="20"/>
                <w:szCs w:val="20"/>
                <w:lang w:eastAsia="ru-RU"/>
              </w:rPr>
            </w:pPr>
            <w:r w:rsidRPr="00515BFD">
              <w:rPr>
                <w:rFonts w:eastAsia="Times New Roman" w:cs="Times New Roman"/>
                <w:sz w:val="20"/>
                <w:szCs w:val="20"/>
                <w:lang w:val="en-US" w:eastAsia="ru-RU"/>
              </w:rPr>
              <w:t>6.4</w:t>
            </w:r>
          </w:p>
        </w:tc>
      </w:tr>
      <w:tr w:rsidR="00275ABE" w:rsidRPr="00515BFD" w14:paraId="7C78B4B0" w14:textId="77777777" w:rsidTr="00C07A95">
        <w:trPr>
          <w:trHeight w:val="20"/>
        </w:trPr>
        <w:tc>
          <w:tcPr>
            <w:tcW w:w="944" w:type="dxa"/>
            <w:shd w:val="clear" w:color="auto" w:fill="auto"/>
            <w:vAlign w:val="center"/>
            <w:hideMark/>
          </w:tcPr>
          <w:p w14:paraId="3CC9E69F" w14:textId="05D0C8A6"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.2</w:t>
            </w:r>
          </w:p>
        </w:tc>
        <w:tc>
          <w:tcPr>
            <w:tcW w:w="4580" w:type="dxa"/>
            <w:shd w:val="clear" w:color="auto" w:fill="auto"/>
            <w:vAlign w:val="center"/>
            <w:hideMark/>
          </w:tcPr>
          <w:p w14:paraId="28A1378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Краткое описание проекта</w:t>
            </w:r>
          </w:p>
        </w:tc>
        <w:tc>
          <w:tcPr>
            <w:tcW w:w="8937" w:type="dxa"/>
            <w:gridSpan w:val="7"/>
            <w:shd w:val="clear" w:color="auto" w:fill="auto"/>
            <w:noWrap/>
            <w:vAlign w:val="center"/>
            <w:hideMark/>
          </w:tcPr>
          <w:p w14:paraId="4BDD1B9A" w14:textId="00AC3C3F" w:rsidR="008D1352" w:rsidRPr="00515BFD" w:rsidRDefault="008D1352" w:rsidP="00462F32">
            <w:pPr>
              <w:spacing w:after="0"/>
              <w:rPr>
                <w:rFonts w:cs="Times New Roman"/>
                <w:sz w:val="20"/>
                <w:szCs w:val="20"/>
              </w:rPr>
            </w:pPr>
            <w:r w:rsidRPr="00515BFD">
              <w:rPr>
                <w:rFonts w:cs="Times New Roman"/>
                <w:sz w:val="20"/>
                <w:szCs w:val="20"/>
              </w:rPr>
              <w:t xml:space="preserve">Строительство кабельных ЛЭП 10 </w:t>
            </w:r>
            <w:r w:rsidR="00F84D55" w:rsidRPr="00515BFD">
              <w:rPr>
                <w:rFonts w:cs="Times New Roman"/>
                <w:sz w:val="20"/>
                <w:szCs w:val="20"/>
              </w:rPr>
              <w:t>кВт</w:t>
            </w:r>
          </w:p>
        </w:tc>
      </w:tr>
      <w:tr w:rsidR="00275ABE" w:rsidRPr="00515BFD" w14:paraId="392D45E0" w14:textId="77777777" w:rsidTr="00C07A95">
        <w:trPr>
          <w:trHeight w:val="20"/>
        </w:trPr>
        <w:tc>
          <w:tcPr>
            <w:tcW w:w="944" w:type="dxa"/>
            <w:shd w:val="clear" w:color="auto" w:fill="auto"/>
            <w:vAlign w:val="center"/>
            <w:hideMark/>
          </w:tcPr>
          <w:p w14:paraId="3DB8CAA9" w14:textId="34191382"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.3</w:t>
            </w:r>
          </w:p>
        </w:tc>
        <w:tc>
          <w:tcPr>
            <w:tcW w:w="4580" w:type="dxa"/>
            <w:shd w:val="clear" w:color="auto" w:fill="auto"/>
            <w:vAlign w:val="center"/>
            <w:hideMark/>
          </w:tcPr>
          <w:p w14:paraId="75437FA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Цель проекта</w:t>
            </w:r>
          </w:p>
        </w:tc>
        <w:tc>
          <w:tcPr>
            <w:tcW w:w="8937" w:type="dxa"/>
            <w:gridSpan w:val="7"/>
            <w:shd w:val="clear" w:color="auto" w:fill="auto"/>
            <w:noWrap/>
            <w:vAlign w:val="center"/>
            <w:hideMark/>
          </w:tcPr>
          <w:p w14:paraId="3984DD5F" w14:textId="56FE60E8" w:rsidR="008D1352" w:rsidRPr="00515BFD" w:rsidRDefault="008D1352" w:rsidP="00462F32">
            <w:pPr>
              <w:spacing w:after="0"/>
              <w:rPr>
                <w:rFonts w:cs="Times New Roman"/>
                <w:sz w:val="20"/>
                <w:szCs w:val="20"/>
              </w:rPr>
            </w:pPr>
            <w:r w:rsidRPr="00515BFD">
              <w:rPr>
                <w:rFonts w:cs="Times New Roman"/>
                <w:sz w:val="20"/>
                <w:szCs w:val="20"/>
              </w:rPr>
              <w:t xml:space="preserve">Обеспечение </w:t>
            </w:r>
            <w:r w:rsidR="00E75D9B" w:rsidRPr="00515BFD">
              <w:rPr>
                <w:rFonts w:cs="Times New Roman"/>
                <w:sz w:val="20"/>
                <w:szCs w:val="20"/>
              </w:rPr>
              <w:t>надёжного</w:t>
            </w:r>
            <w:r w:rsidRPr="00515BFD">
              <w:rPr>
                <w:rFonts w:cs="Times New Roman"/>
                <w:sz w:val="20"/>
                <w:szCs w:val="20"/>
              </w:rPr>
              <w:t xml:space="preserve"> и качественного электроснабжения, создание условий для возможности присоединения новых потребителей</w:t>
            </w:r>
          </w:p>
        </w:tc>
      </w:tr>
      <w:tr w:rsidR="00275ABE" w:rsidRPr="00515BFD" w14:paraId="45027E88" w14:textId="77777777" w:rsidTr="00C07A95">
        <w:trPr>
          <w:trHeight w:val="20"/>
        </w:trPr>
        <w:tc>
          <w:tcPr>
            <w:tcW w:w="944" w:type="dxa"/>
            <w:shd w:val="clear" w:color="auto" w:fill="auto"/>
            <w:vAlign w:val="center"/>
            <w:hideMark/>
          </w:tcPr>
          <w:p w14:paraId="18DE7D57" w14:textId="4B9F5F36"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.4</w:t>
            </w:r>
          </w:p>
        </w:tc>
        <w:tc>
          <w:tcPr>
            <w:tcW w:w="4580" w:type="dxa"/>
            <w:shd w:val="clear" w:color="auto" w:fill="auto"/>
            <w:vAlign w:val="center"/>
            <w:hideMark/>
          </w:tcPr>
          <w:p w14:paraId="2A7B39B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Технические характеристики проекта, в т.ч.:</w:t>
            </w:r>
          </w:p>
        </w:tc>
        <w:tc>
          <w:tcPr>
            <w:tcW w:w="2022" w:type="dxa"/>
            <w:shd w:val="clear" w:color="auto" w:fill="auto"/>
            <w:vAlign w:val="center"/>
            <w:hideMark/>
          </w:tcPr>
          <w:p w14:paraId="5461E36B"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4A5E53B7"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FBE772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68ED4384"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71441BE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CF078C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1055C20F"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F5CA68C" w14:textId="77777777" w:rsidTr="00C07A95">
        <w:trPr>
          <w:trHeight w:val="20"/>
        </w:trPr>
        <w:tc>
          <w:tcPr>
            <w:tcW w:w="944" w:type="dxa"/>
            <w:shd w:val="clear" w:color="auto" w:fill="auto"/>
            <w:vAlign w:val="center"/>
            <w:hideMark/>
          </w:tcPr>
          <w:p w14:paraId="0BBD136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6F9D4042" w14:textId="248E19BD"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i/>
                <w:iCs/>
                <w:sz w:val="20"/>
                <w:szCs w:val="20"/>
              </w:rPr>
              <w:t>ввод мощностей, МВА</w:t>
            </w:r>
          </w:p>
        </w:tc>
        <w:tc>
          <w:tcPr>
            <w:tcW w:w="2022" w:type="dxa"/>
            <w:shd w:val="clear" w:color="auto" w:fill="auto"/>
            <w:vAlign w:val="center"/>
            <w:hideMark/>
          </w:tcPr>
          <w:p w14:paraId="7EB723E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38" w:type="dxa"/>
            <w:shd w:val="clear" w:color="auto" w:fill="auto"/>
            <w:vAlign w:val="center"/>
            <w:hideMark/>
          </w:tcPr>
          <w:p w14:paraId="52E84AF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491236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3F06E973"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0736B6E0"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5912578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2FB50A66"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F519C47" w14:textId="77777777" w:rsidTr="00C07A95">
        <w:trPr>
          <w:trHeight w:val="20"/>
        </w:trPr>
        <w:tc>
          <w:tcPr>
            <w:tcW w:w="944" w:type="dxa"/>
            <w:shd w:val="clear" w:color="auto" w:fill="auto"/>
            <w:vAlign w:val="center"/>
            <w:hideMark/>
          </w:tcPr>
          <w:p w14:paraId="306E2B3E"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D7DAFF6"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i/>
                <w:iCs/>
                <w:sz w:val="20"/>
                <w:szCs w:val="20"/>
              </w:rPr>
              <w:t>строительство сетей, км</w:t>
            </w:r>
          </w:p>
        </w:tc>
        <w:tc>
          <w:tcPr>
            <w:tcW w:w="2022" w:type="dxa"/>
            <w:shd w:val="clear" w:color="auto" w:fill="auto"/>
            <w:vAlign w:val="center"/>
            <w:hideMark/>
          </w:tcPr>
          <w:p w14:paraId="29D419F4" w14:textId="7A6FF8B9" w:rsidR="008404E0" w:rsidRPr="00515BFD" w:rsidRDefault="008404E0" w:rsidP="00462F32">
            <w:pPr>
              <w:spacing w:after="0"/>
              <w:rPr>
                <w:rFonts w:eastAsia="Times New Roman" w:cs="Times New Roman"/>
                <w:sz w:val="20"/>
                <w:szCs w:val="20"/>
                <w:lang w:val="en-US" w:eastAsia="ru-RU"/>
              </w:rPr>
            </w:pPr>
            <w:r w:rsidRPr="00515BFD">
              <w:rPr>
                <w:rFonts w:eastAsia="Times New Roman" w:cs="Times New Roman"/>
                <w:sz w:val="20"/>
                <w:szCs w:val="20"/>
                <w:lang w:eastAsia="ru-RU"/>
              </w:rPr>
              <w:t>2,16</w:t>
            </w:r>
          </w:p>
        </w:tc>
        <w:tc>
          <w:tcPr>
            <w:tcW w:w="1238" w:type="dxa"/>
            <w:shd w:val="clear" w:color="auto" w:fill="auto"/>
            <w:vAlign w:val="center"/>
            <w:hideMark/>
          </w:tcPr>
          <w:p w14:paraId="48F47836" w14:textId="324CA900" w:rsidR="008404E0" w:rsidRPr="00515BFD" w:rsidRDefault="008404E0" w:rsidP="00462F32">
            <w:pPr>
              <w:spacing w:after="0"/>
              <w:rPr>
                <w:rFonts w:eastAsia="Times New Roman" w:cs="Times New Roman"/>
                <w:sz w:val="20"/>
                <w:szCs w:val="20"/>
                <w:lang w:eastAsia="ru-RU"/>
              </w:rPr>
            </w:pPr>
            <w:r w:rsidRPr="00515BFD">
              <w:rPr>
                <w:rFonts w:eastAsia="Times New Roman" w:cs="Times New Roman"/>
                <w:sz w:val="20"/>
                <w:szCs w:val="20"/>
                <w:lang w:eastAsia="ru-RU"/>
              </w:rPr>
              <w:t>1,43</w:t>
            </w:r>
          </w:p>
        </w:tc>
        <w:tc>
          <w:tcPr>
            <w:tcW w:w="1134" w:type="dxa"/>
            <w:shd w:val="clear" w:color="auto" w:fill="auto"/>
            <w:vAlign w:val="center"/>
            <w:hideMark/>
          </w:tcPr>
          <w:p w14:paraId="65B48FE6" w14:textId="5523563D" w:rsidR="008404E0" w:rsidRPr="00515BFD" w:rsidRDefault="008404E0" w:rsidP="00462F32">
            <w:pPr>
              <w:spacing w:after="0"/>
              <w:rPr>
                <w:rFonts w:eastAsia="Times New Roman" w:cs="Times New Roman"/>
                <w:sz w:val="20"/>
                <w:szCs w:val="20"/>
                <w:lang w:eastAsia="ru-RU"/>
              </w:rPr>
            </w:pPr>
            <w:r w:rsidRPr="00515BFD">
              <w:rPr>
                <w:rFonts w:eastAsia="Times New Roman" w:cs="Times New Roman"/>
                <w:sz w:val="20"/>
                <w:szCs w:val="20"/>
                <w:lang w:eastAsia="ru-RU"/>
              </w:rPr>
              <w:t>0,33</w:t>
            </w:r>
          </w:p>
        </w:tc>
        <w:tc>
          <w:tcPr>
            <w:tcW w:w="1289" w:type="dxa"/>
            <w:shd w:val="clear" w:color="auto" w:fill="auto"/>
            <w:vAlign w:val="center"/>
            <w:hideMark/>
          </w:tcPr>
          <w:p w14:paraId="5B01540D" w14:textId="11308BE6" w:rsidR="008D1352" w:rsidRPr="00515BFD" w:rsidRDefault="008D1352" w:rsidP="00462F32">
            <w:pPr>
              <w:spacing w:after="0"/>
              <w:rPr>
                <w:rFonts w:eastAsia="Times New Roman" w:cs="Times New Roman"/>
                <w:sz w:val="20"/>
                <w:szCs w:val="20"/>
                <w:lang w:eastAsia="ru-RU"/>
              </w:rPr>
            </w:pPr>
          </w:p>
        </w:tc>
        <w:tc>
          <w:tcPr>
            <w:tcW w:w="979" w:type="dxa"/>
            <w:shd w:val="clear" w:color="auto" w:fill="auto"/>
            <w:vAlign w:val="center"/>
            <w:hideMark/>
          </w:tcPr>
          <w:p w14:paraId="5D026D55" w14:textId="0E73A098" w:rsidR="008D1352" w:rsidRPr="00515BFD" w:rsidRDefault="008D1352" w:rsidP="00462F32">
            <w:pPr>
              <w:spacing w:after="0"/>
              <w:rPr>
                <w:rFonts w:eastAsia="Times New Roman" w:cs="Times New Roman"/>
                <w:sz w:val="20"/>
                <w:szCs w:val="20"/>
                <w:lang w:eastAsia="ru-RU"/>
              </w:rPr>
            </w:pPr>
          </w:p>
        </w:tc>
        <w:tc>
          <w:tcPr>
            <w:tcW w:w="850" w:type="dxa"/>
            <w:shd w:val="clear" w:color="auto" w:fill="auto"/>
            <w:vAlign w:val="center"/>
            <w:hideMark/>
          </w:tcPr>
          <w:p w14:paraId="41294453" w14:textId="25B2F888"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0,3</w:t>
            </w:r>
          </w:p>
        </w:tc>
        <w:tc>
          <w:tcPr>
            <w:tcW w:w="1425" w:type="dxa"/>
            <w:shd w:val="clear" w:color="auto" w:fill="auto"/>
            <w:vAlign w:val="center"/>
            <w:hideMark/>
          </w:tcPr>
          <w:p w14:paraId="672EF3F3" w14:textId="5BE757E2" w:rsidR="008404E0" w:rsidRPr="00515BFD" w:rsidRDefault="008404E0" w:rsidP="00462F32">
            <w:pPr>
              <w:spacing w:after="0"/>
              <w:rPr>
                <w:rFonts w:eastAsia="Times New Roman" w:cs="Times New Roman"/>
                <w:sz w:val="20"/>
                <w:szCs w:val="20"/>
                <w:lang w:eastAsia="ru-RU"/>
              </w:rPr>
            </w:pPr>
            <w:r w:rsidRPr="00515BFD">
              <w:rPr>
                <w:rFonts w:eastAsia="Times New Roman" w:cs="Times New Roman"/>
                <w:sz w:val="20"/>
                <w:szCs w:val="20"/>
                <w:lang w:eastAsia="ru-RU"/>
              </w:rPr>
              <w:t>0,1</w:t>
            </w:r>
          </w:p>
        </w:tc>
      </w:tr>
      <w:tr w:rsidR="00275ABE" w:rsidRPr="00515BFD" w14:paraId="28E1728D" w14:textId="77777777" w:rsidTr="00C07A95">
        <w:trPr>
          <w:trHeight w:val="20"/>
        </w:trPr>
        <w:tc>
          <w:tcPr>
            <w:tcW w:w="944" w:type="dxa"/>
            <w:shd w:val="clear" w:color="auto" w:fill="auto"/>
            <w:vAlign w:val="center"/>
            <w:hideMark/>
          </w:tcPr>
          <w:p w14:paraId="48E511F4" w14:textId="49F124B2"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.5</w:t>
            </w:r>
          </w:p>
        </w:tc>
        <w:tc>
          <w:tcPr>
            <w:tcW w:w="4580" w:type="dxa"/>
            <w:shd w:val="clear" w:color="auto" w:fill="auto"/>
            <w:vAlign w:val="center"/>
            <w:hideMark/>
          </w:tcPr>
          <w:p w14:paraId="16EEA665"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noWrap/>
            <w:vAlign w:val="center"/>
          </w:tcPr>
          <w:p w14:paraId="5C72219E" w14:textId="5475571B" w:rsidR="008D1352" w:rsidRPr="00515BFD" w:rsidRDefault="008D1352" w:rsidP="00F83D24">
            <w:pPr>
              <w:spacing w:after="0"/>
              <w:rPr>
                <w:rFonts w:eastAsia="Times New Roman" w:cs="Times New Roman"/>
                <w:sz w:val="20"/>
                <w:szCs w:val="20"/>
                <w:lang w:val="en-US" w:eastAsia="ru-RU"/>
              </w:rPr>
            </w:pPr>
            <w:r w:rsidRPr="00515BFD">
              <w:rPr>
                <w:rFonts w:eastAsia="Times New Roman" w:cs="Times New Roman"/>
                <w:sz w:val="20"/>
                <w:szCs w:val="20"/>
                <w:lang w:eastAsia="ru-RU"/>
              </w:rPr>
              <w:t>5,9</w:t>
            </w:r>
            <w:r w:rsidR="00F25431" w:rsidRPr="00515BFD">
              <w:rPr>
                <w:rFonts w:eastAsia="Times New Roman" w:cs="Times New Roman"/>
                <w:sz w:val="20"/>
                <w:szCs w:val="20"/>
                <w:lang w:val="en-US" w:eastAsia="ru-RU"/>
              </w:rPr>
              <w:t>7</w:t>
            </w:r>
          </w:p>
        </w:tc>
        <w:tc>
          <w:tcPr>
            <w:tcW w:w="1238" w:type="dxa"/>
            <w:shd w:val="clear" w:color="auto" w:fill="auto"/>
            <w:vAlign w:val="center"/>
          </w:tcPr>
          <w:p w14:paraId="21809BB1" w14:textId="60183F8B"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3,95</w:t>
            </w:r>
          </w:p>
        </w:tc>
        <w:tc>
          <w:tcPr>
            <w:tcW w:w="1134" w:type="dxa"/>
            <w:shd w:val="clear" w:color="auto" w:fill="auto"/>
            <w:vAlign w:val="center"/>
          </w:tcPr>
          <w:p w14:paraId="5DE1A15A" w14:textId="2A09B875" w:rsidR="006D5CB4" w:rsidRPr="00515BFD" w:rsidRDefault="006D5CB4" w:rsidP="00F83D24">
            <w:pPr>
              <w:spacing w:after="0"/>
              <w:rPr>
                <w:rFonts w:eastAsia="Times New Roman" w:cs="Times New Roman"/>
                <w:sz w:val="20"/>
                <w:szCs w:val="20"/>
                <w:lang w:eastAsia="ru-RU"/>
              </w:rPr>
            </w:pPr>
            <w:r w:rsidRPr="00515BFD">
              <w:rPr>
                <w:rFonts w:eastAsia="Times New Roman" w:cs="Times New Roman"/>
                <w:sz w:val="20"/>
                <w:szCs w:val="20"/>
                <w:lang w:eastAsia="ru-RU"/>
              </w:rPr>
              <w:t>0,91</w:t>
            </w:r>
          </w:p>
        </w:tc>
        <w:tc>
          <w:tcPr>
            <w:tcW w:w="1289" w:type="dxa"/>
            <w:shd w:val="clear" w:color="auto" w:fill="auto"/>
            <w:vAlign w:val="center"/>
          </w:tcPr>
          <w:p w14:paraId="33F7E18C" w14:textId="62D62470"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47948842" w14:textId="4C40CAE8" w:rsidR="008D1352"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83C21FF" w14:textId="7B0C228F"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0,83</w:t>
            </w:r>
          </w:p>
        </w:tc>
        <w:tc>
          <w:tcPr>
            <w:tcW w:w="1425" w:type="dxa"/>
            <w:shd w:val="clear" w:color="auto" w:fill="auto"/>
            <w:noWrap/>
            <w:vAlign w:val="center"/>
          </w:tcPr>
          <w:p w14:paraId="25F0FB32" w14:textId="32A6AB0C" w:rsidR="00992A45" w:rsidRPr="00515BFD" w:rsidRDefault="00992A45" w:rsidP="00F83D24">
            <w:pPr>
              <w:spacing w:after="0"/>
              <w:rPr>
                <w:rFonts w:eastAsia="Times New Roman" w:cs="Times New Roman"/>
                <w:sz w:val="20"/>
                <w:szCs w:val="20"/>
                <w:lang w:eastAsia="ru-RU"/>
              </w:rPr>
            </w:pPr>
            <w:r w:rsidRPr="00515BFD">
              <w:rPr>
                <w:rFonts w:eastAsia="Times New Roman" w:cs="Times New Roman"/>
                <w:sz w:val="20"/>
                <w:szCs w:val="20"/>
                <w:lang w:eastAsia="ru-RU"/>
              </w:rPr>
              <w:t>0,28</w:t>
            </w:r>
          </w:p>
        </w:tc>
      </w:tr>
      <w:tr w:rsidR="00275ABE" w:rsidRPr="00515BFD" w14:paraId="7F71729A" w14:textId="77777777" w:rsidTr="00C07A95">
        <w:trPr>
          <w:trHeight w:val="20"/>
        </w:trPr>
        <w:tc>
          <w:tcPr>
            <w:tcW w:w="944" w:type="dxa"/>
            <w:shd w:val="clear" w:color="auto" w:fill="auto"/>
            <w:vAlign w:val="center"/>
            <w:hideMark/>
          </w:tcPr>
          <w:p w14:paraId="7AD9CC57" w14:textId="4B3CEAA7"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.6</w:t>
            </w:r>
          </w:p>
        </w:tc>
        <w:tc>
          <w:tcPr>
            <w:tcW w:w="4580" w:type="dxa"/>
            <w:shd w:val="clear" w:color="auto" w:fill="auto"/>
            <w:vAlign w:val="center"/>
            <w:hideMark/>
          </w:tcPr>
          <w:p w14:paraId="108112DB"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Срок реализации проекта</w:t>
            </w:r>
          </w:p>
        </w:tc>
        <w:tc>
          <w:tcPr>
            <w:tcW w:w="2022" w:type="dxa"/>
            <w:shd w:val="clear" w:color="auto" w:fill="auto"/>
            <w:vAlign w:val="center"/>
            <w:hideMark/>
          </w:tcPr>
          <w:p w14:paraId="42BD08BE" w14:textId="6FA20640" w:rsidR="008D1352" w:rsidRPr="00515BFD" w:rsidRDefault="008D1352" w:rsidP="00F83D24">
            <w:pPr>
              <w:spacing w:after="0"/>
              <w:rPr>
                <w:rFonts w:eastAsia="Times New Roman" w:cs="Times New Roman"/>
                <w:sz w:val="20"/>
                <w:szCs w:val="20"/>
                <w:lang w:eastAsia="ru-RU"/>
              </w:rPr>
            </w:pPr>
            <w:r w:rsidRPr="00515BFD">
              <w:rPr>
                <w:rFonts w:eastAsia="Times New Roman" w:cs="Times New Roman"/>
                <w:sz w:val="20"/>
                <w:szCs w:val="20"/>
                <w:lang w:eastAsia="ru-RU"/>
              </w:rPr>
              <w:t>2021-2032</w:t>
            </w:r>
          </w:p>
        </w:tc>
        <w:tc>
          <w:tcPr>
            <w:tcW w:w="1238" w:type="dxa"/>
            <w:shd w:val="clear" w:color="auto" w:fill="auto"/>
            <w:vAlign w:val="center"/>
            <w:hideMark/>
          </w:tcPr>
          <w:p w14:paraId="690528CD" w14:textId="111328C2" w:rsidR="008D1352" w:rsidRPr="00515BFD" w:rsidRDefault="008D1352" w:rsidP="00F83D24">
            <w:pPr>
              <w:spacing w:after="0"/>
              <w:rPr>
                <w:rFonts w:eastAsia="Times New Roman" w:cs="Times New Roman"/>
                <w:sz w:val="20"/>
                <w:szCs w:val="20"/>
                <w:lang w:eastAsia="ru-RU"/>
              </w:rPr>
            </w:pPr>
          </w:p>
        </w:tc>
        <w:tc>
          <w:tcPr>
            <w:tcW w:w="1134" w:type="dxa"/>
            <w:shd w:val="clear" w:color="auto" w:fill="auto"/>
            <w:vAlign w:val="center"/>
            <w:hideMark/>
          </w:tcPr>
          <w:p w14:paraId="05FB4121" w14:textId="270F58F8" w:rsidR="008D1352" w:rsidRPr="00515BFD" w:rsidRDefault="008D1352" w:rsidP="00F83D24">
            <w:pPr>
              <w:spacing w:after="0"/>
              <w:rPr>
                <w:rFonts w:eastAsia="Times New Roman" w:cs="Times New Roman"/>
                <w:sz w:val="20"/>
                <w:szCs w:val="20"/>
                <w:lang w:eastAsia="ru-RU"/>
              </w:rPr>
            </w:pPr>
          </w:p>
        </w:tc>
        <w:tc>
          <w:tcPr>
            <w:tcW w:w="1289" w:type="dxa"/>
            <w:shd w:val="clear" w:color="auto" w:fill="auto"/>
            <w:vAlign w:val="center"/>
            <w:hideMark/>
          </w:tcPr>
          <w:p w14:paraId="12FE3DBF" w14:textId="12D4E84E" w:rsidR="008D1352" w:rsidRPr="00515BFD" w:rsidRDefault="008D1352" w:rsidP="00F83D24">
            <w:pPr>
              <w:spacing w:after="0"/>
              <w:rPr>
                <w:rFonts w:eastAsia="Times New Roman" w:cs="Times New Roman"/>
                <w:sz w:val="20"/>
                <w:szCs w:val="20"/>
                <w:lang w:eastAsia="ru-RU"/>
              </w:rPr>
            </w:pPr>
          </w:p>
        </w:tc>
        <w:tc>
          <w:tcPr>
            <w:tcW w:w="979" w:type="dxa"/>
            <w:shd w:val="clear" w:color="auto" w:fill="auto"/>
            <w:vAlign w:val="center"/>
            <w:hideMark/>
          </w:tcPr>
          <w:p w14:paraId="3E93890D" w14:textId="0CE0B362" w:rsidR="008D1352" w:rsidRPr="00515BFD" w:rsidRDefault="008D1352" w:rsidP="00F83D24">
            <w:pPr>
              <w:spacing w:after="0"/>
              <w:rPr>
                <w:rFonts w:eastAsia="Times New Roman" w:cs="Times New Roman"/>
                <w:sz w:val="20"/>
                <w:szCs w:val="20"/>
                <w:lang w:eastAsia="ru-RU"/>
              </w:rPr>
            </w:pPr>
          </w:p>
        </w:tc>
        <w:tc>
          <w:tcPr>
            <w:tcW w:w="850" w:type="dxa"/>
            <w:shd w:val="clear" w:color="auto" w:fill="auto"/>
            <w:vAlign w:val="center"/>
            <w:hideMark/>
          </w:tcPr>
          <w:p w14:paraId="3CFD8832" w14:textId="234E6F2D" w:rsidR="008D1352" w:rsidRPr="00515BFD" w:rsidRDefault="008D1352" w:rsidP="00F83D24">
            <w:pPr>
              <w:spacing w:after="0"/>
              <w:rPr>
                <w:rFonts w:eastAsia="Times New Roman" w:cs="Times New Roman"/>
                <w:sz w:val="20"/>
                <w:szCs w:val="20"/>
                <w:lang w:eastAsia="ru-RU"/>
              </w:rPr>
            </w:pPr>
          </w:p>
        </w:tc>
        <w:tc>
          <w:tcPr>
            <w:tcW w:w="1425" w:type="dxa"/>
            <w:shd w:val="clear" w:color="auto" w:fill="auto"/>
            <w:vAlign w:val="center"/>
            <w:hideMark/>
          </w:tcPr>
          <w:p w14:paraId="655EC326" w14:textId="130BCA25" w:rsidR="008D1352" w:rsidRPr="00515BFD" w:rsidRDefault="008D1352" w:rsidP="00F83D24">
            <w:pPr>
              <w:spacing w:after="0"/>
              <w:rPr>
                <w:rFonts w:eastAsia="Times New Roman" w:cs="Times New Roman"/>
                <w:sz w:val="20"/>
                <w:szCs w:val="20"/>
                <w:lang w:eastAsia="ru-RU"/>
              </w:rPr>
            </w:pPr>
          </w:p>
        </w:tc>
      </w:tr>
      <w:tr w:rsidR="00275ABE" w:rsidRPr="00515BFD" w14:paraId="7DD5539D" w14:textId="77777777" w:rsidTr="00C07A95">
        <w:trPr>
          <w:trHeight w:val="20"/>
        </w:trPr>
        <w:tc>
          <w:tcPr>
            <w:tcW w:w="944" w:type="dxa"/>
            <w:shd w:val="clear" w:color="auto" w:fill="auto"/>
            <w:vAlign w:val="center"/>
            <w:hideMark/>
          </w:tcPr>
          <w:p w14:paraId="3E466A11" w14:textId="4E4AE979"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F83D24" w:rsidRPr="00515BFD">
              <w:rPr>
                <w:rFonts w:eastAsia="Times New Roman" w:cs="Times New Roman"/>
                <w:sz w:val="20"/>
                <w:szCs w:val="20"/>
                <w:lang w:eastAsia="ru-RU"/>
              </w:rPr>
              <w:t>.7</w:t>
            </w:r>
          </w:p>
        </w:tc>
        <w:tc>
          <w:tcPr>
            <w:tcW w:w="4580" w:type="dxa"/>
            <w:shd w:val="clear" w:color="auto" w:fill="auto"/>
            <w:vAlign w:val="center"/>
            <w:hideMark/>
          </w:tcPr>
          <w:p w14:paraId="2E5FEC36"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center"/>
            <w:hideMark/>
          </w:tcPr>
          <w:p w14:paraId="30F5ABE2" w14:textId="4FC52DE5" w:rsidR="00F83D24" w:rsidRPr="00515BFD" w:rsidRDefault="00F83D24" w:rsidP="00F83D24">
            <w:pPr>
              <w:spacing w:after="0"/>
              <w:rPr>
                <w:rFonts w:eastAsia="Times New Roman" w:cs="Times New Roman"/>
                <w:sz w:val="20"/>
                <w:szCs w:val="20"/>
                <w:lang w:val="en-US" w:eastAsia="ru-RU"/>
              </w:rPr>
            </w:pPr>
            <w:r w:rsidRPr="00515BFD">
              <w:rPr>
                <w:rFonts w:eastAsia="Times New Roman" w:cs="Times New Roman"/>
                <w:sz w:val="20"/>
                <w:szCs w:val="20"/>
                <w:lang w:eastAsia="ru-RU"/>
              </w:rPr>
              <w:t>5,9</w:t>
            </w:r>
            <w:r w:rsidR="00F25431" w:rsidRPr="00515BFD">
              <w:rPr>
                <w:rFonts w:eastAsia="Times New Roman" w:cs="Times New Roman"/>
                <w:sz w:val="20"/>
                <w:szCs w:val="20"/>
                <w:lang w:val="en-US" w:eastAsia="ru-RU"/>
              </w:rPr>
              <w:t>7</w:t>
            </w:r>
          </w:p>
        </w:tc>
        <w:tc>
          <w:tcPr>
            <w:tcW w:w="1238" w:type="dxa"/>
            <w:shd w:val="clear" w:color="auto" w:fill="auto"/>
            <w:vAlign w:val="center"/>
            <w:hideMark/>
          </w:tcPr>
          <w:p w14:paraId="5BCFD5E4" w14:textId="4FCB4C9D"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3,95</w:t>
            </w:r>
          </w:p>
        </w:tc>
        <w:tc>
          <w:tcPr>
            <w:tcW w:w="1134" w:type="dxa"/>
            <w:shd w:val="clear" w:color="auto" w:fill="auto"/>
            <w:vAlign w:val="center"/>
            <w:hideMark/>
          </w:tcPr>
          <w:p w14:paraId="4F4D6F08" w14:textId="3E593C11" w:rsidR="006D5CB4" w:rsidRPr="00515BFD" w:rsidRDefault="006D5CB4" w:rsidP="00F83D24">
            <w:pPr>
              <w:spacing w:after="0"/>
              <w:rPr>
                <w:rFonts w:eastAsia="Times New Roman" w:cs="Times New Roman"/>
                <w:sz w:val="20"/>
                <w:szCs w:val="20"/>
                <w:lang w:eastAsia="ru-RU"/>
              </w:rPr>
            </w:pPr>
            <w:r w:rsidRPr="00515BFD">
              <w:rPr>
                <w:rFonts w:eastAsia="Times New Roman" w:cs="Times New Roman"/>
                <w:sz w:val="20"/>
                <w:szCs w:val="20"/>
                <w:lang w:eastAsia="ru-RU"/>
              </w:rPr>
              <w:t>0,91</w:t>
            </w:r>
          </w:p>
        </w:tc>
        <w:tc>
          <w:tcPr>
            <w:tcW w:w="1289" w:type="dxa"/>
            <w:shd w:val="clear" w:color="auto" w:fill="auto"/>
            <w:vAlign w:val="center"/>
            <w:hideMark/>
          </w:tcPr>
          <w:p w14:paraId="68A972A0" w14:textId="549DD20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79F5378" w14:textId="2D240852"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4651F949" w14:textId="60D13784"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0,83</w:t>
            </w:r>
          </w:p>
        </w:tc>
        <w:tc>
          <w:tcPr>
            <w:tcW w:w="1425" w:type="dxa"/>
            <w:shd w:val="clear" w:color="auto" w:fill="auto"/>
            <w:vAlign w:val="center"/>
            <w:hideMark/>
          </w:tcPr>
          <w:p w14:paraId="51D5456D" w14:textId="50FA9BA2" w:rsidR="00992A45" w:rsidRPr="00515BFD" w:rsidRDefault="00992A45" w:rsidP="00F83D24">
            <w:pPr>
              <w:spacing w:after="0"/>
              <w:rPr>
                <w:rFonts w:eastAsia="Times New Roman" w:cs="Times New Roman"/>
                <w:sz w:val="20"/>
                <w:szCs w:val="20"/>
                <w:lang w:eastAsia="ru-RU"/>
              </w:rPr>
            </w:pPr>
            <w:r w:rsidRPr="00515BFD">
              <w:rPr>
                <w:rFonts w:eastAsia="Times New Roman" w:cs="Times New Roman"/>
                <w:sz w:val="20"/>
                <w:szCs w:val="20"/>
                <w:lang w:eastAsia="ru-RU"/>
              </w:rPr>
              <w:t>0,28</w:t>
            </w:r>
          </w:p>
        </w:tc>
      </w:tr>
      <w:tr w:rsidR="00275ABE" w:rsidRPr="00515BFD" w14:paraId="6D885A3C" w14:textId="77777777" w:rsidTr="00C07A95">
        <w:trPr>
          <w:trHeight w:val="20"/>
        </w:trPr>
        <w:tc>
          <w:tcPr>
            <w:tcW w:w="944" w:type="dxa"/>
            <w:shd w:val="clear" w:color="auto" w:fill="auto"/>
            <w:vAlign w:val="center"/>
            <w:hideMark/>
          </w:tcPr>
          <w:p w14:paraId="7BF5B940" w14:textId="5A97781A"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F83D24" w:rsidRPr="00515BFD">
              <w:rPr>
                <w:rFonts w:eastAsia="Times New Roman" w:cs="Times New Roman"/>
                <w:sz w:val="20"/>
                <w:szCs w:val="20"/>
                <w:lang w:eastAsia="ru-RU"/>
              </w:rPr>
              <w:t>.8</w:t>
            </w:r>
          </w:p>
        </w:tc>
        <w:tc>
          <w:tcPr>
            <w:tcW w:w="4580" w:type="dxa"/>
            <w:shd w:val="clear" w:color="auto" w:fill="auto"/>
            <w:vAlign w:val="center"/>
            <w:hideMark/>
          </w:tcPr>
          <w:p w14:paraId="1CD0B8F9"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center"/>
            <w:hideMark/>
          </w:tcPr>
          <w:p w14:paraId="0E54F184" w14:textId="42B5D76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5,9</w:t>
            </w:r>
            <w:r w:rsidR="00F25431" w:rsidRPr="00515BFD">
              <w:rPr>
                <w:rFonts w:eastAsia="Times New Roman" w:cs="Times New Roman"/>
                <w:sz w:val="20"/>
                <w:szCs w:val="20"/>
                <w:lang w:eastAsia="ru-RU"/>
              </w:rPr>
              <w:t>7</w:t>
            </w:r>
          </w:p>
        </w:tc>
        <w:tc>
          <w:tcPr>
            <w:tcW w:w="1238" w:type="dxa"/>
            <w:shd w:val="clear" w:color="auto" w:fill="auto"/>
            <w:vAlign w:val="center"/>
            <w:hideMark/>
          </w:tcPr>
          <w:p w14:paraId="6BC20C3F" w14:textId="510FACA1"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3,95</w:t>
            </w:r>
          </w:p>
        </w:tc>
        <w:tc>
          <w:tcPr>
            <w:tcW w:w="1134" w:type="dxa"/>
            <w:shd w:val="clear" w:color="auto" w:fill="auto"/>
            <w:vAlign w:val="center"/>
            <w:hideMark/>
          </w:tcPr>
          <w:p w14:paraId="0E5CCF0A" w14:textId="7E1A1D98" w:rsidR="006D5CB4" w:rsidRPr="00515BFD" w:rsidRDefault="006D5CB4" w:rsidP="00F83D24">
            <w:pPr>
              <w:spacing w:after="0"/>
              <w:rPr>
                <w:rFonts w:eastAsia="Times New Roman" w:cs="Times New Roman"/>
                <w:sz w:val="20"/>
                <w:szCs w:val="20"/>
                <w:lang w:eastAsia="ru-RU"/>
              </w:rPr>
            </w:pPr>
            <w:r w:rsidRPr="00515BFD">
              <w:rPr>
                <w:rFonts w:eastAsia="Times New Roman" w:cs="Times New Roman"/>
                <w:sz w:val="20"/>
                <w:szCs w:val="20"/>
                <w:lang w:eastAsia="ru-RU"/>
              </w:rPr>
              <w:t>0,91</w:t>
            </w:r>
          </w:p>
        </w:tc>
        <w:tc>
          <w:tcPr>
            <w:tcW w:w="1289" w:type="dxa"/>
            <w:shd w:val="clear" w:color="auto" w:fill="auto"/>
            <w:vAlign w:val="center"/>
            <w:hideMark/>
          </w:tcPr>
          <w:p w14:paraId="197F79BE" w14:textId="282331D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A6E2FF6" w14:textId="693AF89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032C437" w14:textId="5070140F"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0,83</w:t>
            </w:r>
          </w:p>
        </w:tc>
        <w:tc>
          <w:tcPr>
            <w:tcW w:w="1425" w:type="dxa"/>
            <w:shd w:val="clear" w:color="auto" w:fill="auto"/>
            <w:vAlign w:val="center"/>
            <w:hideMark/>
          </w:tcPr>
          <w:p w14:paraId="369E2F46" w14:textId="25C05D00" w:rsidR="00992A45" w:rsidRPr="00515BFD" w:rsidRDefault="00992A45" w:rsidP="00F83D24">
            <w:pPr>
              <w:spacing w:after="0"/>
              <w:rPr>
                <w:rFonts w:eastAsia="Times New Roman" w:cs="Times New Roman"/>
                <w:sz w:val="20"/>
                <w:szCs w:val="20"/>
                <w:lang w:eastAsia="ru-RU"/>
              </w:rPr>
            </w:pPr>
            <w:r w:rsidRPr="00515BFD">
              <w:rPr>
                <w:rFonts w:eastAsia="Times New Roman" w:cs="Times New Roman"/>
                <w:sz w:val="20"/>
                <w:szCs w:val="20"/>
                <w:lang w:eastAsia="ru-RU"/>
              </w:rPr>
              <w:t>0,28</w:t>
            </w:r>
          </w:p>
        </w:tc>
      </w:tr>
      <w:tr w:rsidR="00275ABE" w:rsidRPr="00515BFD" w14:paraId="24FD9062" w14:textId="77777777" w:rsidTr="00C07A95">
        <w:trPr>
          <w:trHeight w:val="20"/>
        </w:trPr>
        <w:tc>
          <w:tcPr>
            <w:tcW w:w="944" w:type="dxa"/>
            <w:shd w:val="clear" w:color="auto" w:fill="auto"/>
            <w:vAlign w:val="center"/>
            <w:hideMark/>
          </w:tcPr>
          <w:p w14:paraId="22FA94CD"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22B509F"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hideMark/>
          </w:tcPr>
          <w:p w14:paraId="52C09690" w14:textId="4656BB24" w:rsidR="008D1352" w:rsidRPr="00515BFD" w:rsidRDefault="008D1352" w:rsidP="00F83D24">
            <w:pPr>
              <w:spacing w:after="0"/>
              <w:rPr>
                <w:rFonts w:eastAsia="Times New Roman" w:cs="Times New Roman"/>
                <w:sz w:val="20"/>
                <w:szCs w:val="20"/>
                <w:lang w:eastAsia="ru-RU"/>
              </w:rPr>
            </w:pPr>
          </w:p>
        </w:tc>
        <w:tc>
          <w:tcPr>
            <w:tcW w:w="1238" w:type="dxa"/>
            <w:shd w:val="clear" w:color="auto" w:fill="auto"/>
            <w:vAlign w:val="center"/>
            <w:hideMark/>
          </w:tcPr>
          <w:p w14:paraId="415CF200" w14:textId="08563BC8" w:rsidR="008D1352" w:rsidRPr="00515BFD" w:rsidRDefault="008D1352" w:rsidP="00F83D24">
            <w:pPr>
              <w:spacing w:after="0"/>
              <w:rPr>
                <w:rFonts w:eastAsia="Times New Roman" w:cs="Times New Roman"/>
                <w:sz w:val="20"/>
                <w:szCs w:val="20"/>
                <w:lang w:eastAsia="ru-RU"/>
              </w:rPr>
            </w:pPr>
          </w:p>
        </w:tc>
        <w:tc>
          <w:tcPr>
            <w:tcW w:w="1134" w:type="dxa"/>
            <w:shd w:val="clear" w:color="auto" w:fill="auto"/>
            <w:vAlign w:val="center"/>
            <w:hideMark/>
          </w:tcPr>
          <w:p w14:paraId="25BCB2C2" w14:textId="6F402A1D" w:rsidR="008D1352" w:rsidRPr="00515BFD" w:rsidRDefault="008D1352" w:rsidP="00F83D24">
            <w:pPr>
              <w:spacing w:after="0"/>
              <w:rPr>
                <w:rFonts w:eastAsia="Times New Roman" w:cs="Times New Roman"/>
                <w:sz w:val="20"/>
                <w:szCs w:val="20"/>
                <w:lang w:eastAsia="ru-RU"/>
              </w:rPr>
            </w:pPr>
          </w:p>
        </w:tc>
        <w:tc>
          <w:tcPr>
            <w:tcW w:w="1289" w:type="dxa"/>
            <w:shd w:val="clear" w:color="auto" w:fill="auto"/>
            <w:vAlign w:val="center"/>
            <w:hideMark/>
          </w:tcPr>
          <w:p w14:paraId="53227E43" w14:textId="0B9C9F29" w:rsidR="008D1352" w:rsidRPr="00515BFD" w:rsidRDefault="008D1352" w:rsidP="00F83D24">
            <w:pPr>
              <w:spacing w:after="0"/>
              <w:rPr>
                <w:rFonts w:eastAsia="Times New Roman" w:cs="Times New Roman"/>
                <w:sz w:val="20"/>
                <w:szCs w:val="20"/>
                <w:lang w:eastAsia="ru-RU"/>
              </w:rPr>
            </w:pPr>
          </w:p>
        </w:tc>
        <w:tc>
          <w:tcPr>
            <w:tcW w:w="979" w:type="dxa"/>
            <w:shd w:val="clear" w:color="auto" w:fill="auto"/>
            <w:vAlign w:val="center"/>
            <w:hideMark/>
          </w:tcPr>
          <w:p w14:paraId="6D52BC9C" w14:textId="1292AEDB" w:rsidR="008D1352" w:rsidRPr="00515BFD" w:rsidRDefault="008D1352" w:rsidP="00F83D24">
            <w:pPr>
              <w:spacing w:after="0"/>
              <w:rPr>
                <w:rFonts w:eastAsia="Times New Roman" w:cs="Times New Roman"/>
                <w:sz w:val="20"/>
                <w:szCs w:val="20"/>
                <w:lang w:eastAsia="ru-RU"/>
              </w:rPr>
            </w:pPr>
          </w:p>
        </w:tc>
        <w:tc>
          <w:tcPr>
            <w:tcW w:w="850" w:type="dxa"/>
            <w:shd w:val="clear" w:color="auto" w:fill="auto"/>
            <w:vAlign w:val="center"/>
            <w:hideMark/>
          </w:tcPr>
          <w:p w14:paraId="1A1A9892" w14:textId="204ABB90" w:rsidR="008D1352" w:rsidRPr="00515BFD" w:rsidRDefault="008D1352" w:rsidP="00F83D24">
            <w:pPr>
              <w:spacing w:after="0"/>
              <w:rPr>
                <w:rFonts w:eastAsia="Times New Roman" w:cs="Times New Roman"/>
                <w:sz w:val="20"/>
                <w:szCs w:val="20"/>
                <w:lang w:eastAsia="ru-RU"/>
              </w:rPr>
            </w:pPr>
          </w:p>
        </w:tc>
        <w:tc>
          <w:tcPr>
            <w:tcW w:w="1425" w:type="dxa"/>
            <w:shd w:val="clear" w:color="auto" w:fill="auto"/>
            <w:vAlign w:val="center"/>
            <w:hideMark/>
          </w:tcPr>
          <w:p w14:paraId="095BE219" w14:textId="6E0A3909" w:rsidR="008D1352" w:rsidRPr="00515BFD" w:rsidRDefault="008D1352" w:rsidP="00F83D24">
            <w:pPr>
              <w:spacing w:after="0"/>
              <w:rPr>
                <w:rFonts w:eastAsia="Times New Roman" w:cs="Times New Roman"/>
                <w:sz w:val="20"/>
                <w:szCs w:val="20"/>
                <w:lang w:eastAsia="ru-RU"/>
              </w:rPr>
            </w:pPr>
          </w:p>
        </w:tc>
      </w:tr>
      <w:tr w:rsidR="00275ABE" w:rsidRPr="00515BFD" w14:paraId="323069CE" w14:textId="77777777" w:rsidTr="00C07A95">
        <w:trPr>
          <w:trHeight w:val="20"/>
        </w:trPr>
        <w:tc>
          <w:tcPr>
            <w:tcW w:w="944" w:type="dxa"/>
            <w:shd w:val="clear" w:color="auto" w:fill="auto"/>
            <w:vAlign w:val="center"/>
            <w:hideMark/>
          </w:tcPr>
          <w:p w14:paraId="2E98B507"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3659493"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hideMark/>
          </w:tcPr>
          <w:p w14:paraId="5B01ACBC" w14:textId="2AD3F5E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A4C8043" w14:textId="2DDF2DBF"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3E16D9F" w14:textId="594EC15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4A373A16" w14:textId="234BF18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3BC4937" w14:textId="0E22395F"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29519A0D" w14:textId="75D2843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3A8F9ABF" w14:textId="3A40246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362BB91" w14:textId="77777777" w:rsidTr="00C07A95">
        <w:trPr>
          <w:trHeight w:val="20"/>
        </w:trPr>
        <w:tc>
          <w:tcPr>
            <w:tcW w:w="944" w:type="dxa"/>
            <w:shd w:val="clear" w:color="auto" w:fill="auto"/>
            <w:vAlign w:val="center"/>
            <w:hideMark/>
          </w:tcPr>
          <w:p w14:paraId="0657C434"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700EB37D"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hideMark/>
          </w:tcPr>
          <w:p w14:paraId="7F08AFE0" w14:textId="4188A08C"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B50331E" w14:textId="77D5A32F"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EC5BA6D" w14:textId="3763251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28DA7BD" w14:textId="042306B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2F68C3B8" w14:textId="56105F1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61293D50" w14:textId="7538228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noWrap/>
            <w:vAlign w:val="center"/>
            <w:hideMark/>
          </w:tcPr>
          <w:p w14:paraId="06220D3E" w14:textId="49C257B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00E19BE" w14:textId="77777777" w:rsidTr="00C07A95">
        <w:trPr>
          <w:trHeight w:val="20"/>
        </w:trPr>
        <w:tc>
          <w:tcPr>
            <w:tcW w:w="944" w:type="dxa"/>
            <w:shd w:val="clear" w:color="auto" w:fill="auto"/>
            <w:vAlign w:val="center"/>
            <w:hideMark/>
          </w:tcPr>
          <w:p w14:paraId="5DC2A4C8"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0F387735"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noWrap/>
            <w:vAlign w:val="center"/>
            <w:hideMark/>
          </w:tcPr>
          <w:p w14:paraId="0441EAF9" w14:textId="4212E195" w:rsidR="00F83D24" w:rsidRPr="00515BFD" w:rsidRDefault="00F83D24" w:rsidP="00F83D24">
            <w:pPr>
              <w:spacing w:after="0"/>
              <w:rPr>
                <w:rFonts w:eastAsia="Times New Roman" w:cs="Times New Roman"/>
                <w:sz w:val="20"/>
                <w:szCs w:val="20"/>
                <w:lang w:val="en-US" w:eastAsia="ru-RU"/>
              </w:rPr>
            </w:pPr>
            <w:r w:rsidRPr="00515BFD">
              <w:rPr>
                <w:rFonts w:eastAsia="Times New Roman" w:cs="Times New Roman"/>
                <w:sz w:val="20"/>
                <w:szCs w:val="20"/>
                <w:lang w:eastAsia="ru-RU"/>
              </w:rPr>
              <w:t>5,9</w:t>
            </w:r>
            <w:r w:rsidR="00F25431" w:rsidRPr="00515BFD">
              <w:rPr>
                <w:rFonts w:eastAsia="Times New Roman" w:cs="Times New Roman"/>
                <w:sz w:val="20"/>
                <w:szCs w:val="20"/>
                <w:lang w:val="en-US" w:eastAsia="ru-RU"/>
              </w:rPr>
              <w:t>7</w:t>
            </w:r>
          </w:p>
        </w:tc>
        <w:tc>
          <w:tcPr>
            <w:tcW w:w="1238" w:type="dxa"/>
            <w:shd w:val="clear" w:color="auto" w:fill="auto"/>
            <w:vAlign w:val="center"/>
            <w:hideMark/>
          </w:tcPr>
          <w:p w14:paraId="6FE00734" w14:textId="34F4EC82"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3,95</w:t>
            </w:r>
          </w:p>
        </w:tc>
        <w:tc>
          <w:tcPr>
            <w:tcW w:w="1134" w:type="dxa"/>
            <w:shd w:val="clear" w:color="auto" w:fill="auto"/>
            <w:vAlign w:val="center"/>
            <w:hideMark/>
          </w:tcPr>
          <w:p w14:paraId="0081514D" w14:textId="556C4471" w:rsidR="006D5CB4" w:rsidRPr="00515BFD" w:rsidRDefault="006D5CB4" w:rsidP="00F83D24">
            <w:pPr>
              <w:spacing w:after="0"/>
              <w:rPr>
                <w:rFonts w:eastAsia="Times New Roman" w:cs="Times New Roman"/>
                <w:sz w:val="20"/>
                <w:szCs w:val="20"/>
                <w:lang w:eastAsia="ru-RU"/>
              </w:rPr>
            </w:pPr>
            <w:r w:rsidRPr="00515BFD">
              <w:rPr>
                <w:rFonts w:eastAsia="Times New Roman" w:cs="Times New Roman"/>
                <w:sz w:val="20"/>
                <w:szCs w:val="20"/>
                <w:lang w:eastAsia="ru-RU"/>
              </w:rPr>
              <w:t>0,91</w:t>
            </w:r>
          </w:p>
        </w:tc>
        <w:tc>
          <w:tcPr>
            <w:tcW w:w="1289" w:type="dxa"/>
            <w:shd w:val="clear" w:color="auto" w:fill="auto"/>
            <w:vAlign w:val="center"/>
            <w:hideMark/>
          </w:tcPr>
          <w:p w14:paraId="7C18B0BD" w14:textId="6F20B34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A414496" w14:textId="548A2CB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4F11286" w14:textId="14E01110" w:rsidR="001B07BA" w:rsidRPr="00515BFD" w:rsidRDefault="001B07BA" w:rsidP="00F83D24">
            <w:pPr>
              <w:spacing w:after="0"/>
              <w:rPr>
                <w:rFonts w:eastAsia="Times New Roman" w:cs="Times New Roman"/>
                <w:sz w:val="20"/>
                <w:szCs w:val="20"/>
                <w:lang w:eastAsia="ru-RU"/>
              </w:rPr>
            </w:pPr>
            <w:r w:rsidRPr="00515BFD">
              <w:rPr>
                <w:rFonts w:eastAsia="Times New Roman" w:cs="Times New Roman"/>
                <w:sz w:val="20"/>
                <w:szCs w:val="20"/>
                <w:lang w:eastAsia="ru-RU"/>
              </w:rPr>
              <w:t>0,83</w:t>
            </w:r>
          </w:p>
        </w:tc>
        <w:tc>
          <w:tcPr>
            <w:tcW w:w="1425" w:type="dxa"/>
            <w:shd w:val="clear" w:color="auto" w:fill="auto"/>
            <w:noWrap/>
            <w:vAlign w:val="center"/>
            <w:hideMark/>
          </w:tcPr>
          <w:p w14:paraId="7F6064F5" w14:textId="21F77243" w:rsidR="00F83D24" w:rsidRPr="00515BFD" w:rsidRDefault="006D5CB4" w:rsidP="00F83D24">
            <w:pPr>
              <w:spacing w:after="0"/>
              <w:rPr>
                <w:rFonts w:eastAsia="Times New Roman" w:cs="Times New Roman"/>
                <w:sz w:val="20"/>
                <w:szCs w:val="20"/>
                <w:lang w:eastAsia="ru-RU"/>
              </w:rPr>
            </w:pPr>
            <w:r w:rsidRPr="00515BFD">
              <w:rPr>
                <w:rFonts w:eastAsia="Times New Roman" w:cs="Times New Roman"/>
                <w:sz w:val="20"/>
                <w:szCs w:val="20"/>
                <w:lang w:eastAsia="ru-RU"/>
              </w:rPr>
              <w:t>0,28</w:t>
            </w:r>
          </w:p>
        </w:tc>
      </w:tr>
      <w:tr w:rsidR="00275ABE" w:rsidRPr="00515BFD" w14:paraId="4A46723E" w14:textId="77777777" w:rsidTr="00C07A95">
        <w:trPr>
          <w:trHeight w:val="20"/>
        </w:trPr>
        <w:tc>
          <w:tcPr>
            <w:tcW w:w="944" w:type="dxa"/>
            <w:shd w:val="clear" w:color="auto" w:fill="auto"/>
            <w:vAlign w:val="center"/>
            <w:hideMark/>
          </w:tcPr>
          <w:p w14:paraId="27FE68EA" w14:textId="43499889" w:rsidR="00F83D24"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F83D24" w:rsidRPr="00515BFD">
              <w:rPr>
                <w:rFonts w:eastAsia="Times New Roman" w:cs="Times New Roman"/>
                <w:sz w:val="20"/>
                <w:szCs w:val="20"/>
                <w:lang w:eastAsia="ru-RU"/>
              </w:rPr>
              <w:t>.9</w:t>
            </w:r>
          </w:p>
        </w:tc>
        <w:tc>
          <w:tcPr>
            <w:tcW w:w="4580" w:type="dxa"/>
            <w:shd w:val="clear" w:color="auto" w:fill="auto"/>
            <w:vAlign w:val="center"/>
            <w:hideMark/>
          </w:tcPr>
          <w:p w14:paraId="660B9925" w14:textId="77777777" w:rsidR="00F83D24" w:rsidRPr="00515BFD" w:rsidRDefault="00F83D24"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center"/>
            <w:hideMark/>
          </w:tcPr>
          <w:p w14:paraId="65FF0CDC" w14:textId="51A9970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049D4DC2" w14:textId="5EB9A5C6"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1BCCC4B" w14:textId="007C8C77"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2F6114A" w14:textId="68C80CDC"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5023EFE" w14:textId="2B45D74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12375A76" w14:textId="3BB54BA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70961F94" w14:textId="365059B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D049211" w14:textId="77777777" w:rsidTr="00C07A95">
        <w:trPr>
          <w:trHeight w:val="20"/>
        </w:trPr>
        <w:tc>
          <w:tcPr>
            <w:tcW w:w="944" w:type="dxa"/>
            <w:shd w:val="clear" w:color="auto" w:fill="auto"/>
            <w:vAlign w:val="center"/>
            <w:hideMark/>
          </w:tcPr>
          <w:p w14:paraId="0B998992"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1C3F5FBD"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hideMark/>
          </w:tcPr>
          <w:p w14:paraId="464883E4" w14:textId="6A14006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66F89E70" w14:textId="529DB8DC"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AE31C01" w14:textId="45DD4DB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25B65318" w14:textId="331E33D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5E9E7597" w14:textId="358ECE1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01212B4" w14:textId="5C880AA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06425A2" w14:textId="73E6577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42A2AFD" w14:textId="77777777" w:rsidTr="00C07A95">
        <w:trPr>
          <w:trHeight w:val="20"/>
        </w:trPr>
        <w:tc>
          <w:tcPr>
            <w:tcW w:w="944" w:type="dxa"/>
            <w:shd w:val="clear" w:color="auto" w:fill="auto"/>
            <w:vAlign w:val="center"/>
            <w:hideMark/>
          </w:tcPr>
          <w:p w14:paraId="236471F7"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5F74D7C3"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center"/>
            <w:hideMark/>
          </w:tcPr>
          <w:p w14:paraId="2086352D" w14:textId="24FB320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57B2B0F3" w14:textId="5E7CAFC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D3B3D8E" w14:textId="12685A6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64B56446" w14:textId="48E360F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1DD4BCA8" w14:textId="675267DD"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55629BD" w14:textId="2ECE42B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558BEDAF" w14:textId="12C48C1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E956AFE" w14:textId="77777777" w:rsidTr="00C07A95">
        <w:trPr>
          <w:trHeight w:val="20"/>
        </w:trPr>
        <w:tc>
          <w:tcPr>
            <w:tcW w:w="944" w:type="dxa"/>
            <w:shd w:val="clear" w:color="auto" w:fill="auto"/>
            <w:vAlign w:val="center"/>
            <w:hideMark/>
          </w:tcPr>
          <w:p w14:paraId="10C012A4"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80" w:type="dxa"/>
            <w:shd w:val="clear" w:color="auto" w:fill="auto"/>
            <w:vAlign w:val="center"/>
            <w:hideMark/>
          </w:tcPr>
          <w:p w14:paraId="3397D241" w14:textId="77777777" w:rsidR="00F83D24" w:rsidRPr="00515BFD" w:rsidRDefault="00F83D24" w:rsidP="00462F32">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hideMark/>
          </w:tcPr>
          <w:p w14:paraId="6269D5B0" w14:textId="51FBFA5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hideMark/>
          </w:tcPr>
          <w:p w14:paraId="1137A51F" w14:textId="12DE4402"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EC6441F" w14:textId="1E005196"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hideMark/>
          </w:tcPr>
          <w:p w14:paraId="37301308" w14:textId="7BFB2635"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hideMark/>
          </w:tcPr>
          <w:p w14:paraId="4A56F578" w14:textId="1E1E7F9B"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hideMark/>
          </w:tcPr>
          <w:p w14:paraId="0513D517" w14:textId="4A34875E"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hideMark/>
          </w:tcPr>
          <w:p w14:paraId="64E27452" w14:textId="312AC248"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F26B40D" w14:textId="77777777" w:rsidTr="00C07A95">
        <w:trPr>
          <w:trHeight w:val="20"/>
        </w:trPr>
        <w:tc>
          <w:tcPr>
            <w:tcW w:w="944" w:type="dxa"/>
            <w:shd w:val="clear" w:color="auto" w:fill="auto"/>
            <w:vAlign w:val="center"/>
            <w:hideMark/>
          </w:tcPr>
          <w:p w14:paraId="2536801F" w14:textId="3A6417F4" w:rsidR="008D1352" w:rsidRPr="00515BFD" w:rsidRDefault="005F3F00" w:rsidP="00462F32">
            <w:pPr>
              <w:spacing w:after="0"/>
              <w:rPr>
                <w:rFonts w:eastAsia="Times New Roman" w:cs="Times New Roman"/>
                <w:sz w:val="20"/>
                <w:szCs w:val="20"/>
                <w:lang w:eastAsia="ru-RU"/>
              </w:rPr>
            </w:pPr>
            <w:r w:rsidRPr="00515BFD">
              <w:rPr>
                <w:rFonts w:eastAsia="Times New Roman" w:cs="Times New Roman"/>
                <w:sz w:val="20"/>
                <w:szCs w:val="20"/>
                <w:lang w:eastAsia="ru-RU"/>
              </w:rPr>
              <w:t>4.2.6</w:t>
            </w:r>
            <w:r w:rsidR="008D1352" w:rsidRPr="00515BFD">
              <w:rPr>
                <w:rFonts w:eastAsia="Times New Roman" w:cs="Times New Roman"/>
                <w:sz w:val="20"/>
                <w:szCs w:val="20"/>
                <w:lang w:eastAsia="ru-RU"/>
              </w:rPr>
              <w:t>.10</w:t>
            </w:r>
          </w:p>
        </w:tc>
        <w:tc>
          <w:tcPr>
            <w:tcW w:w="4580" w:type="dxa"/>
            <w:shd w:val="clear" w:color="auto" w:fill="auto"/>
            <w:vAlign w:val="center"/>
            <w:hideMark/>
          </w:tcPr>
          <w:p w14:paraId="36DDE3AE" w14:textId="77777777" w:rsidR="008D1352" w:rsidRPr="00515BFD" w:rsidRDefault="008D1352" w:rsidP="00462F32">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2022" w:type="dxa"/>
            <w:shd w:val="clear" w:color="auto" w:fill="auto"/>
            <w:vAlign w:val="center"/>
            <w:hideMark/>
          </w:tcPr>
          <w:p w14:paraId="79744972" w14:textId="2BF20D39"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r w:rsidR="00F83D24" w:rsidRPr="00515BFD">
              <w:rPr>
                <w:rFonts w:eastAsia="Times New Roman" w:cs="Times New Roman"/>
                <w:sz w:val="20"/>
                <w:szCs w:val="20"/>
                <w:lang w:eastAsia="ru-RU"/>
              </w:rPr>
              <w:t>-</w:t>
            </w:r>
          </w:p>
        </w:tc>
        <w:tc>
          <w:tcPr>
            <w:tcW w:w="1238" w:type="dxa"/>
            <w:shd w:val="clear" w:color="auto" w:fill="auto"/>
            <w:vAlign w:val="center"/>
            <w:hideMark/>
          </w:tcPr>
          <w:p w14:paraId="7D32A64D"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B22DCF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89" w:type="dxa"/>
            <w:shd w:val="clear" w:color="auto" w:fill="auto"/>
            <w:vAlign w:val="center"/>
            <w:hideMark/>
          </w:tcPr>
          <w:p w14:paraId="2383FFD2"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979" w:type="dxa"/>
            <w:shd w:val="clear" w:color="auto" w:fill="auto"/>
            <w:vAlign w:val="center"/>
            <w:hideMark/>
          </w:tcPr>
          <w:p w14:paraId="19F9DA15"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850" w:type="dxa"/>
            <w:shd w:val="clear" w:color="auto" w:fill="auto"/>
            <w:vAlign w:val="center"/>
            <w:hideMark/>
          </w:tcPr>
          <w:p w14:paraId="21301359"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25" w:type="dxa"/>
            <w:shd w:val="clear" w:color="auto" w:fill="auto"/>
            <w:vAlign w:val="center"/>
            <w:hideMark/>
          </w:tcPr>
          <w:p w14:paraId="4C630E41" w14:textId="77777777" w:rsidR="008D1352" w:rsidRPr="00515BFD" w:rsidRDefault="008D1352" w:rsidP="00462F32">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6816535" w14:textId="77777777" w:rsidTr="000A6EFD">
        <w:trPr>
          <w:trHeight w:val="20"/>
        </w:trPr>
        <w:tc>
          <w:tcPr>
            <w:tcW w:w="944" w:type="dxa"/>
            <w:shd w:val="clear" w:color="auto" w:fill="auto"/>
            <w:vAlign w:val="center"/>
          </w:tcPr>
          <w:p w14:paraId="3DD215DC" w14:textId="77777777" w:rsidR="008D1352" w:rsidRPr="00515BFD" w:rsidRDefault="008D1352" w:rsidP="00A82AD5">
            <w:pPr>
              <w:spacing w:after="0"/>
              <w:rPr>
                <w:rFonts w:eastAsia="Times New Roman" w:cs="Times New Roman"/>
                <w:sz w:val="20"/>
                <w:szCs w:val="20"/>
                <w:lang w:eastAsia="ru-RU"/>
              </w:rPr>
            </w:pPr>
          </w:p>
        </w:tc>
        <w:tc>
          <w:tcPr>
            <w:tcW w:w="4580" w:type="dxa"/>
            <w:shd w:val="clear" w:color="auto" w:fill="auto"/>
            <w:vAlign w:val="center"/>
          </w:tcPr>
          <w:p w14:paraId="3F9D7B9A" w14:textId="77777777" w:rsidR="008D1352" w:rsidRPr="00515BFD" w:rsidRDefault="008D1352" w:rsidP="00A82AD5">
            <w:pPr>
              <w:spacing w:after="0"/>
              <w:rPr>
                <w:rFonts w:eastAsia="Times New Roman" w:cs="Times New Roman"/>
                <w:bCs/>
                <w:sz w:val="20"/>
                <w:szCs w:val="20"/>
                <w:lang w:eastAsia="ru-RU"/>
              </w:rPr>
            </w:pPr>
            <w:r w:rsidRPr="00515BFD">
              <w:rPr>
                <w:rFonts w:cs="Times New Roman"/>
                <w:bCs/>
                <w:sz w:val="20"/>
                <w:szCs w:val="20"/>
              </w:rPr>
              <w:t xml:space="preserve">ИТОГО </w:t>
            </w:r>
          </w:p>
        </w:tc>
        <w:tc>
          <w:tcPr>
            <w:tcW w:w="2022" w:type="dxa"/>
            <w:shd w:val="clear" w:color="auto" w:fill="auto"/>
            <w:vAlign w:val="center"/>
          </w:tcPr>
          <w:p w14:paraId="179BA541" w14:textId="77777777" w:rsidR="008D1352" w:rsidRPr="00515BFD" w:rsidRDefault="008D1352" w:rsidP="00A82AD5">
            <w:pPr>
              <w:spacing w:after="0"/>
              <w:rPr>
                <w:rFonts w:eastAsia="Times New Roman" w:cs="Times New Roman"/>
                <w:sz w:val="20"/>
                <w:szCs w:val="20"/>
                <w:lang w:eastAsia="ru-RU"/>
              </w:rPr>
            </w:pPr>
          </w:p>
        </w:tc>
        <w:tc>
          <w:tcPr>
            <w:tcW w:w="1238" w:type="dxa"/>
            <w:shd w:val="clear" w:color="auto" w:fill="auto"/>
            <w:vAlign w:val="center"/>
          </w:tcPr>
          <w:p w14:paraId="491F6E14" w14:textId="77777777" w:rsidR="008D1352" w:rsidRPr="00515BFD" w:rsidRDefault="008D1352" w:rsidP="00A82AD5">
            <w:pPr>
              <w:spacing w:after="0"/>
              <w:rPr>
                <w:rFonts w:eastAsia="Times New Roman" w:cs="Times New Roman"/>
                <w:sz w:val="20"/>
                <w:szCs w:val="20"/>
                <w:lang w:eastAsia="ru-RU"/>
              </w:rPr>
            </w:pPr>
          </w:p>
        </w:tc>
        <w:tc>
          <w:tcPr>
            <w:tcW w:w="1134" w:type="dxa"/>
            <w:shd w:val="clear" w:color="auto" w:fill="auto"/>
            <w:vAlign w:val="center"/>
          </w:tcPr>
          <w:p w14:paraId="55CEC956" w14:textId="77777777" w:rsidR="008D1352" w:rsidRPr="00515BFD" w:rsidRDefault="008D1352" w:rsidP="00A82AD5">
            <w:pPr>
              <w:spacing w:after="0"/>
              <w:rPr>
                <w:rFonts w:eastAsia="Times New Roman" w:cs="Times New Roman"/>
                <w:sz w:val="20"/>
                <w:szCs w:val="20"/>
                <w:lang w:eastAsia="ru-RU"/>
              </w:rPr>
            </w:pPr>
          </w:p>
        </w:tc>
        <w:tc>
          <w:tcPr>
            <w:tcW w:w="1289" w:type="dxa"/>
            <w:shd w:val="clear" w:color="auto" w:fill="auto"/>
            <w:vAlign w:val="center"/>
          </w:tcPr>
          <w:p w14:paraId="790EBA6F" w14:textId="77777777" w:rsidR="008D1352" w:rsidRPr="00515BFD" w:rsidRDefault="008D1352" w:rsidP="00A82AD5">
            <w:pPr>
              <w:spacing w:after="0"/>
              <w:rPr>
                <w:rFonts w:eastAsia="Times New Roman" w:cs="Times New Roman"/>
                <w:sz w:val="20"/>
                <w:szCs w:val="20"/>
                <w:lang w:eastAsia="ru-RU"/>
              </w:rPr>
            </w:pPr>
          </w:p>
        </w:tc>
        <w:tc>
          <w:tcPr>
            <w:tcW w:w="979" w:type="dxa"/>
            <w:shd w:val="clear" w:color="auto" w:fill="auto"/>
            <w:vAlign w:val="center"/>
          </w:tcPr>
          <w:p w14:paraId="45133E7E" w14:textId="77777777" w:rsidR="008D1352" w:rsidRPr="00515BFD" w:rsidRDefault="008D1352" w:rsidP="00A82AD5">
            <w:pPr>
              <w:spacing w:after="0"/>
              <w:rPr>
                <w:rFonts w:eastAsia="Times New Roman" w:cs="Times New Roman"/>
                <w:sz w:val="20"/>
                <w:szCs w:val="20"/>
                <w:lang w:eastAsia="ru-RU"/>
              </w:rPr>
            </w:pPr>
          </w:p>
        </w:tc>
        <w:tc>
          <w:tcPr>
            <w:tcW w:w="850" w:type="dxa"/>
            <w:shd w:val="clear" w:color="auto" w:fill="auto"/>
            <w:vAlign w:val="center"/>
          </w:tcPr>
          <w:p w14:paraId="0E513F85" w14:textId="77777777" w:rsidR="008D1352" w:rsidRPr="00515BFD" w:rsidRDefault="008D1352" w:rsidP="00A82AD5">
            <w:pPr>
              <w:spacing w:after="0"/>
              <w:rPr>
                <w:rFonts w:eastAsia="Times New Roman" w:cs="Times New Roman"/>
                <w:sz w:val="20"/>
                <w:szCs w:val="20"/>
                <w:lang w:eastAsia="ru-RU"/>
              </w:rPr>
            </w:pPr>
          </w:p>
        </w:tc>
        <w:tc>
          <w:tcPr>
            <w:tcW w:w="1425" w:type="dxa"/>
            <w:shd w:val="clear" w:color="auto" w:fill="auto"/>
            <w:vAlign w:val="center"/>
          </w:tcPr>
          <w:p w14:paraId="5DFE7954" w14:textId="77777777" w:rsidR="008D1352" w:rsidRPr="00515BFD" w:rsidRDefault="008D1352" w:rsidP="00A82AD5">
            <w:pPr>
              <w:spacing w:after="0"/>
              <w:rPr>
                <w:rFonts w:eastAsia="Times New Roman" w:cs="Times New Roman"/>
                <w:sz w:val="20"/>
                <w:szCs w:val="20"/>
                <w:lang w:eastAsia="ru-RU"/>
              </w:rPr>
            </w:pPr>
          </w:p>
        </w:tc>
      </w:tr>
      <w:tr w:rsidR="00275ABE" w:rsidRPr="00515BFD" w14:paraId="1A2EC86E" w14:textId="77777777" w:rsidTr="001F6ADB">
        <w:trPr>
          <w:trHeight w:val="20"/>
        </w:trPr>
        <w:tc>
          <w:tcPr>
            <w:tcW w:w="944" w:type="dxa"/>
            <w:shd w:val="clear" w:color="auto" w:fill="auto"/>
            <w:vAlign w:val="center"/>
          </w:tcPr>
          <w:p w14:paraId="2D1465FE" w14:textId="77777777" w:rsidR="009C6C94" w:rsidRPr="00515BFD" w:rsidRDefault="009C6C94" w:rsidP="009C6C94">
            <w:pPr>
              <w:spacing w:after="0"/>
              <w:rPr>
                <w:rFonts w:eastAsia="Times New Roman" w:cs="Times New Roman"/>
                <w:sz w:val="20"/>
                <w:szCs w:val="20"/>
                <w:lang w:eastAsia="ru-RU"/>
              </w:rPr>
            </w:pPr>
          </w:p>
        </w:tc>
        <w:tc>
          <w:tcPr>
            <w:tcW w:w="4580" w:type="dxa"/>
            <w:shd w:val="clear" w:color="auto" w:fill="auto"/>
            <w:vAlign w:val="center"/>
          </w:tcPr>
          <w:p w14:paraId="02997C8C" w14:textId="77777777" w:rsidR="009C6C94" w:rsidRPr="00515BFD" w:rsidRDefault="009C6C94" w:rsidP="009C6C94">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2022" w:type="dxa"/>
            <w:shd w:val="clear" w:color="auto" w:fill="auto"/>
            <w:vAlign w:val="bottom"/>
          </w:tcPr>
          <w:p w14:paraId="554BADF9" w14:textId="28306712"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42,54</w:t>
            </w:r>
          </w:p>
        </w:tc>
        <w:tc>
          <w:tcPr>
            <w:tcW w:w="1238" w:type="dxa"/>
            <w:shd w:val="clear" w:color="auto" w:fill="auto"/>
            <w:vAlign w:val="bottom"/>
          </w:tcPr>
          <w:p w14:paraId="535DFC41" w14:textId="0E6A799E"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10</w:t>
            </w:r>
            <w:r w:rsidR="00AA0D75" w:rsidRPr="00515BFD">
              <w:rPr>
                <w:rFonts w:cs="Times New Roman"/>
                <w:sz w:val="20"/>
                <w:szCs w:val="20"/>
              </w:rPr>
              <w:t>,95</w:t>
            </w:r>
          </w:p>
        </w:tc>
        <w:tc>
          <w:tcPr>
            <w:tcW w:w="1134" w:type="dxa"/>
            <w:shd w:val="clear" w:color="auto" w:fill="auto"/>
            <w:vAlign w:val="bottom"/>
          </w:tcPr>
          <w:p w14:paraId="57A32F71" w14:textId="72277A55"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18,13</w:t>
            </w:r>
          </w:p>
        </w:tc>
        <w:tc>
          <w:tcPr>
            <w:tcW w:w="1289" w:type="dxa"/>
            <w:shd w:val="clear" w:color="auto" w:fill="auto"/>
            <w:vAlign w:val="bottom"/>
          </w:tcPr>
          <w:p w14:paraId="2A5FD61F" w14:textId="1449DB5A" w:rsidR="009C6C94" w:rsidRPr="00515BFD" w:rsidRDefault="00AA0D75" w:rsidP="00916148">
            <w:pPr>
              <w:spacing w:after="0"/>
              <w:rPr>
                <w:rFonts w:eastAsia="Times New Roman" w:cs="Times New Roman"/>
                <w:sz w:val="20"/>
                <w:szCs w:val="20"/>
                <w:lang w:eastAsia="ru-RU"/>
              </w:rPr>
            </w:pPr>
            <w:r w:rsidRPr="00515BFD">
              <w:rPr>
                <w:rFonts w:cs="Times New Roman"/>
                <w:sz w:val="20"/>
                <w:szCs w:val="20"/>
              </w:rPr>
              <w:t>1,6</w:t>
            </w:r>
          </w:p>
        </w:tc>
        <w:tc>
          <w:tcPr>
            <w:tcW w:w="979" w:type="dxa"/>
            <w:shd w:val="clear" w:color="auto" w:fill="auto"/>
            <w:vAlign w:val="bottom"/>
          </w:tcPr>
          <w:p w14:paraId="39A63575" w14:textId="742DBE07"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850" w:type="dxa"/>
            <w:shd w:val="clear" w:color="auto" w:fill="auto"/>
            <w:vAlign w:val="bottom"/>
          </w:tcPr>
          <w:p w14:paraId="385DAD4F" w14:textId="4105E01F"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12,18</w:t>
            </w:r>
          </w:p>
        </w:tc>
        <w:tc>
          <w:tcPr>
            <w:tcW w:w="1425" w:type="dxa"/>
            <w:shd w:val="clear" w:color="auto" w:fill="auto"/>
            <w:vAlign w:val="bottom"/>
          </w:tcPr>
          <w:p w14:paraId="7CCE8770" w14:textId="2A1476B6"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0,28</w:t>
            </w:r>
          </w:p>
        </w:tc>
      </w:tr>
      <w:tr w:rsidR="00275ABE" w:rsidRPr="00515BFD" w14:paraId="0884F136" w14:textId="77777777" w:rsidTr="001F6ADB">
        <w:trPr>
          <w:trHeight w:val="20"/>
        </w:trPr>
        <w:tc>
          <w:tcPr>
            <w:tcW w:w="944" w:type="dxa"/>
            <w:shd w:val="clear" w:color="auto" w:fill="auto"/>
            <w:vAlign w:val="center"/>
          </w:tcPr>
          <w:p w14:paraId="0C0318DC" w14:textId="77777777" w:rsidR="009C6C94" w:rsidRPr="00515BFD" w:rsidRDefault="009C6C94" w:rsidP="009C6C94">
            <w:pPr>
              <w:spacing w:after="0"/>
              <w:rPr>
                <w:rFonts w:eastAsia="Times New Roman" w:cs="Times New Roman"/>
                <w:sz w:val="20"/>
                <w:szCs w:val="20"/>
                <w:lang w:eastAsia="ru-RU"/>
              </w:rPr>
            </w:pPr>
          </w:p>
        </w:tc>
        <w:tc>
          <w:tcPr>
            <w:tcW w:w="4580" w:type="dxa"/>
            <w:shd w:val="clear" w:color="auto" w:fill="auto"/>
            <w:vAlign w:val="center"/>
          </w:tcPr>
          <w:p w14:paraId="6DDD5921" w14:textId="77777777" w:rsidR="009C6C94" w:rsidRPr="00515BFD" w:rsidRDefault="009C6C94" w:rsidP="009C6C94">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2022" w:type="dxa"/>
            <w:shd w:val="clear" w:color="auto" w:fill="auto"/>
            <w:vAlign w:val="bottom"/>
          </w:tcPr>
          <w:p w14:paraId="5FB14371" w14:textId="091DA88B"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42,54</w:t>
            </w:r>
          </w:p>
        </w:tc>
        <w:tc>
          <w:tcPr>
            <w:tcW w:w="1238" w:type="dxa"/>
            <w:shd w:val="clear" w:color="auto" w:fill="auto"/>
            <w:vAlign w:val="bottom"/>
          </w:tcPr>
          <w:p w14:paraId="2E753B04" w14:textId="208CB230"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10,95</w:t>
            </w:r>
          </w:p>
        </w:tc>
        <w:tc>
          <w:tcPr>
            <w:tcW w:w="1134" w:type="dxa"/>
            <w:shd w:val="clear" w:color="auto" w:fill="auto"/>
            <w:vAlign w:val="bottom"/>
          </w:tcPr>
          <w:p w14:paraId="6265D0AF" w14:textId="187A4F9A" w:rsidR="009C6C94" w:rsidRPr="00515BFD" w:rsidRDefault="00347F0C" w:rsidP="00916148">
            <w:pPr>
              <w:spacing w:after="0"/>
              <w:rPr>
                <w:rFonts w:eastAsia="Times New Roman" w:cs="Times New Roman"/>
                <w:sz w:val="20"/>
                <w:szCs w:val="20"/>
                <w:lang w:eastAsia="ru-RU"/>
              </w:rPr>
            </w:pPr>
            <w:r w:rsidRPr="00515BFD">
              <w:rPr>
                <w:rFonts w:cs="Times New Roman"/>
                <w:sz w:val="20"/>
                <w:szCs w:val="20"/>
              </w:rPr>
              <w:t>18,13</w:t>
            </w:r>
          </w:p>
        </w:tc>
        <w:tc>
          <w:tcPr>
            <w:tcW w:w="1289" w:type="dxa"/>
            <w:shd w:val="clear" w:color="auto" w:fill="auto"/>
            <w:vAlign w:val="bottom"/>
          </w:tcPr>
          <w:p w14:paraId="7703A74E" w14:textId="0E694733" w:rsidR="009C6C94" w:rsidRPr="00515BFD" w:rsidRDefault="00AA0D75" w:rsidP="00916148">
            <w:pPr>
              <w:spacing w:after="0"/>
              <w:rPr>
                <w:rFonts w:eastAsia="Times New Roman" w:cs="Times New Roman"/>
                <w:sz w:val="20"/>
                <w:szCs w:val="20"/>
                <w:lang w:eastAsia="ru-RU"/>
              </w:rPr>
            </w:pPr>
            <w:r w:rsidRPr="00515BFD">
              <w:rPr>
                <w:rFonts w:cs="Times New Roman"/>
                <w:sz w:val="20"/>
                <w:szCs w:val="20"/>
              </w:rPr>
              <w:t>1,6</w:t>
            </w:r>
          </w:p>
        </w:tc>
        <w:tc>
          <w:tcPr>
            <w:tcW w:w="979" w:type="dxa"/>
            <w:shd w:val="clear" w:color="auto" w:fill="auto"/>
            <w:vAlign w:val="bottom"/>
          </w:tcPr>
          <w:p w14:paraId="62366474" w14:textId="3E526102"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850" w:type="dxa"/>
            <w:shd w:val="clear" w:color="auto" w:fill="auto"/>
            <w:vAlign w:val="bottom"/>
          </w:tcPr>
          <w:p w14:paraId="5BB89F90" w14:textId="00AAB0EE"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12,18</w:t>
            </w:r>
          </w:p>
        </w:tc>
        <w:tc>
          <w:tcPr>
            <w:tcW w:w="1425" w:type="dxa"/>
            <w:shd w:val="clear" w:color="auto" w:fill="auto"/>
            <w:vAlign w:val="bottom"/>
          </w:tcPr>
          <w:p w14:paraId="54CE46F4" w14:textId="05117004"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0,28</w:t>
            </w:r>
          </w:p>
        </w:tc>
      </w:tr>
      <w:tr w:rsidR="00275ABE" w:rsidRPr="00515BFD" w14:paraId="3DE53F3C" w14:textId="77777777" w:rsidTr="001F6ADB">
        <w:trPr>
          <w:trHeight w:val="20"/>
        </w:trPr>
        <w:tc>
          <w:tcPr>
            <w:tcW w:w="944" w:type="dxa"/>
            <w:shd w:val="clear" w:color="auto" w:fill="auto"/>
            <w:vAlign w:val="center"/>
          </w:tcPr>
          <w:p w14:paraId="6F264DAD" w14:textId="77777777" w:rsidR="009C6C94" w:rsidRPr="00515BFD" w:rsidRDefault="009C6C94" w:rsidP="009C6C94">
            <w:pPr>
              <w:spacing w:after="0"/>
              <w:rPr>
                <w:rFonts w:eastAsia="Times New Roman" w:cs="Times New Roman"/>
                <w:sz w:val="20"/>
                <w:szCs w:val="20"/>
                <w:lang w:eastAsia="ru-RU"/>
              </w:rPr>
            </w:pPr>
          </w:p>
        </w:tc>
        <w:tc>
          <w:tcPr>
            <w:tcW w:w="4580" w:type="dxa"/>
            <w:shd w:val="clear" w:color="auto" w:fill="auto"/>
            <w:vAlign w:val="center"/>
          </w:tcPr>
          <w:p w14:paraId="2B7ED45E" w14:textId="77777777" w:rsidR="009C6C94" w:rsidRPr="00515BFD" w:rsidRDefault="009C6C94" w:rsidP="009C6C94">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2022" w:type="dxa"/>
            <w:shd w:val="clear" w:color="auto" w:fill="auto"/>
            <w:vAlign w:val="bottom"/>
          </w:tcPr>
          <w:p w14:paraId="3BA5F0FE" w14:textId="2A768CF3"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25,52</w:t>
            </w:r>
          </w:p>
        </w:tc>
        <w:tc>
          <w:tcPr>
            <w:tcW w:w="1238" w:type="dxa"/>
            <w:shd w:val="clear" w:color="auto" w:fill="auto"/>
            <w:vAlign w:val="bottom"/>
          </w:tcPr>
          <w:p w14:paraId="681B07C1" w14:textId="1862DFE8"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3,95</w:t>
            </w:r>
          </w:p>
        </w:tc>
        <w:tc>
          <w:tcPr>
            <w:tcW w:w="1134" w:type="dxa"/>
            <w:shd w:val="clear" w:color="auto" w:fill="auto"/>
            <w:vAlign w:val="bottom"/>
          </w:tcPr>
          <w:p w14:paraId="70055BE4" w14:textId="0E16A1FA"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9,11</w:t>
            </w:r>
          </w:p>
        </w:tc>
        <w:tc>
          <w:tcPr>
            <w:tcW w:w="1289" w:type="dxa"/>
            <w:shd w:val="clear" w:color="auto" w:fill="auto"/>
            <w:vAlign w:val="bottom"/>
          </w:tcPr>
          <w:p w14:paraId="18A31F6F" w14:textId="53821105"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979" w:type="dxa"/>
            <w:shd w:val="clear" w:color="auto" w:fill="auto"/>
            <w:vAlign w:val="bottom"/>
          </w:tcPr>
          <w:p w14:paraId="44F9A47D" w14:textId="3C44D803"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850" w:type="dxa"/>
            <w:shd w:val="clear" w:color="auto" w:fill="auto"/>
            <w:vAlign w:val="bottom"/>
          </w:tcPr>
          <w:p w14:paraId="38282DF8" w14:textId="34AD7D53"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12,18</w:t>
            </w:r>
          </w:p>
        </w:tc>
        <w:tc>
          <w:tcPr>
            <w:tcW w:w="1425" w:type="dxa"/>
            <w:shd w:val="clear" w:color="auto" w:fill="auto"/>
            <w:vAlign w:val="center"/>
          </w:tcPr>
          <w:p w14:paraId="787865C5" w14:textId="6D40EF75"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0,28</w:t>
            </w:r>
          </w:p>
        </w:tc>
      </w:tr>
      <w:tr w:rsidR="00275ABE" w:rsidRPr="00515BFD" w14:paraId="69AB5666" w14:textId="77777777" w:rsidTr="00F83D24">
        <w:trPr>
          <w:trHeight w:val="20"/>
        </w:trPr>
        <w:tc>
          <w:tcPr>
            <w:tcW w:w="944" w:type="dxa"/>
            <w:shd w:val="clear" w:color="auto" w:fill="auto"/>
            <w:vAlign w:val="center"/>
          </w:tcPr>
          <w:p w14:paraId="1EB7C6A0" w14:textId="77777777" w:rsidR="00F83D24" w:rsidRPr="00515BFD" w:rsidRDefault="00F83D24" w:rsidP="007916D9">
            <w:pPr>
              <w:spacing w:after="0"/>
              <w:rPr>
                <w:rFonts w:eastAsia="Times New Roman" w:cs="Times New Roman"/>
                <w:sz w:val="20"/>
                <w:szCs w:val="20"/>
                <w:lang w:eastAsia="ru-RU"/>
              </w:rPr>
            </w:pPr>
          </w:p>
        </w:tc>
        <w:tc>
          <w:tcPr>
            <w:tcW w:w="4580" w:type="dxa"/>
            <w:shd w:val="clear" w:color="auto" w:fill="auto"/>
            <w:vAlign w:val="center"/>
          </w:tcPr>
          <w:p w14:paraId="0B4BBC33" w14:textId="77777777" w:rsidR="00F83D24" w:rsidRPr="00515BFD" w:rsidRDefault="00F83D24" w:rsidP="007916D9">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2022" w:type="dxa"/>
            <w:shd w:val="clear" w:color="auto" w:fill="auto"/>
            <w:vAlign w:val="center"/>
          </w:tcPr>
          <w:p w14:paraId="737F9C5C" w14:textId="335E79CC" w:rsidR="00F83D24" w:rsidRPr="00515BFD" w:rsidRDefault="00F83D24" w:rsidP="00916148">
            <w:pPr>
              <w:spacing w:after="0"/>
              <w:rPr>
                <w:rFonts w:eastAsia="Times New Roman" w:cs="Times New Roman"/>
                <w:sz w:val="20"/>
                <w:szCs w:val="20"/>
                <w:lang w:eastAsia="ru-RU"/>
              </w:rPr>
            </w:pPr>
          </w:p>
        </w:tc>
        <w:tc>
          <w:tcPr>
            <w:tcW w:w="1238" w:type="dxa"/>
            <w:shd w:val="clear" w:color="auto" w:fill="auto"/>
            <w:vAlign w:val="center"/>
          </w:tcPr>
          <w:p w14:paraId="019E593B" w14:textId="4A734A18" w:rsidR="00F83D24" w:rsidRPr="00515BFD" w:rsidRDefault="00F83D24" w:rsidP="00916148">
            <w:pPr>
              <w:spacing w:after="0"/>
              <w:rPr>
                <w:rFonts w:eastAsia="Times New Roman" w:cs="Times New Roman"/>
                <w:sz w:val="20"/>
                <w:szCs w:val="20"/>
                <w:lang w:eastAsia="ru-RU"/>
              </w:rPr>
            </w:pPr>
          </w:p>
        </w:tc>
        <w:tc>
          <w:tcPr>
            <w:tcW w:w="1134" w:type="dxa"/>
            <w:shd w:val="clear" w:color="auto" w:fill="auto"/>
            <w:vAlign w:val="center"/>
          </w:tcPr>
          <w:p w14:paraId="32D1DDD0" w14:textId="3CBAD24D" w:rsidR="00F83D24" w:rsidRPr="00515BFD" w:rsidRDefault="00F83D24" w:rsidP="00916148">
            <w:pPr>
              <w:spacing w:after="0"/>
              <w:rPr>
                <w:rFonts w:eastAsia="Times New Roman" w:cs="Times New Roman"/>
                <w:sz w:val="20"/>
                <w:szCs w:val="20"/>
                <w:lang w:eastAsia="ru-RU"/>
              </w:rPr>
            </w:pPr>
          </w:p>
        </w:tc>
        <w:tc>
          <w:tcPr>
            <w:tcW w:w="1289" w:type="dxa"/>
            <w:shd w:val="clear" w:color="auto" w:fill="auto"/>
            <w:vAlign w:val="center"/>
          </w:tcPr>
          <w:p w14:paraId="383742F1" w14:textId="66229D40" w:rsidR="00F83D24" w:rsidRPr="00515BFD" w:rsidRDefault="00F83D24" w:rsidP="00916148">
            <w:pPr>
              <w:spacing w:after="0"/>
              <w:rPr>
                <w:rFonts w:eastAsia="Times New Roman" w:cs="Times New Roman"/>
                <w:sz w:val="20"/>
                <w:szCs w:val="20"/>
                <w:lang w:eastAsia="ru-RU"/>
              </w:rPr>
            </w:pPr>
          </w:p>
        </w:tc>
        <w:tc>
          <w:tcPr>
            <w:tcW w:w="979" w:type="dxa"/>
            <w:shd w:val="clear" w:color="auto" w:fill="auto"/>
            <w:vAlign w:val="center"/>
          </w:tcPr>
          <w:p w14:paraId="3B0FD661" w14:textId="58F792D0" w:rsidR="00F83D24" w:rsidRPr="00515BFD" w:rsidRDefault="00F83D24" w:rsidP="00916148">
            <w:pPr>
              <w:spacing w:after="0"/>
              <w:rPr>
                <w:rFonts w:eastAsia="Times New Roman" w:cs="Times New Roman"/>
                <w:sz w:val="20"/>
                <w:szCs w:val="20"/>
                <w:lang w:eastAsia="ru-RU"/>
              </w:rPr>
            </w:pPr>
          </w:p>
        </w:tc>
        <w:tc>
          <w:tcPr>
            <w:tcW w:w="850" w:type="dxa"/>
            <w:shd w:val="clear" w:color="auto" w:fill="auto"/>
            <w:vAlign w:val="center"/>
          </w:tcPr>
          <w:p w14:paraId="69A019A8" w14:textId="2CC82B5A" w:rsidR="00F83D24" w:rsidRPr="00515BFD" w:rsidRDefault="00F83D24" w:rsidP="00916148">
            <w:pPr>
              <w:spacing w:after="0"/>
              <w:rPr>
                <w:rFonts w:eastAsia="Times New Roman" w:cs="Times New Roman"/>
                <w:sz w:val="20"/>
                <w:szCs w:val="20"/>
                <w:lang w:eastAsia="ru-RU"/>
              </w:rPr>
            </w:pPr>
          </w:p>
        </w:tc>
        <w:tc>
          <w:tcPr>
            <w:tcW w:w="1425" w:type="dxa"/>
            <w:shd w:val="clear" w:color="auto" w:fill="auto"/>
            <w:vAlign w:val="center"/>
          </w:tcPr>
          <w:p w14:paraId="3E053ABE" w14:textId="7E1E1A95" w:rsidR="00F83D24" w:rsidRPr="00515BFD" w:rsidRDefault="00F83D24" w:rsidP="00916148">
            <w:pPr>
              <w:spacing w:after="0"/>
              <w:rPr>
                <w:rFonts w:eastAsia="Times New Roman" w:cs="Times New Roman"/>
                <w:sz w:val="20"/>
                <w:szCs w:val="20"/>
                <w:lang w:eastAsia="ru-RU"/>
              </w:rPr>
            </w:pPr>
          </w:p>
        </w:tc>
      </w:tr>
      <w:tr w:rsidR="00275ABE" w:rsidRPr="00515BFD" w14:paraId="2375C057" w14:textId="77777777" w:rsidTr="00F83D24">
        <w:trPr>
          <w:trHeight w:val="20"/>
        </w:trPr>
        <w:tc>
          <w:tcPr>
            <w:tcW w:w="944" w:type="dxa"/>
            <w:shd w:val="clear" w:color="auto" w:fill="auto"/>
            <w:vAlign w:val="center"/>
          </w:tcPr>
          <w:p w14:paraId="6D1E7CEA" w14:textId="03FF00F2" w:rsidR="00F83D24" w:rsidRPr="00515BFD" w:rsidRDefault="00F83D24" w:rsidP="007916D9">
            <w:pPr>
              <w:spacing w:after="0"/>
              <w:rPr>
                <w:rFonts w:eastAsia="Times New Roman" w:cs="Times New Roman"/>
                <w:sz w:val="20"/>
                <w:szCs w:val="20"/>
                <w:lang w:eastAsia="ru-RU"/>
              </w:rPr>
            </w:pPr>
          </w:p>
        </w:tc>
        <w:tc>
          <w:tcPr>
            <w:tcW w:w="4580" w:type="dxa"/>
            <w:shd w:val="clear" w:color="auto" w:fill="auto"/>
            <w:vAlign w:val="center"/>
          </w:tcPr>
          <w:p w14:paraId="45AB127F" w14:textId="77777777" w:rsidR="00F83D24" w:rsidRPr="00515BFD" w:rsidRDefault="00F83D24" w:rsidP="007916D9">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2022" w:type="dxa"/>
            <w:shd w:val="clear" w:color="auto" w:fill="auto"/>
            <w:vAlign w:val="center"/>
          </w:tcPr>
          <w:p w14:paraId="4EF164C8" w14:textId="38802E1F"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1DB433E9" w14:textId="4CFEDAC4"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53830A9" w14:textId="7D5C8862"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77AF9404" w14:textId="4490FF09"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25CE4861" w14:textId="2F1A5402"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5BB6C81" w14:textId="7754CFD7"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323E84B4" w14:textId="7FC35774"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674B53CC" w14:textId="77777777" w:rsidTr="00F83D24">
        <w:trPr>
          <w:trHeight w:val="20"/>
        </w:trPr>
        <w:tc>
          <w:tcPr>
            <w:tcW w:w="944" w:type="dxa"/>
            <w:shd w:val="clear" w:color="auto" w:fill="auto"/>
            <w:vAlign w:val="center"/>
          </w:tcPr>
          <w:p w14:paraId="77608000" w14:textId="7C846FD6" w:rsidR="00F83D24" w:rsidRPr="00515BFD" w:rsidRDefault="00F83D24" w:rsidP="007916D9">
            <w:pPr>
              <w:spacing w:after="0"/>
              <w:rPr>
                <w:rFonts w:eastAsia="Times New Roman" w:cs="Times New Roman"/>
                <w:sz w:val="20"/>
                <w:szCs w:val="20"/>
                <w:lang w:eastAsia="ru-RU"/>
              </w:rPr>
            </w:pPr>
          </w:p>
        </w:tc>
        <w:tc>
          <w:tcPr>
            <w:tcW w:w="4580" w:type="dxa"/>
            <w:shd w:val="clear" w:color="auto" w:fill="auto"/>
            <w:vAlign w:val="center"/>
          </w:tcPr>
          <w:p w14:paraId="4C1B7B42" w14:textId="77777777" w:rsidR="00F83D24" w:rsidRPr="00515BFD" w:rsidRDefault="00F83D24" w:rsidP="007916D9">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2022" w:type="dxa"/>
            <w:shd w:val="clear" w:color="auto" w:fill="auto"/>
            <w:vAlign w:val="center"/>
          </w:tcPr>
          <w:p w14:paraId="5554652C" w14:textId="28763554"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21BA2CCB" w14:textId="681B60C6"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E55191F" w14:textId="61E90C7D"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21B1AF01" w14:textId="0994DE21"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38936CD7" w14:textId="20159729"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0AC345C8" w14:textId="0BB6640B"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0058BCB0" w14:textId="194EBBB9"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AEAEA70" w14:textId="77777777" w:rsidTr="001F6ADB">
        <w:trPr>
          <w:trHeight w:val="20"/>
        </w:trPr>
        <w:tc>
          <w:tcPr>
            <w:tcW w:w="944" w:type="dxa"/>
            <w:shd w:val="clear" w:color="auto" w:fill="auto"/>
            <w:vAlign w:val="center"/>
          </w:tcPr>
          <w:p w14:paraId="4FDAAB3A" w14:textId="77777777" w:rsidR="009C6C94" w:rsidRPr="00515BFD" w:rsidRDefault="009C6C94" w:rsidP="009C6C94">
            <w:pPr>
              <w:spacing w:after="0"/>
              <w:rPr>
                <w:rFonts w:eastAsia="Times New Roman" w:cs="Times New Roman"/>
                <w:sz w:val="20"/>
                <w:szCs w:val="20"/>
                <w:lang w:eastAsia="ru-RU"/>
              </w:rPr>
            </w:pPr>
          </w:p>
        </w:tc>
        <w:tc>
          <w:tcPr>
            <w:tcW w:w="4580" w:type="dxa"/>
            <w:shd w:val="clear" w:color="auto" w:fill="auto"/>
            <w:vAlign w:val="center"/>
          </w:tcPr>
          <w:p w14:paraId="12E7AA70" w14:textId="77777777" w:rsidR="009C6C94" w:rsidRPr="00515BFD" w:rsidRDefault="009C6C94" w:rsidP="009C6C94">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2022" w:type="dxa"/>
            <w:shd w:val="clear" w:color="auto" w:fill="auto"/>
            <w:vAlign w:val="bottom"/>
          </w:tcPr>
          <w:p w14:paraId="5C824069" w14:textId="3AC7DCD0"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25,52</w:t>
            </w:r>
          </w:p>
        </w:tc>
        <w:tc>
          <w:tcPr>
            <w:tcW w:w="1238" w:type="dxa"/>
            <w:shd w:val="clear" w:color="auto" w:fill="auto"/>
            <w:vAlign w:val="bottom"/>
          </w:tcPr>
          <w:p w14:paraId="0BEDDF0E" w14:textId="59D11DDE"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3,95</w:t>
            </w:r>
          </w:p>
        </w:tc>
        <w:tc>
          <w:tcPr>
            <w:tcW w:w="1134" w:type="dxa"/>
            <w:shd w:val="clear" w:color="auto" w:fill="auto"/>
            <w:vAlign w:val="bottom"/>
          </w:tcPr>
          <w:p w14:paraId="3F92C692" w14:textId="5E7731DF"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9,11</w:t>
            </w:r>
          </w:p>
        </w:tc>
        <w:tc>
          <w:tcPr>
            <w:tcW w:w="1289" w:type="dxa"/>
            <w:shd w:val="clear" w:color="auto" w:fill="auto"/>
            <w:vAlign w:val="bottom"/>
          </w:tcPr>
          <w:p w14:paraId="7CD8A880" w14:textId="179F32C7"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979" w:type="dxa"/>
            <w:shd w:val="clear" w:color="auto" w:fill="auto"/>
            <w:vAlign w:val="bottom"/>
          </w:tcPr>
          <w:p w14:paraId="1EC5320F" w14:textId="2C905B3D"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w:t>
            </w:r>
          </w:p>
        </w:tc>
        <w:tc>
          <w:tcPr>
            <w:tcW w:w="850" w:type="dxa"/>
            <w:shd w:val="clear" w:color="auto" w:fill="auto"/>
            <w:vAlign w:val="bottom"/>
          </w:tcPr>
          <w:p w14:paraId="0E1E3129" w14:textId="288CE9F8"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12,18</w:t>
            </w:r>
          </w:p>
        </w:tc>
        <w:tc>
          <w:tcPr>
            <w:tcW w:w="1425" w:type="dxa"/>
            <w:shd w:val="clear" w:color="auto" w:fill="auto"/>
            <w:vAlign w:val="center"/>
          </w:tcPr>
          <w:p w14:paraId="37509EDA" w14:textId="1BA4926C" w:rsidR="009C6C94" w:rsidRPr="00515BFD" w:rsidRDefault="009C6C94" w:rsidP="00916148">
            <w:pPr>
              <w:spacing w:after="0"/>
              <w:rPr>
                <w:rFonts w:eastAsia="Times New Roman" w:cs="Times New Roman"/>
                <w:sz w:val="20"/>
                <w:szCs w:val="20"/>
                <w:lang w:eastAsia="ru-RU"/>
              </w:rPr>
            </w:pPr>
            <w:r w:rsidRPr="00515BFD">
              <w:rPr>
                <w:rFonts w:cs="Times New Roman"/>
                <w:sz w:val="20"/>
                <w:szCs w:val="20"/>
              </w:rPr>
              <w:t>0,28</w:t>
            </w:r>
          </w:p>
        </w:tc>
      </w:tr>
      <w:tr w:rsidR="00275ABE" w:rsidRPr="00515BFD" w14:paraId="36D7545A" w14:textId="77777777" w:rsidTr="001F6ADB">
        <w:trPr>
          <w:trHeight w:val="20"/>
        </w:trPr>
        <w:tc>
          <w:tcPr>
            <w:tcW w:w="944" w:type="dxa"/>
            <w:shd w:val="clear" w:color="auto" w:fill="auto"/>
            <w:vAlign w:val="center"/>
          </w:tcPr>
          <w:p w14:paraId="11308AFB" w14:textId="77777777" w:rsidR="00916148" w:rsidRPr="00515BFD" w:rsidRDefault="00916148" w:rsidP="00916148">
            <w:pPr>
              <w:spacing w:after="0"/>
              <w:rPr>
                <w:rFonts w:eastAsia="Times New Roman" w:cs="Times New Roman"/>
                <w:sz w:val="20"/>
                <w:szCs w:val="20"/>
                <w:lang w:eastAsia="ru-RU"/>
              </w:rPr>
            </w:pPr>
          </w:p>
        </w:tc>
        <w:tc>
          <w:tcPr>
            <w:tcW w:w="4580" w:type="dxa"/>
            <w:shd w:val="clear" w:color="auto" w:fill="auto"/>
            <w:vAlign w:val="center"/>
          </w:tcPr>
          <w:p w14:paraId="0E506CD1" w14:textId="77777777" w:rsidR="00916148" w:rsidRPr="00515BFD" w:rsidRDefault="00916148" w:rsidP="00916148">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2022" w:type="dxa"/>
            <w:shd w:val="clear" w:color="auto" w:fill="auto"/>
            <w:vAlign w:val="bottom"/>
          </w:tcPr>
          <w:p w14:paraId="3E6B5927" w14:textId="5727D500" w:rsidR="00916148" w:rsidRPr="00515BFD" w:rsidRDefault="00AA0D75" w:rsidP="00916148">
            <w:pPr>
              <w:spacing w:after="0"/>
              <w:rPr>
                <w:rFonts w:eastAsia="Times New Roman" w:cs="Times New Roman"/>
                <w:sz w:val="20"/>
                <w:szCs w:val="20"/>
                <w:lang w:eastAsia="ru-RU"/>
              </w:rPr>
            </w:pPr>
            <w:r w:rsidRPr="00515BFD">
              <w:rPr>
                <w:rFonts w:cs="Times New Roman"/>
                <w:sz w:val="20"/>
                <w:szCs w:val="20"/>
              </w:rPr>
              <w:t>1</w:t>
            </w:r>
            <w:r w:rsidR="00347F0C" w:rsidRPr="00515BFD">
              <w:rPr>
                <w:rFonts w:cs="Times New Roman"/>
                <w:sz w:val="20"/>
                <w:szCs w:val="20"/>
              </w:rPr>
              <w:t>7,02</w:t>
            </w:r>
          </w:p>
        </w:tc>
        <w:tc>
          <w:tcPr>
            <w:tcW w:w="1238" w:type="dxa"/>
            <w:shd w:val="clear" w:color="auto" w:fill="auto"/>
            <w:vAlign w:val="bottom"/>
          </w:tcPr>
          <w:p w14:paraId="37481518" w14:textId="24EC2D19" w:rsidR="00916148" w:rsidRPr="00515BFD" w:rsidRDefault="00347F0C" w:rsidP="00916148">
            <w:pPr>
              <w:spacing w:after="0"/>
              <w:rPr>
                <w:rFonts w:eastAsia="Times New Roman" w:cs="Times New Roman"/>
                <w:sz w:val="20"/>
                <w:szCs w:val="20"/>
                <w:lang w:eastAsia="ru-RU"/>
              </w:rPr>
            </w:pPr>
            <w:r w:rsidRPr="00515BFD">
              <w:rPr>
                <w:rFonts w:cs="Times New Roman"/>
                <w:sz w:val="20"/>
                <w:szCs w:val="20"/>
              </w:rPr>
              <w:t>7</w:t>
            </w:r>
          </w:p>
        </w:tc>
        <w:tc>
          <w:tcPr>
            <w:tcW w:w="1134" w:type="dxa"/>
            <w:shd w:val="clear" w:color="auto" w:fill="auto"/>
            <w:vAlign w:val="bottom"/>
          </w:tcPr>
          <w:p w14:paraId="635E1115" w14:textId="3E68773B" w:rsidR="00916148" w:rsidRPr="00515BFD" w:rsidRDefault="00347F0C" w:rsidP="00916148">
            <w:pPr>
              <w:spacing w:after="0"/>
              <w:rPr>
                <w:rFonts w:eastAsia="Times New Roman" w:cs="Times New Roman"/>
                <w:sz w:val="20"/>
                <w:szCs w:val="20"/>
                <w:lang w:eastAsia="ru-RU"/>
              </w:rPr>
            </w:pPr>
            <w:r w:rsidRPr="00515BFD">
              <w:rPr>
                <w:rFonts w:cs="Times New Roman"/>
                <w:sz w:val="20"/>
                <w:szCs w:val="20"/>
              </w:rPr>
              <w:t>9,02</w:t>
            </w:r>
          </w:p>
        </w:tc>
        <w:tc>
          <w:tcPr>
            <w:tcW w:w="1289" w:type="dxa"/>
            <w:shd w:val="clear" w:color="auto" w:fill="auto"/>
            <w:vAlign w:val="bottom"/>
          </w:tcPr>
          <w:p w14:paraId="2AC24AE4" w14:textId="4260E4FA" w:rsidR="00916148" w:rsidRPr="00515BFD" w:rsidRDefault="00AA0D75" w:rsidP="00916148">
            <w:pPr>
              <w:spacing w:after="0"/>
              <w:rPr>
                <w:rFonts w:eastAsia="Times New Roman" w:cs="Times New Roman"/>
                <w:sz w:val="20"/>
                <w:szCs w:val="20"/>
                <w:lang w:eastAsia="ru-RU"/>
              </w:rPr>
            </w:pPr>
            <w:r w:rsidRPr="00515BFD">
              <w:rPr>
                <w:rFonts w:cs="Times New Roman"/>
                <w:sz w:val="20"/>
                <w:szCs w:val="20"/>
              </w:rPr>
              <w:t>1,6</w:t>
            </w:r>
          </w:p>
        </w:tc>
        <w:tc>
          <w:tcPr>
            <w:tcW w:w="979" w:type="dxa"/>
            <w:shd w:val="clear" w:color="auto" w:fill="auto"/>
            <w:vAlign w:val="center"/>
          </w:tcPr>
          <w:p w14:paraId="7ABFD4C2" w14:textId="243D3AAB"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2C51FEB4" w14:textId="5C006F56"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60A50C57" w14:textId="17BC1F72"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ECB8763" w14:textId="77777777" w:rsidTr="00F83D24">
        <w:trPr>
          <w:trHeight w:val="20"/>
        </w:trPr>
        <w:tc>
          <w:tcPr>
            <w:tcW w:w="944" w:type="dxa"/>
            <w:shd w:val="clear" w:color="auto" w:fill="auto"/>
            <w:vAlign w:val="center"/>
          </w:tcPr>
          <w:p w14:paraId="7DCBC600" w14:textId="0535F57B" w:rsidR="00F83D24" w:rsidRPr="00515BFD" w:rsidRDefault="00F83D24" w:rsidP="007916D9">
            <w:pPr>
              <w:spacing w:after="0"/>
              <w:rPr>
                <w:rFonts w:eastAsia="Times New Roman" w:cs="Times New Roman"/>
                <w:sz w:val="20"/>
                <w:szCs w:val="20"/>
                <w:lang w:eastAsia="ru-RU"/>
              </w:rPr>
            </w:pPr>
          </w:p>
        </w:tc>
        <w:tc>
          <w:tcPr>
            <w:tcW w:w="4580" w:type="dxa"/>
            <w:shd w:val="clear" w:color="auto" w:fill="auto"/>
            <w:vAlign w:val="center"/>
          </w:tcPr>
          <w:p w14:paraId="0D77EEE1" w14:textId="77777777" w:rsidR="00F83D24" w:rsidRPr="00515BFD" w:rsidRDefault="00F83D24" w:rsidP="007916D9">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2022" w:type="dxa"/>
            <w:shd w:val="clear" w:color="auto" w:fill="auto"/>
            <w:vAlign w:val="center"/>
          </w:tcPr>
          <w:p w14:paraId="4D13F166" w14:textId="56B6996C" w:rsidR="00F83D24" w:rsidRPr="00515BFD" w:rsidRDefault="00AA0D75" w:rsidP="00916148">
            <w:pPr>
              <w:spacing w:after="0"/>
              <w:rPr>
                <w:rFonts w:eastAsia="Times New Roman" w:cs="Times New Roman"/>
                <w:sz w:val="20"/>
                <w:szCs w:val="20"/>
                <w:lang w:eastAsia="ru-RU"/>
              </w:rPr>
            </w:pPr>
            <w:r w:rsidRPr="00515BFD">
              <w:rPr>
                <w:rFonts w:eastAsia="Times New Roman" w:cs="Times New Roman"/>
                <w:sz w:val="20"/>
                <w:szCs w:val="20"/>
                <w:lang w:eastAsia="ru-RU"/>
              </w:rPr>
              <w:t>1,2</w:t>
            </w:r>
          </w:p>
        </w:tc>
        <w:tc>
          <w:tcPr>
            <w:tcW w:w="1238" w:type="dxa"/>
            <w:shd w:val="clear" w:color="auto" w:fill="auto"/>
            <w:vAlign w:val="center"/>
          </w:tcPr>
          <w:p w14:paraId="1120B0B9" w14:textId="70C88A08"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E285471" w14:textId="4864D9F9" w:rsidR="00F83D24" w:rsidRPr="00515BFD" w:rsidRDefault="007B4B57" w:rsidP="00916148">
            <w:pPr>
              <w:spacing w:after="0"/>
              <w:rPr>
                <w:rFonts w:eastAsia="Times New Roman" w:cs="Times New Roman"/>
                <w:sz w:val="20"/>
                <w:szCs w:val="20"/>
                <w:lang w:eastAsia="ru-RU"/>
              </w:rPr>
            </w:pPr>
            <w:r w:rsidRPr="00515BFD">
              <w:rPr>
                <w:rFonts w:eastAsia="Times New Roman" w:cs="Times New Roman"/>
                <w:sz w:val="20"/>
                <w:szCs w:val="20"/>
                <w:lang w:eastAsia="ru-RU"/>
              </w:rPr>
              <w:t>1</w:t>
            </w:r>
          </w:p>
        </w:tc>
        <w:tc>
          <w:tcPr>
            <w:tcW w:w="1289" w:type="dxa"/>
            <w:shd w:val="clear" w:color="auto" w:fill="auto"/>
            <w:vAlign w:val="center"/>
          </w:tcPr>
          <w:p w14:paraId="5C3C4578" w14:textId="23385E08" w:rsidR="00F83D24" w:rsidRPr="00515BFD" w:rsidRDefault="007B4B57" w:rsidP="00916148">
            <w:pPr>
              <w:spacing w:after="0"/>
              <w:rPr>
                <w:rFonts w:eastAsia="Times New Roman" w:cs="Times New Roman"/>
                <w:sz w:val="20"/>
                <w:szCs w:val="20"/>
                <w:lang w:eastAsia="ru-RU"/>
              </w:rPr>
            </w:pPr>
            <w:r w:rsidRPr="00515BFD">
              <w:rPr>
                <w:rFonts w:eastAsia="Times New Roman" w:cs="Times New Roman"/>
                <w:sz w:val="20"/>
                <w:szCs w:val="20"/>
                <w:lang w:eastAsia="ru-RU"/>
              </w:rPr>
              <w:t>1</w:t>
            </w:r>
          </w:p>
        </w:tc>
        <w:tc>
          <w:tcPr>
            <w:tcW w:w="979" w:type="dxa"/>
            <w:shd w:val="clear" w:color="auto" w:fill="auto"/>
            <w:vAlign w:val="center"/>
          </w:tcPr>
          <w:p w14:paraId="0F42054E" w14:textId="167A7456"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2D24CB6" w14:textId="72CDC3DB"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08D5D7FC" w14:textId="5AE7AF1E" w:rsidR="00F83D24" w:rsidRPr="00515BFD" w:rsidRDefault="00F83D24"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138C568" w14:textId="77777777" w:rsidTr="001F6ADB">
        <w:trPr>
          <w:trHeight w:val="20"/>
        </w:trPr>
        <w:tc>
          <w:tcPr>
            <w:tcW w:w="944" w:type="dxa"/>
            <w:shd w:val="clear" w:color="auto" w:fill="auto"/>
            <w:vAlign w:val="center"/>
          </w:tcPr>
          <w:p w14:paraId="31159438" w14:textId="2CDCD0E9" w:rsidR="00916148" w:rsidRPr="00515BFD" w:rsidRDefault="00916148" w:rsidP="00916148">
            <w:pPr>
              <w:spacing w:after="0"/>
              <w:rPr>
                <w:rFonts w:eastAsia="Times New Roman" w:cs="Times New Roman"/>
                <w:sz w:val="20"/>
                <w:szCs w:val="20"/>
                <w:lang w:eastAsia="ru-RU"/>
              </w:rPr>
            </w:pPr>
          </w:p>
        </w:tc>
        <w:tc>
          <w:tcPr>
            <w:tcW w:w="4580" w:type="dxa"/>
            <w:shd w:val="clear" w:color="auto" w:fill="auto"/>
            <w:vAlign w:val="center"/>
          </w:tcPr>
          <w:p w14:paraId="23E3E51D" w14:textId="77777777"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2022" w:type="dxa"/>
            <w:shd w:val="clear" w:color="auto" w:fill="auto"/>
            <w:vAlign w:val="bottom"/>
          </w:tcPr>
          <w:p w14:paraId="78D948EC" w14:textId="0A84F9CF" w:rsidR="00916148" w:rsidRPr="00515BFD" w:rsidRDefault="00AA0D75" w:rsidP="00916148">
            <w:pPr>
              <w:spacing w:after="0"/>
              <w:rPr>
                <w:rFonts w:eastAsia="Times New Roman" w:cs="Times New Roman"/>
                <w:sz w:val="20"/>
                <w:szCs w:val="20"/>
                <w:lang w:eastAsia="ru-RU"/>
              </w:rPr>
            </w:pPr>
            <w:r w:rsidRPr="00515BFD">
              <w:rPr>
                <w:rFonts w:cs="Times New Roman"/>
                <w:sz w:val="20"/>
                <w:szCs w:val="20"/>
              </w:rPr>
              <w:t>1</w:t>
            </w:r>
            <w:r w:rsidR="00347F0C" w:rsidRPr="00515BFD">
              <w:rPr>
                <w:rFonts w:cs="Times New Roman"/>
                <w:sz w:val="20"/>
                <w:szCs w:val="20"/>
              </w:rPr>
              <w:t>7,02</w:t>
            </w:r>
          </w:p>
        </w:tc>
        <w:tc>
          <w:tcPr>
            <w:tcW w:w="1238" w:type="dxa"/>
            <w:shd w:val="clear" w:color="auto" w:fill="auto"/>
            <w:vAlign w:val="bottom"/>
          </w:tcPr>
          <w:p w14:paraId="42CF7933" w14:textId="53366A80" w:rsidR="00916148" w:rsidRPr="00515BFD" w:rsidRDefault="00347F0C" w:rsidP="00916148">
            <w:pPr>
              <w:spacing w:after="0"/>
              <w:rPr>
                <w:rFonts w:eastAsia="Times New Roman" w:cs="Times New Roman"/>
                <w:sz w:val="20"/>
                <w:szCs w:val="20"/>
                <w:lang w:eastAsia="ru-RU"/>
              </w:rPr>
            </w:pPr>
            <w:r w:rsidRPr="00515BFD">
              <w:rPr>
                <w:rFonts w:cs="Times New Roman"/>
                <w:sz w:val="20"/>
                <w:szCs w:val="20"/>
              </w:rPr>
              <w:t>7</w:t>
            </w:r>
          </w:p>
        </w:tc>
        <w:tc>
          <w:tcPr>
            <w:tcW w:w="1134" w:type="dxa"/>
            <w:shd w:val="clear" w:color="auto" w:fill="auto"/>
            <w:vAlign w:val="bottom"/>
          </w:tcPr>
          <w:p w14:paraId="2C696FEC" w14:textId="0FF488F8" w:rsidR="00916148" w:rsidRPr="00515BFD" w:rsidRDefault="00347F0C" w:rsidP="00916148">
            <w:pPr>
              <w:spacing w:after="0"/>
              <w:rPr>
                <w:rFonts w:eastAsia="Times New Roman" w:cs="Times New Roman"/>
                <w:sz w:val="20"/>
                <w:szCs w:val="20"/>
                <w:lang w:eastAsia="ru-RU"/>
              </w:rPr>
            </w:pPr>
            <w:r w:rsidRPr="00515BFD">
              <w:rPr>
                <w:rFonts w:cs="Times New Roman"/>
                <w:sz w:val="20"/>
                <w:szCs w:val="20"/>
              </w:rPr>
              <w:t>9,02</w:t>
            </w:r>
          </w:p>
        </w:tc>
        <w:tc>
          <w:tcPr>
            <w:tcW w:w="1289" w:type="dxa"/>
            <w:shd w:val="clear" w:color="auto" w:fill="auto"/>
            <w:vAlign w:val="bottom"/>
          </w:tcPr>
          <w:p w14:paraId="63F774C4" w14:textId="559C95A8" w:rsidR="00916148" w:rsidRPr="00515BFD" w:rsidRDefault="00AA0D75" w:rsidP="00916148">
            <w:pPr>
              <w:spacing w:after="0"/>
              <w:rPr>
                <w:rFonts w:eastAsia="Times New Roman" w:cs="Times New Roman"/>
                <w:sz w:val="20"/>
                <w:szCs w:val="20"/>
                <w:lang w:eastAsia="ru-RU"/>
              </w:rPr>
            </w:pPr>
            <w:r w:rsidRPr="00515BFD">
              <w:rPr>
                <w:rFonts w:cs="Times New Roman"/>
                <w:sz w:val="20"/>
                <w:szCs w:val="20"/>
              </w:rPr>
              <w:t>1,6</w:t>
            </w:r>
          </w:p>
        </w:tc>
        <w:tc>
          <w:tcPr>
            <w:tcW w:w="979" w:type="dxa"/>
            <w:shd w:val="clear" w:color="auto" w:fill="auto"/>
            <w:vAlign w:val="center"/>
          </w:tcPr>
          <w:p w14:paraId="274780B6" w14:textId="6AA81567"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7D21831B" w14:textId="4D49FDD0"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09AF9D78" w14:textId="3A460FE7" w:rsidR="00916148" w:rsidRPr="00515BFD" w:rsidRDefault="00916148" w:rsidP="00916148">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1D0DBD76" w14:textId="77777777" w:rsidTr="00F83D24">
        <w:trPr>
          <w:trHeight w:val="20"/>
        </w:trPr>
        <w:tc>
          <w:tcPr>
            <w:tcW w:w="944" w:type="dxa"/>
            <w:shd w:val="clear" w:color="auto" w:fill="auto"/>
            <w:vAlign w:val="center"/>
          </w:tcPr>
          <w:p w14:paraId="69FA0530" w14:textId="5650ED12" w:rsidR="00F83D24" w:rsidRPr="00515BFD" w:rsidRDefault="00F83D24" w:rsidP="00A82AD5">
            <w:pPr>
              <w:spacing w:after="0"/>
              <w:rPr>
                <w:rFonts w:eastAsia="Times New Roman" w:cs="Times New Roman"/>
                <w:sz w:val="20"/>
                <w:szCs w:val="20"/>
                <w:lang w:eastAsia="ru-RU"/>
              </w:rPr>
            </w:pPr>
          </w:p>
        </w:tc>
        <w:tc>
          <w:tcPr>
            <w:tcW w:w="4580" w:type="dxa"/>
            <w:shd w:val="clear" w:color="auto" w:fill="auto"/>
            <w:vAlign w:val="center"/>
          </w:tcPr>
          <w:p w14:paraId="37A5FD8C" w14:textId="77777777" w:rsidR="00F83D24" w:rsidRPr="00515BFD" w:rsidRDefault="00F83D24" w:rsidP="00A82AD5">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2022" w:type="dxa"/>
            <w:shd w:val="clear" w:color="auto" w:fill="auto"/>
            <w:vAlign w:val="center"/>
          </w:tcPr>
          <w:p w14:paraId="75FCA80B" w14:textId="70F3FCF1"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38" w:type="dxa"/>
            <w:shd w:val="clear" w:color="auto" w:fill="auto"/>
            <w:vAlign w:val="center"/>
          </w:tcPr>
          <w:p w14:paraId="78C79312" w14:textId="5B3B8FC0"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B621B18" w14:textId="1706AFAA"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89" w:type="dxa"/>
            <w:shd w:val="clear" w:color="auto" w:fill="auto"/>
            <w:vAlign w:val="center"/>
          </w:tcPr>
          <w:p w14:paraId="1DB61D72" w14:textId="768DCA59"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979" w:type="dxa"/>
            <w:shd w:val="clear" w:color="auto" w:fill="auto"/>
            <w:vAlign w:val="center"/>
          </w:tcPr>
          <w:p w14:paraId="6E945AF4" w14:textId="38989E03"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850" w:type="dxa"/>
            <w:shd w:val="clear" w:color="auto" w:fill="auto"/>
            <w:vAlign w:val="center"/>
          </w:tcPr>
          <w:p w14:paraId="4C7239DA" w14:textId="51F29F4C"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shd w:val="clear" w:color="auto" w:fill="auto"/>
            <w:vAlign w:val="center"/>
          </w:tcPr>
          <w:p w14:paraId="552239BC" w14:textId="3B055314" w:rsidR="00F83D24" w:rsidRPr="00515BFD" w:rsidRDefault="00F83D24" w:rsidP="00F83D24">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bl>
    <w:p w14:paraId="6304CA86" w14:textId="3C7DC6D5" w:rsidR="000953E9" w:rsidRPr="00515BFD" w:rsidRDefault="000470B1" w:rsidP="00FC7575">
      <w:pPr>
        <w:pStyle w:val="afc"/>
        <w:rPr>
          <w:rFonts w:cs="Times New Roman"/>
        </w:rPr>
      </w:pPr>
      <w:bookmarkStart w:id="252" w:name="_Toc91506272"/>
      <w:bookmarkStart w:id="253" w:name="_Toc58530381"/>
      <w:r w:rsidRPr="00515BFD">
        <w:t>Приложение</w:t>
      </w:r>
      <w:r w:rsidR="000953E9" w:rsidRPr="00515BFD">
        <w:t xml:space="preserve"> 5</w:t>
      </w:r>
      <w:r w:rsidR="00FC7575" w:rsidRPr="00515BFD">
        <w:t xml:space="preserve"> к Программе</w:t>
      </w:r>
      <w:bookmarkEnd w:id="252"/>
      <w:r w:rsidR="00FC7575" w:rsidRPr="00515BFD">
        <w:t xml:space="preserve"> </w:t>
      </w:r>
    </w:p>
    <w:p w14:paraId="20362ABA" w14:textId="11CF7B4D" w:rsidR="00FE28EE" w:rsidRPr="00515BFD" w:rsidRDefault="00FE28EE" w:rsidP="00FC7575">
      <w:pPr>
        <w:pStyle w:val="af9"/>
        <w:jc w:val="center"/>
      </w:pPr>
      <w:r w:rsidRPr="00515BFD">
        <w:t>П</w:t>
      </w:r>
      <w:r w:rsidR="000470B1" w:rsidRPr="00515BFD">
        <w:t>рограмма инвестиционных проектов в газоснабжении</w:t>
      </w:r>
      <w:bookmarkEnd w:id="253"/>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
        <w:gridCol w:w="4517"/>
        <w:gridCol w:w="1418"/>
        <w:gridCol w:w="1134"/>
        <w:gridCol w:w="1134"/>
        <w:gridCol w:w="1134"/>
        <w:gridCol w:w="1134"/>
        <w:gridCol w:w="1275"/>
        <w:gridCol w:w="1415"/>
        <w:gridCol w:w="10"/>
      </w:tblGrid>
      <w:tr w:rsidR="00275ABE" w:rsidRPr="00515BFD" w14:paraId="195DB040" w14:textId="4F9A2495" w:rsidTr="00580BBB">
        <w:trPr>
          <w:trHeight w:val="20"/>
          <w:tblHeader/>
        </w:trPr>
        <w:tc>
          <w:tcPr>
            <w:tcW w:w="1290" w:type="dxa"/>
            <w:vMerge w:val="restart"/>
            <w:shd w:val="clear" w:color="auto" w:fill="auto"/>
            <w:vAlign w:val="center"/>
            <w:hideMark/>
          </w:tcPr>
          <w:p w14:paraId="1BE1C600"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 п/п</w:t>
            </w:r>
          </w:p>
        </w:tc>
        <w:tc>
          <w:tcPr>
            <w:tcW w:w="4517" w:type="dxa"/>
            <w:vMerge w:val="restart"/>
            <w:shd w:val="clear" w:color="auto" w:fill="auto"/>
            <w:vAlign w:val="center"/>
            <w:hideMark/>
          </w:tcPr>
          <w:p w14:paraId="3F75A7B3"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Инвестиционные проекты</w:t>
            </w:r>
          </w:p>
        </w:tc>
        <w:tc>
          <w:tcPr>
            <w:tcW w:w="1418" w:type="dxa"/>
            <w:vMerge w:val="restart"/>
            <w:shd w:val="clear" w:color="auto" w:fill="auto"/>
            <w:vAlign w:val="center"/>
            <w:hideMark/>
          </w:tcPr>
          <w:p w14:paraId="1FAF4343"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Всего</w:t>
            </w:r>
          </w:p>
        </w:tc>
        <w:tc>
          <w:tcPr>
            <w:tcW w:w="7236" w:type="dxa"/>
            <w:gridSpan w:val="7"/>
            <w:shd w:val="clear" w:color="auto" w:fill="auto"/>
            <w:vAlign w:val="center"/>
          </w:tcPr>
          <w:p w14:paraId="677A48B6" w14:textId="1DB05A8C" w:rsidR="000347AD" w:rsidRPr="00515BFD" w:rsidRDefault="000347AD" w:rsidP="00580BBB">
            <w:pPr>
              <w:spacing w:after="0"/>
              <w:rPr>
                <w:rFonts w:eastAsia="Times New Roman" w:cs="Times New Roman"/>
                <w:sz w:val="20"/>
                <w:szCs w:val="20"/>
                <w:lang w:eastAsia="ru-RU"/>
              </w:rPr>
            </w:pPr>
            <w:r w:rsidRPr="00515BFD">
              <w:rPr>
                <w:rFonts w:eastAsia="Times New Roman" w:cs="Times New Roman"/>
                <w:sz w:val="20"/>
                <w:szCs w:val="20"/>
              </w:rPr>
              <w:t xml:space="preserve">Финансовые затраты на реализацию с </w:t>
            </w:r>
            <w:r w:rsidR="00F84D55" w:rsidRPr="00515BFD">
              <w:rPr>
                <w:rFonts w:eastAsia="Times New Roman" w:cs="Times New Roman"/>
                <w:sz w:val="20"/>
                <w:szCs w:val="20"/>
              </w:rPr>
              <w:t>учётом</w:t>
            </w:r>
            <w:r w:rsidRPr="00515BFD">
              <w:rPr>
                <w:rFonts w:eastAsia="Times New Roman" w:cs="Times New Roman"/>
                <w:sz w:val="20"/>
                <w:szCs w:val="20"/>
              </w:rPr>
              <w:t xml:space="preserve"> НДС (20%), млн руб</w:t>
            </w:r>
            <w:r w:rsidR="00871E1C" w:rsidRPr="00515BFD">
              <w:rPr>
                <w:rFonts w:eastAsia="Times New Roman" w:cs="Times New Roman"/>
                <w:sz w:val="20"/>
                <w:szCs w:val="20"/>
              </w:rPr>
              <w:t>.</w:t>
            </w:r>
          </w:p>
        </w:tc>
      </w:tr>
      <w:tr w:rsidR="00474646" w:rsidRPr="00515BFD" w14:paraId="73D51AD5" w14:textId="77777777" w:rsidTr="00580BBB">
        <w:trPr>
          <w:gridAfter w:val="1"/>
          <w:wAfter w:w="10" w:type="dxa"/>
          <w:trHeight w:val="20"/>
          <w:tblHeader/>
        </w:trPr>
        <w:tc>
          <w:tcPr>
            <w:tcW w:w="1290" w:type="dxa"/>
            <w:vMerge/>
            <w:vAlign w:val="center"/>
            <w:hideMark/>
          </w:tcPr>
          <w:p w14:paraId="3A3F3B2D" w14:textId="77777777" w:rsidR="000347AD" w:rsidRPr="00515BFD" w:rsidRDefault="000347AD" w:rsidP="000347AD">
            <w:pPr>
              <w:spacing w:after="0"/>
              <w:rPr>
                <w:rFonts w:eastAsia="Times New Roman" w:cs="Times New Roman"/>
                <w:bCs/>
                <w:sz w:val="20"/>
                <w:szCs w:val="20"/>
                <w:lang w:eastAsia="ru-RU"/>
              </w:rPr>
            </w:pPr>
          </w:p>
        </w:tc>
        <w:tc>
          <w:tcPr>
            <w:tcW w:w="4517" w:type="dxa"/>
            <w:vMerge/>
            <w:vAlign w:val="center"/>
            <w:hideMark/>
          </w:tcPr>
          <w:p w14:paraId="26CE0278" w14:textId="77777777" w:rsidR="000347AD" w:rsidRPr="00515BFD" w:rsidRDefault="000347AD" w:rsidP="000347AD">
            <w:pPr>
              <w:spacing w:after="0"/>
              <w:rPr>
                <w:rFonts w:eastAsia="Times New Roman" w:cs="Times New Roman"/>
                <w:bCs/>
                <w:sz w:val="20"/>
                <w:szCs w:val="20"/>
                <w:lang w:eastAsia="ru-RU"/>
              </w:rPr>
            </w:pPr>
          </w:p>
        </w:tc>
        <w:tc>
          <w:tcPr>
            <w:tcW w:w="1418" w:type="dxa"/>
            <w:vMerge/>
            <w:vAlign w:val="center"/>
            <w:hideMark/>
          </w:tcPr>
          <w:p w14:paraId="48417642" w14:textId="77777777" w:rsidR="000347AD" w:rsidRPr="00515BFD" w:rsidRDefault="000347AD" w:rsidP="000347AD">
            <w:pPr>
              <w:spacing w:after="0"/>
              <w:rPr>
                <w:rFonts w:eastAsia="Times New Roman" w:cs="Times New Roman"/>
                <w:bCs/>
                <w:sz w:val="20"/>
                <w:szCs w:val="20"/>
                <w:lang w:eastAsia="ru-RU"/>
              </w:rPr>
            </w:pPr>
          </w:p>
        </w:tc>
        <w:tc>
          <w:tcPr>
            <w:tcW w:w="1134" w:type="dxa"/>
            <w:shd w:val="clear" w:color="auto" w:fill="auto"/>
            <w:vAlign w:val="center"/>
            <w:hideMark/>
          </w:tcPr>
          <w:p w14:paraId="12629274"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2021</w:t>
            </w:r>
          </w:p>
        </w:tc>
        <w:tc>
          <w:tcPr>
            <w:tcW w:w="1134" w:type="dxa"/>
            <w:shd w:val="clear" w:color="auto" w:fill="auto"/>
            <w:vAlign w:val="center"/>
            <w:hideMark/>
          </w:tcPr>
          <w:p w14:paraId="6A9922C3"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2022</w:t>
            </w:r>
          </w:p>
        </w:tc>
        <w:tc>
          <w:tcPr>
            <w:tcW w:w="1134" w:type="dxa"/>
            <w:shd w:val="clear" w:color="auto" w:fill="auto"/>
            <w:vAlign w:val="center"/>
            <w:hideMark/>
          </w:tcPr>
          <w:p w14:paraId="0FD77CA4"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2023</w:t>
            </w:r>
          </w:p>
        </w:tc>
        <w:tc>
          <w:tcPr>
            <w:tcW w:w="1134" w:type="dxa"/>
            <w:shd w:val="clear" w:color="auto" w:fill="auto"/>
            <w:vAlign w:val="center"/>
            <w:hideMark/>
          </w:tcPr>
          <w:p w14:paraId="58D56556"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2024</w:t>
            </w:r>
          </w:p>
        </w:tc>
        <w:tc>
          <w:tcPr>
            <w:tcW w:w="1275" w:type="dxa"/>
            <w:shd w:val="clear" w:color="auto" w:fill="auto"/>
            <w:vAlign w:val="center"/>
            <w:hideMark/>
          </w:tcPr>
          <w:p w14:paraId="0D9D7235" w14:textId="77777777"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2025</w:t>
            </w:r>
          </w:p>
        </w:tc>
        <w:tc>
          <w:tcPr>
            <w:tcW w:w="1415" w:type="dxa"/>
            <w:shd w:val="clear" w:color="auto" w:fill="auto"/>
            <w:vAlign w:val="center"/>
            <w:hideMark/>
          </w:tcPr>
          <w:p w14:paraId="4A338A2C" w14:textId="20073A86" w:rsidR="000347AD" w:rsidRPr="00515BFD" w:rsidRDefault="000347AD"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2026-2040</w:t>
            </w:r>
          </w:p>
        </w:tc>
      </w:tr>
      <w:tr w:rsidR="00275ABE" w:rsidRPr="00515BFD" w14:paraId="236D9DE0" w14:textId="77777777" w:rsidTr="00580BBB">
        <w:trPr>
          <w:gridAfter w:val="1"/>
          <w:wAfter w:w="10" w:type="dxa"/>
          <w:trHeight w:val="20"/>
          <w:tblHeader/>
        </w:trPr>
        <w:tc>
          <w:tcPr>
            <w:tcW w:w="1290" w:type="dxa"/>
            <w:vAlign w:val="center"/>
          </w:tcPr>
          <w:p w14:paraId="1FD0BB19" w14:textId="1237BCCC"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1</w:t>
            </w:r>
          </w:p>
        </w:tc>
        <w:tc>
          <w:tcPr>
            <w:tcW w:w="4517" w:type="dxa"/>
            <w:vAlign w:val="center"/>
          </w:tcPr>
          <w:p w14:paraId="25A66F0C" w14:textId="548B6F19"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2</w:t>
            </w:r>
          </w:p>
        </w:tc>
        <w:tc>
          <w:tcPr>
            <w:tcW w:w="1418" w:type="dxa"/>
            <w:vAlign w:val="center"/>
          </w:tcPr>
          <w:p w14:paraId="7CFEE557" w14:textId="043206C0"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3</w:t>
            </w:r>
          </w:p>
        </w:tc>
        <w:tc>
          <w:tcPr>
            <w:tcW w:w="1134" w:type="dxa"/>
            <w:shd w:val="clear" w:color="auto" w:fill="auto"/>
            <w:vAlign w:val="center"/>
          </w:tcPr>
          <w:p w14:paraId="59B12D78" w14:textId="0E39A01C"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4</w:t>
            </w:r>
          </w:p>
        </w:tc>
        <w:tc>
          <w:tcPr>
            <w:tcW w:w="1134" w:type="dxa"/>
            <w:shd w:val="clear" w:color="auto" w:fill="auto"/>
            <w:vAlign w:val="center"/>
          </w:tcPr>
          <w:p w14:paraId="7D2A3FF6" w14:textId="53C01A07"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5</w:t>
            </w:r>
          </w:p>
        </w:tc>
        <w:tc>
          <w:tcPr>
            <w:tcW w:w="1134" w:type="dxa"/>
            <w:shd w:val="clear" w:color="auto" w:fill="auto"/>
            <w:vAlign w:val="center"/>
          </w:tcPr>
          <w:p w14:paraId="58E4CBBC" w14:textId="0BB35FCE"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6</w:t>
            </w:r>
          </w:p>
        </w:tc>
        <w:tc>
          <w:tcPr>
            <w:tcW w:w="1134" w:type="dxa"/>
            <w:shd w:val="clear" w:color="auto" w:fill="auto"/>
            <w:vAlign w:val="center"/>
          </w:tcPr>
          <w:p w14:paraId="5C68BF71" w14:textId="7B6F0C78"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7</w:t>
            </w:r>
          </w:p>
        </w:tc>
        <w:tc>
          <w:tcPr>
            <w:tcW w:w="1275" w:type="dxa"/>
            <w:shd w:val="clear" w:color="auto" w:fill="auto"/>
            <w:vAlign w:val="center"/>
          </w:tcPr>
          <w:p w14:paraId="39852B37" w14:textId="6E3E3EFE"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8</w:t>
            </w:r>
          </w:p>
        </w:tc>
        <w:tc>
          <w:tcPr>
            <w:tcW w:w="1415" w:type="dxa"/>
            <w:shd w:val="clear" w:color="auto" w:fill="auto"/>
            <w:vAlign w:val="center"/>
          </w:tcPr>
          <w:p w14:paraId="44D7BCAA" w14:textId="6F47027F" w:rsidR="00373B7D" w:rsidRPr="00515BFD" w:rsidRDefault="00373B7D" w:rsidP="00373B7D">
            <w:pPr>
              <w:spacing w:after="0"/>
              <w:rPr>
                <w:rFonts w:eastAsia="Times New Roman" w:cs="Times New Roman"/>
                <w:bCs/>
                <w:sz w:val="20"/>
                <w:szCs w:val="20"/>
                <w:lang w:eastAsia="ru-RU"/>
              </w:rPr>
            </w:pPr>
            <w:r w:rsidRPr="00515BFD">
              <w:rPr>
                <w:rFonts w:eastAsia="Times New Roman" w:cs="Times New Roman"/>
                <w:bCs/>
                <w:sz w:val="20"/>
                <w:szCs w:val="20"/>
                <w:lang w:eastAsia="ru-RU"/>
              </w:rPr>
              <w:t>9</w:t>
            </w:r>
          </w:p>
        </w:tc>
      </w:tr>
      <w:tr w:rsidR="00275ABE" w:rsidRPr="00515BFD" w14:paraId="015486BA" w14:textId="77777777" w:rsidTr="00580BBB">
        <w:trPr>
          <w:gridAfter w:val="1"/>
          <w:wAfter w:w="10" w:type="dxa"/>
          <w:trHeight w:val="20"/>
        </w:trPr>
        <w:tc>
          <w:tcPr>
            <w:tcW w:w="1290" w:type="dxa"/>
            <w:shd w:val="clear" w:color="auto" w:fill="auto"/>
            <w:vAlign w:val="center"/>
            <w:hideMark/>
          </w:tcPr>
          <w:p w14:paraId="51734082" w14:textId="77777777" w:rsidR="008D09EE" w:rsidRPr="00515BFD" w:rsidRDefault="008D09EE" w:rsidP="000347AD">
            <w:pPr>
              <w:spacing w:after="0"/>
              <w:rPr>
                <w:rFonts w:eastAsia="Times New Roman" w:cs="Times New Roman"/>
                <w:bCs/>
                <w:sz w:val="20"/>
                <w:szCs w:val="20"/>
                <w:lang w:eastAsia="ru-RU"/>
              </w:rPr>
            </w:pPr>
            <w:r w:rsidRPr="00515BFD">
              <w:rPr>
                <w:rFonts w:eastAsia="Times New Roman" w:cs="Times New Roman"/>
                <w:bCs/>
                <w:sz w:val="20"/>
                <w:szCs w:val="20"/>
                <w:lang w:eastAsia="ru-RU"/>
              </w:rPr>
              <w:t>5.1.</w:t>
            </w:r>
          </w:p>
        </w:tc>
        <w:tc>
          <w:tcPr>
            <w:tcW w:w="13161" w:type="dxa"/>
            <w:gridSpan w:val="8"/>
            <w:shd w:val="clear" w:color="auto" w:fill="auto"/>
            <w:vAlign w:val="center"/>
            <w:hideMark/>
          </w:tcPr>
          <w:p w14:paraId="153E1CD0" w14:textId="7CDABC08" w:rsidR="008D09EE" w:rsidRPr="00515BFD" w:rsidRDefault="008D09EE" w:rsidP="008D09EE">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объектов и сетей газоснабжения</w:t>
            </w:r>
          </w:p>
        </w:tc>
      </w:tr>
      <w:tr w:rsidR="00275ABE" w:rsidRPr="00515BFD" w14:paraId="205BE3BC" w14:textId="77777777" w:rsidTr="00580BBB">
        <w:trPr>
          <w:gridAfter w:val="1"/>
          <w:wAfter w:w="10" w:type="dxa"/>
          <w:trHeight w:val="20"/>
        </w:trPr>
        <w:tc>
          <w:tcPr>
            <w:tcW w:w="1290" w:type="dxa"/>
            <w:shd w:val="clear" w:color="auto" w:fill="auto"/>
            <w:vAlign w:val="center"/>
            <w:hideMark/>
          </w:tcPr>
          <w:p w14:paraId="22C14804"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5.1.1.</w:t>
            </w:r>
          </w:p>
        </w:tc>
        <w:tc>
          <w:tcPr>
            <w:tcW w:w="13161" w:type="dxa"/>
            <w:gridSpan w:val="8"/>
            <w:shd w:val="clear" w:color="auto" w:fill="auto"/>
            <w:vAlign w:val="center"/>
            <w:hideMark/>
          </w:tcPr>
          <w:p w14:paraId="4078F90F" w14:textId="3C235E8C"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 xml:space="preserve">Строительство распределительного газопровода низкого давления </w:t>
            </w:r>
          </w:p>
        </w:tc>
      </w:tr>
      <w:tr w:rsidR="00275ABE" w:rsidRPr="00515BFD" w14:paraId="289FEC54" w14:textId="77777777" w:rsidTr="00580BBB">
        <w:trPr>
          <w:gridAfter w:val="1"/>
          <w:wAfter w:w="10" w:type="dxa"/>
          <w:trHeight w:val="20"/>
        </w:trPr>
        <w:tc>
          <w:tcPr>
            <w:tcW w:w="1290" w:type="dxa"/>
            <w:shd w:val="clear" w:color="auto" w:fill="auto"/>
            <w:vAlign w:val="center"/>
            <w:hideMark/>
          </w:tcPr>
          <w:p w14:paraId="003C6863"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5.1.1.1</w:t>
            </w:r>
          </w:p>
        </w:tc>
        <w:tc>
          <w:tcPr>
            <w:tcW w:w="4517" w:type="dxa"/>
            <w:shd w:val="clear" w:color="auto" w:fill="auto"/>
            <w:vAlign w:val="center"/>
            <w:hideMark/>
          </w:tcPr>
          <w:p w14:paraId="287D3D36"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Ссылка на соответствующие подразделы обосновывающих материалов</w:t>
            </w:r>
          </w:p>
        </w:tc>
        <w:tc>
          <w:tcPr>
            <w:tcW w:w="8644" w:type="dxa"/>
            <w:gridSpan w:val="7"/>
            <w:shd w:val="clear" w:color="auto" w:fill="auto"/>
            <w:vAlign w:val="center"/>
            <w:hideMark/>
          </w:tcPr>
          <w:p w14:paraId="69A913A7" w14:textId="4119ABC0" w:rsidR="00DA3C1A" w:rsidRPr="00515BFD" w:rsidRDefault="00A97F73" w:rsidP="00601E65">
            <w:pPr>
              <w:spacing w:after="0"/>
              <w:rPr>
                <w:rFonts w:eastAsia="Times New Roman" w:cs="Times New Roman"/>
                <w:sz w:val="20"/>
                <w:szCs w:val="20"/>
                <w:lang w:eastAsia="ru-RU"/>
              </w:rPr>
            </w:pPr>
            <w:r w:rsidRPr="00515BFD">
              <w:rPr>
                <w:rFonts w:eastAsia="Times New Roman" w:cs="Times New Roman"/>
                <w:sz w:val="20"/>
                <w:szCs w:val="20"/>
                <w:lang w:eastAsia="ru-RU"/>
              </w:rPr>
              <w:t>6.5</w:t>
            </w:r>
          </w:p>
        </w:tc>
      </w:tr>
      <w:tr w:rsidR="00275ABE" w:rsidRPr="00515BFD" w14:paraId="736E6072" w14:textId="77777777" w:rsidTr="00580BBB">
        <w:trPr>
          <w:gridAfter w:val="1"/>
          <w:wAfter w:w="10" w:type="dxa"/>
          <w:trHeight w:val="20"/>
        </w:trPr>
        <w:tc>
          <w:tcPr>
            <w:tcW w:w="1290" w:type="dxa"/>
            <w:shd w:val="clear" w:color="auto" w:fill="auto"/>
            <w:vAlign w:val="center"/>
            <w:hideMark/>
          </w:tcPr>
          <w:p w14:paraId="1A3A16DA"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5.1.1.2</w:t>
            </w:r>
          </w:p>
        </w:tc>
        <w:tc>
          <w:tcPr>
            <w:tcW w:w="4517" w:type="dxa"/>
            <w:shd w:val="clear" w:color="auto" w:fill="auto"/>
            <w:vAlign w:val="center"/>
            <w:hideMark/>
          </w:tcPr>
          <w:p w14:paraId="418B75D9"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Краткое описание проекта</w:t>
            </w:r>
          </w:p>
        </w:tc>
        <w:tc>
          <w:tcPr>
            <w:tcW w:w="8644" w:type="dxa"/>
            <w:gridSpan w:val="7"/>
            <w:shd w:val="clear" w:color="auto" w:fill="auto"/>
            <w:noWrap/>
            <w:vAlign w:val="center"/>
            <w:hideMark/>
          </w:tcPr>
          <w:p w14:paraId="05E87CA1" w14:textId="3BC0E7E8"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xml:space="preserve">строительство распределительного газопровода низкого давления </w:t>
            </w:r>
          </w:p>
        </w:tc>
      </w:tr>
      <w:tr w:rsidR="00275ABE" w:rsidRPr="00515BFD" w14:paraId="4A482728" w14:textId="77777777" w:rsidTr="00580BBB">
        <w:trPr>
          <w:gridAfter w:val="1"/>
          <w:wAfter w:w="10" w:type="dxa"/>
          <w:trHeight w:val="20"/>
        </w:trPr>
        <w:tc>
          <w:tcPr>
            <w:tcW w:w="1290" w:type="dxa"/>
            <w:shd w:val="clear" w:color="auto" w:fill="auto"/>
            <w:vAlign w:val="center"/>
            <w:hideMark/>
          </w:tcPr>
          <w:p w14:paraId="6C76EE92"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5.1.1.3</w:t>
            </w:r>
          </w:p>
        </w:tc>
        <w:tc>
          <w:tcPr>
            <w:tcW w:w="4517" w:type="dxa"/>
            <w:shd w:val="clear" w:color="auto" w:fill="auto"/>
            <w:vAlign w:val="center"/>
            <w:hideMark/>
          </w:tcPr>
          <w:p w14:paraId="29AB4C4E"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Цель проекта</w:t>
            </w:r>
          </w:p>
        </w:tc>
        <w:tc>
          <w:tcPr>
            <w:tcW w:w="8644" w:type="dxa"/>
            <w:gridSpan w:val="7"/>
            <w:shd w:val="clear" w:color="auto" w:fill="auto"/>
            <w:noWrap/>
            <w:vAlign w:val="center"/>
            <w:hideMark/>
          </w:tcPr>
          <w:p w14:paraId="604C0EA9" w14:textId="0E76B233"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газификация индивидуальной жилой застройки пгт. Барсово. </w:t>
            </w:r>
          </w:p>
        </w:tc>
      </w:tr>
      <w:tr w:rsidR="00275ABE" w:rsidRPr="00515BFD" w14:paraId="39E9BBBA" w14:textId="77777777" w:rsidTr="00580BBB">
        <w:trPr>
          <w:gridAfter w:val="1"/>
          <w:wAfter w:w="10" w:type="dxa"/>
          <w:trHeight w:val="20"/>
        </w:trPr>
        <w:tc>
          <w:tcPr>
            <w:tcW w:w="1290" w:type="dxa"/>
            <w:shd w:val="clear" w:color="auto" w:fill="auto"/>
            <w:vAlign w:val="center"/>
            <w:hideMark/>
          </w:tcPr>
          <w:p w14:paraId="4D1317D3"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5.1.1.4</w:t>
            </w:r>
          </w:p>
        </w:tc>
        <w:tc>
          <w:tcPr>
            <w:tcW w:w="4517" w:type="dxa"/>
            <w:shd w:val="clear" w:color="auto" w:fill="auto"/>
            <w:vAlign w:val="center"/>
            <w:hideMark/>
          </w:tcPr>
          <w:p w14:paraId="7085E1E0"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Технические характеристики проекта, в т.ч.:</w:t>
            </w:r>
          </w:p>
        </w:tc>
        <w:tc>
          <w:tcPr>
            <w:tcW w:w="1418" w:type="dxa"/>
            <w:shd w:val="clear" w:color="auto" w:fill="auto"/>
            <w:vAlign w:val="center"/>
            <w:hideMark/>
          </w:tcPr>
          <w:p w14:paraId="5B37419D"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1DD0BF5"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820B3BC"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99C0558"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185D6D6"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668FAFB9"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19ECCE47"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403A6B5D" w14:textId="77777777" w:rsidTr="00580BBB">
        <w:trPr>
          <w:gridAfter w:val="1"/>
          <w:wAfter w:w="10" w:type="dxa"/>
          <w:trHeight w:val="20"/>
        </w:trPr>
        <w:tc>
          <w:tcPr>
            <w:tcW w:w="1290" w:type="dxa"/>
            <w:shd w:val="clear" w:color="auto" w:fill="auto"/>
            <w:vAlign w:val="center"/>
            <w:hideMark/>
          </w:tcPr>
          <w:p w14:paraId="56D3ABC8"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1171FB77" w14:textId="4A44D046" w:rsidR="00DA3C1A" w:rsidRPr="00515BFD" w:rsidRDefault="0005036B" w:rsidP="00DA3C1A">
            <w:pPr>
              <w:spacing w:after="0"/>
              <w:rPr>
                <w:rFonts w:eastAsia="Times New Roman" w:cs="Times New Roman"/>
                <w:sz w:val="20"/>
                <w:szCs w:val="20"/>
                <w:lang w:eastAsia="ru-RU"/>
              </w:rPr>
            </w:pPr>
            <w:r w:rsidRPr="00515BFD">
              <w:rPr>
                <w:rFonts w:eastAsia="Times New Roman" w:cs="Times New Roman"/>
                <w:sz w:val="20"/>
                <w:szCs w:val="20"/>
                <w:lang w:eastAsia="ru-RU"/>
              </w:rPr>
              <w:t>Протяжённость</w:t>
            </w:r>
            <w:r w:rsidR="00DA3C1A" w:rsidRPr="00515BFD">
              <w:rPr>
                <w:rFonts w:eastAsia="Times New Roman" w:cs="Times New Roman"/>
                <w:sz w:val="20"/>
                <w:szCs w:val="20"/>
                <w:lang w:eastAsia="ru-RU"/>
              </w:rPr>
              <w:t xml:space="preserve"> сооружения, км 0,96</w:t>
            </w:r>
          </w:p>
        </w:tc>
        <w:tc>
          <w:tcPr>
            <w:tcW w:w="1418" w:type="dxa"/>
            <w:shd w:val="clear" w:color="auto" w:fill="auto"/>
            <w:vAlign w:val="center"/>
            <w:hideMark/>
          </w:tcPr>
          <w:p w14:paraId="5CC8B59B"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AEBF00D"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864D60C"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F747474"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1A48E23"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10EDA245"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6697F9CF"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65D87069" w14:textId="77777777" w:rsidTr="00580BBB">
        <w:trPr>
          <w:gridAfter w:val="1"/>
          <w:wAfter w:w="10" w:type="dxa"/>
          <w:trHeight w:val="20"/>
        </w:trPr>
        <w:tc>
          <w:tcPr>
            <w:tcW w:w="1290" w:type="dxa"/>
            <w:shd w:val="clear" w:color="auto" w:fill="auto"/>
            <w:vAlign w:val="center"/>
            <w:hideMark/>
          </w:tcPr>
          <w:p w14:paraId="1C35973E"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4EF7F1CD"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Рабочее давление в трубопроводе, МПа 0,003</w:t>
            </w:r>
          </w:p>
        </w:tc>
        <w:tc>
          <w:tcPr>
            <w:tcW w:w="1418" w:type="dxa"/>
            <w:shd w:val="clear" w:color="auto" w:fill="auto"/>
            <w:vAlign w:val="center"/>
            <w:hideMark/>
          </w:tcPr>
          <w:p w14:paraId="19041BDE"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DADD7AF"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1382BB8"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2F1EED7"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16645C0A"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232BAC60"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38355AA6"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1984E0B4" w14:textId="77777777" w:rsidTr="00580BBB">
        <w:trPr>
          <w:gridAfter w:val="1"/>
          <w:wAfter w:w="10" w:type="dxa"/>
          <w:trHeight w:val="20"/>
        </w:trPr>
        <w:tc>
          <w:tcPr>
            <w:tcW w:w="1290" w:type="dxa"/>
            <w:shd w:val="clear" w:color="auto" w:fill="auto"/>
            <w:vAlign w:val="center"/>
            <w:hideMark/>
          </w:tcPr>
          <w:p w14:paraId="3B5D5292"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0635907F"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Диаметр трубопровода, мм 159</w:t>
            </w:r>
          </w:p>
        </w:tc>
        <w:tc>
          <w:tcPr>
            <w:tcW w:w="1418" w:type="dxa"/>
            <w:shd w:val="clear" w:color="auto" w:fill="auto"/>
            <w:vAlign w:val="center"/>
            <w:hideMark/>
          </w:tcPr>
          <w:p w14:paraId="4FF5095D"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6751B97"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5B02B6C"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627EB795"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255B7CE"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1D792A29"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4A5EA70C"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081D9668" w14:textId="77777777" w:rsidTr="00A51F22">
        <w:trPr>
          <w:gridAfter w:val="1"/>
          <w:wAfter w:w="10" w:type="dxa"/>
          <w:trHeight w:val="20"/>
        </w:trPr>
        <w:tc>
          <w:tcPr>
            <w:tcW w:w="1290" w:type="dxa"/>
            <w:shd w:val="clear" w:color="auto" w:fill="auto"/>
            <w:vAlign w:val="center"/>
            <w:hideMark/>
          </w:tcPr>
          <w:p w14:paraId="19AD0CDE"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5.1.1.5</w:t>
            </w:r>
          </w:p>
        </w:tc>
        <w:tc>
          <w:tcPr>
            <w:tcW w:w="4517" w:type="dxa"/>
            <w:shd w:val="clear" w:color="auto" w:fill="auto"/>
            <w:vAlign w:val="center"/>
            <w:hideMark/>
          </w:tcPr>
          <w:p w14:paraId="1ED37253" w14:textId="314185AE"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418" w:type="dxa"/>
            <w:shd w:val="clear" w:color="auto" w:fill="auto"/>
            <w:noWrap/>
            <w:vAlign w:val="center"/>
            <w:hideMark/>
          </w:tcPr>
          <w:p w14:paraId="30D58D2E" w14:textId="5CF399C2" w:rsidR="00DA3C1A" w:rsidRPr="00515BFD" w:rsidRDefault="00DA3C1A"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c>
          <w:tcPr>
            <w:tcW w:w="1134" w:type="dxa"/>
            <w:shd w:val="clear" w:color="auto" w:fill="auto"/>
            <w:vAlign w:val="center"/>
            <w:hideMark/>
          </w:tcPr>
          <w:p w14:paraId="0B95EBF1" w14:textId="36ADBA7D" w:rsidR="00DA3C1A"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18921F1" w14:textId="74E6A3EC" w:rsidR="00DA3C1A"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4E7E687" w14:textId="32C3C51C" w:rsidR="00DA3C1A"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F83A9EC" w14:textId="47319DE1" w:rsidR="00DA3C1A"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591ABD9E" w14:textId="56A77F51" w:rsidR="00DA3C1A"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noWrap/>
            <w:vAlign w:val="center"/>
            <w:hideMark/>
          </w:tcPr>
          <w:p w14:paraId="399AF2C4" w14:textId="33F0F9BA" w:rsidR="00DA3C1A" w:rsidRPr="00515BFD" w:rsidRDefault="00DA3C1A"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r>
      <w:tr w:rsidR="00275ABE" w:rsidRPr="00515BFD" w14:paraId="1E4A03C6" w14:textId="77777777" w:rsidTr="00A51F22">
        <w:trPr>
          <w:gridAfter w:val="1"/>
          <w:wAfter w:w="10" w:type="dxa"/>
          <w:trHeight w:val="20"/>
        </w:trPr>
        <w:tc>
          <w:tcPr>
            <w:tcW w:w="1290" w:type="dxa"/>
            <w:shd w:val="clear" w:color="auto" w:fill="auto"/>
            <w:vAlign w:val="center"/>
            <w:hideMark/>
          </w:tcPr>
          <w:p w14:paraId="5B5BBBF2"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5.1.1.6</w:t>
            </w:r>
          </w:p>
        </w:tc>
        <w:tc>
          <w:tcPr>
            <w:tcW w:w="4517" w:type="dxa"/>
            <w:shd w:val="clear" w:color="auto" w:fill="auto"/>
            <w:vAlign w:val="center"/>
            <w:hideMark/>
          </w:tcPr>
          <w:p w14:paraId="69460F26" w14:textId="77777777" w:rsidR="00DA3C1A" w:rsidRPr="00515BFD" w:rsidRDefault="00DA3C1A"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реализации проекта</w:t>
            </w:r>
          </w:p>
        </w:tc>
        <w:tc>
          <w:tcPr>
            <w:tcW w:w="1418" w:type="dxa"/>
            <w:shd w:val="clear" w:color="auto" w:fill="auto"/>
            <w:vAlign w:val="center"/>
            <w:hideMark/>
          </w:tcPr>
          <w:p w14:paraId="3FC015A6" w14:textId="017434AE" w:rsidR="00DA3C1A" w:rsidRPr="00515BFD" w:rsidRDefault="00DA3C1A" w:rsidP="00A51F22">
            <w:pPr>
              <w:spacing w:after="0"/>
              <w:rPr>
                <w:rFonts w:eastAsia="Times New Roman" w:cs="Times New Roman"/>
                <w:sz w:val="20"/>
                <w:szCs w:val="20"/>
                <w:lang w:eastAsia="ru-RU"/>
              </w:rPr>
            </w:pPr>
            <w:r w:rsidRPr="00515BFD">
              <w:rPr>
                <w:rFonts w:eastAsia="Times New Roman" w:cs="Times New Roman"/>
                <w:sz w:val="20"/>
                <w:szCs w:val="20"/>
                <w:lang w:eastAsia="ru-RU"/>
              </w:rPr>
              <w:t>2030</w:t>
            </w:r>
          </w:p>
        </w:tc>
        <w:tc>
          <w:tcPr>
            <w:tcW w:w="1134" w:type="dxa"/>
            <w:shd w:val="clear" w:color="auto" w:fill="auto"/>
            <w:vAlign w:val="center"/>
            <w:hideMark/>
          </w:tcPr>
          <w:p w14:paraId="470B49E9" w14:textId="385032D6"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hideMark/>
          </w:tcPr>
          <w:p w14:paraId="171F49DC" w14:textId="77BB0BB0"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hideMark/>
          </w:tcPr>
          <w:p w14:paraId="26614B13" w14:textId="5DBC57DF"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hideMark/>
          </w:tcPr>
          <w:p w14:paraId="7D89DCAF" w14:textId="1D83E672" w:rsidR="00DA3C1A" w:rsidRPr="00515BFD" w:rsidRDefault="00DA3C1A" w:rsidP="00A51F22">
            <w:pPr>
              <w:spacing w:after="0"/>
              <w:rPr>
                <w:rFonts w:eastAsia="Times New Roman" w:cs="Times New Roman"/>
                <w:sz w:val="20"/>
                <w:szCs w:val="20"/>
                <w:lang w:eastAsia="ru-RU"/>
              </w:rPr>
            </w:pPr>
          </w:p>
        </w:tc>
        <w:tc>
          <w:tcPr>
            <w:tcW w:w="1275" w:type="dxa"/>
            <w:shd w:val="clear" w:color="auto" w:fill="auto"/>
            <w:vAlign w:val="center"/>
            <w:hideMark/>
          </w:tcPr>
          <w:p w14:paraId="2CE41C0A" w14:textId="682C747C" w:rsidR="00DA3C1A" w:rsidRPr="00515BFD" w:rsidRDefault="00DA3C1A" w:rsidP="00A51F22">
            <w:pPr>
              <w:spacing w:after="0"/>
              <w:rPr>
                <w:rFonts w:eastAsia="Times New Roman" w:cs="Times New Roman"/>
                <w:sz w:val="20"/>
                <w:szCs w:val="20"/>
                <w:lang w:eastAsia="ru-RU"/>
              </w:rPr>
            </w:pPr>
          </w:p>
        </w:tc>
        <w:tc>
          <w:tcPr>
            <w:tcW w:w="1415" w:type="dxa"/>
            <w:shd w:val="clear" w:color="auto" w:fill="auto"/>
            <w:vAlign w:val="center"/>
            <w:hideMark/>
          </w:tcPr>
          <w:p w14:paraId="6F45EFC4" w14:textId="0C7DA76B" w:rsidR="00DA3C1A" w:rsidRPr="00515BFD" w:rsidRDefault="00DA3C1A" w:rsidP="00A51F22">
            <w:pPr>
              <w:spacing w:after="0"/>
              <w:rPr>
                <w:rFonts w:eastAsia="Times New Roman" w:cs="Times New Roman"/>
                <w:sz w:val="20"/>
                <w:szCs w:val="20"/>
                <w:lang w:eastAsia="ru-RU"/>
              </w:rPr>
            </w:pPr>
          </w:p>
        </w:tc>
      </w:tr>
      <w:tr w:rsidR="00275ABE" w:rsidRPr="00515BFD" w14:paraId="13F5E4FA" w14:textId="77777777" w:rsidTr="00A51F22">
        <w:trPr>
          <w:gridAfter w:val="1"/>
          <w:wAfter w:w="10" w:type="dxa"/>
          <w:trHeight w:val="393"/>
        </w:trPr>
        <w:tc>
          <w:tcPr>
            <w:tcW w:w="1290" w:type="dxa"/>
            <w:shd w:val="clear" w:color="auto" w:fill="auto"/>
            <w:vAlign w:val="center"/>
            <w:hideMark/>
          </w:tcPr>
          <w:p w14:paraId="187F75CF"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5.1.1.7</w:t>
            </w:r>
          </w:p>
        </w:tc>
        <w:tc>
          <w:tcPr>
            <w:tcW w:w="4517" w:type="dxa"/>
            <w:shd w:val="clear" w:color="auto" w:fill="auto"/>
            <w:vAlign w:val="center"/>
            <w:hideMark/>
          </w:tcPr>
          <w:p w14:paraId="6CD7467C" w14:textId="77777777" w:rsidR="00A51F22" w:rsidRPr="00515BFD" w:rsidRDefault="00A51F22"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418" w:type="dxa"/>
            <w:shd w:val="clear" w:color="auto" w:fill="auto"/>
            <w:vAlign w:val="center"/>
            <w:hideMark/>
          </w:tcPr>
          <w:p w14:paraId="19B7FD68" w14:textId="418E961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c>
          <w:tcPr>
            <w:tcW w:w="1134" w:type="dxa"/>
            <w:shd w:val="clear" w:color="auto" w:fill="auto"/>
            <w:vAlign w:val="center"/>
            <w:hideMark/>
          </w:tcPr>
          <w:p w14:paraId="42814A16" w14:textId="16215AC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503F685" w14:textId="18A5783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41545ED" w14:textId="1F02891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F286772" w14:textId="3F52E5E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3C154BCB" w14:textId="6A4B2DA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6F7DCE3C" w14:textId="612446B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r>
      <w:tr w:rsidR="00275ABE" w:rsidRPr="00515BFD" w14:paraId="66970AEC" w14:textId="77777777" w:rsidTr="00A51F22">
        <w:trPr>
          <w:gridAfter w:val="1"/>
          <w:wAfter w:w="10" w:type="dxa"/>
          <w:trHeight w:val="20"/>
        </w:trPr>
        <w:tc>
          <w:tcPr>
            <w:tcW w:w="1290" w:type="dxa"/>
            <w:shd w:val="clear" w:color="auto" w:fill="auto"/>
            <w:vAlign w:val="center"/>
            <w:hideMark/>
          </w:tcPr>
          <w:p w14:paraId="5B5DF587"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5.1.1.8</w:t>
            </w:r>
          </w:p>
        </w:tc>
        <w:tc>
          <w:tcPr>
            <w:tcW w:w="4517" w:type="dxa"/>
            <w:shd w:val="clear" w:color="auto" w:fill="auto"/>
            <w:vAlign w:val="center"/>
            <w:hideMark/>
          </w:tcPr>
          <w:p w14:paraId="3EA12A6A" w14:textId="77777777" w:rsidR="00A51F22" w:rsidRPr="00515BFD" w:rsidRDefault="00A51F22" w:rsidP="00DA3C1A">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418" w:type="dxa"/>
            <w:shd w:val="clear" w:color="auto" w:fill="auto"/>
            <w:vAlign w:val="center"/>
          </w:tcPr>
          <w:p w14:paraId="47E4ED57" w14:textId="23D891E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471EB5D" w14:textId="4662B79E"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15F1093" w14:textId="542AFAA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70B9D50" w14:textId="0FDF5CE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39ECB98" w14:textId="06FB90D1"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5DF575A3" w14:textId="7BEF4A4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tcPr>
          <w:p w14:paraId="184E2C06" w14:textId="2602B53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5DA4A0F" w14:textId="77777777" w:rsidTr="00A51F22">
        <w:trPr>
          <w:gridAfter w:val="1"/>
          <w:wAfter w:w="10" w:type="dxa"/>
          <w:trHeight w:val="20"/>
        </w:trPr>
        <w:tc>
          <w:tcPr>
            <w:tcW w:w="1290" w:type="dxa"/>
            <w:shd w:val="clear" w:color="auto" w:fill="auto"/>
            <w:vAlign w:val="center"/>
            <w:hideMark/>
          </w:tcPr>
          <w:p w14:paraId="4B8AFBD1"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2DEB52F9" w14:textId="77777777" w:rsidR="00DA3C1A" w:rsidRPr="00515BFD" w:rsidRDefault="00DA3C1A" w:rsidP="00DA3C1A">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418" w:type="dxa"/>
            <w:shd w:val="clear" w:color="auto" w:fill="auto"/>
            <w:vAlign w:val="center"/>
          </w:tcPr>
          <w:p w14:paraId="37DAF053" w14:textId="50718D3A"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tcPr>
          <w:p w14:paraId="65428022" w14:textId="5F3E4156"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tcPr>
          <w:p w14:paraId="433A8C57" w14:textId="725D74D4"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tcPr>
          <w:p w14:paraId="3826C657" w14:textId="0657DB23" w:rsidR="00DA3C1A" w:rsidRPr="00515BFD" w:rsidRDefault="00DA3C1A" w:rsidP="00A51F22">
            <w:pPr>
              <w:spacing w:after="0"/>
              <w:rPr>
                <w:rFonts w:eastAsia="Times New Roman" w:cs="Times New Roman"/>
                <w:sz w:val="20"/>
                <w:szCs w:val="20"/>
                <w:lang w:eastAsia="ru-RU"/>
              </w:rPr>
            </w:pPr>
          </w:p>
        </w:tc>
        <w:tc>
          <w:tcPr>
            <w:tcW w:w="1134" w:type="dxa"/>
            <w:shd w:val="clear" w:color="auto" w:fill="auto"/>
            <w:vAlign w:val="center"/>
          </w:tcPr>
          <w:p w14:paraId="4293BE30" w14:textId="737E7367" w:rsidR="00DA3C1A" w:rsidRPr="00515BFD" w:rsidRDefault="00DA3C1A" w:rsidP="00A51F22">
            <w:pPr>
              <w:spacing w:after="0"/>
              <w:rPr>
                <w:rFonts w:eastAsia="Times New Roman" w:cs="Times New Roman"/>
                <w:sz w:val="20"/>
                <w:szCs w:val="20"/>
                <w:lang w:eastAsia="ru-RU"/>
              </w:rPr>
            </w:pPr>
          </w:p>
        </w:tc>
        <w:tc>
          <w:tcPr>
            <w:tcW w:w="1275" w:type="dxa"/>
            <w:shd w:val="clear" w:color="auto" w:fill="auto"/>
            <w:vAlign w:val="center"/>
          </w:tcPr>
          <w:p w14:paraId="38F41553" w14:textId="551E1E45" w:rsidR="00DA3C1A" w:rsidRPr="00515BFD" w:rsidRDefault="00DA3C1A" w:rsidP="00A51F22">
            <w:pPr>
              <w:spacing w:after="0"/>
              <w:rPr>
                <w:rFonts w:eastAsia="Times New Roman" w:cs="Times New Roman"/>
                <w:sz w:val="20"/>
                <w:szCs w:val="20"/>
                <w:lang w:eastAsia="ru-RU"/>
              </w:rPr>
            </w:pPr>
          </w:p>
        </w:tc>
        <w:tc>
          <w:tcPr>
            <w:tcW w:w="1415" w:type="dxa"/>
            <w:shd w:val="clear" w:color="auto" w:fill="auto"/>
            <w:vAlign w:val="center"/>
          </w:tcPr>
          <w:p w14:paraId="5ED434AE" w14:textId="7F7C0D9C" w:rsidR="00DA3C1A" w:rsidRPr="00515BFD" w:rsidRDefault="00DA3C1A" w:rsidP="00A51F22">
            <w:pPr>
              <w:spacing w:after="0"/>
              <w:rPr>
                <w:rFonts w:eastAsia="Times New Roman" w:cs="Times New Roman"/>
                <w:sz w:val="20"/>
                <w:szCs w:val="20"/>
                <w:lang w:eastAsia="ru-RU"/>
              </w:rPr>
            </w:pPr>
          </w:p>
        </w:tc>
      </w:tr>
      <w:tr w:rsidR="00275ABE" w:rsidRPr="00515BFD" w14:paraId="461B82F6" w14:textId="77777777" w:rsidTr="00A51F22">
        <w:trPr>
          <w:gridAfter w:val="1"/>
          <w:wAfter w:w="10" w:type="dxa"/>
          <w:trHeight w:val="20"/>
        </w:trPr>
        <w:tc>
          <w:tcPr>
            <w:tcW w:w="1290" w:type="dxa"/>
            <w:shd w:val="clear" w:color="auto" w:fill="auto"/>
            <w:vAlign w:val="center"/>
            <w:hideMark/>
          </w:tcPr>
          <w:p w14:paraId="52580960"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166C7F52"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418" w:type="dxa"/>
            <w:shd w:val="clear" w:color="auto" w:fill="auto"/>
            <w:vAlign w:val="center"/>
            <w:hideMark/>
          </w:tcPr>
          <w:p w14:paraId="5B5D1F4A" w14:textId="118C462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E86440F" w14:textId="04874E3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FEDB5B0" w14:textId="7357892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D5FEA4A" w14:textId="48FF8C0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3AC126A" w14:textId="43ABAAC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5B4B5E53" w14:textId="083C3D3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014D7D5B" w14:textId="6C4B4A4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CDDFDE7" w14:textId="77777777" w:rsidTr="00A51F22">
        <w:trPr>
          <w:gridAfter w:val="1"/>
          <w:wAfter w:w="10" w:type="dxa"/>
          <w:trHeight w:val="20"/>
        </w:trPr>
        <w:tc>
          <w:tcPr>
            <w:tcW w:w="1290" w:type="dxa"/>
            <w:shd w:val="clear" w:color="auto" w:fill="auto"/>
            <w:vAlign w:val="center"/>
            <w:hideMark/>
          </w:tcPr>
          <w:p w14:paraId="287BFACC"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37513F5F"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418" w:type="dxa"/>
            <w:shd w:val="clear" w:color="auto" w:fill="auto"/>
            <w:vAlign w:val="center"/>
            <w:hideMark/>
          </w:tcPr>
          <w:p w14:paraId="42F9027E" w14:textId="4D6B7791"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5E17396" w14:textId="55D123D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51C3D34" w14:textId="00366D3A"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764A318" w14:textId="0EAC113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AD1BA31" w14:textId="2BC42CE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0AE0C7FD" w14:textId="0A04968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noWrap/>
            <w:vAlign w:val="center"/>
            <w:hideMark/>
          </w:tcPr>
          <w:p w14:paraId="0A6463A6" w14:textId="1F6D72D1"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CE0452F" w14:textId="77777777" w:rsidTr="00A51F22">
        <w:trPr>
          <w:gridAfter w:val="1"/>
          <w:wAfter w:w="10" w:type="dxa"/>
          <w:trHeight w:val="20"/>
        </w:trPr>
        <w:tc>
          <w:tcPr>
            <w:tcW w:w="1290" w:type="dxa"/>
            <w:shd w:val="clear" w:color="auto" w:fill="auto"/>
            <w:vAlign w:val="center"/>
            <w:hideMark/>
          </w:tcPr>
          <w:p w14:paraId="6B627E6D"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3C991103" w14:textId="77777777" w:rsidR="00A51F22" w:rsidRPr="00515BFD" w:rsidRDefault="00A51F22" w:rsidP="00DA3C1A">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418" w:type="dxa"/>
            <w:shd w:val="clear" w:color="auto" w:fill="auto"/>
            <w:noWrap/>
            <w:vAlign w:val="center"/>
          </w:tcPr>
          <w:p w14:paraId="572E6BD7" w14:textId="2ED6E12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AEC0973" w14:textId="535808D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C333B4C" w14:textId="4308F08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476A722" w14:textId="7A1CF33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6F672A2" w14:textId="1FFB56C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57987BEE" w14:textId="6D0ECFE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noWrap/>
            <w:vAlign w:val="center"/>
          </w:tcPr>
          <w:p w14:paraId="7A0ADA4C" w14:textId="44DA7A7E"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4A87949" w14:textId="77777777" w:rsidTr="00A51F22">
        <w:trPr>
          <w:gridAfter w:val="1"/>
          <w:wAfter w:w="10" w:type="dxa"/>
          <w:trHeight w:val="20"/>
        </w:trPr>
        <w:tc>
          <w:tcPr>
            <w:tcW w:w="1290" w:type="dxa"/>
            <w:shd w:val="clear" w:color="auto" w:fill="auto"/>
            <w:vAlign w:val="center"/>
            <w:hideMark/>
          </w:tcPr>
          <w:p w14:paraId="52CB0366"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5.1.1.9</w:t>
            </w:r>
          </w:p>
        </w:tc>
        <w:tc>
          <w:tcPr>
            <w:tcW w:w="4517" w:type="dxa"/>
            <w:shd w:val="clear" w:color="auto" w:fill="auto"/>
            <w:vAlign w:val="center"/>
            <w:hideMark/>
          </w:tcPr>
          <w:p w14:paraId="514E4C66" w14:textId="77777777" w:rsidR="00A51F22" w:rsidRPr="00515BFD" w:rsidRDefault="00A51F22"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418" w:type="dxa"/>
            <w:shd w:val="clear" w:color="auto" w:fill="auto"/>
            <w:vAlign w:val="center"/>
            <w:hideMark/>
          </w:tcPr>
          <w:p w14:paraId="43D5D7EB" w14:textId="222ABD5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c>
          <w:tcPr>
            <w:tcW w:w="1134" w:type="dxa"/>
            <w:shd w:val="clear" w:color="auto" w:fill="auto"/>
            <w:vAlign w:val="center"/>
            <w:hideMark/>
          </w:tcPr>
          <w:p w14:paraId="7DC93DAA" w14:textId="5CAD741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C4FA728" w14:textId="054A670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6CC81E0" w14:textId="125F298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E9F27C4" w14:textId="67C8B31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6AC58FA6" w14:textId="198ABEF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1874EA50" w14:textId="40E49D6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r>
      <w:tr w:rsidR="00275ABE" w:rsidRPr="00515BFD" w14:paraId="0A2087C7" w14:textId="77777777" w:rsidTr="00A51F22">
        <w:trPr>
          <w:gridAfter w:val="1"/>
          <w:wAfter w:w="10" w:type="dxa"/>
          <w:trHeight w:val="20"/>
        </w:trPr>
        <w:tc>
          <w:tcPr>
            <w:tcW w:w="1290" w:type="dxa"/>
            <w:shd w:val="clear" w:color="auto" w:fill="auto"/>
            <w:vAlign w:val="center"/>
            <w:hideMark/>
          </w:tcPr>
          <w:p w14:paraId="3E41AD00"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7896BDC7"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418" w:type="dxa"/>
            <w:shd w:val="clear" w:color="auto" w:fill="auto"/>
            <w:vAlign w:val="center"/>
            <w:hideMark/>
          </w:tcPr>
          <w:p w14:paraId="49FB60E5" w14:textId="10ECBA8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BC116B8" w14:textId="088E83D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9916F67" w14:textId="27501B6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B6BA519" w14:textId="4CB2CCD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BA99264" w14:textId="48502575"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5361C5CB" w14:textId="45B1FCC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2B3611BF" w14:textId="42091C3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1C1794A" w14:textId="77777777" w:rsidTr="00A51F22">
        <w:trPr>
          <w:gridAfter w:val="1"/>
          <w:wAfter w:w="10" w:type="dxa"/>
          <w:trHeight w:val="20"/>
        </w:trPr>
        <w:tc>
          <w:tcPr>
            <w:tcW w:w="1290" w:type="dxa"/>
            <w:shd w:val="clear" w:color="auto" w:fill="auto"/>
            <w:vAlign w:val="center"/>
            <w:hideMark/>
          </w:tcPr>
          <w:p w14:paraId="1D05A467"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7C80C55A"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418" w:type="dxa"/>
            <w:shd w:val="clear" w:color="auto" w:fill="auto"/>
            <w:vAlign w:val="center"/>
            <w:hideMark/>
          </w:tcPr>
          <w:p w14:paraId="732007E7" w14:textId="46664DF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EDC0CA6" w14:textId="741A6AE1"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ADE0D27" w14:textId="2148910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3AB6AA2" w14:textId="3D2243D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2269E0C" w14:textId="079CA9B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3E89F9FE" w14:textId="76E1B41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28B731F5" w14:textId="3852AC45"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BF40912" w14:textId="77777777" w:rsidTr="00A51F22">
        <w:trPr>
          <w:gridAfter w:val="1"/>
          <w:wAfter w:w="10" w:type="dxa"/>
          <w:trHeight w:val="20"/>
        </w:trPr>
        <w:tc>
          <w:tcPr>
            <w:tcW w:w="1290" w:type="dxa"/>
            <w:shd w:val="clear" w:color="auto" w:fill="auto"/>
            <w:vAlign w:val="center"/>
            <w:hideMark/>
          </w:tcPr>
          <w:p w14:paraId="1656CFD8"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1B7061A5"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418" w:type="dxa"/>
            <w:shd w:val="clear" w:color="auto" w:fill="auto"/>
            <w:vAlign w:val="center"/>
            <w:hideMark/>
          </w:tcPr>
          <w:p w14:paraId="415EB80E" w14:textId="3B65DDA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c>
          <w:tcPr>
            <w:tcW w:w="1134" w:type="dxa"/>
            <w:shd w:val="clear" w:color="auto" w:fill="auto"/>
            <w:vAlign w:val="center"/>
            <w:hideMark/>
          </w:tcPr>
          <w:p w14:paraId="69C7C501" w14:textId="4DF56AD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FDDA1FD" w14:textId="5B10C12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49C2C97" w14:textId="2CCDCE9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6679A36" w14:textId="6E7BCBF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5F93DF09" w14:textId="1E4C199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134408D8" w14:textId="61B91C7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3,92</w:t>
            </w:r>
          </w:p>
        </w:tc>
      </w:tr>
      <w:tr w:rsidR="00275ABE" w:rsidRPr="00515BFD" w14:paraId="5E08BBEF" w14:textId="77777777" w:rsidTr="00580BBB">
        <w:trPr>
          <w:gridAfter w:val="1"/>
          <w:wAfter w:w="10" w:type="dxa"/>
          <w:trHeight w:val="20"/>
        </w:trPr>
        <w:tc>
          <w:tcPr>
            <w:tcW w:w="1290" w:type="dxa"/>
            <w:shd w:val="clear" w:color="auto" w:fill="auto"/>
            <w:vAlign w:val="center"/>
            <w:hideMark/>
          </w:tcPr>
          <w:p w14:paraId="6C0CDC51"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5.1.1.10</w:t>
            </w:r>
          </w:p>
        </w:tc>
        <w:tc>
          <w:tcPr>
            <w:tcW w:w="4517" w:type="dxa"/>
            <w:shd w:val="clear" w:color="auto" w:fill="auto"/>
            <w:vAlign w:val="center"/>
            <w:hideMark/>
          </w:tcPr>
          <w:p w14:paraId="446CF507"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418" w:type="dxa"/>
            <w:shd w:val="clear" w:color="auto" w:fill="auto"/>
            <w:vAlign w:val="center"/>
            <w:hideMark/>
          </w:tcPr>
          <w:p w14:paraId="2300F313" w14:textId="2F96AE82" w:rsidR="009B5D0B"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1</w:t>
            </w:r>
          </w:p>
        </w:tc>
        <w:tc>
          <w:tcPr>
            <w:tcW w:w="1134" w:type="dxa"/>
            <w:shd w:val="clear" w:color="auto" w:fill="auto"/>
            <w:vAlign w:val="center"/>
            <w:hideMark/>
          </w:tcPr>
          <w:p w14:paraId="7679D818" w14:textId="6FF92CBC" w:rsidR="009B5D0B" w:rsidRPr="00515BFD" w:rsidRDefault="009B5D0B" w:rsidP="009B5D0B">
            <w:pPr>
              <w:spacing w:after="0"/>
              <w:rPr>
                <w:rFonts w:eastAsia="Times New Roman" w:cs="Times New Roman"/>
                <w:sz w:val="20"/>
                <w:szCs w:val="20"/>
                <w:lang w:eastAsia="ru-RU"/>
              </w:rPr>
            </w:pPr>
          </w:p>
        </w:tc>
        <w:tc>
          <w:tcPr>
            <w:tcW w:w="1134" w:type="dxa"/>
            <w:shd w:val="clear" w:color="auto" w:fill="auto"/>
            <w:vAlign w:val="center"/>
            <w:hideMark/>
          </w:tcPr>
          <w:p w14:paraId="3B6419C3" w14:textId="45362607" w:rsidR="009B5D0B" w:rsidRPr="00515BFD" w:rsidRDefault="009B5D0B" w:rsidP="009B5D0B">
            <w:pPr>
              <w:spacing w:after="0"/>
              <w:rPr>
                <w:rFonts w:eastAsia="Times New Roman" w:cs="Times New Roman"/>
                <w:sz w:val="20"/>
                <w:szCs w:val="20"/>
                <w:lang w:eastAsia="ru-RU"/>
              </w:rPr>
            </w:pPr>
          </w:p>
        </w:tc>
        <w:tc>
          <w:tcPr>
            <w:tcW w:w="1134" w:type="dxa"/>
            <w:shd w:val="clear" w:color="auto" w:fill="auto"/>
            <w:vAlign w:val="center"/>
            <w:hideMark/>
          </w:tcPr>
          <w:p w14:paraId="0A3D3039" w14:textId="495DAC97" w:rsidR="009B5D0B" w:rsidRPr="00515BFD" w:rsidRDefault="009B5D0B" w:rsidP="009B5D0B">
            <w:pPr>
              <w:spacing w:after="0"/>
              <w:rPr>
                <w:rFonts w:eastAsia="Times New Roman" w:cs="Times New Roman"/>
                <w:sz w:val="20"/>
                <w:szCs w:val="20"/>
                <w:lang w:eastAsia="ru-RU"/>
              </w:rPr>
            </w:pPr>
          </w:p>
        </w:tc>
        <w:tc>
          <w:tcPr>
            <w:tcW w:w="1134" w:type="dxa"/>
            <w:shd w:val="clear" w:color="auto" w:fill="auto"/>
            <w:vAlign w:val="center"/>
            <w:hideMark/>
          </w:tcPr>
          <w:p w14:paraId="686FC123" w14:textId="29B2F2BA" w:rsidR="009B5D0B" w:rsidRPr="00515BFD" w:rsidRDefault="009B5D0B" w:rsidP="009B5D0B">
            <w:pPr>
              <w:spacing w:after="0"/>
              <w:rPr>
                <w:rFonts w:eastAsia="Times New Roman" w:cs="Times New Roman"/>
                <w:sz w:val="20"/>
                <w:szCs w:val="20"/>
                <w:lang w:eastAsia="ru-RU"/>
              </w:rPr>
            </w:pPr>
          </w:p>
        </w:tc>
        <w:tc>
          <w:tcPr>
            <w:tcW w:w="1275" w:type="dxa"/>
            <w:shd w:val="clear" w:color="auto" w:fill="auto"/>
            <w:vAlign w:val="center"/>
            <w:hideMark/>
          </w:tcPr>
          <w:p w14:paraId="22515207" w14:textId="51168331" w:rsidR="009B5D0B" w:rsidRPr="00515BFD" w:rsidRDefault="009B5D0B" w:rsidP="009B5D0B">
            <w:pPr>
              <w:spacing w:after="0"/>
              <w:rPr>
                <w:rFonts w:eastAsia="Times New Roman" w:cs="Times New Roman"/>
                <w:sz w:val="20"/>
                <w:szCs w:val="20"/>
                <w:lang w:eastAsia="ru-RU"/>
              </w:rPr>
            </w:pPr>
          </w:p>
        </w:tc>
        <w:tc>
          <w:tcPr>
            <w:tcW w:w="1415" w:type="dxa"/>
            <w:shd w:val="clear" w:color="auto" w:fill="auto"/>
            <w:vAlign w:val="center"/>
            <w:hideMark/>
          </w:tcPr>
          <w:p w14:paraId="322E21EA" w14:textId="67B3BC6D" w:rsidR="009B5D0B" w:rsidRPr="00515BFD" w:rsidRDefault="009B5D0B" w:rsidP="009B5D0B">
            <w:pPr>
              <w:spacing w:after="0"/>
              <w:rPr>
                <w:rFonts w:eastAsia="Times New Roman" w:cs="Times New Roman"/>
                <w:sz w:val="20"/>
                <w:szCs w:val="20"/>
                <w:lang w:eastAsia="ru-RU"/>
              </w:rPr>
            </w:pPr>
          </w:p>
        </w:tc>
      </w:tr>
      <w:tr w:rsidR="00275ABE" w:rsidRPr="00515BFD" w14:paraId="445917CF" w14:textId="77777777" w:rsidTr="00580BBB">
        <w:trPr>
          <w:gridAfter w:val="1"/>
          <w:wAfter w:w="10" w:type="dxa"/>
          <w:trHeight w:val="20"/>
        </w:trPr>
        <w:tc>
          <w:tcPr>
            <w:tcW w:w="1290" w:type="dxa"/>
            <w:shd w:val="clear" w:color="auto" w:fill="auto"/>
            <w:vAlign w:val="center"/>
            <w:hideMark/>
          </w:tcPr>
          <w:p w14:paraId="101EB324"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5.1.2.</w:t>
            </w:r>
          </w:p>
        </w:tc>
        <w:tc>
          <w:tcPr>
            <w:tcW w:w="13161" w:type="dxa"/>
            <w:gridSpan w:val="8"/>
            <w:shd w:val="clear" w:color="auto" w:fill="auto"/>
            <w:vAlign w:val="center"/>
            <w:hideMark/>
          </w:tcPr>
          <w:p w14:paraId="5036CBC9" w14:textId="140AB6A2"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Строительство пункта редуцирования газа </w:t>
            </w:r>
          </w:p>
        </w:tc>
      </w:tr>
      <w:tr w:rsidR="00275ABE" w:rsidRPr="00515BFD" w14:paraId="691CF6A9" w14:textId="77777777" w:rsidTr="00580BBB">
        <w:trPr>
          <w:gridAfter w:val="1"/>
          <w:wAfter w:w="10" w:type="dxa"/>
          <w:trHeight w:val="20"/>
        </w:trPr>
        <w:tc>
          <w:tcPr>
            <w:tcW w:w="1290" w:type="dxa"/>
            <w:shd w:val="clear" w:color="auto" w:fill="auto"/>
            <w:vAlign w:val="center"/>
            <w:hideMark/>
          </w:tcPr>
          <w:p w14:paraId="28F33552"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5.1.2.1</w:t>
            </w:r>
          </w:p>
        </w:tc>
        <w:tc>
          <w:tcPr>
            <w:tcW w:w="4517" w:type="dxa"/>
            <w:shd w:val="clear" w:color="auto" w:fill="auto"/>
            <w:vAlign w:val="center"/>
            <w:hideMark/>
          </w:tcPr>
          <w:p w14:paraId="15514B75"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Ссылка на соответствующие подразделы обосновывающих материалов</w:t>
            </w:r>
          </w:p>
        </w:tc>
        <w:tc>
          <w:tcPr>
            <w:tcW w:w="8644" w:type="dxa"/>
            <w:gridSpan w:val="7"/>
            <w:shd w:val="clear" w:color="auto" w:fill="auto"/>
            <w:vAlign w:val="center"/>
            <w:hideMark/>
          </w:tcPr>
          <w:p w14:paraId="5F38BD18" w14:textId="2CCF52E6" w:rsidR="009B5D0B" w:rsidRPr="00515BFD" w:rsidRDefault="00A97F73" w:rsidP="00601E65">
            <w:pPr>
              <w:spacing w:after="0"/>
              <w:rPr>
                <w:rFonts w:eastAsia="Times New Roman" w:cs="Times New Roman"/>
                <w:sz w:val="20"/>
                <w:szCs w:val="20"/>
                <w:lang w:eastAsia="ru-RU"/>
              </w:rPr>
            </w:pPr>
            <w:r w:rsidRPr="00515BFD">
              <w:rPr>
                <w:rFonts w:eastAsia="Times New Roman" w:cs="Times New Roman"/>
                <w:sz w:val="20"/>
                <w:szCs w:val="20"/>
                <w:lang w:eastAsia="ru-RU"/>
              </w:rPr>
              <w:t>6.5</w:t>
            </w:r>
          </w:p>
        </w:tc>
      </w:tr>
      <w:tr w:rsidR="00275ABE" w:rsidRPr="00515BFD" w14:paraId="3FE01EBD" w14:textId="77777777" w:rsidTr="00580BBB">
        <w:trPr>
          <w:gridAfter w:val="1"/>
          <w:wAfter w:w="10" w:type="dxa"/>
          <w:trHeight w:val="20"/>
        </w:trPr>
        <w:tc>
          <w:tcPr>
            <w:tcW w:w="1290" w:type="dxa"/>
            <w:shd w:val="clear" w:color="auto" w:fill="auto"/>
            <w:vAlign w:val="center"/>
            <w:hideMark/>
          </w:tcPr>
          <w:p w14:paraId="172F92CE"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5.1.2.2</w:t>
            </w:r>
          </w:p>
        </w:tc>
        <w:tc>
          <w:tcPr>
            <w:tcW w:w="4517" w:type="dxa"/>
            <w:shd w:val="clear" w:color="auto" w:fill="auto"/>
            <w:vAlign w:val="center"/>
            <w:hideMark/>
          </w:tcPr>
          <w:p w14:paraId="171FA169"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Краткое описание проекта</w:t>
            </w:r>
          </w:p>
        </w:tc>
        <w:tc>
          <w:tcPr>
            <w:tcW w:w="8644" w:type="dxa"/>
            <w:gridSpan w:val="7"/>
            <w:shd w:val="clear" w:color="auto" w:fill="auto"/>
            <w:vAlign w:val="center"/>
            <w:hideMark/>
          </w:tcPr>
          <w:p w14:paraId="6B70B4A4" w14:textId="51BF1EFD"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Строительство ПРГ-1 объект</w:t>
            </w:r>
          </w:p>
        </w:tc>
      </w:tr>
      <w:tr w:rsidR="00275ABE" w:rsidRPr="00515BFD" w14:paraId="7DD38B4B" w14:textId="77777777" w:rsidTr="00580BBB">
        <w:trPr>
          <w:gridAfter w:val="1"/>
          <w:wAfter w:w="10" w:type="dxa"/>
          <w:trHeight w:val="20"/>
        </w:trPr>
        <w:tc>
          <w:tcPr>
            <w:tcW w:w="1290" w:type="dxa"/>
            <w:shd w:val="clear" w:color="auto" w:fill="auto"/>
            <w:vAlign w:val="center"/>
            <w:hideMark/>
          </w:tcPr>
          <w:p w14:paraId="1408022B"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5.1.2.3</w:t>
            </w:r>
          </w:p>
        </w:tc>
        <w:tc>
          <w:tcPr>
            <w:tcW w:w="4517" w:type="dxa"/>
            <w:shd w:val="clear" w:color="auto" w:fill="auto"/>
            <w:vAlign w:val="center"/>
            <w:hideMark/>
          </w:tcPr>
          <w:p w14:paraId="1247E65E"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Цель проекта</w:t>
            </w:r>
          </w:p>
        </w:tc>
        <w:tc>
          <w:tcPr>
            <w:tcW w:w="8644" w:type="dxa"/>
            <w:gridSpan w:val="7"/>
            <w:shd w:val="clear" w:color="auto" w:fill="auto"/>
            <w:vAlign w:val="center"/>
            <w:hideMark/>
          </w:tcPr>
          <w:p w14:paraId="3CA0A500" w14:textId="743BAD96"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Снятие ограничений на подачу газа в пгт. Барсово</w:t>
            </w:r>
          </w:p>
        </w:tc>
      </w:tr>
      <w:tr w:rsidR="00275ABE" w:rsidRPr="00515BFD" w14:paraId="38FFE68F" w14:textId="77777777" w:rsidTr="00580BBB">
        <w:trPr>
          <w:gridAfter w:val="1"/>
          <w:wAfter w:w="10" w:type="dxa"/>
          <w:trHeight w:val="20"/>
        </w:trPr>
        <w:tc>
          <w:tcPr>
            <w:tcW w:w="1290" w:type="dxa"/>
            <w:shd w:val="clear" w:color="auto" w:fill="auto"/>
            <w:vAlign w:val="center"/>
            <w:hideMark/>
          </w:tcPr>
          <w:p w14:paraId="3793AE10"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5.1.2.4</w:t>
            </w:r>
          </w:p>
        </w:tc>
        <w:tc>
          <w:tcPr>
            <w:tcW w:w="4517" w:type="dxa"/>
            <w:shd w:val="clear" w:color="auto" w:fill="auto"/>
            <w:vAlign w:val="center"/>
            <w:hideMark/>
          </w:tcPr>
          <w:p w14:paraId="3789725B"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Технические характеристики проекта, в т.ч.:</w:t>
            </w:r>
          </w:p>
        </w:tc>
        <w:tc>
          <w:tcPr>
            <w:tcW w:w="1418" w:type="dxa"/>
            <w:shd w:val="clear" w:color="auto" w:fill="auto"/>
            <w:vAlign w:val="center"/>
            <w:hideMark/>
          </w:tcPr>
          <w:p w14:paraId="2EF4DF08"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31D04CF"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B4E36F2"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529E88CE"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26F31BB9"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577B4B0B"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541C4DD6"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718536D2" w14:textId="77777777" w:rsidTr="00580BBB">
        <w:trPr>
          <w:gridAfter w:val="1"/>
          <w:wAfter w:w="10" w:type="dxa"/>
          <w:trHeight w:val="20"/>
        </w:trPr>
        <w:tc>
          <w:tcPr>
            <w:tcW w:w="1290" w:type="dxa"/>
            <w:shd w:val="clear" w:color="auto" w:fill="auto"/>
            <w:vAlign w:val="center"/>
            <w:hideMark/>
          </w:tcPr>
          <w:p w14:paraId="4C3CCE4C"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53C304FD" w14:textId="444EAA4A"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Объект, шт. - 1</w:t>
            </w:r>
          </w:p>
        </w:tc>
        <w:tc>
          <w:tcPr>
            <w:tcW w:w="1418" w:type="dxa"/>
            <w:shd w:val="clear" w:color="auto" w:fill="auto"/>
            <w:vAlign w:val="center"/>
            <w:hideMark/>
          </w:tcPr>
          <w:p w14:paraId="7BA32D68"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3E11E445"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4F6EFDB6"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7008165E"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134" w:type="dxa"/>
            <w:shd w:val="clear" w:color="auto" w:fill="auto"/>
            <w:vAlign w:val="center"/>
            <w:hideMark/>
          </w:tcPr>
          <w:p w14:paraId="014EF988"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275" w:type="dxa"/>
            <w:shd w:val="clear" w:color="auto" w:fill="auto"/>
            <w:vAlign w:val="center"/>
            <w:hideMark/>
          </w:tcPr>
          <w:p w14:paraId="4DC780BD"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1415" w:type="dxa"/>
            <w:shd w:val="clear" w:color="auto" w:fill="auto"/>
            <w:vAlign w:val="center"/>
            <w:hideMark/>
          </w:tcPr>
          <w:p w14:paraId="79D77F9C"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r>
      <w:tr w:rsidR="00275ABE" w:rsidRPr="00515BFD" w14:paraId="5EFAFB0E" w14:textId="77777777" w:rsidTr="00A51F22">
        <w:trPr>
          <w:gridAfter w:val="1"/>
          <w:wAfter w:w="10" w:type="dxa"/>
          <w:trHeight w:val="20"/>
        </w:trPr>
        <w:tc>
          <w:tcPr>
            <w:tcW w:w="1290" w:type="dxa"/>
            <w:shd w:val="clear" w:color="auto" w:fill="auto"/>
            <w:vAlign w:val="center"/>
            <w:hideMark/>
          </w:tcPr>
          <w:p w14:paraId="1E951598"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5.1.2.5</w:t>
            </w:r>
          </w:p>
        </w:tc>
        <w:tc>
          <w:tcPr>
            <w:tcW w:w="4517" w:type="dxa"/>
            <w:shd w:val="clear" w:color="auto" w:fill="auto"/>
            <w:vAlign w:val="center"/>
            <w:hideMark/>
          </w:tcPr>
          <w:p w14:paraId="586A3312" w14:textId="39B2240D"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Необходимые капитальные затраты, млн руб.</w:t>
            </w:r>
          </w:p>
        </w:tc>
        <w:tc>
          <w:tcPr>
            <w:tcW w:w="1418" w:type="dxa"/>
            <w:shd w:val="clear" w:color="auto" w:fill="auto"/>
            <w:vAlign w:val="center"/>
            <w:hideMark/>
          </w:tcPr>
          <w:p w14:paraId="7D3624FC" w14:textId="4CEE92FE" w:rsidR="009B5D0B" w:rsidRPr="00515BFD" w:rsidRDefault="009B5D0B"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c>
          <w:tcPr>
            <w:tcW w:w="1134" w:type="dxa"/>
            <w:shd w:val="clear" w:color="auto" w:fill="auto"/>
            <w:vAlign w:val="center"/>
            <w:hideMark/>
          </w:tcPr>
          <w:p w14:paraId="2135C385" w14:textId="67AB9625" w:rsidR="009B5D0B"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69A956B" w14:textId="2CBFC605" w:rsidR="009B5D0B"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362E405" w14:textId="0A537988" w:rsidR="009B5D0B"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53D2457E" w14:textId="0530BD09" w:rsidR="009B5D0B"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44C0DD06" w14:textId="620B7850" w:rsidR="009B5D0B"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794DEADC" w14:textId="77777777" w:rsidR="009B5D0B" w:rsidRPr="00515BFD" w:rsidRDefault="009B5D0B"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r>
      <w:tr w:rsidR="00275ABE" w:rsidRPr="00515BFD" w14:paraId="60F65F69" w14:textId="77777777" w:rsidTr="00A51F22">
        <w:trPr>
          <w:gridAfter w:val="1"/>
          <w:wAfter w:w="10" w:type="dxa"/>
          <w:trHeight w:val="20"/>
        </w:trPr>
        <w:tc>
          <w:tcPr>
            <w:tcW w:w="1290" w:type="dxa"/>
            <w:shd w:val="clear" w:color="auto" w:fill="auto"/>
            <w:vAlign w:val="center"/>
            <w:hideMark/>
          </w:tcPr>
          <w:p w14:paraId="2C558EAB" w14:textId="77777777" w:rsidR="009B5D0B" w:rsidRPr="00515BFD" w:rsidRDefault="009B5D0B"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5.1.2.6</w:t>
            </w:r>
          </w:p>
        </w:tc>
        <w:tc>
          <w:tcPr>
            <w:tcW w:w="4517" w:type="dxa"/>
            <w:shd w:val="clear" w:color="auto" w:fill="auto"/>
            <w:vAlign w:val="center"/>
            <w:hideMark/>
          </w:tcPr>
          <w:p w14:paraId="694EEE3D" w14:textId="77777777" w:rsidR="009B5D0B" w:rsidRPr="00515BFD" w:rsidRDefault="009B5D0B"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реализации проекта</w:t>
            </w:r>
          </w:p>
        </w:tc>
        <w:tc>
          <w:tcPr>
            <w:tcW w:w="1418" w:type="dxa"/>
            <w:shd w:val="clear" w:color="auto" w:fill="auto"/>
            <w:vAlign w:val="center"/>
            <w:hideMark/>
          </w:tcPr>
          <w:p w14:paraId="14169C3D" w14:textId="4252274E" w:rsidR="009B5D0B" w:rsidRPr="00515BFD" w:rsidRDefault="009B5D0B" w:rsidP="00A51F22">
            <w:pPr>
              <w:spacing w:after="0"/>
              <w:rPr>
                <w:rFonts w:eastAsia="Times New Roman" w:cs="Times New Roman"/>
                <w:sz w:val="20"/>
                <w:szCs w:val="20"/>
                <w:lang w:eastAsia="ru-RU"/>
              </w:rPr>
            </w:pPr>
            <w:r w:rsidRPr="00515BFD">
              <w:rPr>
                <w:rFonts w:eastAsia="Times New Roman" w:cs="Times New Roman"/>
                <w:sz w:val="20"/>
                <w:szCs w:val="20"/>
                <w:lang w:eastAsia="ru-RU"/>
              </w:rPr>
              <w:t>2030</w:t>
            </w:r>
          </w:p>
        </w:tc>
        <w:tc>
          <w:tcPr>
            <w:tcW w:w="1134" w:type="dxa"/>
            <w:shd w:val="clear" w:color="auto" w:fill="auto"/>
            <w:vAlign w:val="center"/>
            <w:hideMark/>
          </w:tcPr>
          <w:p w14:paraId="42749039" w14:textId="02073FE5" w:rsidR="009B5D0B" w:rsidRPr="00515BFD" w:rsidRDefault="009B5D0B" w:rsidP="00A51F22">
            <w:pPr>
              <w:spacing w:after="0"/>
              <w:rPr>
                <w:rFonts w:eastAsia="Times New Roman" w:cs="Times New Roman"/>
                <w:sz w:val="20"/>
                <w:szCs w:val="20"/>
                <w:lang w:eastAsia="ru-RU"/>
              </w:rPr>
            </w:pPr>
          </w:p>
        </w:tc>
        <w:tc>
          <w:tcPr>
            <w:tcW w:w="1134" w:type="dxa"/>
            <w:shd w:val="clear" w:color="auto" w:fill="auto"/>
            <w:vAlign w:val="center"/>
            <w:hideMark/>
          </w:tcPr>
          <w:p w14:paraId="0CCDC02A" w14:textId="6B2ADAC7" w:rsidR="009B5D0B" w:rsidRPr="00515BFD" w:rsidRDefault="009B5D0B" w:rsidP="00A51F22">
            <w:pPr>
              <w:spacing w:after="0"/>
              <w:rPr>
                <w:rFonts w:eastAsia="Times New Roman" w:cs="Times New Roman"/>
                <w:sz w:val="20"/>
                <w:szCs w:val="20"/>
                <w:lang w:eastAsia="ru-RU"/>
              </w:rPr>
            </w:pPr>
          </w:p>
        </w:tc>
        <w:tc>
          <w:tcPr>
            <w:tcW w:w="1134" w:type="dxa"/>
            <w:shd w:val="clear" w:color="auto" w:fill="auto"/>
            <w:vAlign w:val="center"/>
            <w:hideMark/>
          </w:tcPr>
          <w:p w14:paraId="4C51BC7C" w14:textId="6617F30A" w:rsidR="009B5D0B" w:rsidRPr="00515BFD" w:rsidRDefault="009B5D0B" w:rsidP="00A51F22">
            <w:pPr>
              <w:spacing w:after="0"/>
              <w:rPr>
                <w:rFonts w:eastAsia="Times New Roman" w:cs="Times New Roman"/>
                <w:sz w:val="20"/>
                <w:szCs w:val="20"/>
                <w:lang w:eastAsia="ru-RU"/>
              </w:rPr>
            </w:pPr>
          </w:p>
        </w:tc>
        <w:tc>
          <w:tcPr>
            <w:tcW w:w="1134" w:type="dxa"/>
            <w:shd w:val="clear" w:color="auto" w:fill="auto"/>
            <w:vAlign w:val="center"/>
            <w:hideMark/>
          </w:tcPr>
          <w:p w14:paraId="76B8C7D8" w14:textId="3FD3A305" w:rsidR="009B5D0B" w:rsidRPr="00515BFD" w:rsidRDefault="009B5D0B" w:rsidP="00A51F22">
            <w:pPr>
              <w:spacing w:after="0"/>
              <w:rPr>
                <w:rFonts w:eastAsia="Times New Roman" w:cs="Times New Roman"/>
                <w:sz w:val="20"/>
                <w:szCs w:val="20"/>
                <w:lang w:eastAsia="ru-RU"/>
              </w:rPr>
            </w:pPr>
          </w:p>
        </w:tc>
        <w:tc>
          <w:tcPr>
            <w:tcW w:w="1275" w:type="dxa"/>
            <w:shd w:val="clear" w:color="auto" w:fill="auto"/>
            <w:vAlign w:val="center"/>
            <w:hideMark/>
          </w:tcPr>
          <w:p w14:paraId="29D7B1C4" w14:textId="3521CF3C" w:rsidR="009B5D0B" w:rsidRPr="00515BFD" w:rsidRDefault="009B5D0B" w:rsidP="00A51F22">
            <w:pPr>
              <w:spacing w:after="0"/>
              <w:rPr>
                <w:rFonts w:eastAsia="Times New Roman" w:cs="Times New Roman"/>
                <w:sz w:val="20"/>
                <w:szCs w:val="20"/>
                <w:lang w:eastAsia="ru-RU"/>
              </w:rPr>
            </w:pPr>
          </w:p>
        </w:tc>
        <w:tc>
          <w:tcPr>
            <w:tcW w:w="1415" w:type="dxa"/>
            <w:shd w:val="clear" w:color="auto" w:fill="auto"/>
            <w:vAlign w:val="center"/>
            <w:hideMark/>
          </w:tcPr>
          <w:p w14:paraId="0B4B6A82" w14:textId="6D17F128" w:rsidR="009B5D0B" w:rsidRPr="00515BFD" w:rsidRDefault="009B5D0B" w:rsidP="00A51F22">
            <w:pPr>
              <w:spacing w:after="0"/>
              <w:rPr>
                <w:rFonts w:eastAsia="Times New Roman" w:cs="Times New Roman"/>
                <w:sz w:val="20"/>
                <w:szCs w:val="20"/>
                <w:lang w:eastAsia="ru-RU"/>
              </w:rPr>
            </w:pPr>
          </w:p>
        </w:tc>
      </w:tr>
      <w:tr w:rsidR="00275ABE" w:rsidRPr="00515BFD" w14:paraId="00063456" w14:textId="77777777" w:rsidTr="00A51F22">
        <w:trPr>
          <w:gridAfter w:val="1"/>
          <w:wAfter w:w="10" w:type="dxa"/>
          <w:trHeight w:val="20"/>
        </w:trPr>
        <w:tc>
          <w:tcPr>
            <w:tcW w:w="1290" w:type="dxa"/>
            <w:shd w:val="clear" w:color="auto" w:fill="auto"/>
            <w:vAlign w:val="center"/>
            <w:hideMark/>
          </w:tcPr>
          <w:p w14:paraId="66B7335B"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5.1.2.7</w:t>
            </w:r>
          </w:p>
        </w:tc>
        <w:tc>
          <w:tcPr>
            <w:tcW w:w="4517" w:type="dxa"/>
            <w:shd w:val="clear" w:color="auto" w:fill="auto"/>
            <w:vAlign w:val="center"/>
            <w:hideMark/>
          </w:tcPr>
          <w:p w14:paraId="1D3A1FB3" w14:textId="77777777" w:rsidR="00A51F22" w:rsidRPr="00515BFD" w:rsidRDefault="00A51F22"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Источники инвестиций, в том числе:</w:t>
            </w:r>
          </w:p>
        </w:tc>
        <w:tc>
          <w:tcPr>
            <w:tcW w:w="1418" w:type="dxa"/>
            <w:shd w:val="clear" w:color="auto" w:fill="auto"/>
            <w:vAlign w:val="center"/>
            <w:hideMark/>
          </w:tcPr>
          <w:p w14:paraId="59DED03F" w14:textId="0D5D87B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c>
          <w:tcPr>
            <w:tcW w:w="1134" w:type="dxa"/>
            <w:shd w:val="clear" w:color="auto" w:fill="auto"/>
            <w:vAlign w:val="center"/>
            <w:hideMark/>
          </w:tcPr>
          <w:p w14:paraId="53E7DFE5" w14:textId="0B3A432A"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1853A53" w14:textId="133567C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F1B255E" w14:textId="14C37A7D"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F756F39" w14:textId="43C2B56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5738CE9F" w14:textId="3A8E477E"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tcPr>
          <w:p w14:paraId="327A082B" w14:textId="7F5973A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r>
      <w:tr w:rsidR="00275ABE" w:rsidRPr="00515BFD" w14:paraId="3B09F693" w14:textId="77777777" w:rsidTr="00A51F22">
        <w:trPr>
          <w:gridAfter w:val="1"/>
          <w:wAfter w:w="10" w:type="dxa"/>
          <w:trHeight w:val="20"/>
        </w:trPr>
        <w:tc>
          <w:tcPr>
            <w:tcW w:w="1290" w:type="dxa"/>
            <w:shd w:val="clear" w:color="auto" w:fill="auto"/>
            <w:vAlign w:val="center"/>
            <w:hideMark/>
          </w:tcPr>
          <w:p w14:paraId="0912655E" w14:textId="5EEC0200"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5.1.2.8</w:t>
            </w:r>
          </w:p>
        </w:tc>
        <w:tc>
          <w:tcPr>
            <w:tcW w:w="4517" w:type="dxa"/>
            <w:shd w:val="clear" w:color="auto" w:fill="auto"/>
            <w:vAlign w:val="center"/>
            <w:hideMark/>
          </w:tcPr>
          <w:p w14:paraId="21C77B61" w14:textId="77777777" w:rsidR="00A51F22" w:rsidRPr="00515BFD" w:rsidRDefault="00A51F22"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Бюджетные источники</w:t>
            </w:r>
          </w:p>
        </w:tc>
        <w:tc>
          <w:tcPr>
            <w:tcW w:w="1418" w:type="dxa"/>
            <w:shd w:val="clear" w:color="auto" w:fill="auto"/>
            <w:vAlign w:val="center"/>
          </w:tcPr>
          <w:p w14:paraId="7CD4EA28" w14:textId="67EACD5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F27F7D2" w14:textId="35D4B19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B5AED5D" w14:textId="6D55302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A50B37F" w14:textId="64E158F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502D725" w14:textId="03FE3EB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19046F46" w14:textId="07C322A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tcPr>
          <w:p w14:paraId="1AFE43E7" w14:textId="26F6A38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325EBA69" w14:textId="77777777" w:rsidTr="00A51F22">
        <w:trPr>
          <w:gridAfter w:val="1"/>
          <w:wAfter w:w="10" w:type="dxa"/>
          <w:trHeight w:val="20"/>
        </w:trPr>
        <w:tc>
          <w:tcPr>
            <w:tcW w:w="1290" w:type="dxa"/>
            <w:shd w:val="clear" w:color="auto" w:fill="auto"/>
            <w:vAlign w:val="center"/>
            <w:hideMark/>
          </w:tcPr>
          <w:p w14:paraId="08454C22"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658668F3"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418" w:type="dxa"/>
            <w:shd w:val="clear" w:color="auto" w:fill="auto"/>
            <w:vAlign w:val="center"/>
            <w:hideMark/>
          </w:tcPr>
          <w:p w14:paraId="70751FBF" w14:textId="0441BE8E"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584FCAB0" w14:textId="4A8B8CDB"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081F95C9" w14:textId="66A79B2D"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3EC1FD50" w14:textId="46F90396"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331FAFDE" w14:textId="5A0B5D18" w:rsidR="00A51F22" w:rsidRPr="00515BFD" w:rsidRDefault="00A51F22" w:rsidP="00A51F22">
            <w:pPr>
              <w:spacing w:after="0"/>
              <w:rPr>
                <w:rFonts w:eastAsia="Times New Roman" w:cs="Times New Roman"/>
                <w:sz w:val="20"/>
                <w:szCs w:val="20"/>
                <w:lang w:eastAsia="ru-RU"/>
              </w:rPr>
            </w:pPr>
          </w:p>
        </w:tc>
        <w:tc>
          <w:tcPr>
            <w:tcW w:w="1275" w:type="dxa"/>
            <w:shd w:val="clear" w:color="auto" w:fill="auto"/>
            <w:vAlign w:val="center"/>
            <w:hideMark/>
          </w:tcPr>
          <w:p w14:paraId="61AAAE44" w14:textId="00FF4620" w:rsidR="00A51F22" w:rsidRPr="00515BFD" w:rsidRDefault="00A51F22" w:rsidP="00A51F22">
            <w:pPr>
              <w:spacing w:after="0"/>
              <w:rPr>
                <w:rFonts w:eastAsia="Times New Roman" w:cs="Times New Roman"/>
                <w:sz w:val="20"/>
                <w:szCs w:val="20"/>
                <w:lang w:eastAsia="ru-RU"/>
              </w:rPr>
            </w:pPr>
          </w:p>
        </w:tc>
        <w:tc>
          <w:tcPr>
            <w:tcW w:w="1415" w:type="dxa"/>
            <w:shd w:val="clear" w:color="auto" w:fill="auto"/>
            <w:vAlign w:val="center"/>
            <w:hideMark/>
          </w:tcPr>
          <w:p w14:paraId="360FA888" w14:textId="5C31FC62" w:rsidR="00A51F22" w:rsidRPr="00515BFD" w:rsidRDefault="00A51F22" w:rsidP="00A51F22">
            <w:pPr>
              <w:spacing w:after="0"/>
              <w:rPr>
                <w:rFonts w:eastAsia="Times New Roman" w:cs="Times New Roman"/>
                <w:sz w:val="20"/>
                <w:szCs w:val="20"/>
                <w:lang w:eastAsia="ru-RU"/>
              </w:rPr>
            </w:pPr>
          </w:p>
        </w:tc>
      </w:tr>
      <w:tr w:rsidR="00275ABE" w:rsidRPr="00515BFD" w14:paraId="1C76FE3F" w14:textId="77777777" w:rsidTr="00A51F22">
        <w:trPr>
          <w:gridAfter w:val="1"/>
          <w:wAfter w:w="10" w:type="dxa"/>
          <w:trHeight w:val="20"/>
        </w:trPr>
        <w:tc>
          <w:tcPr>
            <w:tcW w:w="1290" w:type="dxa"/>
            <w:shd w:val="clear" w:color="auto" w:fill="auto"/>
            <w:vAlign w:val="center"/>
            <w:hideMark/>
          </w:tcPr>
          <w:p w14:paraId="77220D02" w14:textId="35C4E85F"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7059EEC6"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418" w:type="dxa"/>
            <w:shd w:val="clear" w:color="auto" w:fill="auto"/>
            <w:vAlign w:val="center"/>
            <w:hideMark/>
          </w:tcPr>
          <w:p w14:paraId="452A153F" w14:textId="70854CC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A7DDA57" w14:textId="59A4EBD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92E2E3F" w14:textId="3DE936C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BB0FD6F" w14:textId="46B6465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FF736EF" w14:textId="44A308D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6A033DB9" w14:textId="0F332215"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2EFCEA20" w14:textId="10E17EAA"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6E8FFDF" w14:textId="77777777" w:rsidTr="00A51F22">
        <w:trPr>
          <w:gridAfter w:val="1"/>
          <w:wAfter w:w="10" w:type="dxa"/>
          <w:trHeight w:val="20"/>
        </w:trPr>
        <w:tc>
          <w:tcPr>
            <w:tcW w:w="1290" w:type="dxa"/>
            <w:shd w:val="clear" w:color="auto" w:fill="auto"/>
            <w:vAlign w:val="center"/>
            <w:hideMark/>
          </w:tcPr>
          <w:p w14:paraId="1C047980" w14:textId="5777255E"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72B5E955"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418" w:type="dxa"/>
            <w:shd w:val="clear" w:color="auto" w:fill="auto"/>
            <w:vAlign w:val="center"/>
            <w:hideMark/>
          </w:tcPr>
          <w:p w14:paraId="47C546CF" w14:textId="44DEE08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63A4073" w14:textId="21B620B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3C76008" w14:textId="6491EF5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02BBEE3F" w14:textId="4C4D87D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7EAFAA78" w14:textId="448EF4B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342BB7A8" w14:textId="5A6A6066"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580552D1" w14:textId="762729A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9908738" w14:textId="77777777" w:rsidTr="00A51F22">
        <w:trPr>
          <w:gridAfter w:val="1"/>
          <w:wAfter w:w="10" w:type="dxa"/>
          <w:trHeight w:val="20"/>
        </w:trPr>
        <w:tc>
          <w:tcPr>
            <w:tcW w:w="1290" w:type="dxa"/>
            <w:shd w:val="clear" w:color="auto" w:fill="auto"/>
            <w:vAlign w:val="center"/>
            <w:hideMark/>
          </w:tcPr>
          <w:p w14:paraId="43ACEA40" w14:textId="7F1C2793"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5BA363BA"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418" w:type="dxa"/>
            <w:shd w:val="clear" w:color="auto" w:fill="auto"/>
            <w:vAlign w:val="center"/>
          </w:tcPr>
          <w:p w14:paraId="2635C58A" w14:textId="3557A4E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7E81958" w14:textId="631307D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E21397C" w14:textId="4D96AF4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BA70EE7" w14:textId="5561B51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2F3B159" w14:textId="3B4E480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69E77FDE" w14:textId="3E010392"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tcPr>
          <w:p w14:paraId="4526F943" w14:textId="333B258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5549E539" w14:textId="77777777" w:rsidTr="00A51F22">
        <w:trPr>
          <w:gridAfter w:val="1"/>
          <w:wAfter w:w="10" w:type="dxa"/>
          <w:trHeight w:val="20"/>
        </w:trPr>
        <w:tc>
          <w:tcPr>
            <w:tcW w:w="1290" w:type="dxa"/>
            <w:shd w:val="clear" w:color="auto" w:fill="auto"/>
            <w:vAlign w:val="center"/>
            <w:hideMark/>
          </w:tcPr>
          <w:p w14:paraId="18A05B3E" w14:textId="04CA4B69"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5.1.2.9</w:t>
            </w:r>
          </w:p>
        </w:tc>
        <w:tc>
          <w:tcPr>
            <w:tcW w:w="4517" w:type="dxa"/>
            <w:shd w:val="clear" w:color="auto" w:fill="auto"/>
            <w:vAlign w:val="center"/>
            <w:hideMark/>
          </w:tcPr>
          <w:p w14:paraId="5AD92294" w14:textId="77777777" w:rsidR="00A51F22" w:rsidRPr="00515BFD" w:rsidRDefault="00A51F22"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Внебюджетные источники</w:t>
            </w:r>
          </w:p>
        </w:tc>
        <w:tc>
          <w:tcPr>
            <w:tcW w:w="1418" w:type="dxa"/>
            <w:shd w:val="clear" w:color="auto" w:fill="auto"/>
            <w:vAlign w:val="center"/>
            <w:hideMark/>
          </w:tcPr>
          <w:p w14:paraId="5710656D" w14:textId="767AB4E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c>
          <w:tcPr>
            <w:tcW w:w="1134" w:type="dxa"/>
            <w:shd w:val="clear" w:color="auto" w:fill="auto"/>
            <w:vAlign w:val="center"/>
            <w:hideMark/>
          </w:tcPr>
          <w:p w14:paraId="2B0FE263" w14:textId="5C7B2CFA"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1B6CB700" w14:textId="7C79670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34B535F8" w14:textId="5872938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26E44310" w14:textId="3E931C3B"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1DED79BB" w14:textId="2CAECA0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2F442FBA" w14:textId="78D454E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r>
      <w:tr w:rsidR="00275ABE" w:rsidRPr="00515BFD" w14:paraId="76226BD4" w14:textId="77777777" w:rsidTr="00A51F22">
        <w:trPr>
          <w:gridAfter w:val="1"/>
          <w:wAfter w:w="10" w:type="dxa"/>
          <w:trHeight w:val="20"/>
        </w:trPr>
        <w:tc>
          <w:tcPr>
            <w:tcW w:w="1290" w:type="dxa"/>
            <w:shd w:val="clear" w:color="auto" w:fill="auto"/>
            <w:vAlign w:val="center"/>
            <w:hideMark/>
          </w:tcPr>
          <w:p w14:paraId="0EEB9600"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7EE62CC0"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418" w:type="dxa"/>
            <w:shd w:val="clear" w:color="auto" w:fill="auto"/>
            <w:vAlign w:val="center"/>
            <w:hideMark/>
          </w:tcPr>
          <w:p w14:paraId="5F4FCF23" w14:textId="471A20BF"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13CA68A1" w14:textId="5067231E"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571CA614" w14:textId="1FBB06AC"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011C32F3" w14:textId="64FBC6FA"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31DB340C" w14:textId="2A0D6480" w:rsidR="00A51F22" w:rsidRPr="00515BFD" w:rsidRDefault="00A51F22" w:rsidP="00A51F22">
            <w:pPr>
              <w:spacing w:after="0"/>
              <w:rPr>
                <w:rFonts w:eastAsia="Times New Roman" w:cs="Times New Roman"/>
                <w:sz w:val="20"/>
                <w:szCs w:val="20"/>
                <w:lang w:eastAsia="ru-RU"/>
              </w:rPr>
            </w:pPr>
          </w:p>
        </w:tc>
        <w:tc>
          <w:tcPr>
            <w:tcW w:w="1275" w:type="dxa"/>
            <w:shd w:val="clear" w:color="auto" w:fill="auto"/>
            <w:vAlign w:val="center"/>
            <w:hideMark/>
          </w:tcPr>
          <w:p w14:paraId="41688ACD" w14:textId="5ED549C1" w:rsidR="00A51F22" w:rsidRPr="00515BFD" w:rsidRDefault="00A51F22" w:rsidP="00A51F22">
            <w:pPr>
              <w:spacing w:after="0"/>
              <w:rPr>
                <w:rFonts w:eastAsia="Times New Roman" w:cs="Times New Roman"/>
                <w:sz w:val="20"/>
                <w:szCs w:val="20"/>
                <w:lang w:eastAsia="ru-RU"/>
              </w:rPr>
            </w:pPr>
          </w:p>
        </w:tc>
        <w:tc>
          <w:tcPr>
            <w:tcW w:w="1415" w:type="dxa"/>
            <w:shd w:val="clear" w:color="auto" w:fill="auto"/>
            <w:vAlign w:val="center"/>
            <w:hideMark/>
          </w:tcPr>
          <w:p w14:paraId="0D4B4C62" w14:textId="377B675A" w:rsidR="00A51F22" w:rsidRPr="00515BFD" w:rsidRDefault="00A51F22" w:rsidP="00A51F22">
            <w:pPr>
              <w:spacing w:after="0"/>
              <w:rPr>
                <w:rFonts w:eastAsia="Times New Roman" w:cs="Times New Roman"/>
                <w:sz w:val="20"/>
                <w:szCs w:val="20"/>
                <w:lang w:eastAsia="ru-RU"/>
              </w:rPr>
            </w:pPr>
          </w:p>
        </w:tc>
      </w:tr>
      <w:tr w:rsidR="00275ABE" w:rsidRPr="00515BFD" w14:paraId="3345E811" w14:textId="77777777" w:rsidTr="00A51F22">
        <w:trPr>
          <w:gridAfter w:val="1"/>
          <w:wAfter w:w="10" w:type="dxa"/>
          <w:trHeight w:val="20"/>
        </w:trPr>
        <w:tc>
          <w:tcPr>
            <w:tcW w:w="1290" w:type="dxa"/>
            <w:shd w:val="clear" w:color="auto" w:fill="auto"/>
            <w:vAlign w:val="center"/>
            <w:hideMark/>
          </w:tcPr>
          <w:p w14:paraId="218FADE3"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200E9956"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418" w:type="dxa"/>
            <w:shd w:val="clear" w:color="auto" w:fill="auto"/>
            <w:vAlign w:val="center"/>
            <w:hideMark/>
          </w:tcPr>
          <w:p w14:paraId="6B1D30BC" w14:textId="1438B34D"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59E39AD9" w14:textId="5E434F03"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0BB86F18" w14:textId="573B0F37"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3D8AB3A6" w14:textId="0FC384C1"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0D1ACF89" w14:textId="5AC8966F" w:rsidR="00A51F22" w:rsidRPr="00515BFD" w:rsidRDefault="00A51F22" w:rsidP="00A51F22">
            <w:pPr>
              <w:spacing w:after="0"/>
              <w:rPr>
                <w:rFonts w:eastAsia="Times New Roman" w:cs="Times New Roman"/>
                <w:sz w:val="20"/>
                <w:szCs w:val="20"/>
                <w:lang w:eastAsia="ru-RU"/>
              </w:rPr>
            </w:pPr>
          </w:p>
        </w:tc>
        <w:tc>
          <w:tcPr>
            <w:tcW w:w="1275" w:type="dxa"/>
            <w:shd w:val="clear" w:color="auto" w:fill="auto"/>
            <w:vAlign w:val="center"/>
            <w:hideMark/>
          </w:tcPr>
          <w:p w14:paraId="58986148" w14:textId="5C40149D" w:rsidR="00A51F22" w:rsidRPr="00515BFD" w:rsidRDefault="00A51F22" w:rsidP="00A51F22">
            <w:pPr>
              <w:spacing w:after="0"/>
              <w:rPr>
                <w:rFonts w:eastAsia="Times New Roman" w:cs="Times New Roman"/>
                <w:sz w:val="20"/>
                <w:szCs w:val="20"/>
                <w:lang w:eastAsia="ru-RU"/>
              </w:rPr>
            </w:pPr>
          </w:p>
        </w:tc>
        <w:tc>
          <w:tcPr>
            <w:tcW w:w="1415" w:type="dxa"/>
            <w:shd w:val="clear" w:color="auto" w:fill="auto"/>
            <w:vAlign w:val="center"/>
            <w:hideMark/>
          </w:tcPr>
          <w:p w14:paraId="54271284" w14:textId="2163A148" w:rsidR="00A51F22" w:rsidRPr="00515BFD" w:rsidRDefault="00A51F22" w:rsidP="00A51F22">
            <w:pPr>
              <w:spacing w:after="0"/>
              <w:rPr>
                <w:rFonts w:eastAsia="Times New Roman" w:cs="Times New Roman"/>
                <w:sz w:val="20"/>
                <w:szCs w:val="20"/>
                <w:lang w:eastAsia="ru-RU"/>
              </w:rPr>
            </w:pPr>
          </w:p>
        </w:tc>
      </w:tr>
      <w:tr w:rsidR="00275ABE" w:rsidRPr="00515BFD" w14:paraId="32B7557C" w14:textId="77777777" w:rsidTr="00A51F22">
        <w:trPr>
          <w:gridAfter w:val="1"/>
          <w:wAfter w:w="10" w:type="dxa"/>
          <w:trHeight w:val="20"/>
        </w:trPr>
        <w:tc>
          <w:tcPr>
            <w:tcW w:w="1290" w:type="dxa"/>
            <w:shd w:val="clear" w:color="auto" w:fill="auto"/>
            <w:vAlign w:val="center"/>
            <w:hideMark/>
          </w:tcPr>
          <w:p w14:paraId="1BE4B36A" w14:textId="4BC7F9C2"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w:t>
            </w:r>
          </w:p>
        </w:tc>
        <w:tc>
          <w:tcPr>
            <w:tcW w:w="4517" w:type="dxa"/>
            <w:shd w:val="clear" w:color="auto" w:fill="auto"/>
            <w:vAlign w:val="center"/>
            <w:hideMark/>
          </w:tcPr>
          <w:p w14:paraId="2FC397D1"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418" w:type="dxa"/>
            <w:shd w:val="clear" w:color="auto" w:fill="auto"/>
            <w:vAlign w:val="center"/>
            <w:hideMark/>
          </w:tcPr>
          <w:p w14:paraId="7DA3EA24" w14:textId="21CD565F"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c>
          <w:tcPr>
            <w:tcW w:w="1134" w:type="dxa"/>
            <w:shd w:val="clear" w:color="auto" w:fill="auto"/>
            <w:vAlign w:val="center"/>
            <w:hideMark/>
          </w:tcPr>
          <w:p w14:paraId="145A5048" w14:textId="5D774B5C"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7C68E87" w14:textId="4492E1E3"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4756CFF9" w14:textId="51F096A8"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hideMark/>
          </w:tcPr>
          <w:p w14:paraId="687551C1" w14:textId="15D09907"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hideMark/>
          </w:tcPr>
          <w:p w14:paraId="77CE5232" w14:textId="7E8B6DE4"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15" w:type="dxa"/>
            <w:shd w:val="clear" w:color="auto" w:fill="auto"/>
            <w:vAlign w:val="center"/>
            <w:hideMark/>
          </w:tcPr>
          <w:p w14:paraId="3C639D16" w14:textId="733B7A19"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0,284</w:t>
            </w:r>
          </w:p>
        </w:tc>
      </w:tr>
      <w:tr w:rsidR="00275ABE" w:rsidRPr="00515BFD" w14:paraId="4CBEF46B" w14:textId="77777777" w:rsidTr="00A51F22">
        <w:trPr>
          <w:gridAfter w:val="1"/>
          <w:wAfter w:w="10" w:type="dxa"/>
          <w:trHeight w:val="20"/>
        </w:trPr>
        <w:tc>
          <w:tcPr>
            <w:tcW w:w="1290" w:type="dxa"/>
            <w:shd w:val="clear" w:color="auto" w:fill="auto"/>
            <w:vAlign w:val="center"/>
            <w:hideMark/>
          </w:tcPr>
          <w:p w14:paraId="3E5731C4" w14:textId="77777777" w:rsidR="00A51F22" w:rsidRPr="00515BFD" w:rsidRDefault="00A51F22" w:rsidP="009B5D0B">
            <w:pPr>
              <w:spacing w:after="0"/>
              <w:rPr>
                <w:rFonts w:eastAsia="Times New Roman" w:cs="Times New Roman"/>
                <w:sz w:val="20"/>
                <w:szCs w:val="20"/>
                <w:lang w:eastAsia="ru-RU"/>
              </w:rPr>
            </w:pPr>
            <w:r w:rsidRPr="00515BFD">
              <w:rPr>
                <w:rFonts w:eastAsia="Times New Roman" w:cs="Times New Roman"/>
                <w:sz w:val="20"/>
                <w:szCs w:val="20"/>
                <w:lang w:eastAsia="ru-RU"/>
              </w:rPr>
              <w:t>5.1.2.10</w:t>
            </w:r>
          </w:p>
        </w:tc>
        <w:tc>
          <w:tcPr>
            <w:tcW w:w="4517" w:type="dxa"/>
            <w:shd w:val="clear" w:color="auto" w:fill="auto"/>
            <w:vAlign w:val="center"/>
            <w:hideMark/>
          </w:tcPr>
          <w:p w14:paraId="321CFD20" w14:textId="77777777" w:rsidR="00A51F22" w:rsidRPr="00515BFD" w:rsidRDefault="00A51F22" w:rsidP="009B5D0B">
            <w:pPr>
              <w:spacing w:after="0"/>
              <w:rPr>
                <w:rFonts w:eastAsia="Times New Roman" w:cs="Times New Roman"/>
                <w:bCs/>
                <w:sz w:val="20"/>
                <w:szCs w:val="20"/>
                <w:lang w:eastAsia="ru-RU"/>
              </w:rPr>
            </w:pPr>
            <w:r w:rsidRPr="00515BFD">
              <w:rPr>
                <w:rFonts w:eastAsia="Times New Roman" w:cs="Times New Roman"/>
                <w:bCs/>
                <w:sz w:val="20"/>
                <w:szCs w:val="20"/>
                <w:lang w:eastAsia="ru-RU"/>
              </w:rPr>
              <w:t>Срок окупаемости внебюджетных инвестиций, лет</w:t>
            </w:r>
          </w:p>
        </w:tc>
        <w:tc>
          <w:tcPr>
            <w:tcW w:w="1418" w:type="dxa"/>
            <w:shd w:val="clear" w:color="auto" w:fill="auto"/>
            <w:vAlign w:val="center"/>
            <w:hideMark/>
          </w:tcPr>
          <w:p w14:paraId="1D27950F" w14:textId="2C6DA440" w:rsidR="00A51F22" w:rsidRPr="00515BFD" w:rsidRDefault="00A51F22" w:rsidP="00A51F22">
            <w:pPr>
              <w:spacing w:after="0"/>
              <w:rPr>
                <w:rFonts w:eastAsia="Times New Roman" w:cs="Times New Roman"/>
                <w:sz w:val="20"/>
                <w:szCs w:val="20"/>
                <w:lang w:eastAsia="ru-RU"/>
              </w:rPr>
            </w:pPr>
            <w:r w:rsidRPr="00515BFD">
              <w:rPr>
                <w:rFonts w:eastAsia="Times New Roman" w:cs="Times New Roman"/>
                <w:sz w:val="20"/>
                <w:szCs w:val="20"/>
                <w:lang w:eastAsia="ru-RU"/>
              </w:rPr>
              <w:t>1</w:t>
            </w:r>
          </w:p>
        </w:tc>
        <w:tc>
          <w:tcPr>
            <w:tcW w:w="1134" w:type="dxa"/>
            <w:shd w:val="clear" w:color="auto" w:fill="auto"/>
            <w:vAlign w:val="center"/>
            <w:hideMark/>
          </w:tcPr>
          <w:p w14:paraId="128E3186" w14:textId="53B685FF"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740EA9AF" w14:textId="1C3F6A3F"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71908DC4" w14:textId="47DBA7DC" w:rsidR="00A51F22" w:rsidRPr="00515BFD" w:rsidRDefault="00A51F22" w:rsidP="00A51F22">
            <w:pPr>
              <w:spacing w:after="0"/>
              <w:rPr>
                <w:rFonts w:eastAsia="Times New Roman" w:cs="Times New Roman"/>
                <w:sz w:val="20"/>
                <w:szCs w:val="20"/>
                <w:lang w:eastAsia="ru-RU"/>
              </w:rPr>
            </w:pPr>
          </w:p>
        </w:tc>
        <w:tc>
          <w:tcPr>
            <w:tcW w:w="1134" w:type="dxa"/>
            <w:shd w:val="clear" w:color="auto" w:fill="auto"/>
            <w:vAlign w:val="center"/>
            <w:hideMark/>
          </w:tcPr>
          <w:p w14:paraId="519B8752" w14:textId="50C38CDF" w:rsidR="00A51F22" w:rsidRPr="00515BFD" w:rsidRDefault="00A51F22" w:rsidP="00A51F22">
            <w:pPr>
              <w:spacing w:after="0"/>
              <w:rPr>
                <w:rFonts w:eastAsia="Times New Roman" w:cs="Times New Roman"/>
                <w:sz w:val="20"/>
                <w:szCs w:val="20"/>
                <w:lang w:eastAsia="ru-RU"/>
              </w:rPr>
            </w:pPr>
          </w:p>
        </w:tc>
        <w:tc>
          <w:tcPr>
            <w:tcW w:w="1275" w:type="dxa"/>
            <w:shd w:val="clear" w:color="auto" w:fill="auto"/>
            <w:vAlign w:val="center"/>
            <w:hideMark/>
          </w:tcPr>
          <w:p w14:paraId="56A33D03" w14:textId="79001AB4" w:rsidR="00A51F22" w:rsidRPr="00515BFD" w:rsidRDefault="00A51F22" w:rsidP="00A51F22">
            <w:pPr>
              <w:spacing w:after="0"/>
              <w:rPr>
                <w:rFonts w:eastAsia="Times New Roman" w:cs="Times New Roman"/>
                <w:sz w:val="20"/>
                <w:szCs w:val="20"/>
                <w:lang w:eastAsia="ru-RU"/>
              </w:rPr>
            </w:pPr>
          </w:p>
        </w:tc>
        <w:tc>
          <w:tcPr>
            <w:tcW w:w="1415" w:type="dxa"/>
            <w:shd w:val="clear" w:color="auto" w:fill="auto"/>
            <w:vAlign w:val="center"/>
            <w:hideMark/>
          </w:tcPr>
          <w:p w14:paraId="47CC8A2B" w14:textId="140D677A" w:rsidR="00A51F22" w:rsidRPr="00515BFD" w:rsidRDefault="00A51F22" w:rsidP="00A51F22">
            <w:pPr>
              <w:spacing w:after="0"/>
              <w:rPr>
                <w:rFonts w:eastAsia="Times New Roman" w:cs="Times New Roman"/>
                <w:sz w:val="20"/>
                <w:szCs w:val="20"/>
                <w:lang w:eastAsia="ru-RU"/>
              </w:rPr>
            </w:pPr>
          </w:p>
        </w:tc>
      </w:tr>
      <w:tr w:rsidR="00275ABE" w:rsidRPr="00515BFD" w14:paraId="65781E64" w14:textId="77777777" w:rsidTr="00580BBB">
        <w:trPr>
          <w:trHeight w:val="20"/>
        </w:trPr>
        <w:tc>
          <w:tcPr>
            <w:tcW w:w="1290" w:type="dxa"/>
            <w:shd w:val="clear" w:color="auto" w:fill="auto"/>
            <w:vAlign w:val="center"/>
          </w:tcPr>
          <w:p w14:paraId="717BDB4C" w14:textId="77777777"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3798D3DE" w14:textId="33CAC1A8" w:rsidR="00A51F22" w:rsidRPr="00515BFD" w:rsidRDefault="00A51F22" w:rsidP="004652E9">
            <w:pPr>
              <w:spacing w:after="0"/>
              <w:rPr>
                <w:rFonts w:eastAsia="Times New Roman" w:cs="Times New Roman"/>
                <w:bCs/>
                <w:sz w:val="20"/>
                <w:szCs w:val="20"/>
                <w:lang w:eastAsia="ru-RU"/>
              </w:rPr>
            </w:pPr>
            <w:r w:rsidRPr="00515BFD">
              <w:rPr>
                <w:rFonts w:eastAsia="Times New Roman" w:cs="Times New Roman"/>
                <w:sz w:val="20"/>
                <w:szCs w:val="20"/>
                <w:lang w:eastAsia="ru-RU"/>
              </w:rPr>
              <w:t xml:space="preserve">ИТОГО </w:t>
            </w:r>
          </w:p>
        </w:tc>
        <w:tc>
          <w:tcPr>
            <w:tcW w:w="1418" w:type="dxa"/>
            <w:shd w:val="clear" w:color="auto" w:fill="auto"/>
            <w:vAlign w:val="center"/>
          </w:tcPr>
          <w:p w14:paraId="7D04BCCB" w14:textId="77777777" w:rsidR="00A51F22" w:rsidRPr="00515BFD" w:rsidRDefault="00A51F22" w:rsidP="0023116A">
            <w:pPr>
              <w:spacing w:after="0"/>
              <w:rPr>
                <w:rFonts w:eastAsia="Times New Roman" w:cs="Times New Roman"/>
                <w:sz w:val="20"/>
                <w:szCs w:val="20"/>
                <w:lang w:eastAsia="ru-RU"/>
              </w:rPr>
            </w:pPr>
          </w:p>
        </w:tc>
        <w:tc>
          <w:tcPr>
            <w:tcW w:w="1134" w:type="dxa"/>
            <w:shd w:val="clear" w:color="auto" w:fill="auto"/>
            <w:vAlign w:val="center"/>
          </w:tcPr>
          <w:p w14:paraId="5863592D" w14:textId="77777777" w:rsidR="00A51F22" w:rsidRPr="00515BFD" w:rsidRDefault="00A51F22" w:rsidP="0023116A">
            <w:pPr>
              <w:spacing w:after="0"/>
              <w:rPr>
                <w:rFonts w:eastAsia="Times New Roman" w:cs="Times New Roman"/>
                <w:sz w:val="20"/>
                <w:szCs w:val="20"/>
                <w:lang w:eastAsia="ru-RU"/>
              </w:rPr>
            </w:pPr>
          </w:p>
        </w:tc>
        <w:tc>
          <w:tcPr>
            <w:tcW w:w="1134" w:type="dxa"/>
            <w:shd w:val="clear" w:color="auto" w:fill="auto"/>
            <w:vAlign w:val="center"/>
          </w:tcPr>
          <w:p w14:paraId="39CBAD16" w14:textId="263B9F84" w:rsidR="00A51F22" w:rsidRPr="00515BFD" w:rsidRDefault="00A51F22" w:rsidP="0023116A">
            <w:pPr>
              <w:spacing w:after="0"/>
              <w:rPr>
                <w:rFonts w:eastAsia="Times New Roman" w:cs="Times New Roman"/>
                <w:sz w:val="20"/>
                <w:szCs w:val="20"/>
                <w:lang w:eastAsia="ru-RU"/>
              </w:rPr>
            </w:pPr>
          </w:p>
        </w:tc>
        <w:tc>
          <w:tcPr>
            <w:tcW w:w="1134" w:type="dxa"/>
            <w:shd w:val="clear" w:color="auto" w:fill="auto"/>
            <w:vAlign w:val="center"/>
          </w:tcPr>
          <w:p w14:paraId="55BBE9DA" w14:textId="77777777" w:rsidR="00A51F22" w:rsidRPr="00515BFD" w:rsidRDefault="00A51F22" w:rsidP="0023116A">
            <w:pPr>
              <w:spacing w:after="0"/>
              <w:rPr>
                <w:rFonts w:eastAsia="Times New Roman" w:cs="Times New Roman"/>
                <w:sz w:val="20"/>
                <w:szCs w:val="20"/>
                <w:lang w:eastAsia="ru-RU"/>
              </w:rPr>
            </w:pPr>
          </w:p>
        </w:tc>
        <w:tc>
          <w:tcPr>
            <w:tcW w:w="1134" w:type="dxa"/>
            <w:shd w:val="clear" w:color="auto" w:fill="auto"/>
            <w:vAlign w:val="center"/>
          </w:tcPr>
          <w:p w14:paraId="25072744" w14:textId="77777777" w:rsidR="00A51F22" w:rsidRPr="00515BFD" w:rsidRDefault="00A51F22" w:rsidP="0023116A">
            <w:pPr>
              <w:spacing w:after="0"/>
              <w:rPr>
                <w:rFonts w:eastAsia="Times New Roman" w:cs="Times New Roman"/>
                <w:sz w:val="20"/>
                <w:szCs w:val="20"/>
                <w:lang w:eastAsia="ru-RU"/>
              </w:rPr>
            </w:pPr>
          </w:p>
        </w:tc>
        <w:tc>
          <w:tcPr>
            <w:tcW w:w="1275" w:type="dxa"/>
            <w:shd w:val="clear" w:color="auto" w:fill="auto"/>
            <w:vAlign w:val="center"/>
          </w:tcPr>
          <w:p w14:paraId="4C06E4FC" w14:textId="77777777" w:rsidR="00A51F22" w:rsidRPr="00515BFD" w:rsidRDefault="00A51F22" w:rsidP="0023116A">
            <w:pPr>
              <w:spacing w:after="0"/>
              <w:rPr>
                <w:rFonts w:eastAsia="Times New Roman" w:cs="Times New Roman"/>
                <w:sz w:val="20"/>
                <w:szCs w:val="20"/>
                <w:lang w:eastAsia="ru-RU"/>
              </w:rPr>
            </w:pPr>
          </w:p>
        </w:tc>
        <w:tc>
          <w:tcPr>
            <w:tcW w:w="1425" w:type="dxa"/>
            <w:gridSpan w:val="2"/>
            <w:shd w:val="clear" w:color="auto" w:fill="auto"/>
            <w:vAlign w:val="center"/>
          </w:tcPr>
          <w:p w14:paraId="3F8B7E46" w14:textId="77777777" w:rsidR="00A51F22" w:rsidRPr="00515BFD" w:rsidRDefault="00A51F22" w:rsidP="0023116A">
            <w:pPr>
              <w:spacing w:after="0"/>
              <w:rPr>
                <w:rFonts w:eastAsia="Times New Roman" w:cs="Times New Roman"/>
                <w:sz w:val="20"/>
                <w:szCs w:val="20"/>
                <w:lang w:eastAsia="ru-RU"/>
              </w:rPr>
            </w:pPr>
          </w:p>
        </w:tc>
      </w:tr>
      <w:tr w:rsidR="00275ABE" w:rsidRPr="00515BFD" w14:paraId="781D4AD2" w14:textId="77777777" w:rsidTr="00D808D2">
        <w:trPr>
          <w:trHeight w:val="20"/>
        </w:trPr>
        <w:tc>
          <w:tcPr>
            <w:tcW w:w="1290" w:type="dxa"/>
            <w:shd w:val="clear" w:color="auto" w:fill="auto"/>
            <w:vAlign w:val="center"/>
          </w:tcPr>
          <w:p w14:paraId="3CEC90E5" w14:textId="77777777"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5A7F6E4B" w14:textId="04741AE2" w:rsidR="00A51F22" w:rsidRPr="00515BFD" w:rsidRDefault="00A51F22" w:rsidP="004652E9">
            <w:pPr>
              <w:spacing w:after="0"/>
              <w:rPr>
                <w:rFonts w:eastAsia="Times New Roman" w:cs="Times New Roman"/>
                <w:bCs/>
                <w:sz w:val="20"/>
                <w:szCs w:val="20"/>
                <w:lang w:eastAsia="ru-RU"/>
              </w:rPr>
            </w:pPr>
            <w:r w:rsidRPr="00515BFD">
              <w:rPr>
                <w:rFonts w:eastAsia="Times New Roman" w:cs="Times New Roman"/>
                <w:sz w:val="20"/>
                <w:szCs w:val="20"/>
                <w:lang w:eastAsia="ru-RU"/>
              </w:rPr>
              <w:t>Необходимые капитальные затраты, млн. руб.</w:t>
            </w:r>
          </w:p>
        </w:tc>
        <w:tc>
          <w:tcPr>
            <w:tcW w:w="1418" w:type="dxa"/>
            <w:shd w:val="clear" w:color="auto" w:fill="auto"/>
            <w:vAlign w:val="center"/>
          </w:tcPr>
          <w:p w14:paraId="65B70990" w14:textId="75380333"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c>
          <w:tcPr>
            <w:tcW w:w="1134" w:type="dxa"/>
            <w:shd w:val="clear" w:color="auto" w:fill="auto"/>
            <w:vAlign w:val="center"/>
          </w:tcPr>
          <w:p w14:paraId="463D017E" w14:textId="3F2C5095"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9F6BCBE" w14:textId="221C3BB9"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9B3A049" w14:textId="302BE8A6"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B18F381" w14:textId="1F88E3E0"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259CF1C5" w14:textId="619ACB5C"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10F3E823" w14:textId="0B2E8E95"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r>
      <w:tr w:rsidR="00275ABE" w:rsidRPr="00515BFD" w14:paraId="2FC54AF7" w14:textId="77777777" w:rsidTr="00D808D2">
        <w:trPr>
          <w:trHeight w:val="20"/>
        </w:trPr>
        <w:tc>
          <w:tcPr>
            <w:tcW w:w="1290" w:type="dxa"/>
            <w:shd w:val="clear" w:color="auto" w:fill="auto"/>
            <w:vAlign w:val="center"/>
          </w:tcPr>
          <w:p w14:paraId="6261D0F1" w14:textId="77777777"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5D999A6C" w14:textId="5BEAF727" w:rsidR="00A51F22" w:rsidRPr="00515BFD" w:rsidRDefault="00A51F22" w:rsidP="004652E9">
            <w:pPr>
              <w:spacing w:after="0"/>
              <w:rPr>
                <w:rFonts w:eastAsia="Times New Roman" w:cs="Times New Roman"/>
                <w:sz w:val="20"/>
                <w:szCs w:val="20"/>
                <w:lang w:eastAsia="ru-RU"/>
              </w:rPr>
            </w:pPr>
            <w:r w:rsidRPr="00515BFD">
              <w:rPr>
                <w:rFonts w:cs="Times New Roman"/>
                <w:sz w:val="20"/>
                <w:szCs w:val="20"/>
              </w:rPr>
              <w:t>Срок реализации проекта</w:t>
            </w:r>
          </w:p>
        </w:tc>
        <w:tc>
          <w:tcPr>
            <w:tcW w:w="1418" w:type="dxa"/>
            <w:shd w:val="clear" w:color="auto" w:fill="auto"/>
            <w:vAlign w:val="center"/>
          </w:tcPr>
          <w:p w14:paraId="68C5F826" w14:textId="44408782"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w:t>
            </w:r>
          </w:p>
        </w:tc>
        <w:tc>
          <w:tcPr>
            <w:tcW w:w="1134" w:type="dxa"/>
            <w:shd w:val="clear" w:color="auto" w:fill="auto"/>
            <w:vAlign w:val="center"/>
          </w:tcPr>
          <w:p w14:paraId="585CC4B4" w14:textId="77777777"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0DCDBE9F" w14:textId="7198BC91"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2916940F" w14:textId="77777777"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623AC310" w14:textId="77777777" w:rsidR="00A51F22" w:rsidRPr="00515BFD" w:rsidRDefault="00A51F22" w:rsidP="00D808D2">
            <w:pPr>
              <w:spacing w:after="0"/>
              <w:rPr>
                <w:rFonts w:eastAsia="Times New Roman" w:cs="Times New Roman"/>
                <w:sz w:val="20"/>
                <w:szCs w:val="20"/>
                <w:lang w:eastAsia="ru-RU"/>
              </w:rPr>
            </w:pPr>
          </w:p>
        </w:tc>
        <w:tc>
          <w:tcPr>
            <w:tcW w:w="1275" w:type="dxa"/>
            <w:shd w:val="clear" w:color="auto" w:fill="auto"/>
            <w:vAlign w:val="center"/>
          </w:tcPr>
          <w:p w14:paraId="335D283F" w14:textId="77777777" w:rsidR="00A51F22" w:rsidRPr="00515BFD" w:rsidRDefault="00A51F22" w:rsidP="00D808D2">
            <w:pPr>
              <w:spacing w:after="0"/>
              <w:rPr>
                <w:rFonts w:eastAsia="Times New Roman" w:cs="Times New Roman"/>
                <w:sz w:val="20"/>
                <w:szCs w:val="20"/>
                <w:lang w:eastAsia="ru-RU"/>
              </w:rPr>
            </w:pPr>
          </w:p>
        </w:tc>
        <w:tc>
          <w:tcPr>
            <w:tcW w:w="1425" w:type="dxa"/>
            <w:gridSpan w:val="2"/>
            <w:shd w:val="clear" w:color="auto" w:fill="auto"/>
            <w:vAlign w:val="center"/>
          </w:tcPr>
          <w:p w14:paraId="17DDB714" w14:textId="77777777" w:rsidR="00A51F22" w:rsidRPr="00515BFD" w:rsidRDefault="00A51F22" w:rsidP="00D808D2">
            <w:pPr>
              <w:spacing w:after="0"/>
              <w:rPr>
                <w:rFonts w:eastAsia="Times New Roman" w:cs="Times New Roman"/>
                <w:sz w:val="20"/>
                <w:szCs w:val="20"/>
                <w:lang w:eastAsia="ru-RU"/>
              </w:rPr>
            </w:pPr>
          </w:p>
        </w:tc>
      </w:tr>
      <w:tr w:rsidR="00275ABE" w:rsidRPr="00515BFD" w14:paraId="4554C99C" w14:textId="77777777" w:rsidTr="00D808D2">
        <w:trPr>
          <w:trHeight w:val="20"/>
        </w:trPr>
        <w:tc>
          <w:tcPr>
            <w:tcW w:w="1290" w:type="dxa"/>
            <w:shd w:val="clear" w:color="auto" w:fill="auto"/>
            <w:vAlign w:val="center"/>
          </w:tcPr>
          <w:p w14:paraId="238F611F" w14:textId="3513F6B9"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4E8DA64C" w14:textId="54D8394C" w:rsidR="00D808D2" w:rsidRPr="00515BFD" w:rsidRDefault="00D808D2" w:rsidP="004652E9">
            <w:pPr>
              <w:spacing w:after="0"/>
              <w:rPr>
                <w:rFonts w:eastAsia="Times New Roman" w:cs="Times New Roman"/>
                <w:bCs/>
                <w:sz w:val="20"/>
                <w:szCs w:val="20"/>
                <w:lang w:eastAsia="ru-RU"/>
              </w:rPr>
            </w:pPr>
            <w:r w:rsidRPr="00515BFD">
              <w:rPr>
                <w:rFonts w:eastAsia="Times New Roman" w:cs="Times New Roman"/>
                <w:sz w:val="20"/>
                <w:szCs w:val="20"/>
                <w:lang w:eastAsia="ru-RU"/>
              </w:rPr>
              <w:t>Источники инвестиций, в том числе:</w:t>
            </w:r>
          </w:p>
        </w:tc>
        <w:tc>
          <w:tcPr>
            <w:tcW w:w="1418" w:type="dxa"/>
            <w:shd w:val="clear" w:color="auto" w:fill="auto"/>
            <w:vAlign w:val="center"/>
          </w:tcPr>
          <w:p w14:paraId="2B3188C1" w14:textId="13224EEB"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c>
          <w:tcPr>
            <w:tcW w:w="1134" w:type="dxa"/>
            <w:shd w:val="clear" w:color="auto" w:fill="auto"/>
            <w:vAlign w:val="center"/>
          </w:tcPr>
          <w:p w14:paraId="2715DDF2" w14:textId="263A3BC1"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658111B" w14:textId="23131F4D"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B950D1B" w14:textId="2FA48BB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024858C" w14:textId="568FBA0D"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096B19D7" w14:textId="62E159C4"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6CCB10EA" w14:textId="1D53DB6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r>
      <w:tr w:rsidR="00275ABE" w:rsidRPr="00515BFD" w14:paraId="4B6B6224" w14:textId="77777777" w:rsidTr="00D808D2">
        <w:trPr>
          <w:trHeight w:val="20"/>
        </w:trPr>
        <w:tc>
          <w:tcPr>
            <w:tcW w:w="1290" w:type="dxa"/>
            <w:shd w:val="clear" w:color="auto" w:fill="auto"/>
            <w:vAlign w:val="center"/>
          </w:tcPr>
          <w:p w14:paraId="146892CD" w14:textId="2CF3EDDE"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0AD48DDB" w14:textId="2F3CEA98" w:rsidR="00D808D2" w:rsidRPr="00515BFD" w:rsidRDefault="00D808D2" w:rsidP="004652E9">
            <w:pPr>
              <w:spacing w:after="0"/>
              <w:rPr>
                <w:rFonts w:eastAsia="Times New Roman" w:cs="Times New Roman"/>
                <w:bCs/>
                <w:sz w:val="20"/>
                <w:szCs w:val="20"/>
                <w:lang w:eastAsia="ru-RU"/>
              </w:rPr>
            </w:pPr>
            <w:r w:rsidRPr="00515BFD">
              <w:rPr>
                <w:rFonts w:eastAsia="Times New Roman" w:cs="Times New Roman"/>
                <w:sz w:val="20"/>
                <w:szCs w:val="20"/>
                <w:lang w:eastAsia="ru-RU"/>
              </w:rPr>
              <w:t>Бюджетные источники</w:t>
            </w:r>
          </w:p>
        </w:tc>
        <w:tc>
          <w:tcPr>
            <w:tcW w:w="1418" w:type="dxa"/>
            <w:shd w:val="clear" w:color="auto" w:fill="auto"/>
            <w:vAlign w:val="center"/>
          </w:tcPr>
          <w:p w14:paraId="1752B3B2" w14:textId="2CFB4C3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8219101" w14:textId="3FA7E71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AC482C9" w14:textId="27587881"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FDA5207" w14:textId="0813B3F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589BDCC" w14:textId="76EC1964"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24826E40" w14:textId="5A970B8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3ACC51D0" w14:textId="062DFA9C"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4746EA58" w14:textId="77777777" w:rsidTr="00D808D2">
        <w:trPr>
          <w:trHeight w:val="20"/>
        </w:trPr>
        <w:tc>
          <w:tcPr>
            <w:tcW w:w="1290" w:type="dxa"/>
            <w:shd w:val="clear" w:color="auto" w:fill="auto"/>
            <w:vAlign w:val="center"/>
          </w:tcPr>
          <w:p w14:paraId="65470FFE" w14:textId="77777777"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723D6B93" w14:textId="41C88AD3" w:rsidR="00A51F22" w:rsidRPr="00515BFD" w:rsidRDefault="00A51F22" w:rsidP="004652E9">
            <w:pPr>
              <w:spacing w:after="0"/>
              <w:rPr>
                <w:rFonts w:eastAsia="Times New Roman" w:cs="Times New Roman"/>
                <w:sz w:val="20"/>
                <w:szCs w:val="20"/>
                <w:lang w:eastAsia="ru-RU"/>
              </w:rPr>
            </w:pPr>
            <w:r w:rsidRPr="00515BFD">
              <w:rPr>
                <w:rFonts w:eastAsia="Times New Roman" w:cs="Times New Roman"/>
                <w:sz w:val="20"/>
                <w:szCs w:val="20"/>
                <w:lang w:eastAsia="ru-RU"/>
              </w:rPr>
              <w:t>в том числе:</w:t>
            </w:r>
          </w:p>
        </w:tc>
        <w:tc>
          <w:tcPr>
            <w:tcW w:w="1418" w:type="dxa"/>
            <w:shd w:val="clear" w:color="auto" w:fill="auto"/>
            <w:vAlign w:val="center"/>
          </w:tcPr>
          <w:p w14:paraId="3954D140" w14:textId="1A7E3B68"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2EE0FE10" w14:textId="77777777"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05EC5EFE" w14:textId="34704DA4"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5804E879" w14:textId="77777777" w:rsidR="00A51F22" w:rsidRPr="00515BFD" w:rsidRDefault="00A51F22" w:rsidP="00D808D2">
            <w:pPr>
              <w:spacing w:after="0"/>
              <w:rPr>
                <w:rFonts w:eastAsia="Times New Roman" w:cs="Times New Roman"/>
                <w:sz w:val="20"/>
                <w:szCs w:val="20"/>
                <w:lang w:eastAsia="ru-RU"/>
              </w:rPr>
            </w:pPr>
          </w:p>
        </w:tc>
        <w:tc>
          <w:tcPr>
            <w:tcW w:w="1134" w:type="dxa"/>
            <w:shd w:val="clear" w:color="auto" w:fill="auto"/>
            <w:vAlign w:val="center"/>
          </w:tcPr>
          <w:p w14:paraId="4F575E9F" w14:textId="77777777" w:rsidR="00A51F22" w:rsidRPr="00515BFD" w:rsidRDefault="00A51F22" w:rsidP="00D808D2">
            <w:pPr>
              <w:spacing w:after="0"/>
              <w:rPr>
                <w:rFonts w:eastAsia="Times New Roman" w:cs="Times New Roman"/>
                <w:sz w:val="20"/>
                <w:szCs w:val="20"/>
                <w:lang w:eastAsia="ru-RU"/>
              </w:rPr>
            </w:pPr>
          </w:p>
        </w:tc>
        <w:tc>
          <w:tcPr>
            <w:tcW w:w="1275" w:type="dxa"/>
            <w:shd w:val="clear" w:color="auto" w:fill="auto"/>
            <w:vAlign w:val="center"/>
          </w:tcPr>
          <w:p w14:paraId="561278E7" w14:textId="77777777" w:rsidR="00A51F22" w:rsidRPr="00515BFD" w:rsidRDefault="00A51F22" w:rsidP="00D808D2">
            <w:pPr>
              <w:spacing w:after="0"/>
              <w:rPr>
                <w:rFonts w:eastAsia="Times New Roman" w:cs="Times New Roman"/>
                <w:sz w:val="20"/>
                <w:szCs w:val="20"/>
                <w:lang w:eastAsia="ru-RU"/>
              </w:rPr>
            </w:pPr>
          </w:p>
        </w:tc>
        <w:tc>
          <w:tcPr>
            <w:tcW w:w="1425" w:type="dxa"/>
            <w:gridSpan w:val="2"/>
            <w:shd w:val="clear" w:color="auto" w:fill="auto"/>
            <w:vAlign w:val="center"/>
          </w:tcPr>
          <w:p w14:paraId="1DB5172D" w14:textId="77777777" w:rsidR="00A51F22" w:rsidRPr="00515BFD" w:rsidRDefault="00A51F22" w:rsidP="00D808D2">
            <w:pPr>
              <w:spacing w:after="0"/>
              <w:rPr>
                <w:rFonts w:eastAsia="Times New Roman" w:cs="Times New Roman"/>
                <w:sz w:val="20"/>
                <w:szCs w:val="20"/>
                <w:lang w:eastAsia="ru-RU"/>
              </w:rPr>
            </w:pPr>
          </w:p>
        </w:tc>
      </w:tr>
      <w:tr w:rsidR="00275ABE" w:rsidRPr="00515BFD" w14:paraId="0953819B" w14:textId="77777777" w:rsidTr="00D808D2">
        <w:trPr>
          <w:trHeight w:val="20"/>
        </w:trPr>
        <w:tc>
          <w:tcPr>
            <w:tcW w:w="1290" w:type="dxa"/>
            <w:shd w:val="clear" w:color="auto" w:fill="auto"/>
            <w:vAlign w:val="center"/>
          </w:tcPr>
          <w:p w14:paraId="2568158D" w14:textId="14DE39C2"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250F7C85" w14:textId="5A8257B0" w:rsidR="00D808D2" w:rsidRPr="00515BFD" w:rsidRDefault="00D808D2" w:rsidP="004652E9">
            <w:pPr>
              <w:spacing w:after="0"/>
              <w:rPr>
                <w:rFonts w:eastAsia="Times New Roman" w:cs="Times New Roman"/>
                <w:sz w:val="20"/>
                <w:szCs w:val="20"/>
                <w:lang w:eastAsia="ru-RU"/>
              </w:rPr>
            </w:pPr>
            <w:r w:rsidRPr="00515BFD">
              <w:rPr>
                <w:rFonts w:eastAsia="Times New Roman" w:cs="Times New Roman"/>
                <w:sz w:val="20"/>
                <w:szCs w:val="20"/>
                <w:lang w:eastAsia="ru-RU"/>
              </w:rPr>
              <w:t>Федеральный бюджет</w:t>
            </w:r>
          </w:p>
        </w:tc>
        <w:tc>
          <w:tcPr>
            <w:tcW w:w="1418" w:type="dxa"/>
            <w:shd w:val="clear" w:color="auto" w:fill="auto"/>
            <w:vAlign w:val="center"/>
          </w:tcPr>
          <w:p w14:paraId="5E28B9EE" w14:textId="28EBC5B1"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A253B9E" w14:textId="2A0816CA"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B71C177" w14:textId="259693BD"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617E28D" w14:textId="0BDADFF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D5AF96A" w14:textId="6A371A0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645644C8" w14:textId="652E79CD"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5C998A17" w14:textId="5C7F25E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7509C806" w14:textId="77777777" w:rsidTr="00D808D2">
        <w:trPr>
          <w:trHeight w:val="20"/>
        </w:trPr>
        <w:tc>
          <w:tcPr>
            <w:tcW w:w="1290" w:type="dxa"/>
            <w:shd w:val="clear" w:color="auto" w:fill="auto"/>
            <w:vAlign w:val="center"/>
          </w:tcPr>
          <w:p w14:paraId="44ED94BA" w14:textId="4D129230"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696F7B76" w14:textId="35A25289" w:rsidR="00D808D2" w:rsidRPr="00515BFD" w:rsidRDefault="00D808D2" w:rsidP="004652E9">
            <w:pPr>
              <w:spacing w:after="0"/>
              <w:rPr>
                <w:rFonts w:eastAsia="Times New Roman" w:cs="Times New Roman"/>
                <w:sz w:val="20"/>
                <w:szCs w:val="20"/>
                <w:lang w:eastAsia="ru-RU"/>
              </w:rPr>
            </w:pPr>
            <w:r w:rsidRPr="00515BFD">
              <w:rPr>
                <w:rFonts w:eastAsia="Times New Roman" w:cs="Times New Roman"/>
                <w:sz w:val="20"/>
                <w:szCs w:val="20"/>
                <w:lang w:eastAsia="ru-RU"/>
              </w:rPr>
              <w:t>Региональный бюджет</w:t>
            </w:r>
          </w:p>
        </w:tc>
        <w:tc>
          <w:tcPr>
            <w:tcW w:w="1418" w:type="dxa"/>
            <w:shd w:val="clear" w:color="auto" w:fill="auto"/>
            <w:vAlign w:val="center"/>
          </w:tcPr>
          <w:p w14:paraId="74E03A2D" w14:textId="780BDD81"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6CEB850" w14:textId="135EFC4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924C828" w14:textId="1CAE7C8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31F9173" w14:textId="66CDEF0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D1BF0B3" w14:textId="5EEDA0BB"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645F236D" w14:textId="4303A48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30DEF92C" w14:textId="2811C72B"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2FAABFA" w14:textId="77777777" w:rsidTr="00D808D2">
        <w:trPr>
          <w:trHeight w:val="20"/>
        </w:trPr>
        <w:tc>
          <w:tcPr>
            <w:tcW w:w="1290" w:type="dxa"/>
            <w:shd w:val="clear" w:color="auto" w:fill="auto"/>
            <w:vAlign w:val="center"/>
          </w:tcPr>
          <w:p w14:paraId="0F1D6A24" w14:textId="2DF195EF"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767D954E" w14:textId="3AF8098E" w:rsidR="00D808D2" w:rsidRPr="00515BFD" w:rsidRDefault="00D808D2" w:rsidP="004652E9">
            <w:pPr>
              <w:spacing w:after="0"/>
              <w:rPr>
                <w:rFonts w:eastAsia="Times New Roman" w:cs="Times New Roman"/>
                <w:sz w:val="20"/>
                <w:szCs w:val="20"/>
                <w:lang w:eastAsia="ru-RU"/>
              </w:rPr>
            </w:pPr>
            <w:r w:rsidRPr="00515BFD">
              <w:rPr>
                <w:rFonts w:eastAsia="Times New Roman" w:cs="Times New Roman"/>
                <w:sz w:val="20"/>
                <w:szCs w:val="20"/>
                <w:lang w:eastAsia="ru-RU"/>
              </w:rPr>
              <w:t>Местный бюджет</w:t>
            </w:r>
          </w:p>
        </w:tc>
        <w:tc>
          <w:tcPr>
            <w:tcW w:w="1418" w:type="dxa"/>
            <w:shd w:val="clear" w:color="auto" w:fill="auto"/>
            <w:vAlign w:val="center"/>
          </w:tcPr>
          <w:p w14:paraId="4AD5D44F" w14:textId="7A3DA5A1"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92A4B40" w14:textId="3E001E48"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83EC806" w14:textId="6CEAEEDF"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B8C422D" w14:textId="0556B3A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ED3BACB" w14:textId="5D3C164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17C6D540" w14:textId="7DCBE74B"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41EFAE33" w14:textId="5F67D8B6"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097A9B16" w14:textId="77777777" w:rsidTr="00D808D2">
        <w:trPr>
          <w:trHeight w:val="20"/>
        </w:trPr>
        <w:tc>
          <w:tcPr>
            <w:tcW w:w="1290" w:type="dxa"/>
            <w:shd w:val="clear" w:color="auto" w:fill="auto"/>
            <w:vAlign w:val="center"/>
          </w:tcPr>
          <w:p w14:paraId="1D9BA286" w14:textId="41A63F1E"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76B69DF5" w14:textId="724866A2" w:rsidR="00A51F22" w:rsidRPr="00515BFD" w:rsidRDefault="00A51F22" w:rsidP="004652E9">
            <w:pPr>
              <w:spacing w:after="0"/>
              <w:rPr>
                <w:rFonts w:eastAsia="Times New Roman" w:cs="Times New Roman"/>
                <w:bCs/>
                <w:sz w:val="20"/>
                <w:szCs w:val="20"/>
                <w:lang w:eastAsia="ru-RU"/>
              </w:rPr>
            </w:pPr>
            <w:r w:rsidRPr="00515BFD">
              <w:rPr>
                <w:rFonts w:eastAsia="Times New Roman" w:cs="Times New Roman"/>
                <w:sz w:val="20"/>
                <w:szCs w:val="20"/>
                <w:lang w:eastAsia="ru-RU"/>
              </w:rPr>
              <w:t>Внебюджетные источники</w:t>
            </w:r>
          </w:p>
        </w:tc>
        <w:tc>
          <w:tcPr>
            <w:tcW w:w="1418" w:type="dxa"/>
            <w:shd w:val="clear" w:color="auto" w:fill="auto"/>
            <w:vAlign w:val="center"/>
          </w:tcPr>
          <w:p w14:paraId="56D6B172" w14:textId="6E9DF414"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c>
          <w:tcPr>
            <w:tcW w:w="1134" w:type="dxa"/>
            <w:shd w:val="clear" w:color="auto" w:fill="auto"/>
            <w:vAlign w:val="center"/>
          </w:tcPr>
          <w:p w14:paraId="7D1F15D7" w14:textId="3CA99382"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5623C8F" w14:textId="508CBFF6"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24B9DAC5" w14:textId="42AD231F"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90A807A" w14:textId="0729458A"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66E9043D" w14:textId="555D7A7A"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145484E2" w14:textId="51A853DE"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r>
      <w:tr w:rsidR="00275ABE" w:rsidRPr="00515BFD" w14:paraId="583AE520" w14:textId="77777777" w:rsidTr="00D808D2">
        <w:trPr>
          <w:trHeight w:val="20"/>
        </w:trPr>
        <w:tc>
          <w:tcPr>
            <w:tcW w:w="1290" w:type="dxa"/>
            <w:shd w:val="clear" w:color="auto" w:fill="auto"/>
            <w:vAlign w:val="center"/>
          </w:tcPr>
          <w:p w14:paraId="7D9AC097" w14:textId="1AB80502"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34DB5C1D" w14:textId="10C57A86" w:rsidR="00D808D2" w:rsidRPr="00515BFD" w:rsidRDefault="00D808D2" w:rsidP="004652E9">
            <w:pPr>
              <w:spacing w:after="0"/>
              <w:rPr>
                <w:rFonts w:eastAsia="Times New Roman" w:cs="Times New Roman"/>
                <w:sz w:val="20"/>
                <w:szCs w:val="20"/>
                <w:lang w:eastAsia="ru-RU"/>
              </w:rPr>
            </w:pPr>
            <w:r w:rsidRPr="00515BFD">
              <w:rPr>
                <w:rFonts w:eastAsia="Times New Roman" w:cs="Times New Roman"/>
                <w:sz w:val="20"/>
                <w:szCs w:val="20"/>
                <w:lang w:eastAsia="ru-RU"/>
              </w:rPr>
              <w:t>Источники возврата внебюджетных инвестиций, в том числе:</w:t>
            </w:r>
          </w:p>
        </w:tc>
        <w:tc>
          <w:tcPr>
            <w:tcW w:w="1418" w:type="dxa"/>
            <w:shd w:val="clear" w:color="auto" w:fill="auto"/>
            <w:vAlign w:val="center"/>
          </w:tcPr>
          <w:p w14:paraId="5E6996BB" w14:textId="0395A592"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4B5C067F" w14:textId="7ECCCC9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3C867BE" w14:textId="0BC3444A"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0A409568" w14:textId="1E646865"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AB05ECA" w14:textId="2E466A20"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01F36B6D" w14:textId="77236B4E"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726CEFDD" w14:textId="3FFE52B7"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275ABE" w:rsidRPr="00515BFD" w14:paraId="2F67A793" w14:textId="77777777" w:rsidTr="00D808D2">
        <w:trPr>
          <w:trHeight w:val="20"/>
        </w:trPr>
        <w:tc>
          <w:tcPr>
            <w:tcW w:w="1290" w:type="dxa"/>
            <w:shd w:val="clear" w:color="auto" w:fill="auto"/>
            <w:vAlign w:val="center"/>
          </w:tcPr>
          <w:p w14:paraId="1CD2E70E" w14:textId="6870872A" w:rsidR="00D808D2" w:rsidRPr="00515BFD" w:rsidRDefault="00D808D2" w:rsidP="004652E9">
            <w:pPr>
              <w:spacing w:after="0"/>
              <w:rPr>
                <w:rFonts w:eastAsia="Times New Roman" w:cs="Times New Roman"/>
                <w:sz w:val="20"/>
                <w:szCs w:val="20"/>
                <w:lang w:eastAsia="ru-RU"/>
              </w:rPr>
            </w:pPr>
          </w:p>
        </w:tc>
        <w:tc>
          <w:tcPr>
            <w:tcW w:w="4517" w:type="dxa"/>
            <w:shd w:val="clear" w:color="auto" w:fill="auto"/>
            <w:vAlign w:val="center"/>
          </w:tcPr>
          <w:p w14:paraId="61F6D6E1" w14:textId="3EE6DF47" w:rsidR="00D808D2" w:rsidRPr="00515BFD" w:rsidRDefault="00D808D2" w:rsidP="004652E9">
            <w:pPr>
              <w:spacing w:after="0"/>
              <w:rPr>
                <w:rFonts w:eastAsia="Times New Roman" w:cs="Times New Roman"/>
                <w:sz w:val="20"/>
                <w:szCs w:val="20"/>
                <w:lang w:eastAsia="ru-RU"/>
              </w:rPr>
            </w:pPr>
            <w:r w:rsidRPr="00515BFD">
              <w:rPr>
                <w:rFonts w:eastAsia="Times New Roman" w:cs="Times New Roman"/>
                <w:sz w:val="20"/>
                <w:szCs w:val="20"/>
                <w:lang w:eastAsia="ru-RU"/>
              </w:rPr>
              <w:t>Инвестиционная составляющая в тарифе</w:t>
            </w:r>
          </w:p>
        </w:tc>
        <w:tc>
          <w:tcPr>
            <w:tcW w:w="1418" w:type="dxa"/>
            <w:shd w:val="clear" w:color="auto" w:fill="auto"/>
            <w:vAlign w:val="center"/>
          </w:tcPr>
          <w:p w14:paraId="559E6AED" w14:textId="1EFD8465"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7A2A8D61" w14:textId="11D0A128"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3978E33C" w14:textId="5D1F8CAB"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DB2462B" w14:textId="0D05B03A"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B3AC380" w14:textId="5E622B49"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47C495D1" w14:textId="24D87CBC"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5BB44FD6" w14:textId="4A84EC78" w:rsidR="00D808D2" w:rsidRPr="00515BFD" w:rsidRDefault="00D808D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r>
      <w:tr w:rsidR="00A51F22" w:rsidRPr="002550CD" w14:paraId="4C4211C7" w14:textId="77777777" w:rsidTr="00D808D2">
        <w:trPr>
          <w:trHeight w:val="20"/>
        </w:trPr>
        <w:tc>
          <w:tcPr>
            <w:tcW w:w="1290" w:type="dxa"/>
            <w:shd w:val="clear" w:color="auto" w:fill="auto"/>
            <w:vAlign w:val="center"/>
          </w:tcPr>
          <w:p w14:paraId="3684F163" w14:textId="73798A34" w:rsidR="00A51F22" w:rsidRPr="00515BFD" w:rsidRDefault="00A51F22" w:rsidP="004652E9">
            <w:pPr>
              <w:spacing w:after="0"/>
              <w:rPr>
                <w:rFonts w:eastAsia="Times New Roman" w:cs="Times New Roman"/>
                <w:sz w:val="20"/>
                <w:szCs w:val="20"/>
                <w:lang w:eastAsia="ru-RU"/>
              </w:rPr>
            </w:pPr>
          </w:p>
        </w:tc>
        <w:tc>
          <w:tcPr>
            <w:tcW w:w="4517" w:type="dxa"/>
            <w:shd w:val="clear" w:color="auto" w:fill="auto"/>
            <w:vAlign w:val="center"/>
          </w:tcPr>
          <w:p w14:paraId="252D2820" w14:textId="7A7EA98B" w:rsidR="00A51F22" w:rsidRPr="00515BFD" w:rsidRDefault="00A51F22" w:rsidP="004652E9">
            <w:pPr>
              <w:spacing w:after="0"/>
              <w:rPr>
                <w:rFonts w:eastAsia="Times New Roman" w:cs="Times New Roman"/>
                <w:sz w:val="20"/>
                <w:szCs w:val="20"/>
                <w:lang w:eastAsia="ru-RU"/>
              </w:rPr>
            </w:pPr>
            <w:r w:rsidRPr="00515BFD">
              <w:rPr>
                <w:rFonts w:eastAsia="Times New Roman" w:cs="Times New Roman"/>
                <w:sz w:val="20"/>
                <w:szCs w:val="20"/>
                <w:lang w:eastAsia="ru-RU"/>
              </w:rPr>
              <w:t xml:space="preserve">Плата за подключение к системе </w:t>
            </w:r>
            <w:proofErr w:type="spellStart"/>
            <w:r w:rsidRPr="00515BFD">
              <w:rPr>
                <w:rFonts w:eastAsia="Times New Roman" w:cs="Times New Roman"/>
                <w:sz w:val="20"/>
                <w:szCs w:val="20"/>
                <w:lang w:eastAsia="ru-RU"/>
              </w:rPr>
              <w:t>ресурсоснабжения</w:t>
            </w:r>
            <w:proofErr w:type="spellEnd"/>
          </w:p>
        </w:tc>
        <w:tc>
          <w:tcPr>
            <w:tcW w:w="1418" w:type="dxa"/>
            <w:shd w:val="clear" w:color="auto" w:fill="auto"/>
            <w:vAlign w:val="center"/>
          </w:tcPr>
          <w:p w14:paraId="50692033" w14:textId="36DAA339"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c>
          <w:tcPr>
            <w:tcW w:w="1134" w:type="dxa"/>
            <w:shd w:val="clear" w:color="auto" w:fill="auto"/>
            <w:vAlign w:val="center"/>
          </w:tcPr>
          <w:p w14:paraId="74A2C7AC" w14:textId="7CB4964C"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6C0536CA" w14:textId="36F6E496"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1F13E3AA" w14:textId="38AC1573"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134" w:type="dxa"/>
            <w:shd w:val="clear" w:color="auto" w:fill="auto"/>
            <w:vAlign w:val="center"/>
          </w:tcPr>
          <w:p w14:paraId="5911A309" w14:textId="3CBFB724"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275" w:type="dxa"/>
            <w:shd w:val="clear" w:color="auto" w:fill="auto"/>
            <w:vAlign w:val="center"/>
          </w:tcPr>
          <w:p w14:paraId="1B4C2DBC" w14:textId="21E1BC2B"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0</w:t>
            </w:r>
          </w:p>
        </w:tc>
        <w:tc>
          <w:tcPr>
            <w:tcW w:w="1425" w:type="dxa"/>
            <w:gridSpan w:val="2"/>
            <w:shd w:val="clear" w:color="auto" w:fill="auto"/>
            <w:vAlign w:val="center"/>
          </w:tcPr>
          <w:p w14:paraId="54834D87" w14:textId="1157E1AE" w:rsidR="00A51F22" w:rsidRPr="00515BFD" w:rsidRDefault="00A51F22" w:rsidP="00D808D2">
            <w:pPr>
              <w:spacing w:after="0"/>
              <w:rPr>
                <w:rFonts w:eastAsia="Times New Roman" w:cs="Times New Roman"/>
                <w:sz w:val="20"/>
                <w:szCs w:val="20"/>
                <w:lang w:eastAsia="ru-RU"/>
              </w:rPr>
            </w:pPr>
            <w:r w:rsidRPr="00515BFD">
              <w:rPr>
                <w:rFonts w:eastAsia="Times New Roman" w:cs="Times New Roman"/>
                <w:sz w:val="20"/>
                <w:szCs w:val="20"/>
                <w:lang w:eastAsia="ru-RU"/>
              </w:rPr>
              <w:t>4,204</w:t>
            </w:r>
          </w:p>
        </w:tc>
      </w:tr>
    </w:tbl>
    <w:p w14:paraId="1EAB763B" w14:textId="22672A2B" w:rsidR="00C44FFC" w:rsidRPr="002550CD" w:rsidRDefault="005D4FA2" w:rsidP="005D4FA2">
      <w:pPr>
        <w:ind w:left="13452" w:firstLine="708"/>
        <w:rPr>
          <w:rFonts w:cs="Times New Roman"/>
          <w:szCs w:val="24"/>
        </w:rPr>
      </w:pPr>
      <w:r>
        <w:rPr>
          <w:rFonts w:cs="Times New Roman"/>
          <w:szCs w:val="24"/>
        </w:rPr>
        <w:t xml:space="preserve"> </w:t>
      </w:r>
    </w:p>
    <w:sectPr w:rsidR="00C44FFC" w:rsidRPr="002550CD" w:rsidSect="00F375BA">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30415" w14:textId="77777777" w:rsidR="00543399" w:rsidRDefault="00543399">
      <w:pPr>
        <w:spacing w:after="0"/>
      </w:pPr>
      <w:r>
        <w:separator/>
      </w:r>
    </w:p>
  </w:endnote>
  <w:endnote w:type="continuationSeparator" w:id="0">
    <w:p w14:paraId="36180103" w14:textId="77777777" w:rsidR="00543399" w:rsidRDefault="00543399">
      <w:pPr>
        <w:spacing w:after="0"/>
      </w:pPr>
      <w:r>
        <w:continuationSeparator/>
      </w:r>
    </w:p>
  </w:endnote>
  <w:endnote w:type="continuationNotice" w:id="1">
    <w:p w14:paraId="59C8D6C9" w14:textId="77777777" w:rsidR="00543399" w:rsidRDefault="005433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AC593" w14:textId="77777777" w:rsidR="00C07A95" w:rsidRDefault="00C07A95">
    <w:r>
      <w:fldChar w:fldCharType="begin"/>
    </w:r>
    <w:r>
      <w:instrText xml:space="preserve"> PAGE   \* MERGEFORMAT </w:instrText>
    </w:r>
    <w:r>
      <w:fldChar w:fldCharType="separate"/>
    </w:r>
    <w:r>
      <w:rPr>
        <w:noProof/>
      </w:rPr>
      <w:t>4</w:t>
    </w:r>
    <w:r>
      <w:fldChar w:fldCharType="end"/>
    </w:r>
  </w:p>
  <w:p w14:paraId="60AA4A01" w14:textId="77777777" w:rsidR="00C07A95" w:rsidRDefault="00C07A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B64D" w14:textId="579FF88A" w:rsidR="00C07A95" w:rsidRDefault="00C07A95">
    <w:pPr>
      <w:pStyle w:val="afa"/>
    </w:pPr>
  </w:p>
  <w:p w14:paraId="328DE645" w14:textId="3FB39352" w:rsidR="00C07A95" w:rsidRPr="001E3329" w:rsidRDefault="00C07A95">
    <w:pPr>
      <w:pStyle w:val="afa"/>
      <w:jc w:val="right"/>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3DBFE" w14:textId="77777777" w:rsidR="00543399" w:rsidRDefault="00543399">
      <w:pPr>
        <w:spacing w:after="0"/>
      </w:pPr>
      <w:r>
        <w:separator/>
      </w:r>
    </w:p>
  </w:footnote>
  <w:footnote w:type="continuationSeparator" w:id="0">
    <w:p w14:paraId="5A092EBA" w14:textId="77777777" w:rsidR="00543399" w:rsidRDefault="00543399">
      <w:pPr>
        <w:spacing w:after="0"/>
      </w:pPr>
      <w:r>
        <w:continuationSeparator/>
      </w:r>
    </w:p>
  </w:footnote>
  <w:footnote w:type="continuationNotice" w:id="1">
    <w:p w14:paraId="4DD6A8D6" w14:textId="77777777" w:rsidR="00543399" w:rsidRDefault="005433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CDF3" w14:textId="77777777" w:rsidR="00C07A95" w:rsidRDefault="00C07A95" w:rsidP="00A82AD5">
    <w:r>
      <w:rPr>
        <w:rFonts w:hint="eastAsia"/>
      </w:rPr>
      <w:t>ИФУГ</w:t>
    </w:r>
    <w:r>
      <w:t>.</w:t>
    </w:r>
    <w:r w:rsidRPr="00B24B41">
      <w:rPr>
        <w:color w:val="0000FF"/>
      </w:rPr>
      <w:t>XXXXXX.YYY</w:t>
    </w:r>
    <w:r>
      <w:rPr>
        <w:rFonts w:hint="eastAsia"/>
      </w:rPr>
      <w:t>РЭ</w:t>
    </w:r>
  </w:p>
  <w:tbl>
    <w:tblPr>
      <w:tblW w:w="0" w:type="auto"/>
      <w:tblInd w:w="108" w:type="dxa"/>
      <w:tblLook w:val="01E0" w:firstRow="1" w:lastRow="1" w:firstColumn="1" w:lastColumn="1" w:noHBand="0" w:noVBand="0"/>
    </w:tblPr>
    <w:tblGrid>
      <w:gridCol w:w="9745"/>
    </w:tblGrid>
    <w:tr w:rsidR="00C07A95" w14:paraId="3F57590E" w14:textId="77777777">
      <w:trPr>
        <w:trHeight w:val="274"/>
      </w:trPr>
      <w:tc>
        <w:tcPr>
          <w:tcW w:w="9745" w:type="dxa"/>
          <w:tcBorders>
            <w:top w:val="nil"/>
            <w:left w:val="nil"/>
            <w:bottom w:val="single" w:sz="4" w:space="0" w:color="auto"/>
            <w:right w:val="nil"/>
          </w:tcBorders>
        </w:tcPr>
        <w:p w14:paraId="29ABD000" w14:textId="77777777" w:rsidR="00C07A95" w:rsidRDefault="00C07A95">
          <w:pPr>
            <w:jc w:val="right"/>
            <w:rPr>
              <w:rFonts w:ascii="Arial" w:hAnsi="Arial" w:cs="Arial"/>
              <w:b/>
              <w:i/>
            </w:rPr>
          </w:pPr>
          <w:r>
            <w:rPr>
              <w:rFonts w:ascii="Arial" w:hAnsi="Arial" w:cs="Arial"/>
              <w:b/>
              <w:i/>
            </w:rPr>
            <w:t>Руководство по эксплуатации</w:t>
          </w:r>
        </w:p>
      </w:tc>
    </w:tr>
  </w:tbl>
  <w:p w14:paraId="15004BC0" w14:textId="77777777" w:rsidR="00C07A95" w:rsidRDefault="00C07A95"/>
  <w:p w14:paraId="4766BA2C" w14:textId="77777777" w:rsidR="00C07A95" w:rsidRDefault="00C07A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63049"/>
      <w:docPartObj>
        <w:docPartGallery w:val="Page Numbers (Top of Page)"/>
        <w:docPartUnique/>
      </w:docPartObj>
    </w:sdtPr>
    <w:sdtContent>
      <w:p w14:paraId="65DD562F" w14:textId="487C8134" w:rsidR="00C07A95" w:rsidRDefault="00C07A95">
        <w:pPr>
          <w:pStyle w:val="af0"/>
          <w:jc w:val="center"/>
        </w:pPr>
        <w:r>
          <w:fldChar w:fldCharType="begin"/>
        </w:r>
        <w:r>
          <w:instrText>PAGE   \* MERGEFORMAT</w:instrText>
        </w:r>
        <w:r>
          <w:fldChar w:fldCharType="separate"/>
        </w:r>
        <w:r w:rsidR="003C47CA" w:rsidRPr="003C47CA">
          <w:rPr>
            <w:noProof/>
            <w:lang w:val="ru-RU"/>
          </w:rPr>
          <w:t>2</w:t>
        </w:r>
        <w:r>
          <w:fldChar w:fldCharType="end"/>
        </w:r>
      </w:p>
    </w:sdtContent>
  </w:sdt>
  <w:p w14:paraId="44288892" w14:textId="77777777" w:rsidR="00C07A95" w:rsidRDefault="00C07A95">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6153"/>
    <w:multiLevelType w:val="hybridMultilevel"/>
    <w:tmpl w:val="DA92A1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17923B0"/>
    <w:multiLevelType w:val="hybridMultilevel"/>
    <w:tmpl w:val="833402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1EC6054"/>
    <w:multiLevelType w:val="hybridMultilevel"/>
    <w:tmpl w:val="ABD0D3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2AD5301"/>
    <w:multiLevelType w:val="hybridMultilevel"/>
    <w:tmpl w:val="478653D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6675222"/>
    <w:multiLevelType w:val="hybridMultilevel"/>
    <w:tmpl w:val="BC86D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C75547"/>
    <w:multiLevelType w:val="hybridMultilevel"/>
    <w:tmpl w:val="3BBAA1F0"/>
    <w:lvl w:ilvl="0" w:tplc="1292C2C6">
      <w:start w:val="1"/>
      <w:numFmt w:val="decimal"/>
      <w:lvlText w:val="%1)"/>
      <w:lvlJc w:val="left"/>
      <w:pPr>
        <w:tabs>
          <w:tab w:val="num" w:pos="502"/>
        </w:tabs>
        <w:ind w:left="502" w:hanging="360"/>
      </w:pPr>
      <w:rPr>
        <w:rFonts w:ascii="Times New Roman" w:eastAsia="Times New Roman" w:hAnsi="Times New Roman"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09D43D27"/>
    <w:multiLevelType w:val="multilevel"/>
    <w:tmpl w:val="6E761738"/>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7" w15:restartNumberingAfterBreak="0">
    <w:nsid w:val="0BB836A4"/>
    <w:multiLevelType w:val="hybridMultilevel"/>
    <w:tmpl w:val="E0189B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0C8D315B"/>
    <w:multiLevelType w:val="hybridMultilevel"/>
    <w:tmpl w:val="646C21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D1B6E67"/>
    <w:multiLevelType w:val="hybridMultilevel"/>
    <w:tmpl w:val="6F8CA9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FAE2FE3"/>
    <w:multiLevelType w:val="hybridMultilevel"/>
    <w:tmpl w:val="ABA0B4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135575"/>
    <w:multiLevelType w:val="hybridMultilevel"/>
    <w:tmpl w:val="78A84B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112209D3"/>
    <w:multiLevelType w:val="multilevel"/>
    <w:tmpl w:val="1AA8E858"/>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13" w15:restartNumberingAfterBreak="0">
    <w:nsid w:val="11B204D9"/>
    <w:multiLevelType w:val="hybridMultilevel"/>
    <w:tmpl w:val="E6D65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EB1DA4"/>
    <w:multiLevelType w:val="hybridMultilevel"/>
    <w:tmpl w:val="98EADF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28C29CA"/>
    <w:multiLevelType w:val="hybridMultilevel"/>
    <w:tmpl w:val="ECF411C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14CF795E"/>
    <w:multiLevelType w:val="multilevel"/>
    <w:tmpl w:val="BA025B22"/>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17" w15:restartNumberingAfterBreak="0">
    <w:nsid w:val="15CA17DD"/>
    <w:multiLevelType w:val="hybridMultilevel"/>
    <w:tmpl w:val="7996FC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162E26FE"/>
    <w:multiLevelType w:val="hybridMultilevel"/>
    <w:tmpl w:val="0FE88F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74C7FC5"/>
    <w:multiLevelType w:val="hybridMultilevel"/>
    <w:tmpl w:val="D85AA5B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19D4101C"/>
    <w:multiLevelType w:val="hybridMultilevel"/>
    <w:tmpl w:val="58066186"/>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1" w15:restartNumberingAfterBreak="0">
    <w:nsid w:val="1A8D447A"/>
    <w:multiLevelType w:val="hybridMultilevel"/>
    <w:tmpl w:val="12D4D75E"/>
    <w:lvl w:ilvl="0" w:tplc="873EB6FA">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2" w15:restartNumberingAfterBreak="0">
    <w:nsid w:val="1BE8498A"/>
    <w:multiLevelType w:val="hybridMultilevel"/>
    <w:tmpl w:val="FDE4C5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D697DF0"/>
    <w:multiLevelType w:val="hybridMultilevel"/>
    <w:tmpl w:val="6A5CD9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203D70B8"/>
    <w:multiLevelType w:val="hybridMultilevel"/>
    <w:tmpl w:val="184ECE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07601BA"/>
    <w:multiLevelType w:val="hybridMultilevel"/>
    <w:tmpl w:val="F606103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21B730C0"/>
    <w:multiLevelType w:val="hybridMultilevel"/>
    <w:tmpl w:val="E8C0B69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79691D"/>
    <w:multiLevelType w:val="hybridMultilevel"/>
    <w:tmpl w:val="87EA98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25585E32"/>
    <w:multiLevelType w:val="hybridMultilevel"/>
    <w:tmpl w:val="B99AC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83B07ED"/>
    <w:multiLevelType w:val="hybridMultilevel"/>
    <w:tmpl w:val="87F65B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9431888"/>
    <w:multiLevelType w:val="hybridMultilevel"/>
    <w:tmpl w:val="E34A0926"/>
    <w:lvl w:ilvl="0" w:tplc="A4CA7D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2BE40300"/>
    <w:multiLevelType w:val="hybridMultilevel"/>
    <w:tmpl w:val="B54C9DF6"/>
    <w:lvl w:ilvl="0" w:tplc="A8D8D5EE">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2" w15:restartNumberingAfterBreak="0">
    <w:nsid w:val="2C986F87"/>
    <w:multiLevelType w:val="hybridMultilevel"/>
    <w:tmpl w:val="500C64EE"/>
    <w:lvl w:ilvl="0" w:tplc="E668CED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2CA459AD"/>
    <w:multiLevelType w:val="hybridMultilevel"/>
    <w:tmpl w:val="1570E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D3914AB"/>
    <w:multiLevelType w:val="hybridMultilevel"/>
    <w:tmpl w:val="2F4E0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2E911F85"/>
    <w:multiLevelType w:val="hybridMultilevel"/>
    <w:tmpl w:val="BB203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16E1653"/>
    <w:multiLevelType w:val="hybridMultilevel"/>
    <w:tmpl w:val="53EA9036"/>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7" w15:restartNumberingAfterBreak="0">
    <w:nsid w:val="31CA3CDF"/>
    <w:multiLevelType w:val="hybridMultilevel"/>
    <w:tmpl w:val="054C77A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34FF565A"/>
    <w:multiLevelType w:val="multilevel"/>
    <w:tmpl w:val="1C80E0FA"/>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39" w15:restartNumberingAfterBreak="0">
    <w:nsid w:val="36EA69CC"/>
    <w:multiLevelType w:val="hybridMultilevel"/>
    <w:tmpl w:val="FA9CCC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7BB487E"/>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3ABE59A6"/>
    <w:multiLevelType w:val="hybridMultilevel"/>
    <w:tmpl w:val="206C55C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3DA11399"/>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3FCB1594"/>
    <w:multiLevelType w:val="hybridMultilevel"/>
    <w:tmpl w:val="E6FABF08"/>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3FE90389"/>
    <w:multiLevelType w:val="hybridMultilevel"/>
    <w:tmpl w:val="9886C3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40540CBC"/>
    <w:multiLevelType w:val="hybridMultilevel"/>
    <w:tmpl w:val="5242350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4121419E"/>
    <w:multiLevelType w:val="multilevel"/>
    <w:tmpl w:val="2C8411C6"/>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47" w15:restartNumberingAfterBreak="0">
    <w:nsid w:val="41F05991"/>
    <w:multiLevelType w:val="hybridMultilevel"/>
    <w:tmpl w:val="BC86D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3A14566"/>
    <w:multiLevelType w:val="hybridMultilevel"/>
    <w:tmpl w:val="197614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457B30F7"/>
    <w:multiLevelType w:val="hybridMultilevel"/>
    <w:tmpl w:val="8710D4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4A6133DD"/>
    <w:multiLevelType w:val="hybridMultilevel"/>
    <w:tmpl w:val="B67A0C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4AA90A93"/>
    <w:multiLevelType w:val="hybridMultilevel"/>
    <w:tmpl w:val="833402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4C1D499A"/>
    <w:multiLevelType w:val="hybridMultilevel"/>
    <w:tmpl w:val="AC1AF5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15:restartNumberingAfterBreak="0">
    <w:nsid w:val="4C407955"/>
    <w:multiLevelType w:val="hybridMultilevel"/>
    <w:tmpl w:val="58D08910"/>
    <w:lvl w:ilvl="0" w:tplc="183C2FF0">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4" w15:restartNumberingAfterBreak="0">
    <w:nsid w:val="4D01741A"/>
    <w:multiLevelType w:val="hybridMultilevel"/>
    <w:tmpl w:val="D63653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4E525521"/>
    <w:multiLevelType w:val="hybridMultilevel"/>
    <w:tmpl w:val="3E76BD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4EF12AD6"/>
    <w:multiLevelType w:val="multilevel"/>
    <w:tmpl w:val="02163FBE"/>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57" w15:restartNumberingAfterBreak="0">
    <w:nsid w:val="4FEF479D"/>
    <w:multiLevelType w:val="hybridMultilevel"/>
    <w:tmpl w:val="4ABC81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50DF5265"/>
    <w:multiLevelType w:val="hybridMultilevel"/>
    <w:tmpl w:val="5856491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1711F45"/>
    <w:multiLevelType w:val="hybridMultilevel"/>
    <w:tmpl w:val="B46E6EF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15:restartNumberingAfterBreak="0">
    <w:nsid w:val="555F6871"/>
    <w:multiLevelType w:val="hybridMultilevel"/>
    <w:tmpl w:val="EE7CAD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15:restartNumberingAfterBreak="0">
    <w:nsid w:val="55915FA2"/>
    <w:multiLevelType w:val="hybridMultilevel"/>
    <w:tmpl w:val="49DE381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2" w15:restartNumberingAfterBreak="0">
    <w:nsid w:val="5AD01740"/>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5B11640E"/>
    <w:multiLevelType w:val="multilevel"/>
    <w:tmpl w:val="8508E8BE"/>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64" w15:restartNumberingAfterBreak="0">
    <w:nsid w:val="5B4111CC"/>
    <w:multiLevelType w:val="hybridMultilevel"/>
    <w:tmpl w:val="6EF4EFA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DCE6EAA"/>
    <w:multiLevelType w:val="hybridMultilevel"/>
    <w:tmpl w:val="6348281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5F0E7341"/>
    <w:multiLevelType w:val="hybridMultilevel"/>
    <w:tmpl w:val="B0AA129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7" w15:restartNumberingAfterBreak="0">
    <w:nsid w:val="61BB0CEF"/>
    <w:multiLevelType w:val="hybridMultilevel"/>
    <w:tmpl w:val="C1766BF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62052622"/>
    <w:multiLevelType w:val="hybridMultilevel"/>
    <w:tmpl w:val="570497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62D31682"/>
    <w:multiLevelType w:val="hybridMultilevel"/>
    <w:tmpl w:val="46CED7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2D60146"/>
    <w:multiLevelType w:val="hybridMultilevel"/>
    <w:tmpl w:val="EE2E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36D237D"/>
    <w:multiLevelType w:val="multilevel"/>
    <w:tmpl w:val="95CE6A94"/>
    <w:styleLink w:val="11111112"/>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72" w15:restartNumberingAfterBreak="0">
    <w:nsid w:val="66453667"/>
    <w:multiLevelType w:val="hybridMultilevel"/>
    <w:tmpl w:val="7E72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686529F2"/>
    <w:multiLevelType w:val="hybridMultilevel"/>
    <w:tmpl w:val="DFCEA40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15:restartNumberingAfterBreak="0">
    <w:nsid w:val="68EE48AA"/>
    <w:multiLevelType w:val="hybridMultilevel"/>
    <w:tmpl w:val="CDB8C6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91D443F"/>
    <w:multiLevelType w:val="hybridMultilevel"/>
    <w:tmpl w:val="9258E606"/>
    <w:styleLink w:val="111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B6718CB"/>
    <w:multiLevelType w:val="hybridMultilevel"/>
    <w:tmpl w:val="CB24A1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15:restartNumberingAfterBreak="0">
    <w:nsid w:val="6B9451CE"/>
    <w:multiLevelType w:val="hybridMultilevel"/>
    <w:tmpl w:val="338E3C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BB671DA"/>
    <w:multiLevelType w:val="hybridMultilevel"/>
    <w:tmpl w:val="191A7B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6CAD6D97"/>
    <w:multiLevelType w:val="hybridMultilevel"/>
    <w:tmpl w:val="0ABC3EA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15:restartNumberingAfterBreak="0">
    <w:nsid w:val="6D802132"/>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6E86481D"/>
    <w:multiLevelType w:val="hybridMultilevel"/>
    <w:tmpl w:val="701A17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15:restartNumberingAfterBreak="0">
    <w:nsid w:val="6F252F04"/>
    <w:multiLevelType w:val="multilevel"/>
    <w:tmpl w:val="B6CEAFFA"/>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abstractNum w:abstractNumId="83" w15:restartNumberingAfterBreak="0">
    <w:nsid w:val="70250DF4"/>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70D72DF9"/>
    <w:multiLevelType w:val="hybridMultilevel"/>
    <w:tmpl w:val="A83474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5" w15:restartNumberingAfterBreak="0">
    <w:nsid w:val="7120308A"/>
    <w:multiLevelType w:val="hybridMultilevel"/>
    <w:tmpl w:val="A4B2F3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15:restartNumberingAfterBreak="0">
    <w:nsid w:val="71383DD1"/>
    <w:multiLevelType w:val="hybridMultilevel"/>
    <w:tmpl w:val="9476FCF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7" w15:restartNumberingAfterBreak="0">
    <w:nsid w:val="71587F43"/>
    <w:multiLevelType w:val="hybridMultilevel"/>
    <w:tmpl w:val="95961FF4"/>
    <w:lvl w:ilvl="0" w:tplc="E6B8B6E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8" w15:restartNumberingAfterBreak="0">
    <w:nsid w:val="71EF3E31"/>
    <w:multiLevelType w:val="multilevel"/>
    <w:tmpl w:val="1FEA9B52"/>
    <w:lvl w:ilvl="0">
      <w:start w:val="1"/>
      <w:numFmt w:val="decimal"/>
      <w:pStyle w:val="1"/>
      <w:lvlText w:val="%1."/>
      <w:lvlJc w:val="left"/>
      <w:pPr>
        <w:ind w:left="360" w:hanging="360"/>
      </w:pPr>
      <w:rPr>
        <w:rFonts w:hint="default"/>
      </w:rPr>
    </w:lvl>
    <w:lvl w:ilvl="1">
      <w:start w:val="1"/>
      <w:numFmt w:val="decimal"/>
      <w:pStyle w:va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2185CC7"/>
    <w:multiLevelType w:val="hybridMultilevel"/>
    <w:tmpl w:val="24A889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15:restartNumberingAfterBreak="0">
    <w:nsid w:val="739D22F1"/>
    <w:multiLevelType w:val="hybridMultilevel"/>
    <w:tmpl w:val="69543D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741D4D46"/>
    <w:multiLevelType w:val="multilevel"/>
    <w:tmpl w:val="6FCA1F6E"/>
    <w:lvl w:ilvl="0">
      <w:start w:val="1"/>
      <w:numFmt w:val="decimal"/>
      <w:lvlText w:val="%1)"/>
      <w:lvlJc w:val="left"/>
      <w:pPr>
        <w:ind w:left="0" w:firstLine="567"/>
      </w:pPr>
      <w:rPr>
        <w:rFonts w:hint="default"/>
      </w:rPr>
    </w:lvl>
    <w:lvl w:ilvl="1">
      <w:start w:val="1"/>
      <w:numFmt w:val="bullet"/>
      <w:suff w:val="space"/>
      <w:lvlText w:val="–"/>
      <w:lvlJc w:val="left"/>
      <w:pPr>
        <w:ind w:left="850" w:firstLine="567"/>
      </w:pPr>
      <w:rPr>
        <w:rFonts w:ascii="Times New Roman" w:hAnsi="Times New Roman" w:cs="Times New Roman" w:hint="default"/>
      </w:rPr>
    </w:lvl>
    <w:lvl w:ilvl="2">
      <w:start w:val="1"/>
      <w:numFmt w:val="bullet"/>
      <w:suff w:val="space"/>
      <w:lvlText w:val=""/>
      <w:lvlJc w:val="left"/>
      <w:pPr>
        <w:ind w:left="850" w:firstLine="567"/>
      </w:pPr>
      <w:rPr>
        <w:rFonts w:ascii="Symbol" w:hAnsi="Symbol" w:hint="default"/>
      </w:rPr>
    </w:lvl>
    <w:lvl w:ilvl="3">
      <w:start w:val="1"/>
      <w:numFmt w:val="bullet"/>
      <w:suff w:val="space"/>
      <w:lvlText w:val="–"/>
      <w:lvlJc w:val="left"/>
      <w:pPr>
        <w:ind w:left="850" w:firstLine="567"/>
      </w:pPr>
      <w:rPr>
        <w:rFonts w:ascii="Times New Roman" w:hAnsi="Times New Roman" w:cs="Times New Roman" w:hint="default"/>
      </w:rPr>
    </w:lvl>
    <w:lvl w:ilvl="4">
      <w:start w:val="1"/>
      <w:numFmt w:val="bullet"/>
      <w:suff w:val="space"/>
      <w:lvlText w:val="–"/>
      <w:lvlJc w:val="left"/>
      <w:pPr>
        <w:ind w:left="850" w:firstLine="567"/>
      </w:pPr>
      <w:rPr>
        <w:rFonts w:ascii="Times New Roman" w:hAnsi="Times New Roman" w:cs="Times New Roman" w:hint="default"/>
      </w:rPr>
    </w:lvl>
    <w:lvl w:ilvl="5">
      <w:start w:val="1"/>
      <w:numFmt w:val="bullet"/>
      <w:suff w:val="space"/>
      <w:lvlText w:val="–"/>
      <w:lvlJc w:val="left"/>
      <w:pPr>
        <w:ind w:left="850" w:firstLine="567"/>
      </w:pPr>
      <w:rPr>
        <w:rFonts w:ascii="Times New Roman" w:hAnsi="Times New Roman" w:cs="Times New Roman" w:hint="default"/>
      </w:rPr>
    </w:lvl>
    <w:lvl w:ilvl="6">
      <w:start w:val="1"/>
      <w:numFmt w:val="bullet"/>
      <w:suff w:val="space"/>
      <w:lvlText w:val=""/>
      <w:lvlJc w:val="left"/>
      <w:pPr>
        <w:ind w:left="850" w:firstLine="567"/>
      </w:pPr>
      <w:rPr>
        <w:rFonts w:ascii="Symbol" w:hAnsi="Symbol" w:hint="default"/>
      </w:rPr>
    </w:lvl>
    <w:lvl w:ilvl="7">
      <w:start w:val="1"/>
      <w:numFmt w:val="bullet"/>
      <w:suff w:val="space"/>
      <w:lvlText w:val="–"/>
      <w:lvlJc w:val="left"/>
      <w:pPr>
        <w:ind w:left="567" w:firstLine="567"/>
      </w:pPr>
      <w:rPr>
        <w:rFonts w:ascii="Times New Roman" w:hAnsi="Times New Roman" w:cs="Times New Roman" w:hint="default"/>
      </w:rPr>
    </w:lvl>
    <w:lvl w:ilvl="8">
      <w:start w:val="1"/>
      <w:numFmt w:val="bullet"/>
      <w:suff w:val="space"/>
      <w:lvlText w:val=""/>
      <w:lvlJc w:val="left"/>
      <w:pPr>
        <w:ind w:left="850" w:firstLine="567"/>
      </w:pPr>
      <w:rPr>
        <w:rFonts w:ascii="Symbol" w:hAnsi="Symbol" w:hint="default"/>
      </w:rPr>
    </w:lvl>
  </w:abstractNum>
  <w:abstractNum w:abstractNumId="92" w15:restartNumberingAfterBreak="0">
    <w:nsid w:val="75951E1E"/>
    <w:multiLevelType w:val="hybridMultilevel"/>
    <w:tmpl w:val="2C3C75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62F3E62"/>
    <w:multiLevelType w:val="hybridMultilevel"/>
    <w:tmpl w:val="F202C7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77E8451B"/>
    <w:multiLevelType w:val="hybridMultilevel"/>
    <w:tmpl w:val="6644A294"/>
    <w:lvl w:ilvl="0" w:tplc="5394C70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95" w15:restartNumberingAfterBreak="0">
    <w:nsid w:val="787853A6"/>
    <w:multiLevelType w:val="hybridMultilevel"/>
    <w:tmpl w:val="B9A6A20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6" w15:restartNumberingAfterBreak="0">
    <w:nsid w:val="7939432B"/>
    <w:multiLevelType w:val="hybridMultilevel"/>
    <w:tmpl w:val="F28475A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7A013935"/>
    <w:multiLevelType w:val="hybridMultilevel"/>
    <w:tmpl w:val="D1C4F1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7C7854C9"/>
    <w:multiLevelType w:val="hybridMultilevel"/>
    <w:tmpl w:val="EB4C7F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7E2D5F6E"/>
    <w:multiLevelType w:val="hybridMultilevel"/>
    <w:tmpl w:val="AD52C1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15:restartNumberingAfterBreak="0">
    <w:nsid w:val="7F0C4F6F"/>
    <w:multiLevelType w:val="multilevel"/>
    <w:tmpl w:val="75E2F412"/>
    <w:styleLink w:val="1ai1"/>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F6529BC"/>
    <w:multiLevelType w:val="multilevel"/>
    <w:tmpl w:val="A0E62714"/>
    <w:lvl w:ilvl="0">
      <w:start w:val="1"/>
      <w:numFmt w:val="decimal"/>
      <w:lvlText w:val="%1)"/>
      <w:lvlJc w:val="left"/>
      <w:pPr>
        <w:ind w:left="1" w:firstLine="567"/>
      </w:pPr>
      <w:rPr>
        <w:rFonts w:hint="default"/>
      </w:rPr>
    </w:lvl>
    <w:lvl w:ilvl="1">
      <w:start w:val="1"/>
      <w:numFmt w:val="bullet"/>
      <w:suff w:val="space"/>
      <w:lvlText w:val="–"/>
      <w:lvlJc w:val="left"/>
      <w:pPr>
        <w:ind w:left="851" w:firstLine="567"/>
      </w:pPr>
      <w:rPr>
        <w:rFonts w:ascii="Times New Roman" w:hAnsi="Times New Roman" w:cs="Times New Roman" w:hint="default"/>
      </w:rPr>
    </w:lvl>
    <w:lvl w:ilvl="2">
      <w:start w:val="1"/>
      <w:numFmt w:val="bullet"/>
      <w:suff w:val="space"/>
      <w:lvlText w:val=""/>
      <w:lvlJc w:val="left"/>
      <w:pPr>
        <w:ind w:left="851" w:firstLine="567"/>
      </w:pPr>
      <w:rPr>
        <w:rFonts w:ascii="Symbol" w:hAnsi="Symbol" w:hint="default"/>
      </w:rPr>
    </w:lvl>
    <w:lvl w:ilvl="3">
      <w:start w:val="1"/>
      <w:numFmt w:val="bullet"/>
      <w:suff w:val="space"/>
      <w:lvlText w:val="–"/>
      <w:lvlJc w:val="left"/>
      <w:pPr>
        <w:ind w:left="851" w:firstLine="567"/>
      </w:pPr>
      <w:rPr>
        <w:rFonts w:ascii="Times New Roman" w:hAnsi="Times New Roman" w:cs="Times New Roman" w:hint="default"/>
      </w:rPr>
    </w:lvl>
    <w:lvl w:ilvl="4">
      <w:start w:val="1"/>
      <w:numFmt w:val="bullet"/>
      <w:suff w:val="space"/>
      <w:lvlText w:val="–"/>
      <w:lvlJc w:val="left"/>
      <w:pPr>
        <w:ind w:left="851" w:firstLine="567"/>
      </w:pPr>
      <w:rPr>
        <w:rFonts w:ascii="Times New Roman" w:hAnsi="Times New Roman" w:cs="Times New Roman" w:hint="default"/>
      </w:rPr>
    </w:lvl>
    <w:lvl w:ilvl="5">
      <w:start w:val="1"/>
      <w:numFmt w:val="bullet"/>
      <w:suff w:val="space"/>
      <w:lvlText w:val="–"/>
      <w:lvlJc w:val="left"/>
      <w:pPr>
        <w:ind w:left="851" w:firstLine="567"/>
      </w:pPr>
      <w:rPr>
        <w:rFonts w:ascii="Times New Roman" w:hAnsi="Times New Roman" w:cs="Times New Roman" w:hint="default"/>
      </w:rPr>
    </w:lvl>
    <w:lvl w:ilvl="6">
      <w:start w:val="1"/>
      <w:numFmt w:val="bullet"/>
      <w:suff w:val="space"/>
      <w:lvlText w:val=""/>
      <w:lvlJc w:val="left"/>
      <w:pPr>
        <w:ind w:left="851" w:firstLine="567"/>
      </w:pPr>
      <w:rPr>
        <w:rFonts w:ascii="Symbol" w:hAnsi="Symbol" w:hint="default"/>
      </w:rPr>
    </w:lvl>
    <w:lvl w:ilvl="7">
      <w:start w:val="1"/>
      <w:numFmt w:val="bullet"/>
      <w:suff w:val="space"/>
      <w:lvlText w:val="–"/>
      <w:lvlJc w:val="left"/>
      <w:pPr>
        <w:ind w:left="568" w:firstLine="567"/>
      </w:pPr>
      <w:rPr>
        <w:rFonts w:ascii="Times New Roman" w:hAnsi="Times New Roman" w:cs="Times New Roman" w:hint="default"/>
      </w:rPr>
    </w:lvl>
    <w:lvl w:ilvl="8">
      <w:start w:val="1"/>
      <w:numFmt w:val="bullet"/>
      <w:suff w:val="space"/>
      <w:lvlText w:val=""/>
      <w:lvlJc w:val="left"/>
      <w:pPr>
        <w:ind w:left="851" w:firstLine="567"/>
      </w:pPr>
      <w:rPr>
        <w:rFonts w:ascii="Symbol" w:hAnsi="Symbol" w:hint="default"/>
      </w:rPr>
    </w:lvl>
  </w:abstractNum>
  <w:num w:numId="1" w16cid:durableId="514153593">
    <w:abstractNumId w:val="75"/>
  </w:num>
  <w:num w:numId="2" w16cid:durableId="211233929">
    <w:abstractNumId w:val="71"/>
  </w:num>
  <w:num w:numId="3" w16cid:durableId="605767410">
    <w:abstractNumId w:val="71"/>
    <w:lvlOverride w:ilvl="0">
      <w:lvl w:ilvl="0">
        <w:start w:val="1"/>
        <w:numFmt w:val="bullet"/>
        <w:pStyle w:val="a"/>
        <w:suff w:val="space"/>
        <w:lvlText w:val="–"/>
        <w:lvlJc w:val="left"/>
        <w:pPr>
          <w:ind w:left="143" w:firstLine="567"/>
        </w:pPr>
        <w:rPr>
          <w:rFonts w:ascii="Times New Roman" w:hAnsi="Times New Roman" w:cs="Times New Roman" w:hint="default"/>
        </w:rPr>
      </w:lvl>
    </w:lvlOverride>
    <w:lvlOverride w:ilvl="1">
      <w:lvl w:ilvl="1">
        <w:start w:val="1"/>
        <w:numFmt w:val="bullet"/>
        <w:suff w:val="space"/>
        <w:lvlText w:val="–"/>
        <w:lvlJc w:val="left"/>
        <w:pPr>
          <w:ind w:left="850" w:firstLine="567"/>
        </w:pPr>
        <w:rPr>
          <w:rFonts w:ascii="Times New Roman" w:hAnsi="Times New Roman" w:cs="Times New Roman" w:hint="default"/>
        </w:rPr>
      </w:lvl>
    </w:lvlOverride>
    <w:lvlOverride w:ilvl="2">
      <w:lvl w:ilvl="2">
        <w:start w:val="1"/>
        <w:numFmt w:val="bullet"/>
        <w:suff w:val="space"/>
        <w:lvlText w:val=""/>
        <w:lvlJc w:val="left"/>
        <w:pPr>
          <w:ind w:left="850" w:firstLine="567"/>
        </w:pPr>
        <w:rPr>
          <w:rFonts w:ascii="Symbol" w:hAnsi="Symbol" w:hint="default"/>
        </w:rPr>
      </w:lvl>
    </w:lvlOverride>
    <w:lvlOverride w:ilvl="3">
      <w:lvl w:ilvl="3">
        <w:start w:val="1"/>
        <w:numFmt w:val="bullet"/>
        <w:suff w:val="space"/>
        <w:lvlText w:val="–"/>
        <w:lvlJc w:val="left"/>
        <w:pPr>
          <w:ind w:left="850" w:firstLine="567"/>
        </w:pPr>
        <w:rPr>
          <w:rFonts w:ascii="Times New Roman" w:hAnsi="Times New Roman" w:cs="Times New Roman" w:hint="default"/>
        </w:rPr>
      </w:lvl>
    </w:lvlOverride>
    <w:lvlOverride w:ilvl="4">
      <w:lvl w:ilvl="4">
        <w:start w:val="1"/>
        <w:numFmt w:val="bullet"/>
        <w:suff w:val="space"/>
        <w:lvlText w:val="–"/>
        <w:lvlJc w:val="left"/>
        <w:pPr>
          <w:ind w:left="850" w:firstLine="567"/>
        </w:pPr>
        <w:rPr>
          <w:rFonts w:ascii="Times New Roman" w:hAnsi="Times New Roman" w:cs="Times New Roman" w:hint="default"/>
        </w:rPr>
      </w:lvl>
    </w:lvlOverride>
    <w:lvlOverride w:ilvl="5">
      <w:lvl w:ilvl="5">
        <w:start w:val="1"/>
        <w:numFmt w:val="bullet"/>
        <w:suff w:val="space"/>
        <w:lvlText w:val="–"/>
        <w:lvlJc w:val="left"/>
        <w:pPr>
          <w:ind w:left="850" w:firstLine="567"/>
        </w:pPr>
        <w:rPr>
          <w:rFonts w:ascii="Times New Roman" w:hAnsi="Times New Roman" w:cs="Times New Roman" w:hint="default"/>
        </w:rPr>
      </w:lvl>
    </w:lvlOverride>
    <w:lvlOverride w:ilvl="6">
      <w:lvl w:ilvl="6">
        <w:start w:val="1"/>
        <w:numFmt w:val="bullet"/>
        <w:suff w:val="space"/>
        <w:lvlText w:val=""/>
        <w:lvlJc w:val="left"/>
        <w:pPr>
          <w:ind w:left="850" w:firstLine="567"/>
        </w:pPr>
        <w:rPr>
          <w:rFonts w:ascii="Symbol" w:hAnsi="Symbol" w:hint="default"/>
        </w:rPr>
      </w:lvl>
    </w:lvlOverride>
    <w:lvlOverride w:ilvl="7">
      <w:lvl w:ilvl="7">
        <w:start w:val="1"/>
        <w:numFmt w:val="bullet"/>
        <w:suff w:val="space"/>
        <w:lvlText w:val="–"/>
        <w:lvlJc w:val="left"/>
        <w:pPr>
          <w:ind w:left="567" w:firstLine="567"/>
        </w:pPr>
        <w:rPr>
          <w:rFonts w:ascii="Times New Roman" w:hAnsi="Times New Roman" w:cs="Times New Roman" w:hint="default"/>
        </w:rPr>
      </w:lvl>
    </w:lvlOverride>
    <w:lvlOverride w:ilvl="8">
      <w:lvl w:ilvl="8">
        <w:start w:val="1"/>
        <w:numFmt w:val="bullet"/>
        <w:suff w:val="space"/>
        <w:lvlText w:val=""/>
        <w:lvlJc w:val="left"/>
        <w:pPr>
          <w:ind w:left="850" w:firstLine="567"/>
        </w:pPr>
        <w:rPr>
          <w:rFonts w:ascii="Symbol" w:hAnsi="Symbol" w:hint="default"/>
        </w:rPr>
      </w:lvl>
    </w:lvlOverride>
  </w:num>
  <w:num w:numId="4" w16cid:durableId="878858876">
    <w:abstractNumId w:val="100"/>
  </w:num>
  <w:num w:numId="5" w16cid:durableId="1012801882">
    <w:abstractNumId w:val="5"/>
  </w:num>
  <w:num w:numId="6" w16cid:durableId="2127387">
    <w:abstractNumId w:val="13"/>
  </w:num>
  <w:num w:numId="7" w16cid:durableId="787774518">
    <w:abstractNumId w:val="88"/>
  </w:num>
  <w:num w:numId="8" w16cid:durableId="1959869508">
    <w:abstractNumId w:val="39"/>
  </w:num>
  <w:num w:numId="9" w16cid:durableId="609049603">
    <w:abstractNumId w:val="64"/>
  </w:num>
  <w:num w:numId="10" w16cid:durableId="136149572">
    <w:abstractNumId w:val="2"/>
  </w:num>
  <w:num w:numId="11" w16cid:durableId="1607228264">
    <w:abstractNumId w:val="26"/>
  </w:num>
  <w:num w:numId="12" w16cid:durableId="623580440">
    <w:abstractNumId w:val="58"/>
  </w:num>
  <w:num w:numId="13" w16cid:durableId="1236745003">
    <w:abstractNumId w:val="74"/>
  </w:num>
  <w:num w:numId="14" w16cid:durableId="1266038522">
    <w:abstractNumId w:val="59"/>
  </w:num>
  <w:num w:numId="15" w16cid:durableId="664431355">
    <w:abstractNumId w:val="65"/>
  </w:num>
  <w:num w:numId="16" w16cid:durableId="141822978">
    <w:abstractNumId w:val="52"/>
  </w:num>
  <w:num w:numId="17" w16cid:durableId="1675691650">
    <w:abstractNumId w:val="18"/>
  </w:num>
  <w:num w:numId="18" w16cid:durableId="1204638056">
    <w:abstractNumId w:val="19"/>
  </w:num>
  <w:num w:numId="19" w16cid:durableId="1681203877">
    <w:abstractNumId w:val="78"/>
  </w:num>
  <w:num w:numId="20" w16cid:durableId="663702480">
    <w:abstractNumId w:val="22"/>
  </w:num>
  <w:num w:numId="21" w16cid:durableId="1008025550">
    <w:abstractNumId w:val="69"/>
  </w:num>
  <w:num w:numId="22" w16cid:durableId="306860612">
    <w:abstractNumId w:val="91"/>
  </w:num>
  <w:num w:numId="23" w16cid:durableId="1282689083">
    <w:abstractNumId w:val="1"/>
  </w:num>
  <w:num w:numId="24" w16cid:durableId="557984115">
    <w:abstractNumId w:val="40"/>
  </w:num>
  <w:num w:numId="25" w16cid:durableId="1834636705">
    <w:abstractNumId w:val="80"/>
  </w:num>
  <w:num w:numId="26" w16cid:durableId="1649239471">
    <w:abstractNumId w:val="62"/>
  </w:num>
  <w:num w:numId="27" w16cid:durableId="915167506">
    <w:abstractNumId w:val="72"/>
  </w:num>
  <w:num w:numId="28" w16cid:durableId="1524856066">
    <w:abstractNumId w:val="54"/>
  </w:num>
  <w:num w:numId="29" w16cid:durableId="50232056">
    <w:abstractNumId w:val="55"/>
  </w:num>
  <w:num w:numId="30" w16cid:durableId="525096559">
    <w:abstractNumId w:val="10"/>
  </w:num>
  <w:num w:numId="31" w16cid:durableId="1563755785">
    <w:abstractNumId w:val="7"/>
  </w:num>
  <w:num w:numId="32" w16cid:durableId="2116095837">
    <w:abstractNumId w:val="63"/>
  </w:num>
  <w:num w:numId="33" w16cid:durableId="777063868">
    <w:abstractNumId w:val="23"/>
  </w:num>
  <w:num w:numId="34" w16cid:durableId="1293902374">
    <w:abstractNumId w:val="49"/>
  </w:num>
  <w:num w:numId="35" w16cid:durableId="1411005570">
    <w:abstractNumId w:val="35"/>
  </w:num>
  <w:num w:numId="36" w16cid:durableId="1559130645">
    <w:abstractNumId w:val="9"/>
  </w:num>
  <w:num w:numId="37" w16cid:durableId="108741268">
    <w:abstractNumId w:val="101"/>
  </w:num>
  <w:num w:numId="38" w16cid:durableId="528563324">
    <w:abstractNumId w:val="17"/>
  </w:num>
  <w:num w:numId="39" w16cid:durableId="1417941837">
    <w:abstractNumId w:val="70"/>
  </w:num>
  <w:num w:numId="40" w16cid:durableId="156268590">
    <w:abstractNumId w:val="16"/>
  </w:num>
  <w:num w:numId="41" w16cid:durableId="710812201">
    <w:abstractNumId w:val="68"/>
  </w:num>
  <w:num w:numId="42" w16cid:durableId="1926919429">
    <w:abstractNumId w:val="45"/>
  </w:num>
  <w:num w:numId="43" w16cid:durableId="619147949">
    <w:abstractNumId w:val="48"/>
  </w:num>
  <w:num w:numId="44" w16cid:durableId="2026513312">
    <w:abstractNumId w:val="0"/>
  </w:num>
  <w:num w:numId="45" w16cid:durableId="1084229115">
    <w:abstractNumId w:val="84"/>
  </w:num>
  <w:num w:numId="46" w16cid:durableId="615063348">
    <w:abstractNumId w:val="67"/>
  </w:num>
  <w:num w:numId="47" w16cid:durableId="235282152">
    <w:abstractNumId w:val="50"/>
  </w:num>
  <w:num w:numId="48" w16cid:durableId="1465847608">
    <w:abstractNumId w:val="57"/>
  </w:num>
  <w:num w:numId="49" w16cid:durableId="918096809">
    <w:abstractNumId w:val="90"/>
  </w:num>
  <w:num w:numId="50" w16cid:durableId="76247771">
    <w:abstractNumId w:val="38"/>
  </w:num>
  <w:num w:numId="51" w16cid:durableId="1879313492">
    <w:abstractNumId w:val="14"/>
  </w:num>
  <w:num w:numId="52" w16cid:durableId="1868828982">
    <w:abstractNumId w:val="60"/>
  </w:num>
  <w:num w:numId="53" w16cid:durableId="1094597190">
    <w:abstractNumId w:val="82"/>
  </w:num>
  <w:num w:numId="54" w16cid:durableId="725449666">
    <w:abstractNumId w:val="56"/>
  </w:num>
  <w:num w:numId="55" w16cid:durableId="1272590690">
    <w:abstractNumId w:val="12"/>
  </w:num>
  <w:num w:numId="56" w16cid:durableId="690184345">
    <w:abstractNumId w:val="4"/>
  </w:num>
  <w:num w:numId="57" w16cid:durableId="255946492">
    <w:abstractNumId w:val="6"/>
  </w:num>
  <w:num w:numId="58" w16cid:durableId="57750140">
    <w:abstractNumId w:val="46"/>
  </w:num>
  <w:num w:numId="59" w16cid:durableId="1465269608">
    <w:abstractNumId w:val="99"/>
  </w:num>
  <w:num w:numId="60" w16cid:durableId="1443064675">
    <w:abstractNumId w:val="29"/>
  </w:num>
  <w:num w:numId="61" w16cid:durableId="1633438085">
    <w:abstractNumId w:val="97"/>
  </w:num>
  <w:num w:numId="62" w16cid:durableId="5442653">
    <w:abstractNumId w:val="33"/>
  </w:num>
  <w:num w:numId="63" w16cid:durableId="358046216">
    <w:abstractNumId w:val="66"/>
  </w:num>
  <w:num w:numId="64" w16cid:durableId="1446188920">
    <w:abstractNumId w:val="41"/>
  </w:num>
  <w:num w:numId="65" w16cid:durableId="1238589566">
    <w:abstractNumId w:val="37"/>
  </w:num>
  <w:num w:numId="66" w16cid:durableId="1412852988">
    <w:abstractNumId w:val="61"/>
  </w:num>
  <w:num w:numId="67" w16cid:durableId="1119105581">
    <w:abstractNumId w:val="51"/>
  </w:num>
  <w:num w:numId="68" w16cid:durableId="554778192">
    <w:abstractNumId w:val="98"/>
  </w:num>
  <w:num w:numId="69" w16cid:durableId="807355112">
    <w:abstractNumId w:val="42"/>
  </w:num>
  <w:num w:numId="70" w16cid:durableId="1393039536">
    <w:abstractNumId w:val="83"/>
  </w:num>
  <w:num w:numId="71" w16cid:durableId="2108302225">
    <w:abstractNumId w:val="47"/>
  </w:num>
  <w:num w:numId="72" w16cid:durableId="54938096">
    <w:abstractNumId w:val="28"/>
  </w:num>
  <w:num w:numId="73" w16cid:durableId="1958096686">
    <w:abstractNumId w:val="85"/>
  </w:num>
  <w:num w:numId="74" w16cid:durableId="1236160648">
    <w:abstractNumId w:val="44"/>
  </w:num>
  <w:num w:numId="75" w16cid:durableId="415519280">
    <w:abstractNumId w:val="24"/>
  </w:num>
  <w:num w:numId="76" w16cid:durableId="1797066516">
    <w:abstractNumId w:val="20"/>
  </w:num>
  <w:num w:numId="77" w16cid:durableId="1670408196">
    <w:abstractNumId w:val="93"/>
  </w:num>
  <w:num w:numId="78" w16cid:durableId="1389306785">
    <w:abstractNumId w:val="89"/>
  </w:num>
  <w:num w:numId="79" w16cid:durableId="49621267">
    <w:abstractNumId w:val="34"/>
  </w:num>
  <w:num w:numId="80" w16cid:durableId="1789817407">
    <w:abstractNumId w:val="11"/>
  </w:num>
  <w:num w:numId="81" w16cid:durableId="641538718">
    <w:abstractNumId w:val="27"/>
  </w:num>
  <w:num w:numId="82" w16cid:durableId="1793207435">
    <w:abstractNumId w:val="79"/>
  </w:num>
  <w:num w:numId="83" w16cid:durableId="324095773">
    <w:abstractNumId w:val="81"/>
  </w:num>
  <w:num w:numId="84" w16cid:durableId="881015473">
    <w:abstractNumId w:val="8"/>
  </w:num>
  <w:num w:numId="85" w16cid:durableId="418600937">
    <w:abstractNumId w:val="73"/>
  </w:num>
  <w:num w:numId="86" w16cid:durableId="66613715">
    <w:abstractNumId w:val="76"/>
  </w:num>
  <w:num w:numId="87" w16cid:durableId="914363324">
    <w:abstractNumId w:val="96"/>
  </w:num>
  <w:num w:numId="88" w16cid:durableId="1318916416">
    <w:abstractNumId w:val="95"/>
  </w:num>
  <w:num w:numId="89" w16cid:durableId="1076632009">
    <w:abstractNumId w:val="3"/>
  </w:num>
  <w:num w:numId="90" w16cid:durableId="449788887">
    <w:abstractNumId w:val="86"/>
  </w:num>
  <w:num w:numId="91" w16cid:durableId="790320041">
    <w:abstractNumId w:val="36"/>
  </w:num>
  <w:num w:numId="92" w16cid:durableId="1664157639">
    <w:abstractNumId w:val="77"/>
  </w:num>
  <w:num w:numId="93" w16cid:durableId="474445662">
    <w:abstractNumId w:val="92"/>
  </w:num>
  <w:num w:numId="94" w16cid:durableId="1805074812">
    <w:abstractNumId w:val="25"/>
  </w:num>
  <w:num w:numId="95" w16cid:durableId="1841656016">
    <w:abstractNumId w:val="43"/>
  </w:num>
  <w:num w:numId="96" w16cid:durableId="1549341000">
    <w:abstractNumId w:val="15"/>
  </w:num>
  <w:num w:numId="97" w16cid:durableId="2109764315">
    <w:abstractNumId w:val="30"/>
  </w:num>
  <w:num w:numId="98" w16cid:durableId="1623995795">
    <w:abstractNumId w:val="31"/>
  </w:num>
  <w:num w:numId="99" w16cid:durableId="1274171057">
    <w:abstractNumId w:val="94"/>
  </w:num>
  <w:num w:numId="100" w16cid:durableId="2062508865">
    <w:abstractNumId w:val="21"/>
  </w:num>
  <w:num w:numId="101" w16cid:durableId="835420119">
    <w:abstractNumId w:val="53"/>
  </w:num>
  <w:num w:numId="102" w16cid:durableId="2107458612">
    <w:abstractNumId w:val="32"/>
  </w:num>
  <w:num w:numId="103" w16cid:durableId="742679340">
    <w:abstractNumId w:val="8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0966"/>
    <w:rsid w:val="000009C3"/>
    <w:rsid w:val="0000183D"/>
    <w:rsid w:val="00002C0D"/>
    <w:rsid w:val="00005C96"/>
    <w:rsid w:val="00010771"/>
    <w:rsid w:val="00010B00"/>
    <w:rsid w:val="00011524"/>
    <w:rsid w:val="000117F8"/>
    <w:rsid w:val="00014293"/>
    <w:rsid w:val="00015D50"/>
    <w:rsid w:val="000162B2"/>
    <w:rsid w:val="00023A2F"/>
    <w:rsid w:val="00024E21"/>
    <w:rsid w:val="0002754A"/>
    <w:rsid w:val="0002755A"/>
    <w:rsid w:val="00030E2D"/>
    <w:rsid w:val="00030E45"/>
    <w:rsid w:val="000312ED"/>
    <w:rsid w:val="000332A5"/>
    <w:rsid w:val="00033ADD"/>
    <w:rsid w:val="000347AD"/>
    <w:rsid w:val="0003609B"/>
    <w:rsid w:val="0003684E"/>
    <w:rsid w:val="0004013A"/>
    <w:rsid w:val="000408AE"/>
    <w:rsid w:val="00040B02"/>
    <w:rsid w:val="00042EBC"/>
    <w:rsid w:val="000430DB"/>
    <w:rsid w:val="000441C6"/>
    <w:rsid w:val="000455AD"/>
    <w:rsid w:val="000470B1"/>
    <w:rsid w:val="0005036B"/>
    <w:rsid w:val="0005358E"/>
    <w:rsid w:val="000536AB"/>
    <w:rsid w:val="000556D2"/>
    <w:rsid w:val="00055DC2"/>
    <w:rsid w:val="000573A4"/>
    <w:rsid w:val="0006053F"/>
    <w:rsid w:val="000611C0"/>
    <w:rsid w:val="00061C60"/>
    <w:rsid w:val="00065D68"/>
    <w:rsid w:val="0006733E"/>
    <w:rsid w:val="0007127F"/>
    <w:rsid w:val="00073B54"/>
    <w:rsid w:val="000756C1"/>
    <w:rsid w:val="0008123C"/>
    <w:rsid w:val="00081437"/>
    <w:rsid w:val="0008237F"/>
    <w:rsid w:val="0009239B"/>
    <w:rsid w:val="000925BF"/>
    <w:rsid w:val="000927E1"/>
    <w:rsid w:val="0009477D"/>
    <w:rsid w:val="000947A4"/>
    <w:rsid w:val="00094E7C"/>
    <w:rsid w:val="000953E9"/>
    <w:rsid w:val="00096574"/>
    <w:rsid w:val="00096987"/>
    <w:rsid w:val="00096BD7"/>
    <w:rsid w:val="000A0876"/>
    <w:rsid w:val="000A0E60"/>
    <w:rsid w:val="000A6EFD"/>
    <w:rsid w:val="000B0FC5"/>
    <w:rsid w:val="000B1088"/>
    <w:rsid w:val="000B4219"/>
    <w:rsid w:val="000B6CB0"/>
    <w:rsid w:val="000C12CD"/>
    <w:rsid w:val="000C4880"/>
    <w:rsid w:val="000C5D99"/>
    <w:rsid w:val="000C6A94"/>
    <w:rsid w:val="000D1640"/>
    <w:rsid w:val="000D2B13"/>
    <w:rsid w:val="000D7584"/>
    <w:rsid w:val="000E0839"/>
    <w:rsid w:val="000E0997"/>
    <w:rsid w:val="000E09FC"/>
    <w:rsid w:val="000E0CE9"/>
    <w:rsid w:val="000E1062"/>
    <w:rsid w:val="000E4EE5"/>
    <w:rsid w:val="000E689D"/>
    <w:rsid w:val="000E79B3"/>
    <w:rsid w:val="000F0C92"/>
    <w:rsid w:val="000F1664"/>
    <w:rsid w:val="000F2136"/>
    <w:rsid w:val="001010B1"/>
    <w:rsid w:val="0010153F"/>
    <w:rsid w:val="0010299A"/>
    <w:rsid w:val="00102E42"/>
    <w:rsid w:val="00103F38"/>
    <w:rsid w:val="00111006"/>
    <w:rsid w:val="001138A9"/>
    <w:rsid w:val="001145E9"/>
    <w:rsid w:val="00115C46"/>
    <w:rsid w:val="00117C61"/>
    <w:rsid w:val="0012464F"/>
    <w:rsid w:val="001309AD"/>
    <w:rsid w:val="001326C5"/>
    <w:rsid w:val="001332DA"/>
    <w:rsid w:val="0013480E"/>
    <w:rsid w:val="00136C1E"/>
    <w:rsid w:val="00142B34"/>
    <w:rsid w:val="001524A4"/>
    <w:rsid w:val="0015396F"/>
    <w:rsid w:val="001574D6"/>
    <w:rsid w:val="0016145D"/>
    <w:rsid w:val="00162472"/>
    <w:rsid w:val="001635EA"/>
    <w:rsid w:val="00163E3A"/>
    <w:rsid w:val="00164F1D"/>
    <w:rsid w:val="00166816"/>
    <w:rsid w:val="001709F7"/>
    <w:rsid w:val="00170E6E"/>
    <w:rsid w:val="00171113"/>
    <w:rsid w:val="001776F7"/>
    <w:rsid w:val="00184ED3"/>
    <w:rsid w:val="00187CA4"/>
    <w:rsid w:val="00191C42"/>
    <w:rsid w:val="00192A3E"/>
    <w:rsid w:val="001943A3"/>
    <w:rsid w:val="00194470"/>
    <w:rsid w:val="00195295"/>
    <w:rsid w:val="001A149C"/>
    <w:rsid w:val="001A3893"/>
    <w:rsid w:val="001B07BA"/>
    <w:rsid w:val="001B1008"/>
    <w:rsid w:val="001B1226"/>
    <w:rsid w:val="001B4155"/>
    <w:rsid w:val="001B59FA"/>
    <w:rsid w:val="001B7B1A"/>
    <w:rsid w:val="001C0E30"/>
    <w:rsid w:val="001C606B"/>
    <w:rsid w:val="001D108E"/>
    <w:rsid w:val="001D270C"/>
    <w:rsid w:val="001D741E"/>
    <w:rsid w:val="001E7DAA"/>
    <w:rsid w:val="001F6ADB"/>
    <w:rsid w:val="002030E5"/>
    <w:rsid w:val="002040B9"/>
    <w:rsid w:val="002115AF"/>
    <w:rsid w:val="002157DE"/>
    <w:rsid w:val="00223A30"/>
    <w:rsid w:val="002251D1"/>
    <w:rsid w:val="002258F0"/>
    <w:rsid w:val="002265D1"/>
    <w:rsid w:val="002270F1"/>
    <w:rsid w:val="0023116A"/>
    <w:rsid w:val="00233EDA"/>
    <w:rsid w:val="00234068"/>
    <w:rsid w:val="0023421C"/>
    <w:rsid w:val="00234820"/>
    <w:rsid w:val="002367F1"/>
    <w:rsid w:val="00237FD3"/>
    <w:rsid w:val="00241329"/>
    <w:rsid w:val="00242988"/>
    <w:rsid w:val="00244E7D"/>
    <w:rsid w:val="00247AB9"/>
    <w:rsid w:val="002543CC"/>
    <w:rsid w:val="002550CD"/>
    <w:rsid w:val="0025570A"/>
    <w:rsid w:val="00256A8F"/>
    <w:rsid w:val="002602C9"/>
    <w:rsid w:val="00264198"/>
    <w:rsid w:val="00265FBF"/>
    <w:rsid w:val="00267D3C"/>
    <w:rsid w:val="0027016A"/>
    <w:rsid w:val="00270678"/>
    <w:rsid w:val="002749C0"/>
    <w:rsid w:val="00275ABE"/>
    <w:rsid w:val="00277F13"/>
    <w:rsid w:val="00277F18"/>
    <w:rsid w:val="00280D68"/>
    <w:rsid w:val="00284DB5"/>
    <w:rsid w:val="0028518D"/>
    <w:rsid w:val="00286701"/>
    <w:rsid w:val="00293D47"/>
    <w:rsid w:val="00294DE2"/>
    <w:rsid w:val="002A0052"/>
    <w:rsid w:val="002A09FD"/>
    <w:rsid w:val="002A1CE9"/>
    <w:rsid w:val="002A3159"/>
    <w:rsid w:val="002A3667"/>
    <w:rsid w:val="002A5987"/>
    <w:rsid w:val="002A6389"/>
    <w:rsid w:val="002A7BD4"/>
    <w:rsid w:val="002B3537"/>
    <w:rsid w:val="002B5B30"/>
    <w:rsid w:val="002C4021"/>
    <w:rsid w:val="002C5416"/>
    <w:rsid w:val="002C61A7"/>
    <w:rsid w:val="002C6781"/>
    <w:rsid w:val="002C744B"/>
    <w:rsid w:val="002D3E48"/>
    <w:rsid w:val="002D3ED8"/>
    <w:rsid w:val="002D72C1"/>
    <w:rsid w:val="002E0BF0"/>
    <w:rsid w:val="002E4034"/>
    <w:rsid w:val="002E51C2"/>
    <w:rsid w:val="002E5889"/>
    <w:rsid w:val="002E5957"/>
    <w:rsid w:val="002F2FF1"/>
    <w:rsid w:val="002F3738"/>
    <w:rsid w:val="00300D7A"/>
    <w:rsid w:val="0030457E"/>
    <w:rsid w:val="00304BB2"/>
    <w:rsid w:val="0031137D"/>
    <w:rsid w:val="0031185C"/>
    <w:rsid w:val="00311B7E"/>
    <w:rsid w:val="003134CF"/>
    <w:rsid w:val="00313824"/>
    <w:rsid w:val="00313B9E"/>
    <w:rsid w:val="00314B6B"/>
    <w:rsid w:val="00317F48"/>
    <w:rsid w:val="0032130F"/>
    <w:rsid w:val="00323A81"/>
    <w:rsid w:val="003270EF"/>
    <w:rsid w:val="003270F0"/>
    <w:rsid w:val="0033028B"/>
    <w:rsid w:val="00330708"/>
    <w:rsid w:val="00330E97"/>
    <w:rsid w:val="00342254"/>
    <w:rsid w:val="00342884"/>
    <w:rsid w:val="00343F04"/>
    <w:rsid w:val="00345813"/>
    <w:rsid w:val="00346814"/>
    <w:rsid w:val="00347F0C"/>
    <w:rsid w:val="003512A4"/>
    <w:rsid w:val="003516AD"/>
    <w:rsid w:val="003528F2"/>
    <w:rsid w:val="003546D9"/>
    <w:rsid w:val="00354762"/>
    <w:rsid w:val="00357AD1"/>
    <w:rsid w:val="00360A75"/>
    <w:rsid w:val="00362537"/>
    <w:rsid w:val="00362CD1"/>
    <w:rsid w:val="00362FFB"/>
    <w:rsid w:val="0036513E"/>
    <w:rsid w:val="0036694C"/>
    <w:rsid w:val="00370AC1"/>
    <w:rsid w:val="00373B7D"/>
    <w:rsid w:val="00373D99"/>
    <w:rsid w:val="00375722"/>
    <w:rsid w:val="00375980"/>
    <w:rsid w:val="00380AA8"/>
    <w:rsid w:val="003831DF"/>
    <w:rsid w:val="003848C5"/>
    <w:rsid w:val="00386FA5"/>
    <w:rsid w:val="00393207"/>
    <w:rsid w:val="00394A4D"/>
    <w:rsid w:val="003964A8"/>
    <w:rsid w:val="003A20B8"/>
    <w:rsid w:val="003A2EBD"/>
    <w:rsid w:val="003A319C"/>
    <w:rsid w:val="003A40A2"/>
    <w:rsid w:val="003A7B33"/>
    <w:rsid w:val="003B3795"/>
    <w:rsid w:val="003B4E22"/>
    <w:rsid w:val="003B7000"/>
    <w:rsid w:val="003C12B7"/>
    <w:rsid w:val="003C47CA"/>
    <w:rsid w:val="003C49E1"/>
    <w:rsid w:val="003C545F"/>
    <w:rsid w:val="003D1E8F"/>
    <w:rsid w:val="003D4770"/>
    <w:rsid w:val="003D5A1C"/>
    <w:rsid w:val="003E2EA4"/>
    <w:rsid w:val="003E5419"/>
    <w:rsid w:val="003F01DE"/>
    <w:rsid w:val="003F1C9D"/>
    <w:rsid w:val="003F1EFD"/>
    <w:rsid w:val="004017E9"/>
    <w:rsid w:val="0040203B"/>
    <w:rsid w:val="0040707D"/>
    <w:rsid w:val="00407256"/>
    <w:rsid w:val="00412F44"/>
    <w:rsid w:val="004131B1"/>
    <w:rsid w:val="00413B71"/>
    <w:rsid w:val="00413EFB"/>
    <w:rsid w:val="00414150"/>
    <w:rsid w:val="0041633F"/>
    <w:rsid w:val="00422544"/>
    <w:rsid w:val="00423166"/>
    <w:rsid w:val="004241F0"/>
    <w:rsid w:val="00425806"/>
    <w:rsid w:val="00425B00"/>
    <w:rsid w:val="004269AF"/>
    <w:rsid w:val="0043071C"/>
    <w:rsid w:val="0043116B"/>
    <w:rsid w:val="004326C1"/>
    <w:rsid w:val="004339AE"/>
    <w:rsid w:val="004373F3"/>
    <w:rsid w:val="00437412"/>
    <w:rsid w:val="004429FC"/>
    <w:rsid w:val="00450085"/>
    <w:rsid w:val="0045143B"/>
    <w:rsid w:val="0045588D"/>
    <w:rsid w:val="004572D3"/>
    <w:rsid w:val="00457EC2"/>
    <w:rsid w:val="004604D5"/>
    <w:rsid w:val="00460E73"/>
    <w:rsid w:val="00462F12"/>
    <w:rsid w:val="00462F32"/>
    <w:rsid w:val="004652E9"/>
    <w:rsid w:val="00467F10"/>
    <w:rsid w:val="00470134"/>
    <w:rsid w:val="004716ED"/>
    <w:rsid w:val="00472A58"/>
    <w:rsid w:val="00474646"/>
    <w:rsid w:val="00474FC9"/>
    <w:rsid w:val="00475290"/>
    <w:rsid w:val="0047554D"/>
    <w:rsid w:val="004816D8"/>
    <w:rsid w:val="00492F8F"/>
    <w:rsid w:val="00493389"/>
    <w:rsid w:val="00494600"/>
    <w:rsid w:val="00494DDB"/>
    <w:rsid w:val="00495AB5"/>
    <w:rsid w:val="00495E85"/>
    <w:rsid w:val="004A144D"/>
    <w:rsid w:val="004A21EA"/>
    <w:rsid w:val="004A2621"/>
    <w:rsid w:val="004A7FCB"/>
    <w:rsid w:val="004B09AA"/>
    <w:rsid w:val="004B3E71"/>
    <w:rsid w:val="004B6C66"/>
    <w:rsid w:val="004C0594"/>
    <w:rsid w:val="004C05C4"/>
    <w:rsid w:val="004C096C"/>
    <w:rsid w:val="004C1D81"/>
    <w:rsid w:val="004C2AD3"/>
    <w:rsid w:val="004C765B"/>
    <w:rsid w:val="004D1916"/>
    <w:rsid w:val="004D1BA4"/>
    <w:rsid w:val="004D2FDF"/>
    <w:rsid w:val="004D55BC"/>
    <w:rsid w:val="004D6EE6"/>
    <w:rsid w:val="004E3AFD"/>
    <w:rsid w:val="004E3EAD"/>
    <w:rsid w:val="004E6F96"/>
    <w:rsid w:val="004E783F"/>
    <w:rsid w:val="004E7942"/>
    <w:rsid w:val="004F625C"/>
    <w:rsid w:val="005077D2"/>
    <w:rsid w:val="00512346"/>
    <w:rsid w:val="00512B63"/>
    <w:rsid w:val="00515BFD"/>
    <w:rsid w:val="00520948"/>
    <w:rsid w:val="00520B94"/>
    <w:rsid w:val="00521AE4"/>
    <w:rsid w:val="0052240A"/>
    <w:rsid w:val="00524E83"/>
    <w:rsid w:val="005305ED"/>
    <w:rsid w:val="0053157A"/>
    <w:rsid w:val="00531CB4"/>
    <w:rsid w:val="005329FD"/>
    <w:rsid w:val="00533BD3"/>
    <w:rsid w:val="00536A19"/>
    <w:rsid w:val="00542077"/>
    <w:rsid w:val="00542CDE"/>
    <w:rsid w:val="00543399"/>
    <w:rsid w:val="0054544A"/>
    <w:rsid w:val="0054699F"/>
    <w:rsid w:val="0054713C"/>
    <w:rsid w:val="0055189D"/>
    <w:rsid w:val="00556F47"/>
    <w:rsid w:val="005612A0"/>
    <w:rsid w:val="00562EAE"/>
    <w:rsid w:val="00564BAC"/>
    <w:rsid w:val="00566CD1"/>
    <w:rsid w:val="005703ED"/>
    <w:rsid w:val="0057055F"/>
    <w:rsid w:val="0057175B"/>
    <w:rsid w:val="00571F44"/>
    <w:rsid w:val="0058064B"/>
    <w:rsid w:val="00580797"/>
    <w:rsid w:val="00580AF5"/>
    <w:rsid w:val="00580BBB"/>
    <w:rsid w:val="00580F23"/>
    <w:rsid w:val="00584AA9"/>
    <w:rsid w:val="0058646A"/>
    <w:rsid w:val="00587C8E"/>
    <w:rsid w:val="0059062A"/>
    <w:rsid w:val="005941F9"/>
    <w:rsid w:val="005A0DBE"/>
    <w:rsid w:val="005A288D"/>
    <w:rsid w:val="005A53CC"/>
    <w:rsid w:val="005B1806"/>
    <w:rsid w:val="005B4D8F"/>
    <w:rsid w:val="005B4E85"/>
    <w:rsid w:val="005B506C"/>
    <w:rsid w:val="005B560A"/>
    <w:rsid w:val="005B7823"/>
    <w:rsid w:val="005B7905"/>
    <w:rsid w:val="005C0F3C"/>
    <w:rsid w:val="005C134E"/>
    <w:rsid w:val="005C1846"/>
    <w:rsid w:val="005C2CB3"/>
    <w:rsid w:val="005C6CD4"/>
    <w:rsid w:val="005D0EAB"/>
    <w:rsid w:val="005D4FA2"/>
    <w:rsid w:val="005D6B52"/>
    <w:rsid w:val="005D79E1"/>
    <w:rsid w:val="005D7F9F"/>
    <w:rsid w:val="005E20D3"/>
    <w:rsid w:val="005E2525"/>
    <w:rsid w:val="005E568E"/>
    <w:rsid w:val="005E582E"/>
    <w:rsid w:val="005E75AA"/>
    <w:rsid w:val="005E7781"/>
    <w:rsid w:val="005E7A1D"/>
    <w:rsid w:val="005F0D89"/>
    <w:rsid w:val="005F1952"/>
    <w:rsid w:val="005F1C8C"/>
    <w:rsid w:val="005F2B6A"/>
    <w:rsid w:val="005F3F00"/>
    <w:rsid w:val="005F4255"/>
    <w:rsid w:val="005F68F3"/>
    <w:rsid w:val="00601E65"/>
    <w:rsid w:val="00601F70"/>
    <w:rsid w:val="006023A8"/>
    <w:rsid w:val="00604AFF"/>
    <w:rsid w:val="00605CA7"/>
    <w:rsid w:val="0060691C"/>
    <w:rsid w:val="00607933"/>
    <w:rsid w:val="00617B89"/>
    <w:rsid w:val="00624F02"/>
    <w:rsid w:val="00625AAC"/>
    <w:rsid w:val="006312E7"/>
    <w:rsid w:val="00631A43"/>
    <w:rsid w:val="006370AD"/>
    <w:rsid w:val="00637EBA"/>
    <w:rsid w:val="00640C8A"/>
    <w:rsid w:val="00641031"/>
    <w:rsid w:val="00644BF8"/>
    <w:rsid w:val="00655AF6"/>
    <w:rsid w:val="006573FB"/>
    <w:rsid w:val="00660042"/>
    <w:rsid w:val="00660603"/>
    <w:rsid w:val="00661711"/>
    <w:rsid w:val="006652AD"/>
    <w:rsid w:val="00665652"/>
    <w:rsid w:val="00665D72"/>
    <w:rsid w:val="00670232"/>
    <w:rsid w:val="00671FF5"/>
    <w:rsid w:val="00672B8B"/>
    <w:rsid w:val="00680EC9"/>
    <w:rsid w:val="0068167E"/>
    <w:rsid w:val="0068192D"/>
    <w:rsid w:val="00682E57"/>
    <w:rsid w:val="006867CE"/>
    <w:rsid w:val="00693C16"/>
    <w:rsid w:val="006A01DE"/>
    <w:rsid w:val="006A1F4B"/>
    <w:rsid w:val="006A2844"/>
    <w:rsid w:val="006A454E"/>
    <w:rsid w:val="006A4B46"/>
    <w:rsid w:val="006A5AB9"/>
    <w:rsid w:val="006A6358"/>
    <w:rsid w:val="006C0857"/>
    <w:rsid w:val="006C0981"/>
    <w:rsid w:val="006C2044"/>
    <w:rsid w:val="006C2553"/>
    <w:rsid w:val="006D0289"/>
    <w:rsid w:val="006D1946"/>
    <w:rsid w:val="006D32A6"/>
    <w:rsid w:val="006D5CB4"/>
    <w:rsid w:val="006D6B3C"/>
    <w:rsid w:val="006D796A"/>
    <w:rsid w:val="006D7C54"/>
    <w:rsid w:val="006E15A1"/>
    <w:rsid w:val="006E3453"/>
    <w:rsid w:val="006E3BBC"/>
    <w:rsid w:val="006E6ED9"/>
    <w:rsid w:val="006F01B5"/>
    <w:rsid w:val="00700A28"/>
    <w:rsid w:val="00700C75"/>
    <w:rsid w:val="00702905"/>
    <w:rsid w:val="00702EE5"/>
    <w:rsid w:val="00703E0B"/>
    <w:rsid w:val="0071435A"/>
    <w:rsid w:val="00715AC1"/>
    <w:rsid w:val="007166B3"/>
    <w:rsid w:val="00716F6F"/>
    <w:rsid w:val="00721061"/>
    <w:rsid w:val="00722DA5"/>
    <w:rsid w:val="00723E3B"/>
    <w:rsid w:val="00726F4E"/>
    <w:rsid w:val="00730577"/>
    <w:rsid w:val="00730966"/>
    <w:rsid w:val="00730E7C"/>
    <w:rsid w:val="00734634"/>
    <w:rsid w:val="007348CA"/>
    <w:rsid w:val="00740081"/>
    <w:rsid w:val="007431F3"/>
    <w:rsid w:val="007441DD"/>
    <w:rsid w:val="007541D3"/>
    <w:rsid w:val="007564D0"/>
    <w:rsid w:val="00756FBB"/>
    <w:rsid w:val="007602FA"/>
    <w:rsid w:val="00761554"/>
    <w:rsid w:val="007635E9"/>
    <w:rsid w:val="0076548A"/>
    <w:rsid w:val="007665F0"/>
    <w:rsid w:val="00774659"/>
    <w:rsid w:val="00774B4F"/>
    <w:rsid w:val="0077627E"/>
    <w:rsid w:val="00776511"/>
    <w:rsid w:val="0078096B"/>
    <w:rsid w:val="00783237"/>
    <w:rsid w:val="007916D9"/>
    <w:rsid w:val="00792173"/>
    <w:rsid w:val="007922BB"/>
    <w:rsid w:val="00792C40"/>
    <w:rsid w:val="007A0F51"/>
    <w:rsid w:val="007A2782"/>
    <w:rsid w:val="007A485F"/>
    <w:rsid w:val="007A5DEE"/>
    <w:rsid w:val="007A749B"/>
    <w:rsid w:val="007A767D"/>
    <w:rsid w:val="007B0291"/>
    <w:rsid w:val="007B1BEF"/>
    <w:rsid w:val="007B3880"/>
    <w:rsid w:val="007B3973"/>
    <w:rsid w:val="007B4186"/>
    <w:rsid w:val="007B4B57"/>
    <w:rsid w:val="007B66C5"/>
    <w:rsid w:val="007C05BE"/>
    <w:rsid w:val="007C19A0"/>
    <w:rsid w:val="007C2F3C"/>
    <w:rsid w:val="007D00DB"/>
    <w:rsid w:val="007D32FC"/>
    <w:rsid w:val="007D3B54"/>
    <w:rsid w:val="007D6C74"/>
    <w:rsid w:val="007E3F25"/>
    <w:rsid w:val="007E58DD"/>
    <w:rsid w:val="007F7B59"/>
    <w:rsid w:val="007F7F71"/>
    <w:rsid w:val="008017A3"/>
    <w:rsid w:val="0081226E"/>
    <w:rsid w:val="00816093"/>
    <w:rsid w:val="00816D2C"/>
    <w:rsid w:val="00823128"/>
    <w:rsid w:val="00823D3D"/>
    <w:rsid w:val="0083093A"/>
    <w:rsid w:val="00831B8B"/>
    <w:rsid w:val="00832E1F"/>
    <w:rsid w:val="008357CF"/>
    <w:rsid w:val="0083604C"/>
    <w:rsid w:val="008404E0"/>
    <w:rsid w:val="00842347"/>
    <w:rsid w:val="008442E9"/>
    <w:rsid w:val="00845035"/>
    <w:rsid w:val="00847B45"/>
    <w:rsid w:val="00850A73"/>
    <w:rsid w:val="00853325"/>
    <w:rsid w:val="008565E3"/>
    <w:rsid w:val="00856F55"/>
    <w:rsid w:val="0085746A"/>
    <w:rsid w:val="0086142D"/>
    <w:rsid w:val="00861D76"/>
    <w:rsid w:val="00862B36"/>
    <w:rsid w:val="00867122"/>
    <w:rsid w:val="008676BB"/>
    <w:rsid w:val="00867DEB"/>
    <w:rsid w:val="008706F6"/>
    <w:rsid w:val="00870D2A"/>
    <w:rsid w:val="00871E1C"/>
    <w:rsid w:val="00872F58"/>
    <w:rsid w:val="0087335F"/>
    <w:rsid w:val="008806A8"/>
    <w:rsid w:val="00881742"/>
    <w:rsid w:val="00881F3E"/>
    <w:rsid w:val="00882F3E"/>
    <w:rsid w:val="00883810"/>
    <w:rsid w:val="008846C5"/>
    <w:rsid w:val="00885187"/>
    <w:rsid w:val="0088522D"/>
    <w:rsid w:val="008A115B"/>
    <w:rsid w:val="008A1551"/>
    <w:rsid w:val="008A2B72"/>
    <w:rsid w:val="008A3926"/>
    <w:rsid w:val="008A4C55"/>
    <w:rsid w:val="008A7181"/>
    <w:rsid w:val="008A76F5"/>
    <w:rsid w:val="008B15FA"/>
    <w:rsid w:val="008B6EB2"/>
    <w:rsid w:val="008B774E"/>
    <w:rsid w:val="008C539A"/>
    <w:rsid w:val="008D09EE"/>
    <w:rsid w:val="008D1352"/>
    <w:rsid w:val="008D2F5F"/>
    <w:rsid w:val="008D3162"/>
    <w:rsid w:val="008D4D14"/>
    <w:rsid w:val="008E109B"/>
    <w:rsid w:val="008E2575"/>
    <w:rsid w:val="008E4D50"/>
    <w:rsid w:val="008E59CE"/>
    <w:rsid w:val="008E6B85"/>
    <w:rsid w:val="008F3848"/>
    <w:rsid w:val="008F4226"/>
    <w:rsid w:val="008F4B7A"/>
    <w:rsid w:val="009051F6"/>
    <w:rsid w:val="00906AE1"/>
    <w:rsid w:val="009075C3"/>
    <w:rsid w:val="00913EA0"/>
    <w:rsid w:val="009144B0"/>
    <w:rsid w:val="009153B2"/>
    <w:rsid w:val="00916148"/>
    <w:rsid w:val="0091742D"/>
    <w:rsid w:val="00917FFC"/>
    <w:rsid w:val="00920190"/>
    <w:rsid w:val="009263A3"/>
    <w:rsid w:val="0092765F"/>
    <w:rsid w:val="0093367D"/>
    <w:rsid w:val="00933C82"/>
    <w:rsid w:val="00933D65"/>
    <w:rsid w:val="00933E73"/>
    <w:rsid w:val="009353F5"/>
    <w:rsid w:val="009368CE"/>
    <w:rsid w:val="0093742F"/>
    <w:rsid w:val="00937E3C"/>
    <w:rsid w:val="00937EA1"/>
    <w:rsid w:val="00943AC2"/>
    <w:rsid w:val="0094426B"/>
    <w:rsid w:val="009524BF"/>
    <w:rsid w:val="00952DF5"/>
    <w:rsid w:val="00954AA3"/>
    <w:rsid w:val="0095587C"/>
    <w:rsid w:val="00957CCC"/>
    <w:rsid w:val="00962A86"/>
    <w:rsid w:val="00964801"/>
    <w:rsid w:val="0096512B"/>
    <w:rsid w:val="009657BE"/>
    <w:rsid w:val="00972789"/>
    <w:rsid w:val="009770E0"/>
    <w:rsid w:val="0098148A"/>
    <w:rsid w:val="00984AC2"/>
    <w:rsid w:val="00985B6B"/>
    <w:rsid w:val="009907C1"/>
    <w:rsid w:val="00992A45"/>
    <w:rsid w:val="00995A26"/>
    <w:rsid w:val="009973B4"/>
    <w:rsid w:val="00997499"/>
    <w:rsid w:val="00997B4A"/>
    <w:rsid w:val="009A3DE0"/>
    <w:rsid w:val="009A5489"/>
    <w:rsid w:val="009A703A"/>
    <w:rsid w:val="009B025E"/>
    <w:rsid w:val="009B22E9"/>
    <w:rsid w:val="009B3736"/>
    <w:rsid w:val="009B4335"/>
    <w:rsid w:val="009B5D0B"/>
    <w:rsid w:val="009B6E35"/>
    <w:rsid w:val="009B7492"/>
    <w:rsid w:val="009C0290"/>
    <w:rsid w:val="009C3CE2"/>
    <w:rsid w:val="009C3D7E"/>
    <w:rsid w:val="009C4E1A"/>
    <w:rsid w:val="009C6C94"/>
    <w:rsid w:val="009C7363"/>
    <w:rsid w:val="009C7A7E"/>
    <w:rsid w:val="009D056A"/>
    <w:rsid w:val="009D5C63"/>
    <w:rsid w:val="009D73CC"/>
    <w:rsid w:val="009E60C9"/>
    <w:rsid w:val="009E6C6B"/>
    <w:rsid w:val="009F0226"/>
    <w:rsid w:val="009F21C9"/>
    <w:rsid w:val="009F3128"/>
    <w:rsid w:val="00A019A7"/>
    <w:rsid w:val="00A02C97"/>
    <w:rsid w:val="00A039C3"/>
    <w:rsid w:val="00A04753"/>
    <w:rsid w:val="00A10556"/>
    <w:rsid w:val="00A13CD0"/>
    <w:rsid w:val="00A2212E"/>
    <w:rsid w:val="00A22360"/>
    <w:rsid w:val="00A22790"/>
    <w:rsid w:val="00A22FB4"/>
    <w:rsid w:val="00A2334E"/>
    <w:rsid w:val="00A24241"/>
    <w:rsid w:val="00A26086"/>
    <w:rsid w:val="00A26AEE"/>
    <w:rsid w:val="00A26B62"/>
    <w:rsid w:val="00A37C82"/>
    <w:rsid w:val="00A4206A"/>
    <w:rsid w:val="00A423D3"/>
    <w:rsid w:val="00A42563"/>
    <w:rsid w:val="00A478C6"/>
    <w:rsid w:val="00A5141A"/>
    <w:rsid w:val="00A51F22"/>
    <w:rsid w:val="00A54CB5"/>
    <w:rsid w:val="00A61D5A"/>
    <w:rsid w:val="00A64B6A"/>
    <w:rsid w:val="00A65EFD"/>
    <w:rsid w:val="00A743EB"/>
    <w:rsid w:val="00A74E6B"/>
    <w:rsid w:val="00A80968"/>
    <w:rsid w:val="00A825CD"/>
    <w:rsid w:val="00A82AD5"/>
    <w:rsid w:val="00A83B02"/>
    <w:rsid w:val="00A86CCC"/>
    <w:rsid w:val="00A8737F"/>
    <w:rsid w:val="00A90084"/>
    <w:rsid w:val="00A90362"/>
    <w:rsid w:val="00A904E0"/>
    <w:rsid w:val="00A92C49"/>
    <w:rsid w:val="00A93950"/>
    <w:rsid w:val="00A93E99"/>
    <w:rsid w:val="00A950AA"/>
    <w:rsid w:val="00A97B66"/>
    <w:rsid w:val="00A97F73"/>
    <w:rsid w:val="00AA0D75"/>
    <w:rsid w:val="00AA174A"/>
    <w:rsid w:val="00AA317D"/>
    <w:rsid w:val="00AA3D89"/>
    <w:rsid w:val="00AA4507"/>
    <w:rsid w:val="00AA6850"/>
    <w:rsid w:val="00AB3560"/>
    <w:rsid w:val="00AB3F83"/>
    <w:rsid w:val="00AB6873"/>
    <w:rsid w:val="00AC4435"/>
    <w:rsid w:val="00AC501F"/>
    <w:rsid w:val="00AC51B3"/>
    <w:rsid w:val="00AC5FE1"/>
    <w:rsid w:val="00AD17DF"/>
    <w:rsid w:val="00AD1D50"/>
    <w:rsid w:val="00AD4E17"/>
    <w:rsid w:val="00AD52C8"/>
    <w:rsid w:val="00AE1A40"/>
    <w:rsid w:val="00AE33C8"/>
    <w:rsid w:val="00AE3C4B"/>
    <w:rsid w:val="00AE4FF4"/>
    <w:rsid w:val="00AE78D6"/>
    <w:rsid w:val="00AF52A5"/>
    <w:rsid w:val="00AF5335"/>
    <w:rsid w:val="00AF5D78"/>
    <w:rsid w:val="00B00090"/>
    <w:rsid w:val="00B02D31"/>
    <w:rsid w:val="00B04AE3"/>
    <w:rsid w:val="00B05DD6"/>
    <w:rsid w:val="00B06940"/>
    <w:rsid w:val="00B13CAD"/>
    <w:rsid w:val="00B17D11"/>
    <w:rsid w:val="00B20871"/>
    <w:rsid w:val="00B235C8"/>
    <w:rsid w:val="00B25BC8"/>
    <w:rsid w:val="00B272E1"/>
    <w:rsid w:val="00B31206"/>
    <w:rsid w:val="00B31369"/>
    <w:rsid w:val="00B3242E"/>
    <w:rsid w:val="00B33D79"/>
    <w:rsid w:val="00B349F9"/>
    <w:rsid w:val="00B40327"/>
    <w:rsid w:val="00B40C3E"/>
    <w:rsid w:val="00B432E0"/>
    <w:rsid w:val="00B532CF"/>
    <w:rsid w:val="00B551FA"/>
    <w:rsid w:val="00B55BC1"/>
    <w:rsid w:val="00B569E6"/>
    <w:rsid w:val="00B61D5D"/>
    <w:rsid w:val="00B62334"/>
    <w:rsid w:val="00B646D1"/>
    <w:rsid w:val="00B7198B"/>
    <w:rsid w:val="00B73ABE"/>
    <w:rsid w:val="00B76EF5"/>
    <w:rsid w:val="00B80294"/>
    <w:rsid w:val="00B80CD7"/>
    <w:rsid w:val="00B90D1C"/>
    <w:rsid w:val="00B9296D"/>
    <w:rsid w:val="00B94B3C"/>
    <w:rsid w:val="00BA2C71"/>
    <w:rsid w:val="00BA74C2"/>
    <w:rsid w:val="00BB1441"/>
    <w:rsid w:val="00BB1F72"/>
    <w:rsid w:val="00BB3CBC"/>
    <w:rsid w:val="00BB608C"/>
    <w:rsid w:val="00BC0173"/>
    <w:rsid w:val="00BC6FD8"/>
    <w:rsid w:val="00BD354B"/>
    <w:rsid w:val="00BD4A3F"/>
    <w:rsid w:val="00BD4AEE"/>
    <w:rsid w:val="00BD519B"/>
    <w:rsid w:val="00BD6623"/>
    <w:rsid w:val="00BE2630"/>
    <w:rsid w:val="00BE26F4"/>
    <w:rsid w:val="00BE2B1D"/>
    <w:rsid w:val="00BE4045"/>
    <w:rsid w:val="00BE63CE"/>
    <w:rsid w:val="00BF025A"/>
    <w:rsid w:val="00BF0482"/>
    <w:rsid w:val="00BF0586"/>
    <w:rsid w:val="00BF293E"/>
    <w:rsid w:val="00BF42BE"/>
    <w:rsid w:val="00C003BE"/>
    <w:rsid w:val="00C02020"/>
    <w:rsid w:val="00C04225"/>
    <w:rsid w:val="00C05E36"/>
    <w:rsid w:val="00C07A95"/>
    <w:rsid w:val="00C12B51"/>
    <w:rsid w:val="00C205EF"/>
    <w:rsid w:val="00C20B6D"/>
    <w:rsid w:val="00C23291"/>
    <w:rsid w:val="00C271B5"/>
    <w:rsid w:val="00C2774B"/>
    <w:rsid w:val="00C27BD8"/>
    <w:rsid w:val="00C316FC"/>
    <w:rsid w:val="00C32361"/>
    <w:rsid w:val="00C338A3"/>
    <w:rsid w:val="00C404C9"/>
    <w:rsid w:val="00C41631"/>
    <w:rsid w:val="00C44FFC"/>
    <w:rsid w:val="00C45E40"/>
    <w:rsid w:val="00C46C9B"/>
    <w:rsid w:val="00C47838"/>
    <w:rsid w:val="00C47A63"/>
    <w:rsid w:val="00C53EB6"/>
    <w:rsid w:val="00C63CE0"/>
    <w:rsid w:val="00C654A4"/>
    <w:rsid w:val="00C6638B"/>
    <w:rsid w:val="00C72FD4"/>
    <w:rsid w:val="00C74137"/>
    <w:rsid w:val="00C74380"/>
    <w:rsid w:val="00C749F2"/>
    <w:rsid w:val="00C8613E"/>
    <w:rsid w:val="00C8631F"/>
    <w:rsid w:val="00C87469"/>
    <w:rsid w:val="00C87B7C"/>
    <w:rsid w:val="00C91F52"/>
    <w:rsid w:val="00C93838"/>
    <w:rsid w:val="00C94175"/>
    <w:rsid w:val="00C94F61"/>
    <w:rsid w:val="00C951BF"/>
    <w:rsid w:val="00C9536E"/>
    <w:rsid w:val="00CA3FE5"/>
    <w:rsid w:val="00CA565A"/>
    <w:rsid w:val="00CB0EA8"/>
    <w:rsid w:val="00CB16D8"/>
    <w:rsid w:val="00CB22CB"/>
    <w:rsid w:val="00CB2419"/>
    <w:rsid w:val="00CB2B6E"/>
    <w:rsid w:val="00CB4181"/>
    <w:rsid w:val="00CB6012"/>
    <w:rsid w:val="00CB6902"/>
    <w:rsid w:val="00CB6A3A"/>
    <w:rsid w:val="00CC0877"/>
    <w:rsid w:val="00CC5D4A"/>
    <w:rsid w:val="00CD1692"/>
    <w:rsid w:val="00CD474A"/>
    <w:rsid w:val="00CD7210"/>
    <w:rsid w:val="00CE0F29"/>
    <w:rsid w:val="00CE47A2"/>
    <w:rsid w:val="00CE48CB"/>
    <w:rsid w:val="00CE4BD2"/>
    <w:rsid w:val="00CE4EB8"/>
    <w:rsid w:val="00CE6B02"/>
    <w:rsid w:val="00CE6F20"/>
    <w:rsid w:val="00CF0525"/>
    <w:rsid w:val="00CF0D58"/>
    <w:rsid w:val="00CF1E34"/>
    <w:rsid w:val="00CF4207"/>
    <w:rsid w:val="00CF55E0"/>
    <w:rsid w:val="00D006FC"/>
    <w:rsid w:val="00D0213A"/>
    <w:rsid w:val="00D03F08"/>
    <w:rsid w:val="00D060A2"/>
    <w:rsid w:val="00D06C7E"/>
    <w:rsid w:val="00D10B91"/>
    <w:rsid w:val="00D14931"/>
    <w:rsid w:val="00D17592"/>
    <w:rsid w:val="00D22DA5"/>
    <w:rsid w:val="00D2316D"/>
    <w:rsid w:val="00D2327F"/>
    <w:rsid w:val="00D234C5"/>
    <w:rsid w:val="00D234D8"/>
    <w:rsid w:val="00D24099"/>
    <w:rsid w:val="00D244E6"/>
    <w:rsid w:val="00D26796"/>
    <w:rsid w:val="00D36E8E"/>
    <w:rsid w:val="00D37635"/>
    <w:rsid w:val="00D37644"/>
    <w:rsid w:val="00D402D5"/>
    <w:rsid w:val="00D4175E"/>
    <w:rsid w:val="00D4254C"/>
    <w:rsid w:val="00D42B7F"/>
    <w:rsid w:val="00D45756"/>
    <w:rsid w:val="00D57604"/>
    <w:rsid w:val="00D577BB"/>
    <w:rsid w:val="00D612BE"/>
    <w:rsid w:val="00D6408E"/>
    <w:rsid w:val="00D647DE"/>
    <w:rsid w:val="00D66072"/>
    <w:rsid w:val="00D66C9B"/>
    <w:rsid w:val="00D747D8"/>
    <w:rsid w:val="00D75589"/>
    <w:rsid w:val="00D760D2"/>
    <w:rsid w:val="00D762D7"/>
    <w:rsid w:val="00D80063"/>
    <w:rsid w:val="00D808D2"/>
    <w:rsid w:val="00D8277C"/>
    <w:rsid w:val="00D867FE"/>
    <w:rsid w:val="00D86A5A"/>
    <w:rsid w:val="00D92E51"/>
    <w:rsid w:val="00D94743"/>
    <w:rsid w:val="00D950C7"/>
    <w:rsid w:val="00DA14C3"/>
    <w:rsid w:val="00DA2A7C"/>
    <w:rsid w:val="00DA3C1A"/>
    <w:rsid w:val="00DA4216"/>
    <w:rsid w:val="00DA576E"/>
    <w:rsid w:val="00DA7AD4"/>
    <w:rsid w:val="00DA7DCA"/>
    <w:rsid w:val="00DB076E"/>
    <w:rsid w:val="00DB1B18"/>
    <w:rsid w:val="00DB5436"/>
    <w:rsid w:val="00DC0F8B"/>
    <w:rsid w:val="00DC326D"/>
    <w:rsid w:val="00DC6E9F"/>
    <w:rsid w:val="00DC777E"/>
    <w:rsid w:val="00DD01FF"/>
    <w:rsid w:val="00DD2B41"/>
    <w:rsid w:val="00DD48CE"/>
    <w:rsid w:val="00DD5D48"/>
    <w:rsid w:val="00DD6AC2"/>
    <w:rsid w:val="00DE35B1"/>
    <w:rsid w:val="00DE4E38"/>
    <w:rsid w:val="00DE5722"/>
    <w:rsid w:val="00DE7E4A"/>
    <w:rsid w:val="00DF16AF"/>
    <w:rsid w:val="00DF6D10"/>
    <w:rsid w:val="00E03268"/>
    <w:rsid w:val="00E0367D"/>
    <w:rsid w:val="00E06F6E"/>
    <w:rsid w:val="00E1241D"/>
    <w:rsid w:val="00E13F28"/>
    <w:rsid w:val="00E16619"/>
    <w:rsid w:val="00E266B5"/>
    <w:rsid w:val="00E2710C"/>
    <w:rsid w:val="00E3155E"/>
    <w:rsid w:val="00E43CDE"/>
    <w:rsid w:val="00E43DA7"/>
    <w:rsid w:val="00E4406A"/>
    <w:rsid w:val="00E454A9"/>
    <w:rsid w:val="00E45C13"/>
    <w:rsid w:val="00E550D8"/>
    <w:rsid w:val="00E55E24"/>
    <w:rsid w:val="00E5681C"/>
    <w:rsid w:val="00E57818"/>
    <w:rsid w:val="00E57B0B"/>
    <w:rsid w:val="00E60226"/>
    <w:rsid w:val="00E66C49"/>
    <w:rsid w:val="00E7073C"/>
    <w:rsid w:val="00E71299"/>
    <w:rsid w:val="00E729CC"/>
    <w:rsid w:val="00E75D9B"/>
    <w:rsid w:val="00E77068"/>
    <w:rsid w:val="00E83CD1"/>
    <w:rsid w:val="00E85950"/>
    <w:rsid w:val="00E85971"/>
    <w:rsid w:val="00E86AD7"/>
    <w:rsid w:val="00E8728F"/>
    <w:rsid w:val="00E91299"/>
    <w:rsid w:val="00E91EE7"/>
    <w:rsid w:val="00E93C52"/>
    <w:rsid w:val="00E96812"/>
    <w:rsid w:val="00EA3277"/>
    <w:rsid w:val="00EA421D"/>
    <w:rsid w:val="00EB0629"/>
    <w:rsid w:val="00EB079C"/>
    <w:rsid w:val="00EB2E80"/>
    <w:rsid w:val="00EB5F12"/>
    <w:rsid w:val="00EC0372"/>
    <w:rsid w:val="00EC2494"/>
    <w:rsid w:val="00EC4BD1"/>
    <w:rsid w:val="00ED0A7E"/>
    <w:rsid w:val="00ED1001"/>
    <w:rsid w:val="00ED12F5"/>
    <w:rsid w:val="00ED1A44"/>
    <w:rsid w:val="00ED1BF6"/>
    <w:rsid w:val="00ED23B8"/>
    <w:rsid w:val="00ED4C4F"/>
    <w:rsid w:val="00ED7531"/>
    <w:rsid w:val="00EE0F5F"/>
    <w:rsid w:val="00EE1988"/>
    <w:rsid w:val="00EE2FB3"/>
    <w:rsid w:val="00EE5AD0"/>
    <w:rsid w:val="00EE710D"/>
    <w:rsid w:val="00EE7C28"/>
    <w:rsid w:val="00EF09A1"/>
    <w:rsid w:val="00EF34E1"/>
    <w:rsid w:val="00EF4377"/>
    <w:rsid w:val="00EF537A"/>
    <w:rsid w:val="00EF766F"/>
    <w:rsid w:val="00EF7935"/>
    <w:rsid w:val="00F0019D"/>
    <w:rsid w:val="00F0261A"/>
    <w:rsid w:val="00F02A57"/>
    <w:rsid w:val="00F02F3E"/>
    <w:rsid w:val="00F07A11"/>
    <w:rsid w:val="00F103E6"/>
    <w:rsid w:val="00F10F5C"/>
    <w:rsid w:val="00F136C5"/>
    <w:rsid w:val="00F16BCE"/>
    <w:rsid w:val="00F208D4"/>
    <w:rsid w:val="00F21C46"/>
    <w:rsid w:val="00F22357"/>
    <w:rsid w:val="00F22499"/>
    <w:rsid w:val="00F250B4"/>
    <w:rsid w:val="00F25147"/>
    <w:rsid w:val="00F25431"/>
    <w:rsid w:val="00F25A61"/>
    <w:rsid w:val="00F31EFF"/>
    <w:rsid w:val="00F32CA4"/>
    <w:rsid w:val="00F341DB"/>
    <w:rsid w:val="00F342EC"/>
    <w:rsid w:val="00F36C8B"/>
    <w:rsid w:val="00F375BA"/>
    <w:rsid w:val="00F37B37"/>
    <w:rsid w:val="00F40BDA"/>
    <w:rsid w:val="00F50770"/>
    <w:rsid w:val="00F55012"/>
    <w:rsid w:val="00F56E8F"/>
    <w:rsid w:val="00F61511"/>
    <w:rsid w:val="00F62FC9"/>
    <w:rsid w:val="00F64BB4"/>
    <w:rsid w:val="00F64E89"/>
    <w:rsid w:val="00F65365"/>
    <w:rsid w:val="00F65631"/>
    <w:rsid w:val="00F671F0"/>
    <w:rsid w:val="00F70151"/>
    <w:rsid w:val="00F7116C"/>
    <w:rsid w:val="00F71ADA"/>
    <w:rsid w:val="00F7462F"/>
    <w:rsid w:val="00F74A63"/>
    <w:rsid w:val="00F74EE8"/>
    <w:rsid w:val="00F75094"/>
    <w:rsid w:val="00F7795C"/>
    <w:rsid w:val="00F80886"/>
    <w:rsid w:val="00F83D24"/>
    <w:rsid w:val="00F846E7"/>
    <w:rsid w:val="00F84D55"/>
    <w:rsid w:val="00F9068B"/>
    <w:rsid w:val="00F9070E"/>
    <w:rsid w:val="00F9425F"/>
    <w:rsid w:val="00F94FDF"/>
    <w:rsid w:val="00FA5C60"/>
    <w:rsid w:val="00FB1014"/>
    <w:rsid w:val="00FC4F46"/>
    <w:rsid w:val="00FC7575"/>
    <w:rsid w:val="00FD3921"/>
    <w:rsid w:val="00FE28EE"/>
    <w:rsid w:val="00FE760A"/>
    <w:rsid w:val="00FF135A"/>
    <w:rsid w:val="00FF148A"/>
    <w:rsid w:val="00FF2B6C"/>
    <w:rsid w:val="00FF2CC8"/>
    <w:rsid w:val="00FF4F44"/>
    <w:rsid w:val="00FF5C59"/>
    <w:rsid w:val="00FF5EE3"/>
    <w:rsid w:val="00FF7CD7"/>
    <w:rsid w:val="00FF7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0FF27"/>
  <w15:docId w15:val="{D1EE4009-44BA-4B94-980C-0B21ECAB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8"/>
        <w:szCs w:val="28"/>
        <w:lang w:val="ru-RU" w:eastAsia="en-US" w:bidi="ar-SA"/>
      </w:rPr>
    </w:rPrDefault>
    <w:pPrDefault>
      <w:pPr>
        <w:spacing w:before="60"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62CD1"/>
    <w:rPr>
      <w:rFonts w:ascii="Times New Roman" w:hAnsi="Times New Roman"/>
      <w:sz w:val="24"/>
    </w:rPr>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1. Заголовок Н"/>
    <w:basedOn w:val="a0"/>
    <w:next w:val="a0"/>
    <w:link w:val="10"/>
    <w:uiPriority w:val="9"/>
    <w:qFormat/>
    <w:rsid w:val="00CF1E34"/>
    <w:pPr>
      <w:keepNext/>
      <w:pageBreakBefore/>
      <w:numPr>
        <w:numId w:val="7"/>
      </w:numPr>
      <w:tabs>
        <w:tab w:val="left" w:pos="426"/>
      </w:tabs>
      <w:spacing w:before="120" w:after="120"/>
      <w:ind w:left="431" w:hanging="431"/>
      <w:jc w:val="center"/>
      <w:outlineLvl w:val="0"/>
    </w:pPr>
    <w:rPr>
      <w:rFonts w:eastAsia="Times New Roman" w:cs="Tahoma"/>
      <w:bCs/>
      <w:kern w:val="32"/>
      <w:sz w:val="28"/>
      <w:lang w:eastAsia="x-none"/>
    </w:rPr>
  </w:style>
  <w:style w:type="paragraph" w:styleId="2">
    <w:name w:val="heading 2"/>
    <w:aliases w:val="Знак2 Знак,Знак2,Знак2 Знак Знак Знак,Знак2 Знак1,ГЛАВА,Заголовок 2 Знак1,Заголовок 2 Знак Знак,Заголовок 21,Заголовок 2 Знак Знак Знак Знак1,Заголовок 2 Знак1 Знак Знак Знак,Знак Знак Знак Знак"/>
    <w:basedOn w:val="a0"/>
    <w:next w:val="a0"/>
    <w:link w:val="20"/>
    <w:unhideWhenUsed/>
    <w:qFormat/>
    <w:rsid w:val="00247AB9"/>
    <w:pPr>
      <w:keepNext/>
      <w:numPr>
        <w:ilvl w:val="1"/>
        <w:numId w:val="7"/>
      </w:numPr>
      <w:tabs>
        <w:tab w:val="left" w:pos="709"/>
      </w:tabs>
      <w:ind w:left="709" w:hanging="709"/>
      <w:jc w:val="center"/>
      <w:outlineLvl w:val="1"/>
    </w:pPr>
    <w:rPr>
      <w:rFonts w:eastAsia="Times New Roman" w:cs="Tahoma"/>
      <w:bCs/>
      <w:iCs/>
      <w:sz w:val="28"/>
      <w:lang w:eastAsia="x-none"/>
    </w:rPr>
  </w:style>
  <w:style w:type="paragraph" w:styleId="3">
    <w:name w:val="heading 3"/>
    <w:basedOn w:val="a0"/>
    <w:link w:val="30"/>
    <w:uiPriority w:val="9"/>
    <w:qFormat/>
    <w:rsid w:val="00580BBB"/>
    <w:pPr>
      <w:keepNext/>
      <w:suppressAutoHyphens/>
      <w:ind w:left="567"/>
      <w:outlineLvl w:val="2"/>
    </w:pPr>
    <w:rPr>
      <w:rFonts w:ascii="Tahoma" w:eastAsia="Times New Roman" w:hAnsi="Tahoma" w:cs="Tahoma"/>
      <w:b/>
      <w:bCs/>
      <w:szCs w:val="24"/>
      <w:lang w:eastAsia="ru-RU"/>
    </w:rPr>
  </w:style>
  <w:style w:type="paragraph" w:styleId="4">
    <w:name w:val="heading 4"/>
    <w:basedOn w:val="a0"/>
    <w:next w:val="a0"/>
    <w:link w:val="40"/>
    <w:uiPriority w:val="9"/>
    <w:semiHidden/>
    <w:unhideWhenUsed/>
    <w:qFormat/>
    <w:rsid w:val="00906AE1"/>
    <w:pPr>
      <w:keepNext/>
      <w:keepLines/>
      <w:spacing w:before="40" w:after="0"/>
      <w:outlineLvl w:val="3"/>
    </w:pPr>
    <w:rPr>
      <w:rFonts w:eastAsiaTheme="majorEastAsia"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015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10153F"/>
    <w:pPr>
      <w:ind w:left="720"/>
      <w:contextualSpacing/>
    </w:pPr>
  </w:style>
  <w:style w:type="character" w:customStyle="1" w:styleId="10">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Заголовок 1 1. Заголовок Н Знак"/>
    <w:basedOn w:val="a1"/>
    <w:link w:val="1"/>
    <w:uiPriority w:val="9"/>
    <w:rsid w:val="00CF1E34"/>
    <w:rPr>
      <w:rFonts w:ascii="Times New Roman" w:eastAsia="Times New Roman" w:hAnsi="Times New Roman" w:cs="Tahoma"/>
      <w:bCs/>
      <w:kern w:val="32"/>
      <w:lang w:eastAsia="x-none"/>
    </w:rPr>
  </w:style>
  <w:style w:type="paragraph" w:customStyle="1" w:styleId="a7">
    <w:name w:val="Абзац"/>
    <w:basedOn w:val="a0"/>
    <w:link w:val="a8"/>
    <w:qFormat/>
    <w:rsid w:val="00474646"/>
    <w:pPr>
      <w:spacing w:before="120"/>
      <w:ind w:firstLine="567"/>
    </w:pPr>
    <w:rPr>
      <w:rFonts w:ascii="Tahoma" w:eastAsia="Times New Roman" w:hAnsi="Tahoma" w:cs="Tahoma"/>
      <w:szCs w:val="24"/>
      <w:lang w:eastAsia="ru-RU"/>
    </w:rPr>
  </w:style>
  <w:style w:type="paragraph" w:styleId="a">
    <w:name w:val="List"/>
    <w:basedOn w:val="a0"/>
    <w:link w:val="a9"/>
    <w:unhideWhenUsed/>
    <w:qFormat/>
    <w:rsid w:val="00474646"/>
    <w:pPr>
      <w:numPr>
        <w:numId w:val="2"/>
      </w:numPr>
      <w:tabs>
        <w:tab w:val="left" w:pos="851"/>
      </w:tabs>
    </w:pPr>
    <w:rPr>
      <w:rFonts w:ascii="Tahoma" w:eastAsia="Times New Roman" w:hAnsi="Tahoma" w:cs="Tahoma"/>
      <w:szCs w:val="24"/>
      <w:lang w:eastAsia="ru-RU"/>
    </w:rPr>
  </w:style>
  <w:style w:type="character" w:customStyle="1" w:styleId="a8">
    <w:name w:val="Абзац Знак"/>
    <w:link w:val="a7"/>
    <w:qFormat/>
    <w:rsid w:val="00474646"/>
    <w:rPr>
      <w:rFonts w:ascii="Tahoma" w:eastAsia="Times New Roman" w:hAnsi="Tahoma" w:cs="Tahoma"/>
      <w:sz w:val="24"/>
      <w:szCs w:val="24"/>
      <w:lang w:eastAsia="ru-RU"/>
    </w:rPr>
  </w:style>
  <w:style w:type="character" w:customStyle="1" w:styleId="a9">
    <w:name w:val="Список Знак"/>
    <w:link w:val="a"/>
    <w:rsid w:val="00474646"/>
    <w:rPr>
      <w:rFonts w:ascii="Tahoma" w:eastAsia="Times New Roman" w:hAnsi="Tahoma" w:cs="Tahoma"/>
      <w:sz w:val="24"/>
      <w:szCs w:val="24"/>
      <w:lang w:eastAsia="ru-RU"/>
    </w:rPr>
  </w:style>
  <w:style w:type="numbering" w:customStyle="1" w:styleId="11111112">
    <w:name w:val="1 / 1.1 / 1.1.112"/>
    <w:basedOn w:val="a3"/>
    <w:next w:val="111111"/>
    <w:rsid w:val="00B432E0"/>
    <w:pPr>
      <w:numPr>
        <w:numId w:val="2"/>
      </w:numPr>
    </w:pPr>
  </w:style>
  <w:style w:type="numbering" w:styleId="111111">
    <w:name w:val="Outline List 2"/>
    <w:basedOn w:val="a3"/>
    <w:uiPriority w:val="99"/>
    <w:semiHidden/>
    <w:unhideWhenUsed/>
    <w:rsid w:val="00B432E0"/>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2E51C2"/>
  </w:style>
  <w:style w:type="paragraph" w:styleId="aa">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Знак,диаграммы, Знак1"/>
    <w:basedOn w:val="ab"/>
    <w:link w:val="ac"/>
    <w:uiPriority w:val="35"/>
    <w:qFormat/>
    <w:rsid w:val="00BD354B"/>
  </w:style>
  <w:style w:type="paragraph" w:styleId="ad">
    <w:name w:val="Balloon Text"/>
    <w:basedOn w:val="a0"/>
    <w:link w:val="ae"/>
    <w:uiPriority w:val="99"/>
    <w:semiHidden/>
    <w:unhideWhenUsed/>
    <w:rsid w:val="00954AA3"/>
    <w:pPr>
      <w:spacing w:after="0"/>
    </w:pPr>
    <w:rPr>
      <w:rFonts w:ascii="Segoe UI" w:hAnsi="Segoe UI" w:cs="Segoe UI"/>
      <w:sz w:val="18"/>
      <w:szCs w:val="18"/>
    </w:rPr>
  </w:style>
  <w:style w:type="character" w:customStyle="1" w:styleId="ae">
    <w:name w:val="Текст выноски Знак"/>
    <w:basedOn w:val="a1"/>
    <w:link w:val="ad"/>
    <w:uiPriority w:val="99"/>
    <w:semiHidden/>
    <w:rsid w:val="00954AA3"/>
    <w:rPr>
      <w:rFonts w:ascii="Segoe UI" w:hAnsi="Segoe UI" w:cs="Segoe UI"/>
      <w:sz w:val="18"/>
      <w:szCs w:val="18"/>
    </w:rPr>
  </w:style>
  <w:style w:type="paragraph" w:customStyle="1" w:styleId="af">
    <w:name w:val="Табличный_заголовки"/>
    <w:basedOn w:val="a0"/>
    <w:qFormat/>
    <w:rsid w:val="007D00DB"/>
    <w:pPr>
      <w:keepNext/>
      <w:keepLines/>
      <w:suppressAutoHyphens/>
      <w:spacing w:after="0"/>
      <w:ind w:firstLine="709"/>
    </w:pPr>
    <w:rPr>
      <w:rFonts w:eastAsia="Times New Roman" w:cs="Times New Roman"/>
      <w:b/>
      <w:sz w:val="20"/>
      <w:szCs w:val="20"/>
      <w:lang w:eastAsia="ru-RU"/>
    </w:rPr>
  </w:style>
  <w:style w:type="paragraph" w:customStyle="1" w:styleId="ab">
    <w:name w:val="Название таблицы"/>
    <w:basedOn w:val="a7"/>
    <w:qFormat/>
    <w:rsid w:val="00BD354B"/>
    <w:pPr>
      <w:spacing w:before="60" w:after="0"/>
      <w:ind w:firstLine="0"/>
    </w:pPr>
    <w:rPr>
      <w:rFonts w:eastAsia="Calibri" w:cs="Times New Roman"/>
    </w:rPr>
  </w:style>
  <w:style w:type="paragraph" w:styleId="af0">
    <w:name w:val="header"/>
    <w:aliases w:val="ВерхКолонтитул, Знак4,Знак4,Верхний колонтитул Знак Знак"/>
    <w:basedOn w:val="a0"/>
    <w:link w:val="af1"/>
    <w:uiPriority w:val="99"/>
    <w:unhideWhenUsed/>
    <w:rsid w:val="008E2575"/>
    <w:pPr>
      <w:tabs>
        <w:tab w:val="center" w:pos="4677"/>
        <w:tab w:val="right" w:pos="9355"/>
      </w:tabs>
      <w:spacing w:after="0"/>
    </w:pPr>
    <w:rPr>
      <w:rFonts w:ascii="Arial Unicode MS" w:eastAsia="Arial Unicode MS" w:hAnsi="Arial Unicode MS" w:cs="Arial Unicode MS"/>
      <w:color w:val="000000"/>
      <w:szCs w:val="24"/>
      <w:lang w:val="en-US"/>
    </w:rPr>
  </w:style>
  <w:style w:type="character" w:customStyle="1" w:styleId="af1">
    <w:name w:val="Верхний колонтитул Знак"/>
    <w:aliases w:val="ВерхКолонтитул Знак, Знак4 Знак,Знак4 Знак,Верхний колонтитул Знак Знак Знак"/>
    <w:basedOn w:val="a1"/>
    <w:link w:val="af0"/>
    <w:uiPriority w:val="99"/>
    <w:rsid w:val="008E2575"/>
    <w:rPr>
      <w:rFonts w:ascii="Arial Unicode MS" w:eastAsia="Arial Unicode MS" w:hAnsi="Arial Unicode MS" w:cs="Arial Unicode MS"/>
      <w:color w:val="000000"/>
      <w:sz w:val="24"/>
      <w:szCs w:val="24"/>
      <w:lang w:val="en-US"/>
    </w:rPr>
  </w:style>
  <w:style w:type="paragraph" w:customStyle="1" w:styleId="21">
    <w:name w:val="Абзац списка2"/>
    <w:basedOn w:val="a0"/>
    <w:rsid w:val="0015396F"/>
    <w:pPr>
      <w:suppressAutoHyphens/>
      <w:spacing w:after="0" w:line="360" w:lineRule="auto"/>
      <w:ind w:left="708" w:firstLine="680"/>
    </w:pPr>
    <w:rPr>
      <w:rFonts w:eastAsia="Times New Roman" w:cs="Times New Roman"/>
      <w:szCs w:val="24"/>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Заголовок 2 Знак Знак Знак Знак1 Знак,Заголовок 2 Знак1 Знак Знак Знак Знак"/>
    <w:basedOn w:val="a1"/>
    <w:link w:val="2"/>
    <w:rsid w:val="00247AB9"/>
    <w:rPr>
      <w:rFonts w:ascii="Times New Roman" w:eastAsia="Times New Roman" w:hAnsi="Times New Roman" w:cs="Tahoma"/>
      <w:bCs/>
      <w:iCs/>
      <w:lang w:eastAsia="x-none"/>
    </w:rPr>
  </w:style>
  <w:style w:type="table" w:customStyle="1" w:styleId="321">
    <w:name w:val="Сетка таблицы321"/>
    <w:basedOn w:val="a2"/>
    <w:uiPriority w:val="59"/>
    <w:rsid w:val="00E3155E"/>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писок 1)"/>
    <w:basedOn w:val="a"/>
    <w:rsid w:val="00474646"/>
  </w:style>
  <w:style w:type="character" w:styleId="af2">
    <w:name w:val="Hyperlink"/>
    <w:basedOn w:val="a1"/>
    <w:uiPriority w:val="99"/>
    <w:unhideWhenUsed/>
    <w:rsid w:val="00162472"/>
    <w:rPr>
      <w:color w:val="0563C1"/>
      <w:u w:val="single"/>
    </w:rPr>
  </w:style>
  <w:style w:type="character" w:styleId="af3">
    <w:name w:val="FollowedHyperlink"/>
    <w:basedOn w:val="a1"/>
    <w:uiPriority w:val="99"/>
    <w:semiHidden/>
    <w:unhideWhenUsed/>
    <w:rsid w:val="00162472"/>
    <w:rPr>
      <w:color w:val="954F72"/>
      <w:u w:val="single"/>
    </w:rPr>
  </w:style>
  <w:style w:type="paragraph" w:customStyle="1" w:styleId="msonormal0">
    <w:name w:val="msonormal"/>
    <w:basedOn w:val="a0"/>
    <w:rsid w:val="00162472"/>
    <w:pPr>
      <w:spacing w:before="100" w:beforeAutospacing="1" w:after="100" w:afterAutospacing="1"/>
    </w:pPr>
    <w:rPr>
      <w:rFonts w:eastAsia="Times New Roman" w:cs="Times New Roman"/>
      <w:szCs w:val="24"/>
      <w:lang w:eastAsia="ru-RU"/>
    </w:rPr>
  </w:style>
  <w:style w:type="paragraph" w:customStyle="1" w:styleId="xl63">
    <w:name w:val="xl63"/>
    <w:basedOn w:val="a0"/>
    <w:rsid w:val="0016247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cs="Times New Roman"/>
      <w:b/>
      <w:bCs/>
      <w:sz w:val="20"/>
      <w:szCs w:val="20"/>
      <w:lang w:eastAsia="ru-RU"/>
    </w:rPr>
  </w:style>
  <w:style w:type="paragraph" w:customStyle="1" w:styleId="xl64">
    <w:name w:val="xl64"/>
    <w:basedOn w:val="a0"/>
    <w:rsid w:val="00162472"/>
    <w:pPr>
      <w:spacing w:before="100" w:beforeAutospacing="1" w:after="100" w:afterAutospacing="1"/>
    </w:pPr>
    <w:rPr>
      <w:rFonts w:eastAsia="Times New Roman" w:cs="Times New Roman"/>
      <w:szCs w:val="24"/>
      <w:lang w:eastAsia="ru-RU"/>
    </w:rPr>
  </w:style>
  <w:style w:type="paragraph" w:customStyle="1" w:styleId="xl65">
    <w:name w:val="xl65"/>
    <w:basedOn w:val="a0"/>
    <w:rsid w:val="0016247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cs="Times New Roman"/>
      <w:b/>
      <w:bCs/>
      <w:sz w:val="20"/>
      <w:szCs w:val="20"/>
      <w:lang w:eastAsia="ru-RU"/>
    </w:rPr>
  </w:style>
  <w:style w:type="paragraph" w:customStyle="1" w:styleId="xl66">
    <w:name w:val="xl66"/>
    <w:basedOn w:val="a0"/>
    <w:rsid w:val="0016247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eastAsia="Times New Roman" w:cs="Times New Roman"/>
      <w:sz w:val="20"/>
      <w:szCs w:val="20"/>
      <w:lang w:eastAsia="ru-RU"/>
    </w:rPr>
  </w:style>
  <w:style w:type="paragraph" w:customStyle="1" w:styleId="xl67">
    <w:name w:val="xl67"/>
    <w:basedOn w:val="a0"/>
    <w:rsid w:val="00162472"/>
    <w:pPr>
      <w:spacing w:before="100" w:beforeAutospacing="1" w:after="100" w:afterAutospacing="1"/>
      <w:textAlignment w:val="center"/>
    </w:pPr>
    <w:rPr>
      <w:rFonts w:ascii="Tahoma" w:eastAsia="Times New Roman" w:hAnsi="Tahoma" w:cs="Tahoma"/>
      <w:szCs w:val="24"/>
      <w:lang w:eastAsia="ru-RU"/>
    </w:rPr>
  </w:style>
  <w:style w:type="paragraph" w:customStyle="1" w:styleId="xl68">
    <w:name w:val="xl68"/>
    <w:basedOn w:val="a0"/>
    <w:rsid w:val="00162472"/>
    <w:pPr>
      <w:spacing w:before="100" w:beforeAutospacing="1" w:after="100" w:afterAutospacing="1"/>
    </w:pPr>
    <w:rPr>
      <w:rFonts w:ascii="Calibri" w:eastAsia="Times New Roman" w:hAnsi="Calibri" w:cs="Times New Roman"/>
      <w:szCs w:val="24"/>
      <w:lang w:eastAsia="ru-RU"/>
    </w:rPr>
  </w:style>
  <w:style w:type="character" w:styleId="af4">
    <w:name w:val="Emphasis"/>
    <w:basedOn w:val="a1"/>
    <w:uiPriority w:val="20"/>
    <w:qFormat/>
    <w:rsid w:val="00162472"/>
    <w:rPr>
      <w:i/>
      <w:iCs/>
    </w:rPr>
  </w:style>
  <w:style w:type="paragraph" w:styleId="af5">
    <w:name w:val="Revision"/>
    <w:hidden/>
    <w:uiPriority w:val="99"/>
    <w:semiHidden/>
    <w:rsid w:val="00AA6850"/>
    <w:pPr>
      <w:spacing w:after="0"/>
    </w:pPr>
  </w:style>
  <w:style w:type="character" w:customStyle="1" w:styleId="40">
    <w:name w:val="Заголовок 4 Знак"/>
    <w:basedOn w:val="a1"/>
    <w:link w:val="4"/>
    <w:uiPriority w:val="9"/>
    <w:rsid w:val="00906AE1"/>
    <w:rPr>
      <w:rFonts w:asciiTheme="majorHAnsi" w:eastAsiaTheme="majorEastAsia" w:hAnsiTheme="majorHAnsi" w:cstheme="majorBidi"/>
      <w:i/>
      <w:iCs/>
      <w:color w:val="365F91" w:themeColor="accent1" w:themeShade="BF"/>
    </w:rPr>
  </w:style>
  <w:style w:type="paragraph" w:customStyle="1" w:styleId="af6">
    <w:name w:val="ТАБЛИЦА содержание"/>
    <w:basedOn w:val="a0"/>
    <w:next w:val="af7"/>
    <w:uiPriority w:val="99"/>
    <w:qFormat/>
    <w:rsid w:val="00906AE1"/>
    <w:pPr>
      <w:widowControl w:val="0"/>
      <w:spacing w:after="0"/>
    </w:pPr>
    <w:rPr>
      <w:rFonts w:eastAsia="Times New Roman" w:cs="Times New Roman"/>
      <w:szCs w:val="26"/>
      <w:lang w:val="en-US"/>
    </w:rPr>
  </w:style>
  <w:style w:type="paragraph" w:styleId="af7">
    <w:name w:val="Body Text"/>
    <w:basedOn w:val="a0"/>
    <w:link w:val="af8"/>
    <w:uiPriority w:val="99"/>
    <w:semiHidden/>
    <w:unhideWhenUsed/>
    <w:rsid w:val="00906AE1"/>
    <w:pPr>
      <w:spacing w:after="120"/>
    </w:pPr>
  </w:style>
  <w:style w:type="character" w:customStyle="1" w:styleId="af8">
    <w:name w:val="Основной текст Знак"/>
    <w:basedOn w:val="a1"/>
    <w:link w:val="af7"/>
    <w:uiPriority w:val="99"/>
    <w:semiHidden/>
    <w:rsid w:val="00906AE1"/>
  </w:style>
  <w:style w:type="character" w:customStyle="1" w:styleId="ac">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a"/>
    <w:uiPriority w:val="35"/>
    <w:locked/>
    <w:rsid w:val="00BD354B"/>
    <w:rPr>
      <w:rFonts w:ascii="Tahoma" w:eastAsia="Calibri" w:hAnsi="Tahoma" w:cs="Times New Roman"/>
      <w:sz w:val="24"/>
      <w:szCs w:val="24"/>
      <w:lang w:eastAsia="ru-RU"/>
    </w:rPr>
  </w:style>
  <w:style w:type="paragraph" w:customStyle="1" w:styleId="100">
    <w:name w:val="Табличный_центр_10"/>
    <w:basedOn w:val="a0"/>
    <w:qFormat/>
    <w:rsid w:val="0054699F"/>
    <w:pPr>
      <w:suppressAutoHyphens/>
      <w:spacing w:after="0"/>
      <w:ind w:firstLine="709"/>
    </w:pPr>
    <w:rPr>
      <w:rFonts w:eastAsia="Times New Roman" w:cs="Times New Roman"/>
      <w:sz w:val="20"/>
      <w:szCs w:val="24"/>
      <w:lang w:eastAsia="ru-RU"/>
    </w:rPr>
  </w:style>
  <w:style w:type="numbering" w:customStyle="1" w:styleId="1ai1">
    <w:name w:val="1 / a / i1"/>
    <w:basedOn w:val="a3"/>
    <w:next w:val="1ai"/>
    <w:rsid w:val="0054699F"/>
    <w:pPr>
      <w:numPr>
        <w:numId w:val="4"/>
      </w:numPr>
    </w:pPr>
  </w:style>
  <w:style w:type="numbering" w:styleId="1ai">
    <w:name w:val="Outline List 1"/>
    <w:basedOn w:val="a3"/>
    <w:uiPriority w:val="99"/>
    <w:semiHidden/>
    <w:unhideWhenUsed/>
    <w:rsid w:val="0054699F"/>
  </w:style>
  <w:style w:type="paragraph" w:styleId="af9">
    <w:name w:val="Normal (Web)"/>
    <w:aliases w:val="Обычный (Web)1,Обычный (Web),Обычный (веб)1,Обычный (веб)11"/>
    <w:basedOn w:val="a0"/>
    <w:unhideWhenUsed/>
    <w:qFormat/>
    <w:rsid w:val="001574D6"/>
    <w:pPr>
      <w:spacing w:before="100" w:beforeAutospacing="1" w:after="100" w:afterAutospacing="1"/>
    </w:pPr>
    <w:rPr>
      <w:rFonts w:eastAsia="Times New Roman" w:cs="Times New Roman"/>
      <w:szCs w:val="24"/>
      <w:lang w:eastAsia="ru-RU"/>
    </w:rPr>
  </w:style>
  <w:style w:type="paragraph" w:customStyle="1" w:styleId="AAA">
    <w:name w:val="! AAA !"/>
    <w:basedOn w:val="a7"/>
    <w:link w:val="AAA0"/>
    <w:rsid w:val="00294DE2"/>
  </w:style>
  <w:style w:type="character" w:customStyle="1" w:styleId="AAA0">
    <w:name w:val="! AAA ! Знак"/>
    <w:link w:val="AAA"/>
    <w:locked/>
    <w:rsid w:val="00294DE2"/>
    <w:rPr>
      <w:rFonts w:ascii="Tahoma" w:eastAsia="Times New Roman" w:hAnsi="Tahoma" w:cs="Tahoma"/>
      <w:sz w:val="24"/>
      <w:szCs w:val="24"/>
      <w:lang w:eastAsia="ru-RU"/>
    </w:rPr>
  </w:style>
  <w:style w:type="paragraph" w:styleId="afa">
    <w:name w:val="footer"/>
    <w:basedOn w:val="a0"/>
    <w:link w:val="afb"/>
    <w:uiPriority w:val="99"/>
    <w:unhideWhenUsed/>
    <w:rsid w:val="00362FFB"/>
    <w:pPr>
      <w:tabs>
        <w:tab w:val="center" w:pos="4677"/>
        <w:tab w:val="right" w:pos="9355"/>
      </w:tabs>
      <w:spacing w:after="0"/>
    </w:pPr>
  </w:style>
  <w:style w:type="character" w:customStyle="1" w:styleId="afb">
    <w:name w:val="Нижний колонтитул Знак"/>
    <w:basedOn w:val="a1"/>
    <w:link w:val="afa"/>
    <w:uiPriority w:val="99"/>
    <w:rsid w:val="00362FFB"/>
  </w:style>
  <w:style w:type="paragraph" w:customStyle="1" w:styleId="afc">
    <w:name w:val="приложение"/>
    <w:basedOn w:val="1"/>
    <w:qFormat/>
    <w:rsid w:val="000953E9"/>
    <w:pPr>
      <w:numPr>
        <w:numId w:val="0"/>
      </w:numPr>
      <w:ind w:left="431"/>
      <w:jc w:val="right"/>
    </w:pPr>
  </w:style>
  <w:style w:type="paragraph" w:customStyle="1" w:styleId="22">
    <w:name w:val="заголовок 2"/>
    <w:basedOn w:val="a5"/>
    <w:qFormat/>
    <w:rsid w:val="001B7B1A"/>
    <w:pPr>
      <w:spacing w:after="0"/>
      <w:ind w:left="993" w:hanging="633"/>
    </w:pPr>
    <w:rPr>
      <w:rFonts w:ascii="Tahoma" w:hAnsi="Tahoma" w:cs="Tahoma"/>
      <w:b/>
      <w:szCs w:val="24"/>
    </w:rPr>
  </w:style>
  <w:style w:type="paragraph" w:styleId="afd">
    <w:name w:val="TOC Heading"/>
    <w:basedOn w:val="1"/>
    <w:next w:val="a0"/>
    <w:uiPriority w:val="39"/>
    <w:unhideWhenUsed/>
    <w:qFormat/>
    <w:rsid w:val="008E59CE"/>
    <w:pPr>
      <w:keepLines/>
      <w:pageBreakBefore w:val="0"/>
      <w:numPr>
        <w:numId w:val="0"/>
      </w:numPr>
      <w:spacing w:after="0" w:line="259" w:lineRule="auto"/>
      <w:jc w:val="left"/>
      <w:outlineLvl w:val="9"/>
    </w:pPr>
    <w:rPr>
      <w:rFonts w:asciiTheme="majorHAnsi" w:eastAsiaTheme="majorEastAsia" w:hAnsiTheme="majorHAnsi" w:cstheme="majorBidi"/>
      <w:b/>
      <w:color w:val="365F91" w:themeColor="accent1" w:themeShade="BF"/>
      <w:kern w:val="0"/>
      <w:sz w:val="32"/>
      <w:szCs w:val="32"/>
    </w:rPr>
  </w:style>
  <w:style w:type="paragraph" w:styleId="12">
    <w:name w:val="toc 1"/>
    <w:basedOn w:val="a0"/>
    <w:next w:val="a0"/>
    <w:autoRedefine/>
    <w:uiPriority w:val="39"/>
    <w:unhideWhenUsed/>
    <w:rsid w:val="008E59CE"/>
    <w:pPr>
      <w:spacing w:after="100"/>
    </w:pPr>
  </w:style>
  <w:style w:type="paragraph" w:styleId="23">
    <w:name w:val="toc 2"/>
    <w:basedOn w:val="a0"/>
    <w:next w:val="a0"/>
    <w:autoRedefine/>
    <w:uiPriority w:val="39"/>
    <w:unhideWhenUsed/>
    <w:rsid w:val="008E59CE"/>
    <w:pPr>
      <w:spacing w:after="100" w:line="259" w:lineRule="auto"/>
      <w:ind w:left="220"/>
    </w:pPr>
    <w:rPr>
      <w:rFonts w:eastAsiaTheme="minorEastAsia"/>
      <w:lang w:eastAsia="ru-RU"/>
    </w:rPr>
  </w:style>
  <w:style w:type="paragraph" w:styleId="31">
    <w:name w:val="toc 3"/>
    <w:basedOn w:val="a0"/>
    <w:next w:val="a0"/>
    <w:autoRedefine/>
    <w:uiPriority w:val="39"/>
    <w:unhideWhenUsed/>
    <w:rsid w:val="008E59CE"/>
    <w:pPr>
      <w:spacing w:after="100" w:line="259" w:lineRule="auto"/>
      <w:ind w:left="440"/>
    </w:pPr>
    <w:rPr>
      <w:rFonts w:eastAsiaTheme="minorEastAsia"/>
      <w:lang w:eastAsia="ru-RU"/>
    </w:rPr>
  </w:style>
  <w:style w:type="paragraph" w:styleId="41">
    <w:name w:val="toc 4"/>
    <w:basedOn w:val="a0"/>
    <w:next w:val="a0"/>
    <w:autoRedefine/>
    <w:uiPriority w:val="39"/>
    <w:unhideWhenUsed/>
    <w:rsid w:val="008E59CE"/>
    <w:pPr>
      <w:spacing w:after="100" w:line="259" w:lineRule="auto"/>
      <w:ind w:left="660"/>
    </w:pPr>
    <w:rPr>
      <w:rFonts w:eastAsiaTheme="minorEastAsia"/>
      <w:lang w:eastAsia="ru-RU"/>
    </w:rPr>
  </w:style>
  <w:style w:type="paragraph" w:styleId="5">
    <w:name w:val="toc 5"/>
    <w:basedOn w:val="a0"/>
    <w:next w:val="a0"/>
    <w:autoRedefine/>
    <w:uiPriority w:val="39"/>
    <w:unhideWhenUsed/>
    <w:rsid w:val="008E59CE"/>
    <w:pPr>
      <w:spacing w:after="100" w:line="259" w:lineRule="auto"/>
      <w:ind w:left="880"/>
    </w:pPr>
    <w:rPr>
      <w:rFonts w:eastAsiaTheme="minorEastAsia"/>
      <w:lang w:eastAsia="ru-RU"/>
    </w:rPr>
  </w:style>
  <w:style w:type="paragraph" w:styleId="6">
    <w:name w:val="toc 6"/>
    <w:basedOn w:val="a0"/>
    <w:next w:val="a0"/>
    <w:autoRedefine/>
    <w:uiPriority w:val="39"/>
    <w:unhideWhenUsed/>
    <w:rsid w:val="008E59CE"/>
    <w:pPr>
      <w:spacing w:after="100" w:line="259" w:lineRule="auto"/>
      <w:ind w:left="1100"/>
    </w:pPr>
    <w:rPr>
      <w:rFonts w:eastAsiaTheme="minorEastAsia"/>
      <w:lang w:eastAsia="ru-RU"/>
    </w:rPr>
  </w:style>
  <w:style w:type="paragraph" w:styleId="7">
    <w:name w:val="toc 7"/>
    <w:basedOn w:val="a0"/>
    <w:next w:val="a0"/>
    <w:autoRedefine/>
    <w:uiPriority w:val="39"/>
    <w:unhideWhenUsed/>
    <w:rsid w:val="008E59CE"/>
    <w:pPr>
      <w:spacing w:after="100" w:line="259" w:lineRule="auto"/>
      <w:ind w:left="1320"/>
    </w:pPr>
    <w:rPr>
      <w:rFonts w:eastAsiaTheme="minorEastAsia"/>
      <w:lang w:eastAsia="ru-RU"/>
    </w:rPr>
  </w:style>
  <w:style w:type="paragraph" w:styleId="8">
    <w:name w:val="toc 8"/>
    <w:basedOn w:val="a0"/>
    <w:next w:val="a0"/>
    <w:autoRedefine/>
    <w:uiPriority w:val="39"/>
    <w:unhideWhenUsed/>
    <w:rsid w:val="008E59CE"/>
    <w:pPr>
      <w:spacing w:after="100" w:line="259" w:lineRule="auto"/>
      <w:ind w:left="1540"/>
    </w:pPr>
    <w:rPr>
      <w:rFonts w:eastAsiaTheme="minorEastAsia"/>
      <w:lang w:eastAsia="ru-RU"/>
    </w:rPr>
  </w:style>
  <w:style w:type="paragraph" w:styleId="9">
    <w:name w:val="toc 9"/>
    <w:basedOn w:val="a0"/>
    <w:next w:val="a0"/>
    <w:autoRedefine/>
    <w:uiPriority w:val="39"/>
    <w:unhideWhenUsed/>
    <w:rsid w:val="008E59CE"/>
    <w:pPr>
      <w:spacing w:after="100" w:line="259" w:lineRule="auto"/>
      <w:ind w:left="1760"/>
    </w:pPr>
    <w:rPr>
      <w:rFonts w:eastAsiaTheme="minorEastAsia"/>
      <w:lang w:eastAsia="ru-RU"/>
    </w:rPr>
  </w:style>
  <w:style w:type="character" w:customStyle="1" w:styleId="30">
    <w:name w:val="Заголовок 3 Знак"/>
    <w:basedOn w:val="a1"/>
    <w:link w:val="3"/>
    <w:uiPriority w:val="9"/>
    <w:rsid w:val="00580BBB"/>
    <w:rPr>
      <w:rFonts w:ascii="Tahoma" w:eastAsia="Times New Roman" w:hAnsi="Tahoma" w:cs="Tahoma"/>
      <w:b/>
      <w:bCs/>
      <w:sz w:val="24"/>
      <w:szCs w:val="24"/>
      <w:lang w:eastAsia="ru-RU"/>
    </w:rPr>
  </w:style>
  <w:style w:type="paragraph" w:customStyle="1" w:styleId="S">
    <w:name w:val="S_Обычный жирный"/>
    <w:basedOn w:val="a0"/>
    <w:qFormat/>
    <w:rsid w:val="003A7B33"/>
    <w:pPr>
      <w:spacing w:before="120" w:after="120"/>
      <w:ind w:firstLine="567"/>
    </w:pPr>
    <w:rPr>
      <w:rFonts w:eastAsia="Times New Roman" w:cs="Tahoma"/>
      <w:szCs w:val="24"/>
      <w:lang w:eastAsia="ru-RU"/>
    </w:rPr>
  </w:style>
  <w:style w:type="numbering" w:customStyle="1" w:styleId="111111121">
    <w:name w:val="1 / 1.1 / 1.1.1121"/>
    <w:basedOn w:val="a3"/>
    <w:next w:val="111111"/>
    <w:rsid w:val="00CB16D8"/>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CB16D8"/>
    <w:rPr>
      <w:rFonts w:ascii="Tahoma" w:eastAsia="Times New Roman" w:hAnsi="Tahoma" w:cs="Times New Roman"/>
      <w:sz w:val="24"/>
      <w:szCs w:val="24"/>
      <w:lang w:eastAsia="ru-RU"/>
    </w:rPr>
  </w:style>
  <w:style w:type="numbering" w:customStyle="1" w:styleId="13">
    <w:name w:val="Нет списка1"/>
    <w:next w:val="a3"/>
    <w:uiPriority w:val="99"/>
    <w:semiHidden/>
    <w:unhideWhenUsed/>
    <w:rsid w:val="00C44FFC"/>
  </w:style>
  <w:style w:type="numbering" w:customStyle="1" w:styleId="111111122">
    <w:name w:val="1 / 1.1 / 1.1.1122"/>
    <w:basedOn w:val="a3"/>
    <w:next w:val="111111"/>
    <w:rsid w:val="00C44FFC"/>
  </w:style>
  <w:style w:type="numbering" w:customStyle="1" w:styleId="1111111">
    <w:name w:val="1 / 1.1 / 1.1.11"/>
    <w:basedOn w:val="a3"/>
    <w:next w:val="111111"/>
    <w:uiPriority w:val="99"/>
    <w:semiHidden/>
    <w:unhideWhenUsed/>
    <w:rsid w:val="00C44FF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138">
      <w:bodyDiv w:val="1"/>
      <w:marLeft w:val="0"/>
      <w:marRight w:val="0"/>
      <w:marTop w:val="0"/>
      <w:marBottom w:val="0"/>
      <w:divBdr>
        <w:top w:val="none" w:sz="0" w:space="0" w:color="auto"/>
        <w:left w:val="none" w:sz="0" w:space="0" w:color="auto"/>
        <w:bottom w:val="none" w:sz="0" w:space="0" w:color="auto"/>
        <w:right w:val="none" w:sz="0" w:space="0" w:color="auto"/>
      </w:divBdr>
    </w:div>
    <w:div w:id="38673357">
      <w:bodyDiv w:val="1"/>
      <w:marLeft w:val="0"/>
      <w:marRight w:val="0"/>
      <w:marTop w:val="0"/>
      <w:marBottom w:val="0"/>
      <w:divBdr>
        <w:top w:val="none" w:sz="0" w:space="0" w:color="auto"/>
        <w:left w:val="none" w:sz="0" w:space="0" w:color="auto"/>
        <w:bottom w:val="none" w:sz="0" w:space="0" w:color="auto"/>
        <w:right w:val="none" w:sz="0" w:space="0" w:color="auto"/>
      </w:divBdr>
    </w:div>
    <w:div w:id="59401059">
      <w:bodyDiv w:val="1"/>
      <w:marLeft w:val="0"/>
      <w:marRight w:val="0"/>
      <w:marTop w:val="0"/>
      <w:marBottom w:val="0"/>
      <w:divBdr>
        <w:top w:val="none" w:sz="0" w:space="0" w:color="auto"/>
        <w:left w:val="none" w:sz="0" w:space="0" w:color="auto"/>
        <w:bottom w:val="none" w:sz="0" w:space="0" w:color="auto"/>
        <w:right w:val="none" w:sz="0" w:space="0" w:color="auto"/>
      </w:divBdr>
    </w:div>
    <w:div w:id="72972566">
      <w:bodyDiv w:val="1"/>
      <w:marLeft w:val="0"/>
      <w:marRight w:val="0"/>
      <w:marTop w:val="0"/>
      <w:marBottom w:val="0"/>
      <w:divBdr>
        <w:top w:val="none" w:sz="0" w:space="0" w:color="auto"/>
        <w:left w:val="none" w:sz="0" w:space="0" w:color="auto"/>
        <w:bottom w:val="none" w:sz="0" w:space="0" w:color="auto"/>
        <w:right w:val="none" w:sz="0" w:space="0" w:color="auto"/>
      </w:divBdr>
    </w:div>
    <w:div w:id="128279622">
      <w:bodyDiv w:val="1"/>
      <w:marLeft w:val="0"/>
      <w:marRight w:val="0"/>
      <w:marTop w:val="0"/>
      <w:marBottom w:val="0"/>
      <w:divBdr>
        <w:top w:val="none" w:sz="0" w:space="0" w:color="auto"/>
        <w:left w:val="none" w:sz="0" w:space="0" w:color="auto"/>
        <w:bottom w:val="none" w:sz="0" w:space="0" w:color="auto"/>
        <w:right w:val="none" w:sz="0" w:space="0" w:color="auto"/>
      </w:divBdr>
    </w:div>
    <w:div w:id="209729706">
      <w:bodyDiv w:val="1"/>
      <w:marLeft w:val="0"/>
      <w:marRight w:val="0"/>
      <w:marTop w:val="0"/>
      <w:marBottom w:val="0"/>
      <w:divBdr>
        <w:top w:val="none" w:sz="0" w:space="0" w:color="auto"/>
        <w:left w:val="none" w:sz="0" w:space="0" w:color="auto"/>
        <w:bottom w:val="none" w:sz="0" w:space="0" w:color="auto"/>
        <w:right w:val="none" w:sz="0" w:space="0" w:color="auto"/>
      </w:divBdr>
    </w:div>
    <w:div w:id="261962735">
      <w:bodyDiv w:val="1"/>
      <w:marLeft w:val="0"/>
      <w:marRight w:val="0"/>
      <w:marTop w:val="0"/>
      <w:marBottom w:val="0"/>
      <w:divBdr>
        <w:top w:val="none" w:sz="0" w:space="0" w:color="auto"/>
        <w:left w:val="none" w:sz="0" w:space="0" w:color="auto"/>
        <w:bottom w:val="none" w:sz="0" w:space="0" w:color="auto"/>
        <w:right w:val="none" w:sz="0" w:space="0" w:color="auto"/>
      </w:divBdr>
    </w:div>
    <w:div w:id="304819677">
      <w:bodyDiv w:val="1"/>
      <w:marLeft w:val="0"/>
      <w:marRight w:val="0"/>
      <w:marTop w:val="0"/>
      <w:marBottom w:val="0"/>
      <w:divBdr>
        <w:top w:val="none" w:sz="0" w:space="0" w:color="auto"/>
        <w:left w:val="none" w:sz="0" w:space="0" w:color="auto"/>
        <w:bottom w:val="none" w:sz="0" w:space="0" w:color="auto"/>
        <w:right w:val="none" w:sz="0" w:space="0" w:color="auto"/>
      </w:divBdr>
    </w:div>
    <w:div w:id="418139183">
      <w:bodyDiv w:val="1"/>
      <w:marLeft w:val="0"/>
      <w:marRight w:val="0"/>
      <w:marTop w:val="0"/>
      <w:marBottom w:val="0"/>
      <w:divBdr>
        <w:top w:val="none" w:sz="0" w:space="0" w:color="auto"/>
        <w:left w:val="none" w:sz="0" w:space="0" w:color="auto"/>
        <w:bottom w:val="none" w:sz="0" w:space="0" w:color="auto"/>
        <w:right w:val="none" w:sz="0" w:space="0" w:color="auto"/>
      </w:divBdr>
    </w:div>
    <w:div w:id="487284383">
      <w:bodyDiv w:val="1"/>
      <w:marLeft w:val="0"/>
      <w:marRight w:val="0"/>
      <w:marTop w:val="0"/>
      <w:marBottom w:val="0"/>
      <w:divBdr>
        <w:top w:val="none" w:sz="0" w:space="0" w:color="auto"/>
        <w:left w:val="none" w:sz="0" w:space="0" w:color="auto"/>
        <w:bottom w:val="none" w:sz="0" w:space="0" w:color="auto"/>
        <w:right w:val="none" w:sz="0" w:space="0" w:color="auto"/>
      </w:divBdr>
    </w:div>
    <w:div w:id="622080173">
      <w:bodyDiv w:val="1"/>
      <w:marLeft w:val="0"/>
      <w:marRight w:val="0"/>
      <w:marTop w:val="0"/>
      <w:marBottom w:val="0"/>
      <w:divBdr>
        <w:top w:val="none" w:sz="0" w:space="0" w:color="auto"/>
        <w:left w:val="none" w:sz="0" w:space="0" w:color="auto"/>
        <w:bottom w:val="none" w:sz="0" w:space="0" w:color="auto"/>
        <w:right w:val="none" w:sz="0" w:space="0" w:color="auto"/>
      </w:divBdr>
    </w:div>
    <w:div w:id="719986301">
      <w:bodyDiv w:val="1"/>
      <w:marLeft w:val="0"/>
      <w:marRight w:val="0"/>
      <w:marTop w:val="0"/>
      <w:marBottom w:val="0"/>
      <w:divBdr>
        <w:top w:val="none" w:sz="0" w:space="0" w:color="auto"/>
        <w:left w:val="none" w:sz="0" w:space="0" w:color="auto"/>
        <w:bottom w:val="none" w:sz="0" w:space="0" w:color="auto"/>
        <w:right w:val="none" w:sz="0" w:space="0" w:color="auto"/>
      </w:divBdr>
    </w:div>
    <w:div w:id="736828045">
      <w:bodyDiv w:val="1"/>
      <w:marLeft w:val="0"/>
      <w:marRight w:val="0"/>
      <w:marTop w:val="0"/>
      <w:marBottom w:val="0"/>
      <w:divBdr>
        <w:top w:val="none" w:sz="0" w:space="0" w:color="auto"/>
        <w:left w:val="none" w:sz="0" w:space="0" w:color="auto"/>
        <w:bottom w:val="none" w:sz="0" w:space="0" w:color="auto"/>
        <w:right w:val="none" w:sz="0" w:space="0" w:color="auto"/>
      </w:divBdr>
    </w:div>
    <w:div w:id="833499089">
      <w:bodyDiv w:val="1"/>
      <w:marLeft w:val="0"/>
      <w:marRight w:val="0"/>
      <w:marTop w:val="0"/>
      <w:marBottom w:val="0"/>
      <w:divBdr>
        <w:top w:val="none" w:sz="0" w:space="0" w:color="auto"/>
        <w:left w:val="none" w:sz="0" w:space="0" w:color="auto"/>
        <w:bottom w:val="none" w:sz="0" w:space="0" w:color="auto"/>
        <w:right w:val="none" w:sz="0" w:space="0" w:color="auto"/>
      </w:divBdr>
    </w:div>
    <w:div w:id="837765853">
      <w:bodyDiv w:val="1"/>
      <w:marLeft w:val="0"/>
      <w:marRight w:val="0"/>
      <w:marTop w:val="0"/>
      <w:marBottom w:val="0"/>
      <w:divBdr>
        <w:top w:val="none" w:sz="0" w:space="0" w:color="auto"/>
        <w:left w:val="none" w:sz="0" w:space="0" w:color="auto"/>
        <w:bottom w:val="none" w:sz="0" w:space="0" w:color="auto"/>
        <w:right w:val="none" w:sz="0" w:space="0" w:color="auto"/>
      </w:divBdr>
    </w:div>
    <w:div w:id="859201554">
      <w:bodyDiv w:val="1"/>
      <w:marLeft w:val="0"/>
      <w:marRight w:val="0"/>
      <w:marTop w:val="0"/>
      <w:marBottom w:val="0"/>
      <w:divBdr>
        <w:top w:val="none" w:sz="0" w:space="0" w:color="auto"/>
        <w:left w:val="none" w:sz="0" w:space="0" w:color="auto"/>
        <w:bottom w:val="none" w:sz="0" w:space="0" w:color="auto"/>
        <w:right w:val="none" w:sz="0" w:space="0" w:color="auto"/>
      </w:divBdr>
    </w:div>
    <w:div w:id="922841837">
      <w:bodyDiv w:val="1"/>
      <w:marLeft w:val="0"/>
      <w:marRight w:val="0"/>
      <w:marTop w:val="0"/>
      <w:marBottom w:val="0"/>
      <w:divBdr>
        <w:top w:val="none" w:sz="0" w:space="0" w:color="auto"/>
        <w:left w:val="none" w:sz="0" w:space="0" w:color="auto"/>
        <w:bottom w:val="none" w:sz="0" w:space="0" w:color="auto"/>
        <w:right w:val="none" w:sz="0" w:space="0" w:color="auto"/>
      </w:divBdr>
    </w:div>
    <w:div w:id="994142398">
      <w:bodyDiv w:val="1"/>
      <w:marLeft w:val="0"/>
      <w:marRight w:val="0"/>
      <w:marTop w:val="0"/>
      <w:marBottom w:val="0"/>
      <w:divBdr>
        <w:top w:val="none" w:sz="0" w:space="0" w:color="auto"/>
        <w:left w:val="none" w:sz="0" w:space="0" w:color="auto"/>
        <w:bottom w:val="none" w:sz="0" w:space="0" w:color="auto"/>
        <w:right w:val="none" w:sz="0" w:space="0" w:color="auto"/>
      </w:divBdr>
    </w:div>
    <w:div w:id="999892561">
      <w:bodyDiv w:val="1"/>
      <w:marLeft w:val="0"/>
      <w:marRight w:val="0"/>
      <w:marTop w:val="0"/>
      <w:marBottom w:val="0"/>
      <w:divBdr>
        <w:top w:val="none" w:sz="0" w:space="0" w:color="auto"/>
        <w:left w:val="none" w:sz="0" w:space="0" w:color="auto"/>
        <w:bottom w:val="none" w:sz="0" w:space="0" w:color="auto"/>
        <w:right w:val="none" w:sz="0" w:space="0" w:color="auto"/>
      </w:divBdr>
    </w:div>
    <w:div w:id="1060860319">
      <w:bodyDiv w:val="1"/>
      <w:marLeft w:val="0"/>
      <w:marRight w:val="0"/>
      <w:marTop w:val="0"/>
      <w:marBottom w:val="0"/>
      <w:divBdr>
        <w:top w:val="none" w:sz="0" w:space="0" w:color="auto"/>
        <w:left w:val="none" w:sz="0" w:space="0" w:color="auto"/>
        <w:bottom w:val="none" w:sz="0" w:space="0" w:color="auto"/>
        <w:right w:val="none" w:sz="0" w:space="0" w:color="auto"/>
      </w:divBdr>
    </w:div>
    <w:div w:id="1063213999">
      <w:bodyDiv w:val="1"/>
      <w:marLeft w:val="0"/>
      <w:marRight w:val="0"/>
      <w:marTop w:val="0"/>
      <w:marBottom w:val="0"/>
      <w:divBdr>
        <w:top w:val="none" w:sz="0" w:space="0" w:color="auto"/>
        <w:left w:val="none" w:sz="0" w:space="0" w:color="auto"/>
        <w:bottom w:val="none" w:sz="0" w:space="0" w:color="auto"/>
        <w:right w:val="none" w:sz="0" w:space="0" w:color="auto"/>
      </w:divBdr>
    </w:div>
    <w:div w:id="1067613672">
      <w:bodyDiv w:val="1"/>
      <w:marLeft w:val="0"/>
      <w:marRight w:val="0"/>
      <w:marTop w:val="0"/>
      <w:marBottom w:val="0"/>
      <w:divBdr>
        <w:top w:val="none" w:sz="0" w:space="0" w:color="auto"/>
        <w:left w:val="none" w:sz="0" w:space="0" w:color="auto"/>
        <w:bottom w:val="none" w:sz="0" w:space="0" w:color="auto"/>
        <w:right w:val="none" w:sz="0" w:space="0" w:color="auto"/>
      </w:divBdr>
    </w:div>
    <w:div w:id="1131942768">
      <w:bodyDiv w:val="1"/>
      <w:marLeft w:val="0"/>
      <w:marRight w:val="0"/>
      <w:marTop w:val="0"/>
      <w:marBottom w:val="0"/>
      <w:divBdr>
        <w:top w:val="none" w:sz="0" w:space="0" w:color="auto"/>
        <w:left w:val="none" w:sz="0" w:space="0" w:color="auto"/>
        <w:bottom w:val="none" w:sz="0" w:space="0" w:color="auto"/>
        <w:right w:val="none" w:sz="0" w:space="0" w:color="auto"/>
      </w:divBdr>
    </w:div>
    <w:div w:id="1144741712">
      <w:bodyDiv w:val="1"/>
      <w:marLeft w:val="0"/>
      <w:marRight w:val="0"/>
      <w:marTop w:val="0"/>
      <w:marBottom w:val="0"/>
      <w:divBdr>
        <w:top w:val="none" w:sz="0" w:space="0" w:color="auto"/>
        <w:left w:val="none" w:sz="0" w:space="0" w:color="auto"/>
        <w:bottom w:val="none" w:sz="0" w:space="0" w:color="auto"/>
        <w:right w:val="none" w:sz="0" w:space="0" w:color="auto"/>
      </w:divBdr>
    </w:div>
    <w:div w:id="1192496996">
      <w:bodyDiv w:val="1"/>
      <w:marLeft w:val="0"/>
      <w:marRight w:val="0"/>
      <w:marTop w:val="0"/>
      <w:marBottom w:val="0"/>
      <w:divBdr>
        <w:top w:val="none" w:sz="0" w:space="0" w:color="auto"/>
        <w:left w:val="none" w:sz="0" w:space="0" w:color="auto"/>
        <w:bottom w:val="none" w:sz="0" w:space="0" w:color="auto"/>
        <w:right w:val="none" w:sz="0" w:space="0" w:color="auto"/>
      </w:divBdr>
    </w:div>
    <w:div w:id="1249342869">
      <w:bodyDiv w:val="1"/>
      <w:marLeft w:val="0"/>
      <w:marRight w:val="0"/>
      <w:marTop w:val="0"/>
      <w:marBottom w:val="0"/>
      <w:divBdr>
        <w:top w:val="none" w:sz="0" w:space="0" w:color="auto"/>
        <w:left w:val="none" w:sz="0" w:space="0" w:color="auto"/>
        <w:bottom w:val="none" w:sz="0" w:space="0" w:color="auto"/>
        <w:right w:val="none" w:sz="0" w:space="0" w:color="auto"/>
      </w:divBdr>
    </w:div>
    <w:div w:id="1293487878">
      <w:bodyDiv w:val="1"/>
      <w:marLeft w:val="0"/>
      <w:marRight w:val="0"/>
      <w:marTop w:val="0"/>
      <w:marBottom w:val="0"/>
      <w:divBdr>
        <w:top w:val="none" w:sz="0" w:space="0" w:color="auto"/>
        <w:left w:val="none" w:sz="0" w:space="0" w:color="auto"/>
        <w:bottom w:val="none" w:sz="0" w:space="0" w:color="auto"/>
        <w:right w:val="none" w:sz="0" w:space="0" w:color="auto"/>
      </w:divBdr>
    </w:div>
    <w:div w:id="1392921227">
      <w:bodyDiv w:val="1"/>
      <w:marLeft w:val="0"/>
      <w:marRight w:val="0"/>
      <w:marTop w:val="0"/>
      <w:marBottom w:val="0"/>
      <w:divBdr>
        <w:top w:val="none" w:sz="0" w:space="0" w:color="auto"/>
        <w:left w:val="none" w:sz="0" w:space="0" w:color="auto"/>
        <w:bottom w:val="none" w:sz="0" w:space="0" w:color="auto"/>
        <w:right w:val="none" w:sz="0" w:space="0" w:color="auto"/>
      </w:divBdr>
    </w:div>
    <w:div w:id="1563561508">
      <w:bodyDiv w:val="1"/>
      <w:marLeft w:val="0"/>
      <w:marRight w:val="0"/>
      <w:marTop w:val="0"/>
      <w:marBottom w:val="0"/>
      <w:divBdr>
        <w:top w:val="none" w:sz="0" w:space="0" w:color="auto"/>
        <w:left w:val="none" w:sz="0" w:space="0" w:color="auto"/>
        <w:bottom w:val="none" w:sz="0" w:space="0" w:color="auto"/>
        <w:right w:val="none" w:sz="0" w:space="0" w:color="auto"/>
      </w:divBdr>
    </w:div>
    <w:div w:id="1570798364">
      <w:bodyDiv w:val="1"/>
      <w:marLeft w:val="0"/>
      <w:marRight w:val="0"/>
      <w:marTop w:val="0"/>
      <w:marBottom w:val="0"/>
      <w:divBdr>
        <w:top w:val="none" w:sz="0" w:space="0" w:color="auto"/>
        <w:left w:val="none" w:sz="0" w:space="0" w:color="auto"/>
        <w:bottom w:val="none" w:sz="0" w:space="0" w:color="auto"/>
        <w:right w:val="none" w:sz="0" w:space="0" w:color="auto"/>
      </w:divBdr>
    </w:div>
    <w:div w:id="1605502715">
      <w:bodyDiv w:val="1"/>
      <w:marLeft w:val="0"/>
      <w:marRight w:val="0"/>
      <w:marTop w:val="0"/>
      <w:marBottom w:val="0"/>
      <w:divBdr>
        <w:top w:val="none" w:sz="0" w:space="0" w:color="auto"/>
        <w:left w:val="none" w:sz="0" w:space="0" w:color="auto"/>
        <w:bottom w:val="none" w:sz="0" w:space="0" w:color="auto"/>
        <w:right w:val="none" w:sz="0" w:space="0" w:color="auto"/>
      </w:divBdr>
    </w:div>
    <w:div w:id="1606302214">
      <w:bodyDiv w:val="1"/>
      <w:marLeft w:val="0"/>
      <w:marRight w:val="0"/>
      <w:marTop w:val="0"/>
      <w:marBottom w:val="0"/>
      <w:divBdr>
        <w:top w:val="none" w:sz="0" w:space="0" w:color="auto"/>
        <w:left w:val="none" w:sz="0" w:space="0" w:color="auto"/>
        <w:bottom w:val="none" w:sz="0" w:space="0" w:color="auto"/>
        <w:right w:val="none" w:sz="0" w:space="0" w:color="auto"/>
      </w:divBdr>
    </w:div>
    <w:div w:id="1675453522">
      <w:bodyDiv w:val="1"/>
      <w:marLeft w:val="0"/>
      <w:marRight w:val="0"/>
      <w:marTop w:val="0"/>
      <w:marBottom w:val="0"/>
      <w:divBdr>
        <w:top w:val="none" w:sz="0" w:space="0" w:color="auto"/>
        <w:left w:val="none" w:sz="0" w:space="0" w:color="auto"/>
        <w:bottom w:val="none" w:sz="0" w:space="0" w:color="auto"/>
        <w:right w:val="none" w:sz="0" w:space="0" w:color="auto"/>
      </w:divBdr>
    </w:div>
    <w:div w:id="1766807492">
      <w:bodyDiv w:val="1"/>
      <w:marLeft w:val="0"/>
      <w:marRight w:val="0"/>
      <w:marTop w:val="0"/>
      <w:marBottom w:val="0"/>
      <w:divBdr>
        <w:top w:val="none" w:sz="0" w:space="0" w:color="auto"/>
        <w:left w:val="none" w:sz="0" w:space="0" w:color="auto"/>
        <w:bottom w:val="none" w:sz="0" w:space="0" w:color="auto"/>
        <w:right w:val="none" w:sz="0" w:space="0" w:color="auto"/>
      </w:divBdr>
    </w:div>
    <w:div w:id="1769110862">
      <w:bodyDiv w:val="1"/>
      <w:marLeft w:val="0"/>
      <w:marRight w:val="0"/>
      <w:marTop w:val="0"/>
      <w:marBottom w:val="0"/>
      <w:divBdr>
        <w:top w:val="none" w:sz="0" w:space="0" w:color="auto"/>
        <w:left w:val="none" w:sz="0" w:space="0" w:color="auto"/>
        <w:bottom w:val="none" w:sz="0" w:space="0" w:color="auto"/>
        <w:right w:val="none" w:sz="0" w:space="0" w:color="auto"/>
      </w:divBdr>
    </w:div>
    <w:div w:id="1769545050">
      <w:bodyDiv w:val="1"/>
      <w:marLeft w:val="0"/>
      <w:marRight w:val="0"/>
      <w:marTop w:val="0"/>
      <w:marBottom w:val="0"/>
      <w:divBdr>
        <w:top w:val="none" w:sz="0" w:space="0" w:color="auto"/>
        <w:left w:val="none" w:sz="0" w:space="0" w:color="auto"/>
        <w:bottom w:val="none" w:sz="0" w:space="0" w:color="auto"/>
        <w:right w:val="none" w:sz="0" w:space="0" w:color="auto"/>
      </w:divBdr>
    </w:div>
    <w:div w:id="1791125030">
      <w:bodyDiv w:val="1"/>
      <w:marLeft w:val="0"/>
      <w:marRight w:val="0"/>
      <w:marTop w:val="0"/>
      <w:marBottom w:val="0"/>
      <w:divBdr>
        <w:top w:val="none" w:sz="0" w:space="0" w:color="auto"/>
        <w:left w:val="none" w:sz="0" w:space="0" w:color="auto"/>
        <w:bottom w:val="none" w:sz="0" w:space="0" w:color="auto"/>
        <w:right w:val="none" w:sz="0" w:space="0" w:color="auto"/>
      </w:divBdr>
    </w:div>
    <w:div w:id="1799645622">
      <w:bodyDiv w:val="1"/>
      <w:marLeft w:val="0"/>
      <w:marRight w:val="0"/>
      <w:marTop w:val="0"/>
      <w:marBottom w:val="0"/>
      <w:divBdr>
        <w:top w:val="none" w:sz="0" w:space="0" w:color="auto"/>
        <w:left w:val="none" w:sz="0" w:space="0" w:color="auto"/>
        <w:bottom w:val="none" w:sz="0" w:space="0" w:color="auto"/>
        <w:right w:val="none" w:sz="0" w:space="0" w:color="auto"/>
      </w:divBdr>
    </w:div>
    <w:div w:id="2001883365">
      <w:bodyDiv w:val="1"/>
      <w:marLeft w:val="0"/>
      <w:marRight w:val="0"/>
      <w:marTop w:val="0"/>
      <w:marBottom w:val="0"/>
      <w:divBdr>
        <w:top w:val="none" w:sz="0" w:space="0" w:color="auto"/>
        <w:left w:val="none" w:sz="0" w:space="0" w:color="auto"/>
        <w:bottom w:val="none" w:sz="0" w:space="0" w:color="auto"/>
        <w:right w:val="none" w:sz="0" w:space="0" w:color="auto"/>
      </w:divBdr>
    </w:div>
    <w:div w:id="2002730256">
      <w:bodyDiv w:val="1"/>
      <w:marLeft w:val="0"/>
      <w:marRight w:val="0"/>
      <w:marTop w:val="0"/>
      <w:marBottom w:val="0"/>
      <w:divBdr>
        <w:top w:val="none" w:sz="0" w:space="0" w:color="auto"/>
        <w:left w:val="none" w:sz="0" w:space="0" w:color="auto"/>
        <w:bottom w:val="none" w:sz="0" w:space="0" w:color="auto"/>
        <w:right w:val="none" w:sz="0" w:space="0" w:color="auto"/>
      </w:divBdr>
    </w:div>
    <w:div w:id="2045909938">
      <w:bodyDiv w:val="1"/>
      <w:marLeft w:val="0"/>
      <w:marRight w:val="0"/>
      <w:marTop w:val="0"/>
      <w:marBottom w:val="0"/>
      <w:divBdr>
        <w:top w:val="none" w:sz="0" w:space="0" w:color="auto"/>
        <w:left w:val="none" w:sz="0" w:space="0" w:color="auto"/>
        <w:bottom w:val="none" w:sz="0" w:space="0" w:color="auto"/>
        <w:right w:val="none" w:sz="0" w:space="0" w:color="auto"/>
      </w:divBdr>
    </w:div>
    <w:div w:id="2073962775">
      <w:bodyDiv w:val="1"/>
      <w:marLeft w:val="0"/>
      <w:marRight w:val="0"/>
      <w:marTop w:val="0"/>
      <w:marBottom w:val="0"/>
      <w:divBdr>
        <w:top w:val="none" w:sz="0" w:space="0" w:color="auto"/>
        <w:left w:val="none" w:sz="0" w:space="0" w:color="auto"/>
        <w:bottom w:val="none" w:sz="0" w:space="0" w:color="auto"/>
        <w:right w:val="none" w:sz="0" w:space="0" w:color="auto"/>
      </w:divBdr>
    </w:div>
    <w:div w:id="210090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pandia.ru/text/category/kommunalmznie_uslugi/"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0F46D-1907-46E2-8EC9-0B3797A222E3}">
  <ds:schemaRefs>
    <ds:schemaRef ds:uri="http://schemas.microsoft.com/sharepoint/v3/contenttype/forms"/>
  </ds:schemaRefs>
</ds:datastoreItem>
</file>

<file path=customXml/itemProps2.xml><?xml version="1.0" encoding="utf-8"?>
<ds:datastoreItem xmlns:ds="http://schemas.openxmlformats.org/officeDocument/2006/customXml" ds:itemID="{F43B2818-AD35-4C40-B26B-EEF41223C8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FDBACD-5326-47D9-9D6D-D8774FA0E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3FEE350-0626-4856-8AB3-4A895316E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44288</Words>
  <Characters>252444</Characters>
  <Application>Microsoft Office Word</Application>
  <DocSecurity>0</DocSecurity>
  <Lines>2103</Lines>
  <Paragraphs>592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Марушкина Наталья Михайловна</dc:creator>
  <cp:keywords/>
  <dc:description/>
  <cp:lastModifiedBy>1</cp:lastModifiedBy>
  <cp:revision>7</cp:revision>
  <cp:lastPrinted>2022-10-12T08:47:00Z</cp:lastPrinted>
  <dcterms:created xsi:type="dcterms:W3CDTF">2022-10-12T11:51:00Z</dcterms:created>
  <dcterms:modified xsi:type="dcterms:W3CDTF">2023-08-01T07:58:00Z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