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DA" w:rsidRDefault="00826302">
      <w:pPr>
        <w:pStyle w:val="20"/>
        <w:shd w:val="clear" w:color="auto" w:fill="auto"/>
        <w:tabs>
          <w:tab w:val="left" w:leader="underscore" w:pos="8334"/>
          <w:tab w:val="left" w:leader="underscore" w:pos="9650"/>
        </w:tabs>
        <w:spacing w:after="640"/>
        <w:ind w:left="6040" w:firstLine="0"/>
      </w:pPr>
      <w:r>
        <w:t xml:space="preserve">Приложение </w:t>
      </w:r>
      <w:r w:rsidR="0089633D">
        <w:t>2</w:t>
      </w:r>
      <w:r>
        <w:t xml:space="preserve"> к </w:t>
      </w:r>
      <w:r w:rsidR="0089633D">
        <w:t>Извещению</w:t>
      </w:r>
    </w:p>
    <w:p w:rsidR="00DA01DE" w:rsidRDefault="00DA01DE" w:rsidP="00DA01D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C54B0">
        <w:rPr>
          <w:rFonts w:ascii="Times New Roman" w:hAnsi="Times New Roman" w:cs="Times New Roman"/>
          <w:sz w:val="28"/>
          <w:szCs w:val="28"/>
        </w:rPr>
        <w:t>Сведения о местоположении, площади и границах территории</w:t>
      </w:r>
    </w:p>
    <w:p w:rsidR="00DA01DE" w:rsidRDefault="00DA01DE" w:rsidP="00DA01D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01DE" w:rsidRPr="00FC54B0" w:rsidRDefault="00DA01DE" w:rsidP="00BF63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Территория, подлежащая комплексному развитию незастроенной территории, расположена в кадастровом квартале </w:t>
      </w:r>
      <w:r w:rsidRPr="00624196">
        <w:rPr>
          <w:rFonts w:ascii="Times New Roman" w:hAnsi="Times New Roman" w:cs="Times New Roman"/>
          <w:sz w:val="28"/>
          <w:szCs w:val="28"/>
        </w:rPr>
        <w:t>86:03:0051605</w:t>
      </w:r>
      <w:r>
        <w:rPr>
          <w:rFonts w:ascii="Times New Roman" w:hAnsi="Times New Roman" w:cs="Times New Roman"/>
          <w:sz w:val="28"/>
          <w:szCs w:val="28"/>
        </w:rPr>
        <w:t xml:space="preserve">, ограничена улицами Кубанская и Обская, отнесена к территории – земли населенных пунктов, в территориальной зоне Ж3 – </w:t>
      </w:r>
      <w:r w:rsidRPr="00AC45BE">
        <w:rPr>
          <w:rFonts w:ascii="Times New Roman" w:hAnsi="Times New Roman" w:cs="Times New Roman"/>
          <w:sz w:val="28"/>
          <w:szCs w:val="28"/>
        </w:rPr>
        <w:t>Зон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45BE">
        <w:rPr>
          <w:rFonts w:ascii="Times New Roman" w:hAnsi="Times New Roman" w:cs="Times New Roman"/>
          <w:sz w:val="28"/>
          <w:szCs w:val="28"/>
        </w:rPr>
        <w:t xml:space="preserve"> застройки среднеэтажными жилыми домами (от 5 до 8 этажей, включая мансардный)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1DE" w:rsidRDefault="00DA01DE" w:rsidP="00BF63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0F1755B4" wp14:editId="0D3F89F9">
            <wp:extent cx="6289675" cy="4802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48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1DE" w:rsidRPr="005D2523" w:rsidRDefault="00DA01DE" w:rsidP="00DA01DE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CD60B" wp14:editId="70CC53DD">
                <wp:simplePos x="0" y="0"/>
                <wp:positionH relativeFrom="column">
                  <wp:posOffset>6019</wp:posOffset>
                </wp:positionH>
                <wp:positionV relativeFrom="paragraph">
                  <wp:posOffset>26974</wp:posOffset>
                </wp:positionV>
                <wp:extent cx="739471" cy="198782"/>
                <wp:effectExtent l="0" t="0" r="22860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471" cy="1987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7B42B" id="Прямоугольник 4" o:spid="_x0000_s1026" style="position:absolute;margin-left:.45pt;margin-top:2.1pt;width:58.25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" fillcolor="#9cc2e5 [1940]" strokecolor="#2e74b5 [24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территория комплексного развития незастроенной территории площадью 1,21 га</w:t>
      </w:r>
    </w:p>
    <w:p w:rsidR="00DA01DE" w:rsidRDefault="00DA01DE" w:rsidP="00BF6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1DE" w:rsidRPr="00FC54B0" w:rsidRDefault="00DA01DE" w:rsidP="00BF63A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4B0">
        <w:rPr>
          <w:rFonts w:ascii="Times New Roman" w:hAnsi="Times New Roman" w:cs="Times New Roman"/>
          <w:sz w:val="28"/>
          <w:szCs w:val="28"/>
        </w:rPr>
        <w:t xml:space="preserve">Перечень координат характерных точек границ территории в кадастровом квартале </w:t>
      </w:r>
      <w:r w:rsidRPr="00624196">
        <w:rPr>
          <w:rFonts w:ascii="Times New Roman" w:hAnsi="Times New Roman" w:cs="Times New Roman"/>
          <w:sz w:val="28"/>
          <w:szCs w:val="28"/>
        </w:rPr>
        <w:t>86:03:0051605</w:t>
      </w:r>
      <w:r w:rsidRPr="00FC54B0">
        <w:rPr>
          <w:rFonts w:ascii="Times New Roman" w:hAnsi="Times New Roman" w:cs="Times New Roman"/>
          <w:sz w:val="28"/>
          <w:szCs w:val="28"/>
        </w:rPr>
        <w:t>, подлежащей комплексному развитию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840"/>
        <w:gridCol w:w="2015"/>
        <w:gridCol w:w="2806"/>
        <w:gridCol w:w="1985"/>
      </w:tblGrid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Дирекционный угол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Длина,м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983206.34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3561358.45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218°14'27"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7.89001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983200.14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3561353.57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215°56'56"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10.6371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983191.53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3561347.33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219°0'21"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8.1408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983185.2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3561342.2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217°17'16"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8.25955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983178.63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3561337.2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220°36'21"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6.58094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983173.64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3561332.91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222°4'40"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4.53978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983170.27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3561329.87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129°44'20"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2.34258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983168.77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3561331.67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222°4'22"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6.87004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983163.67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3561327.07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133°1'48"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16.5925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983152.35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3561339.2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129°6'7"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11.6063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983145.03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3561348.21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131°38'42"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16.5527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983134.03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3561360.58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115°2'49"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2.16509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983133.11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3561362.54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175°34'15"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14.5158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983118.64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3561363.66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133°25'11"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68.6146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983071.48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3561413.5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126°28'30"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47.6908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983043.13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3561451.84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114°2'2"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3.55024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983041.68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3561455.09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38°19'48"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28.0769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983063.71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3561472.5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310°14'20"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69.8497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983108.83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3561419.18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37°7'48"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70.9584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983165.4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3561462.01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305°22'30"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6.824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983169.35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3561456.45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308°24'43"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100.591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983231.85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3561377.63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216°55'44"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31.9133</w:t>
            </w:r>
          </w:p>
        </w:tc>
      </w:tr>
    </w:tbl>
    <w:p w:rsidR="00826302" w:rsidRDefault="00826302" w:rsidP="009D1F89">
      <w:pPr>
        <w:pStyle w:val="20"/>
        <w:shd w:val="clear" w:color="auto" w:fill="auto"/>
        <w:tabs>
          <w:tab w:val="left" w:leader="underscore" w:pos="8334"/>
          <w:tab w:val="left" w:leader="underscore" w:pos="9650"/>
        </w:tabs>
        <w:spacing w:after="640"/>
        <w:ind w:firstLine="0"/>
      </w:pPr>
      <w:bookmarkStart w:id="0" w:name="_GoBack"/>
      <w:bookmarkEnd w:id="0"/>
    </w:p>
    <w:sectPr w:rsidR="00826302" w:rsidSect="009D1F89">
      <w:headerReference w:type="default" r:id="rId8"/>
      <w:footnotePr>
        <w:numFmt w:val="chicago"/>
      </w:footnotePr>
      <w:pgSz w:w="11900" w:h="16840"/>
      <w:pgMar w:top="941" w:right="1276" w:bottom="805" w:left="851" w:header="0" w:footer="1457" w:gutter="0"/>
      <w:pgNumType w:start="2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302" w:rsidRDefault="00826302">
      <w:r>
        <w:separator/>
      </w:r>
    </w:p>
  </w:endnote>
  <w:endnote w:type="continuationSeparator" w:id="0">
    <w:p w:rsidR="00826302" w:rsidRDefault="0082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302" w:rsidRDefault="00826302"/>
  </w:footnote>
  <w:footnote w:type="continuationSeparator" w:id="0">
    <w:p w:rsidR="00826302" w:rsidRDefault="0082630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302" w:rsidRDefault="0082630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4DB9"/>
    <w:multiLevelType w:val="multilevel"/>
    <w:tmpl w:val="0E3677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894D88"/>
    <w:multiLevelType w:val="multilevel"/>
    <w:tmpl w:val="2CE82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3A3A44"/>
    <w:multiLevelType w:val="multilevel"/>
    <w:tmpl w:val="28300DE6"/>
    <w:lvl w:ilvl="0">
      <w:start w:val="5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1311BF"/>
    <w:multiLevelType w:val="multilevel"/>
    <w:tmpl w:val="1D5E2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125080"/>
    <w:multiLevelType w:val="multilevel"/>
    <w:tmpl w:val="07EAEB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217B8F"/>
    <w:multiLevelType w:val="hybridMultilevel"/>
    <w:tmpl w:val="E616930E"/>
    <w:lvl w:ilvl="0" w:tplc="BB2AD084">
      <w:start w:val="1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74FC2883"/>
    <w:multiLevelType w:val="multilevel"/>
    <w:tmpl w:val="D0525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DA"/>
    <w:rsid w:val="00066AAB"/>
    <w:rsid w:val="000907DA"/>
    <w:rsid w:val="00183457"/>
    <w:rsid w:val="001F7EAE"/>
    <w:rsid w:val="00281661"/>
    <w:rsid w:val="00294068"/>
    <w:rsid w:val="003F62A4"/>
    <w:rsid w:val="00682C81"/>
    <w:rsid w:val="006B770B"/>
    <w:rsid w:val="00826302"/>
    <w:rsid w:val="0089245C"/>
    <w:rsid w:val="0089633D"/>
    <w:rsid w:val="0094413C"/>
    <w:rsid w:val="009B4002"/>
    <w:rsid w:val="009D1F89"/>
    <w:rsid w:val="009D4067"/>
    <w:rsid w:val="00A14328"/>
    <w:rsid w:val="00AD0C2D"/>
    <w:rsid w:val="00BF63AD"/>
    <w:rsid w:val="00DA01DE"/>
    <w:rsid w:val="00EB67D0"/>
    <w:rsid w:val="00EC4909"/>
    <w:rsid w:val="00F9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8D1C3E"/>
  <w15:docId w15:val="{DA2CD1AF-12EE-43D5-8A35-4A7F46DF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DA01D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EB67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67D0"/>
    <w:rPr>
      <w:color w:val="000000"/>
    </w:rPr>
  </w:style>
  <w:style w:type="paragraph" w:styleId="ad">
    <w:name w:val="footer"/>
    <w:basedOn w:val="a"/>
    <w:link w:val="ae"/>
    <w:uiPriority w:val="99"/>
    <w:unhideWhenUsed/>
    <w:rsid w:val="00EB67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67D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Стефанко Вероника Павловна</dc:creator>
  <cp:keywords/>
  <dc:description/>
  <cp:lastModifiedBy>Кудрина Дарья Витальевна</cp:lastModifiedBy>
  <cp:revision>4</cp:revision>
  <dcterms:created xsi:type="dcterms:W3CDTF">2024-03-07T10:02:00Z</dcterms:created>
  <dcterms:modified xsi:type="dcterms:W3CDTF">2024-04-10T07:23:00Z</dcterms:modified>
</cp:coreProperties>
</file>