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33" w:rsidRDefault="007405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12.05.2025 года на территории Сургутского района произошел 51 пожар (АППГ-56)</w:t>
      </w:r>
      <w:r>
        <w:rPr>
          <w:sz w:val="28"/>
          <w:szCs w:val="28"/>
        </w:rPr>
        <w:t xml:space="preserve"> на которых погиб 1 человек (АППГ-0), травмировано 2 человека (АППГ-4), </w:t>
      </w:r>
      <w:r>
        <w:rPr>
          <w:rFonts w:cs="Calibri"/>
          <w:bCs/>
          <w:sz w:val="28"/>
          <w:szCs w:val="28"/>
        </w:rPr>
        <w:t>прямой материальный ущерб причинен в размере 18 897 439 руб. (АППГ- 4 627 389; увел. в 4,08 раза)</w:t>
      </w:r>
      <w:r>
        <w:rPr>
          <w:rFonts w:cs="Calibri"/>
          <w:sz w:val="28"/>
          <w:szCs w:val="28"/>
        </w:rPr>
        <w:t xml:space="preserve">. </w:t>
      </w:r>
    </w:p>
    <w:p w:rsidR="00DC1D33" w:rsidRDefault="00740536">
      <w:pPr>
        <w:tabs>
          <w:tab w:val="left" w:pos="0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cs="Calibri"/>
          <w:sz w:val="28"/>
          <w:szCs w:val="28"/>
        </w:rPr>
        <w:t>В сравнении с аналогичным периодом прошлого года количество пожаров снизилось на 8,9</w:t>
      </w:r>
      <w:r>
        <w:rPr>
          <w:rFonts w:cs="Calibri"/>
          <w:sz w:val="28"/>
          <w:szCs w:val="28"/>
        </w:rPr>
        <w:t>3%, количество травмированных снизилось на 50%.</w:t>
      </w:r>
    </w:p>
    <w:p w:rsidR="00DC1D33" w:rsidRDefault="00740536">
      <w:pPr>
        <w:tabs>
          <w:tab w:val="left" w:pos="0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cs="Calibri"/>
          <w:bCs/>
          <w:sz w:val="28"/>
          <w:szCs w:val="28"/>
        </w:rPr>
        <w:t>26 пожаров зарегистрировано на объектах жилого сектора (АППГ-27; -3,7%).</w:t>
      </w:r>
    </w:p>
    <w:p w:rsidR="00DC1D33" w:rsidRDefault="00DC1D33">
      <w:pPr>
        <w:spacing w:line="240" w:lineRule="auto"/>
        <w:ind w:firstLine="708"/>
      </w:pPr>
    </w:p>
    <w:p w:rsidR="00DC1D33" w:rsidRDefault="00740536">
      <w:pPr>
        <w:tabs>
          <w:tab w:val="left" w:pos="993"/>
        </w:tabs>
        <w:spacing w:line="240" w:lineRule="auto"/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Основными причинами пожаров явились:</w:t>
      </w:r>
    </w:p>
    <w:p w:rsidR="00DC1D33" w:rsidRDefault="00DC1D33">
      <w:pPr>
        <w:tabs>
          <w:tab w:val="left" w:pos="993"/>
        </w:tabs>
        <w:spacing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DC1D33" w:rsidRDefault="00740536">
      <w:pPr>
        <w:tabs>
          <w:tab w:val="left" w:pos="0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cs="Calibri"/>
          <w:bCs/>
          <w:sz w:val="28"/>
          <w:szCs w:val="28"/>
        </w:rPr>
        <w:t>- неосторожное обращение с огнем – 9 пожаров, 17,6% от общего количества пожаров;</w:t>
      </w:r>
    </w:p>
    <w:p w:rsidR="00DC1D33" w:rsidRDefault="00740536">
      <w:pPr>
        <w:tabs>
          <w:tab w:val="left" w:pos="0"/>
        </w:tabs>
        <w:spacing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нарушение пр</w:t>
      </w:r>
      <w:r>
        <w:rPr>
          <w:rFonts w:cs="Calibri"/>
          <w:bCs/>
          <w:sz w:val="28"/>
          <w:szCs w:val="28"/>
        </w:rPr>
        <w:t>авил устройства и эксплуатации электрооборудования – 22 пожара, 43,1</w:t>
      </w:r>
      <w:r>
        <w:rPr>
          <w:rFonts w:cs="Calibri"/>
          <w:sz w:val="28"/>
          <w:szCs w:val="28"/>
        </w:rPr>
        <w:t>%</w:t>
      </w:r>
      <w:r>
        <w:rPr>
          <w:rFonts w:cs="Calibri"/>
          <w:bCs/>
          <w:sz w:val="28"/>
          <w:szCs w:val="28"/>
        </w:rPr>
        <w:t xml:space="preserve"> от общего количества пожаров; </w:t>
      </w:r>
    </w:p>
    <w:p w:rsidR="00DC1D33" w:rsidRDefault="00740536">
      <w:pPr>
        <w:tabs>
          <w:tab w:val="left" w:pos="0"/>
        </w:tabs>
        <w:spacing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неисправность транспортных средств – 11 пожаров, 21,5% от общего количества пожаров;</w:t>
      </w:r>
    </w:p>
    <w:p w:rsidR="00DC1D33" w:rsidRDefault="00740536">
      <w:pPr>
        <w:tabs>
          <w:tab w:val="left" w:pos="0"/>
        </w:tabs>
        <w:spacing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неисправность печного оборудования – 7 пожаров, 13,7% от общего ко</w:t>
      </w:r>
      <w:r>
        <w:rPr>
          <w:rFonts w:cs="Calibri"/>
          <w:bCs/>
          <w:sz w:val="28"/>
          <w:szCs w:val="28"/>
        </w:rPr>
        <w:t>личества пожаров;</w:t>
      </w:r>
    </w:p>
    <w:p w:rsidR="00DC1D33" w:rsidRDefault="007405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истекший период 2025 года произошло 2 пожара в расселенных домах (АППГ – 0).</w:t>
      </w:r>
    </w:p>
    <w:p w:rsidR="00DC1D33" w:rsidRDefault="00DC1D33">
      <w:pPr>
        <w:spacing w:line="240" w:lineRule="auto"/>
        <w:rPr>
          <w:sz w:val="28"/>
          <w:szCs w:val="28"/>
        </w:rPr>
      </w:pPr>
    </w:p>
    <w:p w:rsidR="00DC1D33" w:rsidRDefault="0074053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объектами пожаров являются:</w:t>
      </w:r>
    </w:p>
    <w:p w:rsidR="00DC1D33" w:rsidRDefault="007405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баня на территории домовладения – 5 пожаров.</w:t>
      </w:r>
    </w:p>
    <w:p w:rsidR="00DC1D33" w:rsidRDefault="007405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садовый дом, дача – 10 пожаров.</w:t>
      </w:r>
    </w:p>
    <w:p w:rsidR="00DC1D33" w:rsidRDefault="007405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многоквартирный жилой дом – 5 </w:t>
      </w:r>
      <w:r>
        <w:rPr>
          <w:sz w:val="28"/>
          <w:szCs w:val="28"/>
        </w:rPr>
        <w:t>пожаров.</w:t>
      </w:r>
    </w:p>
    <w:p w:rsidR="00DC1D33" w:rsidRDefault="0074053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транспортное средство – 11 пожаров.</w:t>
      </w:r>
    </w:p>
    <w:p w:rsidR="00DC1D33" w:rsidRDefault="00DC1D33">
      <w:pPr>
        <w:spacing w:line="240" w:lineRule="auto"/>
        <w:rPr>
          <w:rFonts w:eastAsia="Times New Roman"/>
          <w:b/>
          <w:lang w:eastAsia="ru-RU"/>
        </w:rPr>
      </w:pPr>
    </w:p>
    <w:p w:rsidR="00DC1D33" w:rsidRDefault="00DC1D33">
      <w:pPr>
        <w:spacing w:line="240" w:lineRule="auto"/>
        <w:rPr>
          <w:rFonts w:eastAsia="Times New Roman"/>
          <w:b/>
          <w:lang w:eastAsia="ru-RU"/>
        </w:rPr>
      </w:pPr>
    </w:p>
    <w:p w:rsidR="00DC1D33" w:rsidRDefault="0074053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Таблицы для сведения:</w:t>
      </w:r>
    </w:p>
    <w:p w:rsidR="00DC1D33" w:rsidRDefault="00DC1D33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96"/>
        <w:gridCol w:w="1166"/>
        <w:gridCol w:w="999"/>
        <w:gridCol w:w="2477"/>
      </w:tblGrid>
      <w:tr w:rsidR="00DC1D33">
        <w:trPr>
          <w:jc w:val="center"/>
        </w:trPr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Кол-во пожаров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Изменение в %</w:t>
            </w:r>
          </w:p>
        </w:tc>
      </w:tr>
      <w:tr w:rsidR="00DC1D33">
        <w:trPr>
          <w:trHeight w:val="222"/>
          <w:jc w:val="center"/>
        </w:trPr>
        <w:tc>
          <w:tcPr>
            <w:tcW w:w="5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DC1D3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left="-568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left="-138"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DC1D3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C1D33">
        <w:trPr>
          <w:trHeight w:val="222"/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Здание для содержания, эксплуатации и ремонта техники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Бытовые, вспомогательные, временные здания и постройки (бытовка,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сарай и др.)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-50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Прочее складское здание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Обособленная свалка бытовых и промышленных отходов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Площадка для мусора, мусор на территории жилой зоны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-57,14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Садовый дом, дача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-16,67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Вагончик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жилья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Надворная постройка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Прочее здание жилого назначения…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Одноквартирный жилой дом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33,3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Баня на территории домовладения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-28,57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Животноводческое здание для выращивания и содержания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Прочее сельхозздание для выращивания и содержания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сооружение, установка промышленного назначения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22,22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Предприятие питания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Административное здание организации, предприятия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Физкультурное, спортивное и физкультурно-досуговое учреждение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Носильные вещи на человеке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Гараж в гаражном кооперативе, индивидуальный гаражный бокс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-33,3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Бесхозное здание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C1D33">
        <w:trPr>
          <w:jc w:val="center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-8,93</w:t>
            </w:r>
          </w:p>
        </w:tc>
      </w:tr>
    </w:tbl>
    <w:p w:rsidR="00DC1D33" w:rsidRDefault="00DC1D33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C1D33" w:rsidRDefault="00DC1D33">
      <w:pPr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57" w:type="dxa"/>
        <w:tblInd w:w="109" w:type="dxa"/>
        <w:tblLook w:val="04A0" w:firstRow="1" w:lastRow="0" w:firstColumn="1" w:lastColumn="0" w:noHBand="0" w:noVBand="1"/>
      </w:tblPr>
      <w:tblGrid>
        <w:gridCol w:w="7656"/>
        <w:gridCol w:w="705"/>
        <w:gridCol w:w="712"/>
        <w:gridCol w:w="984"/>
      </w:tblGrid>
      <w:tr w:rsidR="00DC1D33">
        <w:trPr>
          <w:trHeight w:val="61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Причины пожаров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C1D33">
        <w:trPr>
          <w:trHeight w:val="38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Поджог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1D33">
        <w:trPr>
          <w:trHeight w:val="382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Нарушение ПТЭ электрооборудования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DC1D33">
        <w:trPr>
          <w:trHeight w:val="38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Нарушение ППБ при эксплуатации бытовых электроприборов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DC1D33">
        <w:trPr>
          <w:trHeight w:val="1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Прочие причины, связанные с НПУиЭ электрооборудования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-24,14</w:t>
            </w:r>
          </w:p>
        </w:tc>
      </w:tr>
      <w:tr w:rsidR="00DC1D33">
        <w:trPr>
          <w:trHeight w:val="1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Неправильное устройство или неисправность отопительных печей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дымоходов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1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Неосторожность при курении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C1D33">
        <w:trPr>
          <w:trHeight w:val="1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Прочие причины, связанные с НОО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1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Неисправность транспортного средства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22,22</w:t>
            </w:r>
          </w:p>
        </w:tc>
      </w:tr>
      <w:tr w:rsidR="00DC1D33">
        <w:trPr>
          <w:trHeight w:val="6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Неправильное устройство или неисправность дымоходов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20</w:t>
            </w:r>
          </w:p>
        </w:tc>
      </w:tr>
    </w:tbl>
    <w:p w:rsidR="00DC1D33" w:rsidRDefault="00DC1D33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C1D33" w:rsidRDefault="00DC1D33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C1D33" w:rsidRDefault="00740536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Распределение количества пожаров и последствий от них</w:t>
      </w:r>
      <w:r>
        <w:rPr>
          <w:rFonts w:eastAsia="Times New Roman"/>
          <w:b/>
          <w:sz w:val="24"/>
          <w:szCs w:val="24"/>
          <w:lang w:eastAsia="ru-RU"/>
        </w:rPr>
        <w:t xml:space="preserve"> по населенным пунктам</w:t>
      </w:r>
    </w:p>
    <w:p w:rsidR="00DC1D33" w:rsidRDefault="00740536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Сургутского района в сравнении с АППГ.</w:t>
      </w:r>
    </w:p>
    <w:p w:rsidR="00DC1D33" w:rsidRDefault="00DC1D33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270" w:type="dxa"/>
        <w:tblLook w:val="04A0" w:firstRow="1" w:lastRow="0" w:firstColumn="1" w:lastColumn="0" w:noHBand="0" w:noVBand="1"/>
      </w:tblPr>
      <w:tblGrid>
        <w:gridCol w:w="3968"/>
        <w:gridCol w:w="871"/>
        <w:gridCol w:w="701"/>
        <w:gridCol w:w="950"/>
        <w:gridCol w:w="990"/>
        <w:gridCol w:w="838"/>
        <w:gridCol w:w="952"/>
      </w:tblGrid>
      <w:tr w:rsidR="00DC1D33">
        <w:trPr>
          <w:trHeight w:val="523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  <w:p w:rsidR="00DC1D33" w:rsidRDefault="00DC1D3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ru-RU"/>
              </w:rPr>
              <w:t>Кол-во пожаров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ru-RU"/>
              </w:rPr>
              <w:t>Зарегистрировано погибших людей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ru-RU"/>
              </w:rPr>
              <w:t>Кол-во травмированных людей</w:t>
            </w:r>
          </w:p>
        </w:tc>
      </w:tr>
      <w:tr w:rsidR="00DC1D33">
        <w:trPr>
          <w:trHeight w:val="255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1D33" w:rsidRDefault="00DC1D33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г. Лянтор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Банный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</w:pPr>
            <w:r>
              <w:rPr>
                <w:sz w:val="24"/>
                <w:szCs w:val="24"/>
                <w:lang w:eastAsia="ru-RU"/>
              </w:rPr>
              <w:t xml:space="preserve">п.г.т. Барсово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п.г.т. Белый Яр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Верхне-Мысовая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Высокий Мыс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Горный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Каюкова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с. Локосово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Лямина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Малоюганский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Нижнесортымский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Песчаный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д. Русскинская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Сайгатина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Солнечный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39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highlight w:val="red"/>
                <w:lang w:eastAsia="zh-CN"/>
              </w:rPr>
            </w:pPr>
            <w:r>
              <w:rPr>
                <w:sz w:val="24"/>
                <w:szCs w:val="24"/>
                <w:highlight w:val="red"/>
                <w:lang w:eastAsia="ru-RU"/>
              </w:rPr>
              <w:t xml:space="preserve">с. Сытомино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highlight w:val="red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highlight w:val="red"/>
                <w:lang w:eastAsia="zh-C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highlight w:val="red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highlight w:val="red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Тайлакова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Таурова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Тром-Аган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с. Тундрино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с. Угут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п. Ульт-Ягун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п.г.т. Фёдоровский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DC1D33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C1D33" w:rsidRDefault="00740536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Юган 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DC1D3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</w:tr>
      <w:tr w:rsidR="00DC1D33">
        <w:trPr>
          <w:trHeight w:val="255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Межселенная территория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D33" w:rsidRDefault="00740536">
            <w:pPr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DC1D33">
        <w:trPr>
          <w:trHeight w:val="123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bookmarkStart w:id="0" w:name="_GoBack1"/>
            <w:bookmarkEnd w:id="0"/>
            <w:r>
              <w:rPr>
                <w:rFonts w:eastAsia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C1D33" w:rsidRDefault="00740536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DC1D33" w:rsidRDefault="00DC1D33">
      <w:pPr>
        <w:spacing w:line="240" w:lineRule="auto"/>
        <w:rPr>
          <w:sz w:val="28"/>
          <w:szCs w:val="28"/>
        </w:rPr>
      </w:pPr>
      <w:bookmarkStart w:id="1" w:name="_GoBack"/>
      <w:bookmarkEnd w:id="1"/>
    </w:p>
    <w:sectPr w:rsidR="00DC1D33">
      <w:headerReference w:type="default" r:id="rId8"/>
      <w:footerReference w:type="default" r:id="rId9"/>
      <w:headerReference w:type="first" r:id="rId10"/>
      <w:pgSz w:w="11906" w:h="16838"/>
      <w:pgMar w:top="397" w:right="566" w:bottom="230" w:left="1418" w:header="340" w:footer="1" w:gutter="0"/>
      <w:cols w:space="720"/>
      <w:formProt w:val="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36" w:rsidRDefault="00740536">
      <w:pPr>
        <w:spacing w:line="240" w:lineRule="auto"/>
      </w:pPr>
      <w:r>
        <w:separator/>
      </w:r>
    </w:p>
  </w:endnote>
  <w:endnote w:type="continuationSeparator" w:id="0">
    <w:p w:rsidR="00740536" w:rsidRDefault="00740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Han Sans CN Regular;Tim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33" w:rsidRDefault="00DC1D33">
    <w:pPr>
      <w:pStyle w:val="af4"/>
      <w:jc w:val="center"/>
    </w:pPr>
  </w:p>
  <w:p w:rsidR="00DC1D33" w:rsidRDefault="00DC1D3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36" w:rsidRDefault="00740536">
      <w:pPr>
        <w:spacing w:line="240" w:lineRule="auto"/>
      </w:pPr>
      <w:r>
        <w:separator/>
      </w:r>
    </w:p>
  </w:footnote>
  <w:footnote w:type="continuationSeparator" w:id="0">
    <w:p w:rsidR="00740536" w:rsidRDefault="00740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416854"/>
      <w:docPartObj>
        <w:docPartGallery w:val="Page Numbers (Top of Page)"/>
        <w:docPartUnique/>
      </w:docPartObj>
    </w:sdtPr>
    <w:sdtEndPr/>
    <w:sdtContent>
      <w:p w:rsidR="00DC1D33" w:rsidRDefault="00740536">
        <w:pPr>
          <w:pStyle w:val="af3"/>
          <w:tabs>
            <w:tab w:val="clear" w:pos="4677"/>
          </w:tabs>
          <w:ind w:firstLine="0"/>
          <w:jc w:val="center"/>
          <w:rPr>
            <w:sz w:val="20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C7132F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33" w:rsidRDefault="00DC1D33">
    <w:pPr>
      <w:pStyle w:val="af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24F"/>
    <w:multiLevelType w:val="multilevel"/>
    <w:tmpl w:val="3F1A2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5717DD"/>
    <w:multiLevelType w:val="multilevel"/>
    <w:tmpl w:val="6CE4CDE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/>
        <w:bCs/>
        <w:i/>
        <w:iCs/>
        <w:caps w:val="0"/>
        <w:smallCaps w:val="0"/>
        <w:strike w:val="0"/>
        <w:dstrike w:val="0"/>
        <w:color w:val="FF0000"/>
        <w:spacing w:val="0"/>
        <w:kern w:val="2"/>
        <w:sz w:val="27"/>
        <w:szCs w:val="27"/>
        <w:highlight w:val="white"/>
        <w:em w:val="none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eastAsia="Source Han Sans CN Regular;Time" w:cs="Times New Roman"/>
        <w:color w:val="000000"/>
        <w:spacing w:val="2"/>
        <w:kern w:val="2"/>
        <w:sz w:val="28"/>
        <w:szCs w:val="28"/>
        <w:highlight w:val="white"/>
        <w:lang w:val="ru-RU" w:eastAsia="ru-RU" w:bidi="ar-S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eastAsia="Source Han Sans CN Regular;Time" w:cs="Times New Roman"/>
        <w:b w:val="0"/>
        <w:bCs w:val="0"/>
        <w:i w:val="0"/>
        <w:iCs w:val="0"/>
        <w:color w:val="000000"/>
        <w:spacing w:val="-4"/>
        <w:kern w:val="2"/>
        <w:sz w:val="26"/>
        <w:szCs w:val="26"/>
        <w:highlight w:val="yellow"/>
        <w:lang w:val="ru-RU" w:eastAsia="ru-RU" w:bidi="ar-S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olor w:val="000000"/>
        <w:sz w:val="28"/>
        <w:szCs w:val="28"/>
        <w:highlight w:val="yellow"/>
        <w:lang w:val="ru-RU" w:eastAsia="ru-RU" w:bidi="ar-S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eastAsia="Source Han Sans CN Regular;Time" w:cs="Times New Roman"/>
        <w:b/>
        <w:bCs/>
        <w:i/>
        <w:iCs w:val="0"/>
        <w:color w:val="000000"/>
        <w:kern w:val="2"/>
        <w:sz w:val="28"/>
        <w:szCs w:val="28"/>
        <w:lang w:val="ru-RU" w:eastAsia="ru-RU" w:bidi="ar-S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Source Han Sans CN Regular;Time" w:cs="Times New Roman"/>
        <w:color w:val="000000"/>
        <w:spacing w:val="2"/>
        <w:kern w:val="2"/>
        <w:sz w:val="28"/>
        <w:szCs w:val="28"/>
        <w:lang w:val="ru-RU" w:eastAsia="ru-RU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D33"/>
    <w:rsid w:val="00740536"/>
    <w:rsid w:val="00C7132F"/>
    <w:rsid w:val="00D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6071"/>
  <w15:docId w15:val="{1B97196A-3452-4172-BA27-9AF1E3E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B6"/>
    <w:pPr>
      <w:spacing w:line="276" w:lineRule="auto"/>
      <w:ind w:firstLine="709"/>
      <w:jc w:val="both"/>
    </w:pPr>
    <w:rPr>
      <w:rFonts w:ascii="Times New Roman" w:hAnsi="Times New Roman"/>
      <w:sz w:val="32"/>
      <w:szCs w:val="22"/>
      <w:lang w:eastAsia="en-US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uiPriority w:val="99"/>
    <w:semiHidden/>
    <w:qFormat/>
    <w:rsid w:val="000D19D3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5E3502"/>
    <w:rPr>
      <w:color w:val="0000FF"/>
      <w:u w:val="single"/>
    </w:rPr>
  </w:style>
  <w:style w:type="character" w:customStyle="1" w:styleId="FontStyle14">
    <w:name w:val="Font Style14"/>
    <w:qFormat/>
    <w:rsid w:val="00053FC3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uiPriority w:val="1"/>
    <w:qFormat/>
    <w:locked/>
    <w:rsid w:val="00EF313C"/>
    <w:rPr>
      <w:rFonts w:ascii="Times New Roman" w:eastAsia="Calibri" w:hAnsi="Times New Roman" w:cs="Times New Roman"/>
      <w:i/>
      <w:sz w:val="24"/>
    </w:rPr>
  </w:style>
  <w:style w:type="character" w:customStyle="1" w:styleId="a7">
    <w:name w:val="Верхний колонтитул Знак"/>
    <w:uiPriority w:val="99"/>
    <w:qFormat/>
    <w:rsid w:val="00F13B26"/>
    <w:rPr>
      <w:rFonts w:ascii="Times New Roman" w:hAnsi="Times New Roman"/>
      <w:sz w:val="32"/>
    </w:rPr>
  </w:style>
  <w:style w:type="character" w:customStyle="1" w:styleId="a8">
    <w:name w:val="Нижний колонтитул Знак"/>
    <w:uiPriority w:val="99"/>
    <w:qFormat/>
    <w:rsid w:val="00F13B26"/>
    <w:rPr>
      <w:rFonts w:ascii="Times New Roman" w:hAnsi="Times New Roman"/>
      <w:sz w:val="32"/>
    </w:rPr>
  </w:style>
  <w:style w:type="character" w:customStyle="1" w:styleId="10">
    <w:name w:val="Текст выноски Знак1"/>
    <w:basedOn w:val="a2"/>
    <w:uiPriority w:val="99"/>
    <w:semiHidden/>
    <w:qFormat/>
    <w:rsid w:val="004858BB"/>
    <w:rPr>
      <w:rFonts w:ascii="Segoe UI" w:eastAsia="Calibri" w:hAnsi="Segoe UI" w:cs="Segoe UI"/>
      <w:sz w:val="18"/>
      <w:szCs w:val="18"/>
    </w:rPr>
  </w:style>
  <w:style w:type="character" w:customStyle="1" w:styleId="a9">
    <w:name w:val="Посещённая гиперссылка"/>
    <w:basedOn w:val="a2"/>
    <w:uiPriority w:val="99"/>
    <w:semiHidden/>
    <w:unhideWhenUsed/>
    <w:rsid w:val="000B5558"/>
    <w:rPr>
      <w:color w:val="954F72" w:themeColor="followedHyperlink"/>
      <w:u w:val="single"/>
    </w:rPr>
  </w:style>
  <w:style w:type="character" w:styleId="aa">
    <w:name w:val="Strong"/>
    <w:basedOn w:val="a2"/>
    <w:uiPriority w:val="22"/>
    <w:qFormat/>
    <w:rsid w:val="00F83B86"/>
    <w:rPr>
      <w:b/>
      <w:bCs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FF0000"/>
      <w:spacing w:val="0"/>
      <w:kern w:val="2"/>
      <w:sz w:val="27"/>
      <w:szCs w:val="27"/>
      <w:highlight w:val="white"/>
      <w:em w:val="none"/>
      <w:lang w:val="ru-RU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Pr>
      <w:rFonts w:eastAsia="Source Han Sans CN Regular;Time" w:cs="Times New Roman"/>
      <w:color w:val="000000"/>
      <w:spacing w:val="2"/>
      <w:kern w:val="2"/>
      <w:sz w:val="28"/>
      <w:szCs w:val="28"/>
      <w:highlight w:val="white"/>
      <w:lang w:val="ru-RU" w:eastAsia="ru-RU" w:bidi="ar-SA"/>
    </w:rPr>
  </w:style>
  <w:style w:type="character" w:customStyle="1" w:styleId="WW8Num2z2">
    <w:name w:val="WW8Num2z2"/>
    <w:qFormat/>
    <w:rPr>
      <w:rFonts w:eastAsia="Source Han Sans CN Regular;Time" w:cs="Times New Roman"/>
      <w:b w:val="0"/>
      <w:bCs w:val="0"/>
      <w:i w:val="0"/>
      <w:iCs w:val="0"/>
      <w:color w:val="000000"/>
      <w:spacing w:val="-4"/>
      <w:kern w:val="2"/>
      <w:sz w:val="26"/>
      <w:szCs w:val="26"/>
      <w:highlight w:val="yellow"/>
      <w:lang w:val="ru-RU" w:eastAsia="ru-RU" w:bidi="ar-SA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  <w:rPr>
      <w:rFonts w:ascii="Times New Roman" w:eastAsia="Times New Roman" w:hAnsi="Times New Roman" w:cs="Times New Roman"/>
      <w:b w:val="0"/>
      <w:bCs/>
      <w:i w:val="0"/>
      <w:iCs w:val="0"/>
      <w:color w:val="000000"/>
      <w:sz w:val="28"/>
      <w:szCs w:val="28"/>
      <w:highlight w:val="yellow"/>
      <w:lang w:val="ru-RU" w:eastAsia="ru-RU" w:bidi="ar-SA"/>
    </w:rPr>
  </w:style>
  <w:style w:type="character" w:customStyle="1" w:styleId="WW8Num2z6">
    <w:name w:val="WW8Num2z6"/>
    <w:qFormat/>
  </w:style>
  <w:style w:type="character" w:customStyle="1" w:styleId="WW8Num2z7">
    <w:name w:val="WW8Num2z7"/>
    <w:qFormat/>
    <w:rPr>
      <w:rFonts w:eastAsia="Source Han Sans CN Regular;Time" w:cs="Times New Roman"/>
      <w:b/>
      <w:bCs/>
      <w:i/>
      <w:iCs w:val="0"/>
      <w:color w:val="000000"/>
      <w:kern w:val="2"/>
      <w:sz w:val="28"/>
      <w:szCs w:val="28"/>
      <w:lang w:val="ru-RU" w:eastAsia="ru-RU" w:bidi="ar-SA"/>
    </w:rPr>
  </w:style>
  <w:style w:type="character" w:customStyle="1" w:styleId="WW8Num2z8">
    <w:name w:val="WW8Num2z8"/>
    <w:qFormat/>
    <w:rPr>
      <w:rFonts w:eastAsia="Source Han Sans CN Regular;Time" w:cs="Times New Roman"/>
      <w:color w:val="000000"/>
      <w:spacing w:val="2"/>
      <w:kern w:val="2"/>
      <w:sz w:val="28"/>
      <w:szCs w:val="28"/>
      <w:lang w:val="ru-RU" w:eastAsia="ru-RU" w:bidi="ar-SA"/>
    </w:rPr>
  </w:style>
  <w:style w:type="character" w:customStyle="1" w:styleId="ab">
    <w:name w:val="Основной текст с отступом Знак"/>
    <w:basedOn w:val="a2"/>
    <w:qFormat/>
    <w:rsid w:val="00972FD7"/>
    <w:rPr>
      <w:rFonts w:ascii="Times New Roman" w:eastAsia="Times New Roman" w:hAnsi="Times New Roman"/>
      <w:sz w:val="32"/>
      <w:szCs w:val="22"/>
      <w:lang w:eastAsia="en-US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c">
    <w:name w:val="List"/>
    <w:basedOn w:val="a1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0D19D3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Title">
    <w:name w:val="ConsPlusTitle"/>
    <w:uiPriority w:val="99"/>
    <w:qFormat/>
    <w:rsid w:val="0083284C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6">
    <w:name w:val="Style6"/>
    <w:basedOn w:val="a"/>
    <w:qFormat/>
    <w:rsid w:val="0007349D"/>
    <w:pPr>
      <w:widowControl w:val="0"/>
      <w:spacing w:line="240" w:lineRule="auto"/>
    </w:pPr>
    <w:rPr>
      <w:sz w:val="24"/>
      <w:szCs w:val="24"/>
      <w:lang w:eastAsia="ru-RU"/>
    </w:rPr>
  </w:style>
  <w:style w:type="paragraph" w:styleId="af0">
    <w:name w:val="No Spacing"/>
    <w:qFormat/>
    <w:rPr>
      <w:rFonts w:eastAsia="Times New Roman" w:cs="Calibri"/>
      <w:sz w:val="22"/>
      <w:szCs w:val="22"/>
      <w:lang w:eastAsia="zh-CN"/>
    </w:rPr>
  </w:style>
  <w:style w:type="paragraph" w:customStyle="1" w:styleId="Style11">
    <w:name w:val="Style11"/>
    <w:basedOn w:val="a"/>
    <w:qFormat/>
    <w:rsid w:val="00053FC3"/>
    <w:pPr>
      <w:widowControl w:val="0"/>
      <w:spacing w:line="240" w:lineRule="auto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D8737A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F13B26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paragraph" w:styleId="af4">
    <w:name w:val="footer"/>
    <w:basedOn w:val="a"/>
    <w:uiPriority w:val="99"/>
    <w:unhideWhenUsed/>
    <w:rsid w:val="00F13B26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paragraph" w:styleId="af5">
    <w:name w:val="Normal (Web)"/>
    <w:basedOn w:val="a"/>
    <w:qFormat/>
    <w:pPr>
      <w:spacing w:before="280" w:after="280"/>
    </w:pPr>
  </w:style>
  <w:style w:type="paragraph" w:customStyle="1" w:styleId="msonormal0">
    <w:name w:val="msonormal"/>
    <w:basedOn w:val="a"/>
    <w:qFormat/>
    <w:rsid w:val="00F2016D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6">
    <w:name w:val="Body Text Indent"/>
    <w:basedOn w:val="a"/>
    <w:pPr>
      <w:spacing w:after="120"/>
      <w:ind w:left="283" w:firstLine="0"/>
    </w:pPr>
    <w:rPr>
      <w:rFonts w:eastAsia="Times New Roman"/>
    </w:rPr>
  </w:style>
  <w:style w:type="numbering" w:customStyle="1" w:styleId="12">
    <w:name w:val="Нет списка1"/>
    <w:uiPriority w:val="99"/>
    <w:semiHidden/>
    <w:unhideWhenUsed/>
    <w:qFormat/>
    <w:rsid w:val="00367749"/>
  </w:style>
  <w:style w:type="numbering" w:customStyle="1" w:styleId="WW8Num2">
    <w:name w:val="WW8Num2"/>
    <w:qFormat/>
  </w:style>
  <w:style w:type="table" w:styleId="af7">
    <w:name w:val="Table Grid"/>
    <w:basedOn w:val="a3"/>
    <w:uiPriority w:val="59"/>
    <w:rsid w:val="0062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3"/>
    <w:uiPriority w:val="59"/>
    <w:rsid w:val="002E26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uiPriority w:val="59"/>
    <w:rsid w:val="002403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3"/>
    <w:uiPriority w:val="59"/>
    <w:rsid w:val="007B10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uiPriority w:val="59"/>
    <w:rsid w:val="00DE73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uiPriority w:val="59"/>
    <w:rsid w:val="00E970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uiPriority w:val="59"/>
    <w:rsid w:val="00CB70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uiPriority w:val="59"/>
    <w:rsid w:val="00AB0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uiPriority w:val="59"/>
    <w:rsid w:val="00D37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uiPriority w:val="59"/>
    <w:rsid w:val="00F201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uiPriority w:val="59"/>
    <w:rsid w:val="005830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59"/>
    <w:rsid w:val="00FE5D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uiPriority w:val="59"/>
    <w:rsid w:val="003F4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uiPriority w:val="59"/>
    <w:rsid w:val="00962F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3"/>
    <w:uiPriority w:val="59"/>
    <w:rsid w:val="000E70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3"/>
    <w:uiPriority w:val="59"/>
    <w:rsid w:val="00694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3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3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3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00A8-FF14-4DCB-B2A4-7715ADDF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14300</TotalTime>
  <Pages>1</Pages>
  <Words>567</Words>
  <Characters>3237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gu84</dc:creator>
  <dc:description/>
  <cp:lastModifiedBy>Пользователь</cp:lastModifiedBy>
  <cp:revision>191</cp:revision>
  <cp:lastPrinted>2025-03-31T04:38:00Z</cp:lastPrinted>
  <dcterms:created xsi:type="dcterms:W3CDTF">2025-01-27T03:52:00Z</dcterms:created>
  <dcterms:modified xsi:type="dcterms:W3CDTF">2025-05-12T04:33:00Z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