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D687C" w14:textId="77777777" w:rsidR="000F7BC5" w:rsidRDefault="000F7BC5" w:rsidP="00050E7D">
      <w:pPr>
        <w:jc w:val="center"/>
        <w:rPr>
          <w:rFonts w:ascii="Arial" w:hAnsi="Arial"/>
          <w:color w:val="000000"/>
          <w:sz w:val="28"/>
        </w:rPr>
      </w:pPr>
    </w:p>
    <w:p w14:paraId="7DE5FD13" w14:textId="77777777" w:rsidR="00050E7D" w:rsidRDefault="00050E7D" w:rsidP="00050E7D">
      <w:pPr>
        <w:jc w:val="center"/>
        <w:rPr>
          <w:rFonts w:ascii="Arial" w:hAnsi="Arial"/>
          <w:color w:val="000000"/>
          <w:sz w:val="28"/>
        </w:rPr>
      </w:pPr>
      <w:r>
        <w:rPr>
          <w:rFonts w:ascii="Arial" w:hAnsi="Arial"/>
          <w:b/>
          <w:noProof/>
          <w:color w:val="000000"/>
          <w:sz w:val="28"/>
        </w:rPr>
        <w:drawing>
          <wp:inline distT="0" distB="0" distL="0" distR="0" wp14:anchorId="3F571B62" wp14:editId="0BC25C0A">
            <wp:extent cx="563880" cy="7467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3880" cy="746760"/>
                    </a:xfrm>
                    <a:prstGeom prst="rect">
                      <a:avLst/>
                    </a:prstGeom>
                    <a:noFill/>
                    <a:ln>
                      <a:noFill/>
                    </a:ln>
                  </pic:spPr>
                </pic:pic>
              </a:graphicData>
            </a:graphic>
          </wp:inline>
        </w:drawing>
      </w:r>
    </w:p>
    <w:p w14:paraId="1E4D668B" w14:textId="77777777" w:rsidR="000F7BC5" w:rsidRDefault="000F7BC5" w:rsidP="00050E7D">
      <w:pPr>
        <w:jc w:val="center"/>
        <w:rPr>
          <w:rFonts w:ascii="Arial" w:hAnsi="Arial"/>
          <w:color w:val="000000"/>
          <w:sz w:val="28"/>
        </w:rPr>
      </w:pPr>
    </w:p>
    <w:p w14:paraId="7B2AAC72" w14:textId="77777777" w:rsidR="00050E7D" w:rsidRPr="002D3326" w:rsidRDefault="00050E7D" w:rsidP="00050E7D">
      <w:pPr>
        <w:keepNext/>
        <w:ind w:left="720" w:hanging="720"/>
        <w:jc w:val="center"/>
        <w:rPr>
          <w:b/>
          <w:color w:val="000000"/>
          <w:sz w:val="28"/>
        </w:rPr>
      </w:pPr>
      <w:r w:rsidRPr="002D3326">
        <w:rPr>
          <w:b/>
          <w:color w:val="000000"/>
          <w:sz w:val="28"/>
        </w:rPr>
        <w:t>СОВЕТ ДЕПУТАТОВ</w:t>
      </w:r>
    </w:p>
    <w:p w14:paraId="2F269D02" w14:textId="77777777" w:rsidR="00050E7D" w:rsidRPr="002D3326" w:rsidRDefault="00050E7D" w:rsidP="00050E7D">
      <w:pPr>
        <w:jc w:val="center"/>
        <w:rPr>
          <w:b/>
          <w:color w:val="000000"/>
          <w:sz w:val="28"/>
        </w:rPr>
      </w:pPr>
      <w:r w:rsidRPr="002D3326">
        <w:rPr>
          <w:b/>
          <w:color w:val="000000"/>
          <w:sz w:val="28"/>
        </w:rPr>
        <w:t>ГОРОДСКОГО ПОСЕЛЕНИЯ БАРСОВО</w:t>
      </w:r>
    </w:p>
    <w:p w14:paraId="7762187C" w14:textId="77777777" w:rsidR="00050E7D" w:rsidRDefault="00050E7D" w:rsidP="00050E7D">
      <w:pPr>
        <w:jc w:val="center"/>
        <w:rPr>
          <w:color w:val="000000"/>
          <w:sz w:val="28"/>
        </w:rPr>
      </w:pPr>
      <w:r>
        <w:rPr>
          <w:color w:val="000000"/>
          <w:sz w:val="28"/>
        </w:rPr>
        <w:t>Сургутского района</w:t>
      </w:r>
    </w:p>
    <w:p w14:paraId="0952472F" w14:textId="77777777" w:rsidR="00050E7D" w:rsidRDefault="00050E7D" w:rsidP="00050E7D">
      <w:pPr>
        <w:jc w:val="center"/>
        <w:rPr>
          <w:color w:val="000000"/>
          <w:sz w:val="28"/>
        </w:rPr>
      </w:pPr>
      <w:r>
        <w:rPr>
          <w:color w:val="000000"/>
          <w:sz w:val="28"/>
        </w:rPr>
        <w:t>Ханты-Мансийского автономного округа – Югры</w:t>
      </w:r>
    </w:p>
    <w:p w14:paraId="34818C8C" w14:textId="77777777" w:rsidR="00050E7D" w:rsidRDefault="00050E7D" w:rsidP="00050E7D">
      <w:pPr>
        <w:tabs>
          <w:tab w:val="left" w:pos="708"/>
          <w:tab w:val="left" w:pos="1416"/>
          <w:tab w:val="left" w:pos="2124"/>
          <w:tab w:val="left" w:pos="7498"/>
        </w:tabs>
        <w:jc w:val="center"/>
        <w:rPr>
          <w:b/>
          <w:color w:val="000000"/>
          <w:sz w:val="28"/>
        </w:rPr>
      </w:pPr>
    </w:p>
    <w:p w14:paraId="68F9B2B8" w14:textId="4FE07DA4" w:rsidR="00050E7D" w:rsidRDefault="000B517F" w:rsidP="00050E7D">
      <w:pPr>
        <w:tabs>
          <w:tab w:val="left" w:pos="708"/>
          <w:tab w:val="left" w:pos="1416"/>
          <w:tab w:val="left" w:pos="2124"/>
          <w:tab w:val="left" w:pos="7498"/>
        </w:tabs>
        <w:jc w:val="center"/>
        <w:rPr>
          <w:b/>
          <w:color w:val="000000"/>
          <w:sz w:val="32"/>
        </w:rPr>
      </w:pPr>
      <w:r>
        <w:rPr>
          <w:b/>
          <w:color w:val="000000"/>
          <w:sz w:val="32"/>
        </w:rPr>
        <w:t>РЕШЕНИЕ</w:t>
      </w:r>
    </w:p>
    <w:p w14:paraId="4E4A3135" w14:textId="54678CDF" w:rsidR="00050E7D" w:rsidRDefault="00451316" w:rsidP="00050E7D">
      <w:pPr>
        <w:tabs>
          <w:tab w:val="left" w:pos="708"/>
          <w:tab w:val="left" w:pos="1416"/>
          <w:tab w:val="left" w:pos="2124"/>
          <w:tab w:val="left" w:pos="7498"/>
        </w:tabs>
        <w:jc w:val="both"/>
        <w:rPr>
          <w:color w:val="000000"/>
          <w:sz w:val="28"/>
        </w:rPr>
      </w:pPr>
      <w:r>
        <w:rPr>
          <w:color w:val="000000"/>
          <w:sz w:val="28"/>
        </w:rPr>
        <w:t>«15</w:t>
      </w:r>
      <w:r w:rsidR="00050E7D">
        <w:rPr>
          <w:color w:val="000000"/>
          <w:sz w:val="28"/>
        </w:rPr>
        <w:t xml:space="preserve">» </w:t>
      </w:r>
      <w:r w:rsidR="000B517F">
        <w:rPr>
          <w:color w:val="000000"/>
          <w:sz w:val="28"/>
        </w:rPr>
        <w:t>июля</w:t>
      </w:r>
      <w:r w:rsidR="00050E7D">
        <w:rPr>
          <w:color w:val="000000"/>
          <w:sz w:val="28"/>
        </w:rPr>
        <w:t xml:space="preserve"> 2021 года                                                                                   № </w:t>
      </w:r>
      <w:r>
        <w:rPr>
          <w:color w:val="000000"/>
          <w:sz w:val="28"/>
        </w:rPr>
        <w:t>151</w:t>
      </w:r>
    </w:p>
    <w:p w14:paraId="0F4E9B78" w14:textId="77777777" w:rsidR="00050E7D" w:rsidRDefault="00050E7D" w:rsidP="00050E7D">
      <w:pPr>
        <w:tabs>
          <w:tab w:val="left" w:pos="708"/>
          <w:tab w:val="left" w:pos="1416"/>
          <w:tab w:val="left" w:pos="2124"/>
          <w:tab w:val="left" w:pos="7498"/>
        </w:tabs>
        <w:jc w:val="both"/>
        <w:rPr>
          <w:color w:val="000000"/>
        </w:rPr>
      </w:pPr>
      <w:r>
        <w:rPr>
          <w:color w:val="000000"/>
        </w:rPr>
        <w:t>г.п.  Барсово</w:t>
      </w:r>
    </w:p>
    <w:p w14:paraId="55AEFC92" w14:textId="77777777" w:rsidR="00050E7D" w:rsidRDefault="00050E7D" w:rsidP="00050E7D">
      <w:pPr>
        <w:rPr>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4928"/>
        <w:gridCol w:w="5634"/>
      </w:tblGrid>
      <w:tr w:rsidR="00050E7D" w14:paraId="4D31298A" w14:textId="77777777" w:rsidTr="0022682A">
        <w:trPr>
          <w:trHeight w:val="966"/>
        </w:trPr>
        <w:tc>
          <w:tcPr>
            <w:tcW w:w="4928" w:type="dxa"/>
            <w:tcMar>
              <w:left w:w="0" w:type="dxa"/>
              <w:right w:w="0" w:type="dxa"/>
            </w:tcMar>
          </w:tcPr>
          <w:p w14:paraId="351C4CCC" w14:textId="77777777" w:rsidR="00050E7D" w:rsidRDefault="00050E7D" w:rsidP="0022682A">
            <w:pPr>
              <w:rPr>
                <w:color w:val="000000"/>
                <w:sz w:val="28"/>
              </w:rPr>
            </w:pPr>
            <w:r>
              <w:rPr>
                <w:color w:val="000000"/>
                <w:sz w:val="28"/>
              </w:rPr>
              <w:t>О внесении изменений и дополнений</w:t>
            </w:r>
          </w:p>
          <w:p w14:paraId="19BB0D32" w14:textId="77777777" w:rsidR="00050E7D" w:rsidRDefault="00050E7D" w:rsidP="0022682A">
            <w:pPr>
              <w:rPr>
                <w:color w:val="000000"/>
                <w:sz w:val="28"/>
              </w:rPr>
            </w:pPr>
            <w:r>
              <w:rPr>
                <w:color w:val="000000"/>
                <w:sz w:val="28"/>
              </w:rPr>
              <w:t>в устав городского поселения Барсово</w:t>
            </w:r>
          </w:p>
          <w:p w14:paraId="37F5FDE6" w14:textId="77777777" w:rsidR="00050E7D" w:rsidRDefault="00050E7D" w:rsidP="0022682A">
            <w:pPr>
              <w:rPr>
                <w:color w:val="000000"/>
                <w:sz w:val="28"/>
              </w:rPr>
            </w:pPr>
          </w:p>
        </w:tc>
        <w:tc>
          <w:tcPr>
            <w:tcW w:w="5634" w:type="dxa"/>
            <w:tcMar>
              <w:left w:w="0" w:type="dxa"/>
              <w:right w:w="0" w:type="dxa"/>
            </w:tcMar>
          </w:tcPr>
          <w:p w14:paraId="731A2603" w14:textId="77777777" w:rsidR="00050E7D" w:rsidRDefault="00050E7D" w:rsidP="0022682A">
            <w:pPr>
              <w:rPr>
                <w:color w:val="000000"/>
                <w:sz w:val="28"/>
              </w:rPr>
            </w:pPr>
          </w:p>
        </w:tc>
      </w:tr>
    </w:tbl>
    <w:p w14:paraId="28785C9F" w14:textId="22F8016B" w:rsidR="00C31CA4" w:rsidRDefault="00050E7D" w:rsidP="00C31CA4">
      <w:pPr>
        <w:jc w:val="both"/>
        <w:rPr>
          <w:color w:val="000000"/>
          <w:sz w:val="28"/>
        </w:rPr>
      </w:pPr>
      <w:r>
        <w:rPr>
          <w:color w:val="000000"/>
          <w:sz w:val="28"/>
        </w:rPr>
        <w:tab/>
      </w:r>
      <w:r w:rsidR="00C31CA4" w:rsidRPr="00B33BB1">
        <w:rPr>
          <w:color w:val="000000"/>
          <w:sz w:val="28"/>
        </w:rPr>
        <w:t>В целях приведения устава городского поселения Барсово в соответствие</w:t>
      </w:r>
      <w:r w:rsidR="00C31CA4" w:rsidRPr="00862D45">
        <w:rPr>
          <w:sz w:val="28"/>
          <w:szCs w:val="28"/>
        </w:rPr>
        <w:t xml:space="preserve"> </w:t>
      </w:r>
      <w:r w:rsidR="00C31CA4" w:rsidRPr="00C03F11">
        <w:rPr>
          <w:sz w:val="28"/>
          <w:szCs w:val="28"/>
        </w:rPr>
        <w:t xml:space="preserve">с </w:t>
      </w:r>
      <w:r w:rsidR="00C31CA4" w:rsidRPr="00862D45">
        <w:rPr>
          <w:sz w:val="28"/>
          <w:szCs w:val="28"/>
          <w:shd w:val="clear" w:color="auto" w:fill="FFFFFF"/>
        </w:rPr>
        <w:t>Федеральным</w:t>
      </w:r>
      <w:r w:rsidR="002765E5">
        <w:rPr>
          <w:sz w:val="28"/>
          <w:szCs w:val="28"/>
          <w:shd w:val="clear" w:color="auto" w:fill="FFFFFF"/>
        </w:rPr>
        <w:t>и</w:t>
      </w:r>
      <w:r w:rsidR="00C31CA4" w:rsidRPr="00862D45">
        <w:rPr>
          <w:sz w:val="28"/>
          <w:szCs w:val="28"/>
          <w:shd w:val="clear" w:color="auto" w:fill="FFFFFF"/>
        </w:rPr>
        <w:t xml:space="preserve"> закон</w:t>
      </w:r>
      <w:r w:rsidR="002765E5">
        <w:rPr>
          <w:sz w:val="28"/>
          <w:szCs w:val="28"/>
          <w:shd w:val="clear" w:color="auto" w:fill="FFFFFF"/>
        </w:rPr>
        <w:t>ами</w:t>
      </w:r>
      <w:r w:rsidR="00C31CA4" w:rsidRPr="00862D45">
        <w:rPr>
          <w:sz w:val="28"/>
          <w:szCs w:val="28"/>
          <w:shd w:val="clear" w:color="auto" w:fill="FFFFFF"/>
        </w:rPr>
        <w:t xml:space="preserve"> от </w:t>
      </w:r>
      <w:r w:rsidR="002765E5">
        <w:rPr>
          <w:sz w:val="28"/>
          <w:szCs w:val="28"/>
          <w:shd w:val="clear" w:color="auto" w:fill="FFFFFF"/>
        </w:rPr>
        <w:t>30</w:t>
      </w:r>
      <w:r w:rsidR="00C31CA4" w:rsidRPr="00862D45">
        <w:rPr>
          <w:sz w:val="28"/>
          <w:szCs w:val="28"/>
          <w:shd w:val="clear" w:color="auto" w:fill="FFFFFF"/>
        </w:rPr>
        <w:t xml:space="preserve"> </w:t>
      </w:r>
      <w:r w:rsidR="002765E5">
        <w:rPr>
          <w:sz w:val="28"/>
          <w:szCs w:val="28"/>
          <w:shd w:val="clear" w:color="auto" w:fill="FFFFFF"/>
        </w:rPr>
        <w:t>апреля</w:t>
      </w:r>
      <w:r w:rsidR="00C31CA4" w:rsidRPr="00862D45">
        <w:rPr>
          <w:sz w:val="28"/>
          <w:szCs w:val="28"/>
          <w:shd w:val="clear" w:color="auto" w:fill="FFFFFF"/>
        </w:rPr>
        <w:t xml:space="preserve"> </w:t>
      </w:r>
      <w:r w:rsidR="000F5F0D" w:rsidRPr="00862D45">
        <w:rPr>
          <w:sz w:val="28"/>
          <w:szCs w:val="28"/>
          <w:shd w:val="clear" w:color="auto" w:fill="FFFFFF"/>
        </w:rPr>
        <w:t>202</w:t>
      </w:r>
      <w:r w:rsidR="000F5F0D">
        <w:rPr>
          <w:sz w:val="28"/>
          <w:szCs w:val="28"/>
          <w:shd w:val="clear" w:color="auto" w:fill="FFFFFF"/>
        </w:rPr>
        <w:t>1</w:t>
      </w:r>
      <w:r w:rsidR="000F5F0D" w:rsidRPr="00862D45">
        <w:rPr>
          <w:sz w:val="28"/>
          <w:szCs w:val="28"/>
          <w:shd w:val="clear" w:color="auto" w:fill="FFFFFF"/>
        </w:rPr>
        <w:t xml:space="preserve"> №</w:t>
      </w:r>
      <w:r w:rsidR="00C31CA4" w:rsidRPr="00862D45">
        <w:rPr>
          <w:sz w:val="28"/>
          <w:szCs w:val="28"/>
          <w:shd w:val="clear" w:color="auto" w:fill="FFFFFF"/>
        </w:rPr>
        <w:t xml:space="preserve"> </w:t>
      </w:r>
      <w:r w:rsidR="002765E5">
        <w:rPr>
          <w:sz w:val="28"/>
          <w:szCs w:val="28"/>
          <w:shd w:val="clear" w:color="auto" w:fill="FFFFFF"/>
        </w:rPr>
        <w:t>116</w:t>
      </w:r>
      <w:r w:rsidR="00C31CA4" w:rsidRPr="00862D45">
        <w:rPr>
          <w:sz w:val="28"/>
          <w:szCs w:val="28"/>
          <w:shd w:val="clear" w:color="auto" w:fill="FFFFFF"/>
        </w:rPr>
        <w:t xml:space="preserve">-ФЗ «О внесении изменений в </w:t>
      </w:r>
      <w:r w:rsidR="000F5F0D">
        <w:rPr>
          <w:sz w:val="28"/>
          <w:szCs w:val="28"/>
          <w:shd w:val="clear" w:color="auto" w:fill="FFFFFF"/>
        </w:rPr>
        <w:t>отдельные законодательные акты Российской Федерации</w:t>
      </w:r>
      <w:r w:rsidR="009E60AD">
        <w:rPr>
          <w:sz w:val="28"/>
          <w:szCs w:val="28"/>
          <w:shd w:val="clear" w:color="auto" w:fill="FFFFFF"/>
        </w:rPr>
        <w:t>»</w:t>
      </w:r>
      <w:r w:rsidR="00C31CA4" w:rsidRPr="00862D45">
        <w:rPr>
          <w:sz w:val="28"/>
          <w:szCs w:val="28"/>
          <w:shd w:val="clear" w:color="auto" w:fill="FFFFFF"/>
        </w:rPr>
        <w:t xml:space="preserve"> </w:t>
      </w:r>
      <w:r w:rsidR="000F5F0D">
        <w:rPr>
          <w:sz w:val="28"/>
          <w:szCs w:val="28"/>
          <w:shd w:val="clear" w:color="auto" w:fill="FFFFFF"/>
        </w:rPr>
        <w:t xml:space="preserve">от 30.04.2021 № 136-ФЗ </w:t>
      </w:r>
      <w:r w:rsidR="00C31CA4">
        <w:rPr>
          <w:color w:val="000000"/>
          <w:sz w:val="28"/>
        </w:rPr>
        <w:t xml:space="preserve">«О внесении изменений в Федеральный закон «О </w:t>
      </w:r>
      <w:r w:rsidR="000F5F0D">
        <w:rPr>
          <w:color w:val="000000"/>
          <w:sz w:val="28"/>
        </w:rPr>
        <w:t xml:space="preserve">федеральной информационной адресной системе и о внесении изменений в Федеральный закон </w:t>
      </w:r>
      <w:r w:rsidR="00C31CA4">
        <w:rPr>
          <w:color w:val="000000"/>
          <w:sz w:val="28"/>
        </w:rPr>
        <w:t>«Об общих принципах организации местного самоупра</w:t>
      </w:r>
      <w:r w:rsidR="000F5F0D">
        <w:rPr>
          <w:color w:val="000000"/>
          <w:sz w:val="28"/>
        </w:rPr>
        <w:t>вления в Российской Федерации»</w:t>
      </w:r>
      <w:r w:rsidR="00C31CA4">
        <w:rPr>
          <w:color w:val="000000"/>
          <w:sz w:val="28"/>
        </w:rPr>
        <w:t>,</w:t>
      </w:r>
    </w:p>
    <w:p w14:paraId="2C861508" w14:textId="77777777" w:rsidR="00C31CA4" w:rsidRDefault="00C31CA4" w:rsidP="00C31CA4">
      <w:pPr>
        <w:jc w:val="both"/>
        <w:rPr>
          <w:color w:val="000000"/>
          <w:sz w:val="28"/>
        </w:rPr>
      </w:pPr>
    </w:p>
    <w:p w14:paraId="2EE1A282" w14:textId="77777777" w:rsidR="00C31CA4" w:rsidRDefault="00C31CA4" w:rsidP="00C31CA4">
      <w:pPr>
        <w:jc w:val="both"/>
        <w:rPr>
          <w:color w:val="000000"/>
          <w:sz w:val="28"/>
        </w:rPr>
      </w:pPr>
      <w:r>
        <w:rPr>
          <w:color w:val="000000"/>
          <w:sz w:val="28"/>
        </w:rPr>
        <w:t xml:space="preserve">                           Совет депутатов городского поселения Барсово решил:</w:t>
      </w:r>
    </w:p>
    <w:p w14:paraId="21241D76" w14:textId="77777777" w:rsidR="00C31CA4" w:rsidRDefault="00C31CA4" w:rsidP="00C31CA4">
      <w:pPr>
        <w:jc w:val="both"/>
        <w:rPr>
          <w:color w:val="000000"/>
          <w:sz w:val="28"/>
        </w:rPr>
      </w:pPr>
    </w:p>
    <w:p w14:paraId="018AEF3E" w14:textId="5211E27B" w:rsidR="00C31CA4" w:rsidRDefault="00C31CA4" w:rsidP="00C31CA4">
      <w:pPr>
        <w:jc w:val="both"/>
        <w:rPr>
          <w:color w:val="000000"/>
          <w:sz w:val="28"/>
        </w:rPr>
      </w:pPr>
      <w:r>
        <w:rPr>
          <w:color w:val="000000"/>
          <w:sz w:val="28"/>
        </w:rPr>
        <w:t xml:space="preserve">          1. Внести изменения в устав городского поселения Барсово, принятый решением Совета депутатов городского поселения Барсово от 28.11.2005 № 11 (в редакции решения Совета депутатов городского поселения Барсово </w:t>
      </w:r>
      <w:r w:rsidRPr="00D4691F">
        <w:rPr>
          <w:sz w:val="28"/>
        </w:rPr>
        <w:t xml:space="preserve">от </w:t>
      </w:r>
      <w:r>
        <w:rPr>
          <w:sz w:val="28"/>
        </w:rPr>
        <w:t>1</w:t>
      </w:r>
      <w:r w:rsidR="000F5F0D">
        <w:rPr>
          <w:sz w:val="28"/>
        </w:rPr>
        <w:t>5</w:t>
      </w:r>
      <w:r>
        <w:rPr>
          <w:sz w:val="28"/>
        </w:rPr>
        <w:t>.0</w:t>
      </w:r>
      <w:r w:rsidR="000F5F0D">
        <w:rPr>
          <w:sz w:val="28"/>
        </w:rPr>
        <w:t>3</w:t>
      </w:r>
      <w:r>
        <w:rPr>
          <w:sz w:val="28"/>
        </w:rPr>
        <w:t>.202</w:t>
      </w:r>
      <w:r w:rsidR="000F5F0D">
        <w:rPr>
          <w:sz w:val="28"/>
        </w:rPr>
        <w:t>1</w:t>
      </w:r>
      <w:r w:rsidRPr="007F6D38">
        <w:rPr>
          <w:sz w:val="28"/>
        </w:rPr>
        <w:t xml:space="preserve"> № </w:t>
      </w:r>
      <w:r w:rsidR="000F5F0D">
        <w:rPr>
          <w:sz w:val="28"/>
        </w:rPr>
        <w:t>136</w:t>
      </w:r>
      <w:r w:rsidRPr="007F6D38">
        <w:rPr>
          <w:sz w:val="28"/>
        </w:rPr>
        <w:t xml:space="preserve">) согласно </w:t>
      </w:r>
      <w:r w:rsidRPr="007F6D38">
        <w:rPr>
          <w:color w:val="000000"/>
          <w:sz w:val="28"/>
        </w:rPr>
        <w:t>приложению.</w:t>
      </w:r>
    </w:p>
    <w:p w14:paraId="2720203F" w14:textId="77777777" w:rsidR="00FE7A5D" w:rsidRDefault="00C31CA4" w:rsidP="00C31CA4">
      <w:pPr>
        <w:jc w:val="both"/>
        <w:rPr>
          <w:color w:val="000000"/>
          <w:sz w:val="28"/>
        </w:rPr>
      </w:pPr>
      <w:r>
        <w:rPr>
          <w:color w:val="000000"/>
          <w:sz w:val="28"/>
        </w:rPr>
        <w:tab/>
        <w:t xml:space="preserve">2. Настоящее решение не позднее 15 дней со дня принятия направить в Управление Министерства </w:t>
      </w:r>
    </w:p>
    <w:p w14:paraId="4A08D9EA" w14:textId="1681CAA9" w:rsidR="00C31CA4" w:rsidRDefault="00C31CA4" w:rsidP="00C31CA4">
      <w:pPr>
        <w:jc w:val="both"/>
        <w:rPr>
          <w:color w:val="000000"/>
          <w:sz w:val="28"/>
        </w:rPr>
      </w:pPr>
      <w:r>
        <w:rPr>
          <w:color w:val="000000"/>
          <w:sz w:val="28"/>
        </w:rPr>
        <w:t>юстиции Российской Федерации по Ханты-Мансийскому автономному округу – Югре для осуществления государственной регистрации.</w:t>
      </w:r>
    </w:p>
    <w:p w14:paraId="509CCF48" w14:textId="77777777" w:rsidR="00C31CA4" w:rsidRDefault="00C31CA4" w:rsidP="00C31CA4">
      <w:pPr>
        <w:jc w:val="both"/>
        <w:rPr>
          <w:color w:val="000000"/>
          <w:sz w:val="28"/>
        </w:rPr>
      </w:pPr>
      <w:r>
        <w:rPr>
          <w:color w:val="000000"/>
          <w:sz w:val="28"/>
        </w:rPr>
        <w:tab/>
        <w:t>3. Обнародовать настоящее решение и разместить на официальном сайте органов местного самоуправления городского поселения Барсово после государственной регистрации в установленные законодательством сроки.</w:t>
      </w:r>
    </w:p>
    <w:p w14:paraId="2AC8EA54" w14:textId="69188945" w:rsidR="00C31CA4" w:rsidRPr="000F7BC5" w:rsidRDefault="00C31CA4" w:rsidP="00C31CA4">
      <w:pPr>
        <w:ind w:firstLine="708"/>
        <w:jc w:val="both"/>
        <w:rPr>
          <w:sz w:val="28"/>
        </w:rPr>
      </w:pPr>
      <w:r>
        <w:rPr>
          <w:color w:val="000000"/>
          <w:sz w:val="28"/>
        </w:rPr>
        <w:t xml:space="preserve">4. </w:t>
      </w:r>
      <w:r w:rsidRPr="00862D45">
        <w:rPr>
          <w:sz w:val="28"/>
          <w:szCs w:val="28"/>
        </w:rPr>
        <w:t xml:space="preserve">Настоящее решение вступает в силу после его обнародования, </w:t>
      </w:r>
      <w:r w:rsidR="000F7BC5" w:rsidRPr="00862D45">
        <w:rPr>
          <w:sz w:val="28"/>
          <w:szCs w:val="28"/>
        </w:rPr>
        <w:t xml:space="preserve">действие </w:t>
      </w:r>
      <w:r w:rsidR="000F7BC5" w:rsidRPr="000F7BC5">
        <w:rPr>
          <w:sz w:val="28"/>
        </w:rPr>
        <w:t>пунктов</w:t>
      </w:r>
      <w:r w:rsidRPr="000F7BC5">
        <w:rPr>
          <w:sz w:val="28"/>
        </w:rPr>
        <w:t xml:space="preserve"> 1</w:t>
      </w:r>
      <w:r w:rsidR="00BC58BC" w:rsidRPr="000F7BC5">
        <w:rPr>
          <w:sz w:val="28"/>
        </w:rPr>
        <w:t>,</w:t>
      </w:r>
      <w:r w:rsidR="000F7BC5">
        <w:rPr>
          <w:sz w:val="28"/>
        </w:rPr>
        <w:t xml:space="preserve"> </w:t>
      </w:r>
      <w:r w:rsidR="00BC58BC" w:rsidRPr="000F7BC5">
        <w:rPr>
          <w:sz w:val="28"/>
        </w:rPr>
        <w:t>2</w:t>
      </w:r>
      <w:r w:rsidRPr="000F7BC5">
        <w:rPr>
          <w:sz w:val="28"/>
        </w:rPr>
        <w:t xml:space="preserve"> </w:t>
      </w:r>
      <w:r w:rsidRPr="000F7BC5">
        <w:rPr>
          <w:sz w:val="28"/>
          <w:szCs w:val="28"/>
        </w:rPr>
        <w:t>приложения к решению применяется к правоотношениям, возник</w:t>
      </w:r>
      <w:r w:rsidR="000F7BC5" w:rsidRPr="000F7BC5">
        <w:rPr>
          <w:sz w:val="28"/>
          <w:szCs w:val="28"/>
        </w:rPr>
        <w:t>ающим</w:t>
      </w:r>
      <w:r w:rsidRPr="000F7BC5">
        <w:rPr>
          <w:sz w:val="28"/>
          <w:szCs w:val="28"/>
        </w:rPr>
        <w:t xml:space="preserve"> </w:t>
      </w:r>
      <w:r w:rsidRPr="000F7BC5">
        <w:rPr>
          <w:sz w:val="28"/>
        </w:rPr>
        <w:t xml:space="preserve">с </w:t>
      </w:r>
      <w:r w:rsidR="000F7BC5" w:rsidRPr="000F7BC5">
        <w:rPr>
          <w:sz w:val="28"/>
        </w:rPr>
        <w:t>01.07.2021 года.</w:t>
      </w:r>
    </w:p>
    <w:p w14:paraId="78D264F0" w14:textId="185AC0FA" w:rsidR="00C31CA4" w:rsidRDefault="00C31CA4" w:rsidP="00C31CA4">
      <w:pPr>
        <w:ind w:firstLine="708"/>
        <w:jc w:val="both"/>
        <w:rPr>
          <w:color w:val="000000"/>
          <w:sz w:val="28"/>
        </w:rPr>
      </w:pPr>
      <w:r>
        <w:rPr>
          <w:color w:val="000000"/>
          <w:sz w:val="28"/>
        </w:rPr>
        <w:t xml:space="preserve">5. Контроль за выполнением настоящего решения возложить на </w:t>
      </w:r>
      <w:r w:rsidR="000B517F">
        <w:rPr>
          <w:color w:val="000000"/>
          <w:sz w:val="28"/>
        </w:rPr>
        <w:t xml:space="preserve">исполняющего полномочия </w:t>
      </w:r>
      <w:r>
        <w:rPr>
          <w:color w:val="000000"/>
          <w:sz w:val="28"/>
        </w:rPr>
        <w:t>глав</w:t>
      </w:r>
      <w:r w:rsidR="000B517F">
        <w:rPr>
          <w:color w:val="000000"/>
          <w:sz w:val="28"/>
        </w:rPr>
        <w:t>ы</w:t>
      </w:r>
      <w:r>
        <w:rPr>
          <w:color w:val="000000"/>
          <w:sz w:val="28"/>
        </w:rPr>
        <w:t xml:space="preserve"> городского поселения Барсово.</w:t>
      </w:r>
    </w:p>
    <w:tbl>
      <w:tblPr>
        <w:tblW w:w="10207" w:type="dxa"/>
        <w:tblInd w:w="-284" w:type="dxa"/>
        <w:tblLayout w:type="fixed"/>
        <w:tblCellMar>
          <w:left w:w="0" w:type="dxa"/>
          <w:right w:w="0" w:type="dxa"/>
        </w:tblCellMar>
        <w:tblLook w:val="0000" w:firstRow="0" w:lastRow="0" w:firstColumn="0" w:lastColumn="0" w:noHBand="0" w:noVBand="0"/>
      </w:tblPr>
      <w:tblGrid>
        <w:gridCol w:w="5246"/>
        <w:gridCol w:w="4961"/>
      </w:tblGrid>
      <w:tr w:rsidR="00C31CA4" w14:paraId="6E12738E" w14:textId="77777777" w:rsidTr="00DD3C5B">
        <w:trPr>
          <w:trHeight w:val="966"/>
        </w:trPr>
        <w:tc>
          <w:tcPr>
            <w:tcW w:w="5246" w:type="dxa"/>
            <w:tcMar>
              <w:left w:w="0" w:type="dxa"/>
              <w:right w:w="0" w:type="dxa"/>
            </w:tcMar>
          </w:tcPr>
          <w:p w14:paraId="3A7755E1" w14:textId="77777777" w:rsidR="00C31CA4" w:rsidRDefault="00C31CA4" w:rsidP="00DD3C5B">
            <w:pPr>
              <w:rPr>
                <w:color w:val="000000"/>
                <w:sz w:val="28"/>
              </w:rPr>
            </w:pPr>
          </w:p>
          <w:p w14:paraId="52485AF4" w14:textId="616DB653" w:rsidR="00C31CA4" w:rsidRDefault="000B517F" w:rsidP="00DD3C5B">
            <w:pPr>
              <w:rPr>
                <w:color w:val="000000"/>
                <w:sz w:val="28"/>
              </w:rPr>
            </w:pPr>
            <w:r>
              <w:rPr>
                <w:color w:val="000000"/>
                <w:sz w:val="28"/>
              </w:rPr>
              <w:t>Исполняющий полномочия г</w:t>
            </w:r>
            <w:r w:rsidR="00C31CA4">
              <w:rPr>
                <w:color w:val="000000"/>
                <w:sz w:val="28"/>
              </w:rPr>
              <w:t>лав</w:t>
            </w:r>
            <w:r>
              <w:rPr>
                <w:color w:val="000000"/>
                <w:sz w:val="28"/>
              </w:rPr>
              <w:t>ы</w:t>
            </w:r>
            <w:r w:rsidR="00C31CA4">
              <w:rPr>
                <w:color w:val="000000"/>
                <w:sz w:val="28"/>
              </w:rPr>
              <w:t xml:space="preserve"> городского поселения Барсово</w:t>
            </w:r>
          </w:p>
          <w:p w14:paraId="3CD61AD5" w14:textId="77777777" w:rsidR="00C31CA4" w:rsidRDefault="00C31CA4" w:rsidP="00DD3C5B">
            <w:pPr>
              <w:rPr>
                <w:color w:val="000000"/>
                <w:sz w:val="28"/>
              </w:rPr>
            </w:pPr>
          </w:p>
          <w:p w14:paraId="7CD02F32" w14:textId="1668392C" w:rsidR="00C31CA4" w:rsidRDefault="00C31CA4" w:rsidP="000B517F">
            <w:pPr>
              <w:rPr>
                <w:color w:val="000000"/>
                <w:sz w:val="28"/>
              </w:rPr>
            </w:pPr>
            <w:r>
              <w:rPr>
                <w:color w:val="000000"/>
                <w:sz w:val="28"/>
              </w:rPr>
              <w:t xml:space="preserve">________________ </w:t>
            </w:r>
            <w:r w:rsidR="000B517F">
              <w:rPr>
                <w:color w:val="000000"/>
                <w:sz w:val="28"/>
              </w:rPr>
              <w:t>Н</w:t>
            </w:r>
            <w:r>
              <w:rPr>
                <w:color w:val="000000"/>
                <w:sz w:val="28"/>
              </w:rPr>
              <w:t>.</w:t>
            </w:r>
            <w:r w:rsidR="000B517F">
              <w:rPr>
                <w:color w:val="000000"/>
                <w:sz w:val="28"/>
              </w:rPr>
              <w:t>И</w:t>
            </w:r>
            <w:r>
              <w:rPr>
                <w:color w:val="000000"/>
                <w:sz w:val="28"/>
              </w:rPr>
              <w:t xml:space="preserve">. </w:t>
            </w:r>
            <w:r w:rsidR="000B517F">
              <w:rPr>
                <w:color w:val="000000"/>
                <w:sz w:val="28"/>
              </w:rPr>
              <w:t>Сухарева</w:t>
            </w:r>
          </w:p>
        </w:tc>
        <w:tc>
          <w:tcPr>
            <w:tcW w:w="4961" w:type="dxa"/>
            <w:tcMar>
              <w:left w:w="0" w:type="dxa"/>
              <w:right w:w="0" w:type="dxa"/>
            </w:tcMar>
          </w:tcPr>
          <w:p w14:paraId="59AF9EDA" w14:textId="77777777" w:rsidR="00C31CA4" w:rsidRDefault="00C31CA4" w:rsidP="00DD3C5B">
            <w:pPr>
              <w:ind w:left="884" w:hanging="284"/>
              <w:rPr>
                <w:color w:val="000000"/>
                <w:sz w:val="28"/>
              </w:rPr>
            </w:pPr>
            <w:r>
              <w:rPr>
                <w:color w:val="000000"/>
                <w:sz w:val="28"/>
              </w:rPr>
              <w:t xml:space="preserve">   </w:t>
            </w:r>
          </w:p>
          <w:p w14:paraId="416DFD9E" w14:textId="77777777" w:rsidR="00C31CA4" w:rsidRDefault="00C31CA4" w:rsidP="00DD3C5B">
            <w:pPr>
              <w:ind w:left="277" w:hanging="425"/>
              <w:rPr>
                <w:color w:val="000000"/>
                <w:sz w:val="28"/>
              </w:rPr>
            </w:pPr>
            <w:r>
              <w:rPr>
                <w:color w:val="000000"/>
                <w:sz w:val="28"/>
              </w:rPr>
              <w:t xml:space="preserve">      Председатель Совета депутатов</w:t>
            </w:r>
          </w:p>
          <w:p w14:paraId="33A769DF" w14:textId="77777777" w:rsidR="00C31CA4" w:rsidRDefault="00C31CA4" w:rsidP="00DD3C5B">
            <w:pPr>
              <w:ind w:left="277" w:hanging="425"/>
              <w:rPr>
                <w:color w:val="000000"/>
                <w:sz w:val="28"/>
              </w:rPr>
            </w:pPr>
            <w:r>
              <w:rPr>
                <w:color w:val="000000"/>
                <w:sz w:val="28"/>
              </w:rPr>
              <w:t xml:space="preserve">       городского поселения Барсово                                                                                                                                                                                 </w:t>
            </w:r>
          </w:p>
          <w:p w14:paraId="389550D3" w14:textId="77777777" w:rsidR="00C31CA4" w:rsidRDefault="00C31CA4" w:rsidP="00DD3C5B">
            <w:pPr>
              <w:ind w:left="884" w:hanging="284"/>
              <w:rPr>
                <w:color w:val="000000"/>
                <w:sz w:val="28"/>
              </w:rPr>
            </w:pPr>
            <w:r>
              <w:rPr>
                <w:color w:val="000000"/>
                <w:sz w:val="28"/>
              </w:rPr>
              <w:t xml:space="preserve">     </w:t>
            </w:r>
          </w:p>
          <w:p w14:paraId="534A8D10" w14:textId="77777777" w:rsidR="00C31CA4" w:rsidRDefault="00C31CA4" w:rsidP="00DD3C5B">
            <w:pPr>
              <w:ind w:left="277" w:hanging="425"/>
              <w:rPr>
                <w:color w:val="000000"/>
                <w:sz w:val="28"/>
              </w:rPr>
            </w:pPr>
            <w:r>
              <w:rPr>
                <w:color w:val="000000"/>
                <w:sz w:val="28"/>
              </w:rPr>
              <w:t xml:space="preserve">       ______________ Л.В. Годяцкая</w:t>
            </w:r>
          </w:p>
        </w:tc>
      </w:tr>
    </w:tbl>
    <w:p w14:paraId="54E7F922" w14:textId="77777777" w:rsidR="00C31CA4" w:rsidRDefault="00C31CA4" w:rsidP="00C31CA4">
      <w:pPr>
        <w:ind w:left="360"/>
        <w:jc w:val="both"/>
        <w:rPr>
          <w:color w:val="000000"/>
          <w:sz w:val="28"/>
        </w:rPr>
      </w:pPr>
      <w:r>
        <w:rPr>
          <w:color w:val="000000"/>
          <w:sz w:val="28"/>
        </w:rPr>
        <w:t xml:space="preserve">        </w:t>
      </w:r>
    </w:p>
    <w:p w14:paraId="624D7294" w14:textId="77777777" w:rsidR="00C31CA4" w:rsidRDefault="00C31CA4" w:rsidP="00C31CA4">
      <w:pPr>
        <w:ind w:firstLine="5760"/>
        <w:jc w:val="both"/>
        <w:rPr>
          <w:color w:val="000000"/>
          <w:sz w:val="22"/>
        </w:rPr>
      </w:pPr>
      <w:r>
        <w:rPr>
          <w:color w:val="000000"/>
          <w:sz w:val="22"/>
        </w:rPr>
        <w:t xml:space="preserve">       </w:t>
      </w:r>
    </w:p>
    <w:tbl>
      <w:tblPr>
        <w:tblW w:w="3719"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9"/>
      </w:tblGrid>
      <w:tr w:rsidR="00C31CA4" w:rsidRPr="004B3E52" w14:paraId="4FF06FBD" w14:textId="77777777" w:rsidTr="00DD3C5B">
        <w:tc>
          <w:tcPr>
            <w:tcW w:w="3719" w:type="dxa"/>
            <w:tcBorders>
              <w:top w:val="nil"/>
              <w:left w:val="nil"/>
              <w:bottom w:val="nil"/>
              <w:right w:val="nil"/>
            </w:tcBorders>
            <w:shd w:val="clear" w:color="auto" w:fill="auto"/>
          </w:tcPr>
          <w:p w14:paraId="09012662" w14:textId="77777777" w:rsidR="00C31CA4" w:rsidRPr="004B3E52" w:rsidRDefault="00C31CA4" w:rsidP="00DD3C5B">
            <w:pPr>
              <w:jc w:val="both"/>
              <w:rPr>
                <w:color w:val="000000"/>
                <w:sz w:val="22"/>
              </w:rPr>
            </w:pPr>
            <w:r w:rsidRPr="004B3E52">
              <w:rPr>
                <w:color w:val="000000"/>
                <w:sz w:val="22"/>
              </w:rPr>
              <w:lastRenderedPageBreak/>
              <w:t xml:space="preserve">Приложение </w:t>
            </w:r>
          </w:p>
          <w:p w14:paraId="0C2A24CB" w14:textId="77777777" w:rsidR="00C31CA4" w:rsidRPr="004B3E52" w:rsidRDefault="00C31CA4" w:rsidP="00DD3C5B">
            <w:pPr>
              <w:jc w:val="both"/>
              <w:rPr>
                <w:color w:val="000000"/>
                <w:sz w:val="22"/>
              </w:rPr>
            </w:pPr>
            <w:r w:rsidRPr="004B3E52">
              <w:rPr>
                <w:color w:val="000000"/>
                <w:sz w:val="22"/>
              </w:rPr>
              <w:t xml:space="preserve">к </w:t>
            </w:r>
            <w:r>
              <w:rPr>
                <w:color w:val="000000"/>
                <w:sz w:val="22"/>
              </w:rPr>
              <w:t>решению</w:t>
            </w:r>
            <w:r w:rsidRPr="004B3E52">
              <w:rPr>
                <w:color w:val="000000"/>
                <w:sz w:val="22"/>
              </w:rPr>
              <w:t xml:space="preserve"> Совета депутатов </w:t>
            </w:r>
          </w:p>
          <w:p w14:paraId="47D23326" w14:textId="77777777" w:rsidR="00C31CA4" w:rsidRPr="004B3E52" w:rsidRDefault="00C31CA4" w:rsidP="00DD3C5B">
            <w:pPr>
              <w:jc w:val="both"/>
              <w:rPr>
                <w:color w:val="000000"/>
                <w:sz w:val="22"/>
              </w:rPr>
            </w:pPr>
            <w:r w:rsidRPr="004B3E52">
              <w:rPr>
                <w:color w:val="000000"/>
                <w:sz w:val="22"/>
              </w:rPr>
              <w:t xml:space="preserve">городского поселения Барсово                                                                                                                                                                                                                                    </w:t>
            </w:r>
          </w:p>
          <w:p w14:paraId="66010382" w14:textId="5DB30B24" w:rsidR="00C31CA4" w:rsidRPr="004B3E52" w:rsidRDefault="00C31CA4" w:rsidP="00FE7A5D">
            <w:pPr>
              <w:jc w:val="both"/>
              <w:rPr>
                <w:color w:val="000000"/>
                <w:sz w:val="22"/>
              </w:rPr>
            </w:pPr>
            <w:r w:rsidRPr="004B3E52">
              <w:rPr>
                <w:color w:val="000000"/>
                <w:sz w:val="22"/>
              </w:rPr>
              <w:t>от «</w:t>
            </w:r>
            <w:r w:rsidR="00451316">
              <w:rPr>
                <w:color w:val="000000"/>
                <w:sz w:val="22"/>
              </w:rPr>
              <w:t xml:space="preserve"> 15</w:t>
            </w:r>
            <w:r w:rsidRPr="004B3E52">
              <w:rPr>
                <w:color w:val="000000"/>
                <w:sz w:val="22"/>
              </w:rPr>
              <w:t>»</w:t>
            </w:r>
            <w:r>
              <w:rPr>
                <w:color w:val="000000"/>
                <w:sz w:val="22"/>
              </w:rPr>
              <w:t xml:space="preserve"> </w:t>
            </w:r>
            <w:r w:rsidR="00FE7A5D">
              <w:rPr>
                <w:color w:val="000000"/>
                <w:sz w:val="22"/>
              </w:rPr>
              <w:t>июля</w:t>
            </w:r>
            <w:r>
              <w:rPr>
                <w:color w:val="000000"/>
                <w:sz w:val="22"/>
              </w:rPr>
              <w:t xml:space="preserve"> 2021</w:t>
            </w:r>
            <w:r w:rsidRPr="004B3E52">
              <w:rPr>
                <w:color w:val="000000"/>
                <w:sz w:val="22"/>
              </w:rPr>
              <w:t xml:space="preserve">г. </w:t>
            </w:r>
            <w:r>
              <w:rPr>
                <w:color w:val="000000"/>
                <w:sz w:val="22"/>
              </w:rPr>
              <w:t xml:space="preserve"> </w:t>
            </w:r>
            <w:r w:rsidRPr="004B3E52">
              <w:rPr>
                <w:color w:val="000000"/>
                <w:sz w:val="22"/>
              </w:rPr>
              <w:t>№</w:t>
            </w:r>
            <w:r>
              <w:rPr>
                <w:color w:val="000000"/>
                <w:sz w:val="22"/>
              </w:rPr>
              <w:t xml:space="preserve"> </w:t>
            </w:r>
            <w:r w:rsidR="00451316">
              <w:rPr>
                <w:color w:val="000000"/>
                <w:sz w:val="22"/>
              </w:rPr>
              <w:t>151</w:t>
            </w:r>
          </w:p>
        </w:tc>
      </w:tr>
    </w:tbl>
    <w:p w14:paraId="55FB7382" w14:textId="77777777" w:rsidR="00C31CA4" w:rsidRDefault="00C31CA4" w:rsidP="00C31CA4">
      <w:pPr>
        <w:ind w:firstLine="5760"/>
        <w:jc w:val="both"/>
        <w:rPr>
          <w:color w:val="000000"/>
          <w:sz w:val="22"/>
        </w:rPr>
      </w:pPr>
      <w:r>
        <w:rPr>
          <w:color w:val="000000"/>
          <w:sz w:val="22"/>
        </w:rPr>
        <w:t xml:space="preserve">                                                  </w:t>
      </w:r>
      <w:r w:rsidRPr="00F062A4">
        <w:rPr>
          <w:color w:val="000000"/>
          <w:sz w:val="22"/>
        </w:rPr>
        <w:t xml:space="preserve"> </w:t>
      </w:r>
      <w:r>
        <w:rPr>
          <w:color w:val="000000"/>
          <w:sz w:val="22"/>
        </w:rPr>
        <w:t xml:space="preserve">   </w:t>
      </w:r>
    </w:p>
    <w:p w14:paraId="2A8B37DE" w14:textId="77777777" w:rsidR="00C31CA4" w:rsidRDefault="00C31CA4" w:rsidP="00C31CA4">
      <w:pPr>
        <w:jc w:val="center"/>
        <w:rPr>
          <w:b/>
          <w:color w:val="000000"/>
          <w:sz w:val="28"/>
          <w:szCs w:val="28"/>
        </w:rPr>
      </w:pPr>
    </w:p>
    <w:p w14:paraId="39EAF9DE" w14:textId="77777777" w:rsidR="00C31CA4" w:rsidRPr="00177943" w:rsidRDefault="00C31CA4" w:rsidP="00C31CA4">
      <w:pPr>
        <w:jc w:val="center"/>
        <w:rPr>
          <w:bCs/>
          <w:color w:val="000000"/>
          <w:sz w:val="28"/>
          <w:szCs w:val="28"/>
        </w:rPr>
      </w:pPr>
      <w:r w:rsidRPr="00177943">
        <w:rPr>
          <w:bCs/>
          <w:color w:val="000000"/>
          <w:sz w:val="28"/>
          <w:szCs w:val="28"/>
        </w:rPr>
        <w:t>ИЗМЕНЕНИЯ И ДОПОЛНЕНИЯ</w:t>
      </w:r>
    </w:p>
    <w:p w14:paraId="068098A9" w14:textId="77777777" w:rsidR="00C31CA4" w:rsidRPr="00177943" w:rsidRDefault="00C31CA4" w:rsidP="00C31CA4">
      <w:pPr>
        <w:jc w:val="center"/>
        <w:rPr>
          <w:bCs/>
          <w:color w:val="000000"/>
          <w:sz w:val="28"/>
          <w:szCs w:val="28"/>
        </w:rPr>
      </w:pPr>
      <w:r w:rsidRPr="00177943">
        <w:rPr>
          <w:bCs/>
          <w:color w:val="000000"/>
          <w:sz w:val="28"/>
          <w:szCs w:val="28"/>
        </w:rPr>
        <w:t>В УСТАВ ГОРОДСКОГО ПОСЕЛЕНИЯ БАРСОВО,</w:t>
      </w:r>
    </w:p>
    <w:p w14:paraId="0E6D4B29" w14:textId="77777777" w:rsidR="00C31CA4" w:rsidRPr="00177943" w:rsidRDefault="00C31CA4" w:rsidP="00C31CA4">
      <w:pPr>
        <w:jc w:val="center"/>
        <w:rPr>
          <w:bCs/>
          <w:color w:val="000000"/>
          <w:sz w:val="28"/>
          <w:szCs w:val="28"/>
        </w:rPr>
      </w:pPr>
      <w:r w:rsidRPr="00177943">
        <w:rPr>
          <w:bCs/>
          <w:color w:val="000000"/>
          <w:sz w:val="28"/>
          <w:szCs w:val="28"/>
        </w:rPr>
        <w:t>ПРИНЯТЫЙ РЕШЕНИЕМ СОВЕТА ДЕПУТАТОВ ГОРОДСКОГО ПОСЕЛЕНИЯ БАРСОВО 28.11.2005 № 11</w:t>
      </w:r>
    </w:p>
    <w:p w14:paraId="11E92D7A" w14:textId="24FA8AD9" w:rsidR="00C31CA4" w:rsidRPr="00C56D22" w:rsidRDefault="00C31CA4" w:rsidP="00C31CA4">
      <w:pPr>
        <w:jc w:val="center"/>
        <w:rPr>
          <w:color w:val="000000"/>
          <w:sz w:val="28"/>
          <w:szCs w:val="28"/>
        </w:rPr>
      </w:pPr>
      <w:r w:rsidRPr="00C56D22">
        <w:rPr>
          <w:b/>
          <w:color w:val="000000"/>
          <w:sz w:val="28"/>
          <w:szCs w:val="28"/>
        </w:rPr>
        <w:t>(</w:t>
      </w:r>
      <w:r w:rsidRPr="00C56D22">
        <w:rPr>
          <w:color w:val="000000"/>
          <w:sz w:val="28"/>
        </w:rPr>
        <w:t xml:space="preserve">в редакции решения Совета депутатов городского поселения Барсово                         от </w:t>
      </w:r>
      <w:r>
        <w:rPr>
          <w:sz w:val="28"/>
        </w:rPr>
        <w:t>1</w:t>
      </w:r>
      <w:r w:rsidR="00923E6E">
        <w:rPr>
          <w:sz w:val="28"/>
        </w:rPr>
        <w:t>5</w:t>
      </w:r>
      <w:r>
        <w:rPr>
          <w:sz w:val="28"/>
        </w:rPr>
        <w:t>.0</w:t>
      </w:r>
      <w:r w:rsidR="00923E6E">
        <w:rPr>
          <w:sz w:val="28"/>
        </w:rPr>
        <w:t>3</w:t>
      </w:r>
      <w:r>
        <w:rPr>
          <w:sz w:val="28"/>
        </w:rPr>
        <w:t>.202</w:t>
      </w:r>
      <w:r w:rsidR="00923E6E">
        <w:rPr>
          <w:sz w:val="28"/>
        </w:rPr>
        <w:t>1</w:t>
      </w:r>
      <w:r w:rsidRPr="007F6D38">
        <w:rPr>
          <w:sz w:val="28"/>
        </w:rPr>
        <w:t xml:space="preserve"> № </w:t>
      </w:r>
      <w:r>
        <w:rPr>
          <w:sz w:val="28"/>
        </w:rPr>
        <w:t>1</w:t>
      </w:r>
      <w:r w:rsidR="00923E6E">
        <w:rPr>
          <w:sz w:val="28"/>
        </w:rPr>
        <w:t>36</w:t>
      </w:r>
      <w:r w:rsidRPr="00C56D22">
        <w:rPr>
          <w:color w:val="000000"/>
          <w:sz w:val="28"/>
          <w:szCs w:val="28"/>
        </w:rPr>
        <w:t xml:space="preserve">) </w:t>
      </w:r>
    </w:p>
    <w:p w14:paraId="5A1E0F35" w14:textId="77777777" w:rsidR="00C31CA4" w:rsidRDefault="00C31CA4" w:rsidP="00C31CA4">
      <w:pPr>
        <w:autoSpaceDE w:val="0"/>
        <w:autoSpaceDN w:val="0"/>
        <w:adjustRightInd w:val="0"/>
        <w:jc w:val="both"/>
        <w:rPr>
          <w:strike/>
          <w:sz w:val="28"/>
          <w:szCs w:val="28"/>
          <w:highlight w:val="yellow"/>
        </w:rPr>
      </w:pPr>
    </w:p>
    <w:p w14:paraId="4E3A5445" w14:textId="3DCE03D0" w:rsidR="00C31CA4" w:rsidRDefault="00C31CA4" w:rsidP="00C31CA4">
      <w:pPr>
        <w:autoSpaceDE w:val="0"/>
        <w:autoSpaceDN w:val="0"/>
        <w:adjustRightInd w:val="0"/>
        <w:ind w:firstLine="540"/>
        <w:jc w:val="both"/>
        <w:rPr>
          <w:sz w:val="28"/>
          <w:szCs w:val="28"/>
        </w:rPr>
      </w:pPr>
      <w:r w:rsidRPr="00690807">
        <w:rPr>
          <w:sz w:val="28"/>
          <w:szCs w:val="28"/>
        </w:rPr>
        <w:t>1.</w:t>
      </w:r>
      <w:r>
        <w:rPr>
          <w:sz w:val="28"/>
          <w:szCs w:val="28"/>
        </w:rPr>
        <w:t xml:space="preserve"> </w:t>
      </w:r>
      <w:r w:rsidR="000F7BC5">
        <w:rPr>
          <w:sz w:val="28"/>
          <w:szCs w:val="28"/>
        </w:rPr>
        <w:t>П</w:t>
      </w:r>
      <w:r w:rsidR="00923E6E">
        <w:rPr>
          <w:sz w:val="28"/>
          <w:szCs w:val="28"/>
        </w:rPr>
        <w:t>ункт 7 части 1 статьи 22 изложить в следующей редакции</w:t>
      </w:r>
      <w:r>
        <w:rPr>
          <w:sz w:val="28"/>
          <w:szCs w:val="28"/>
        </w:rPr>
        <w:t>:</w:t>
      </w:r>
    </w:p>
    <w:p w14:paraId="0EB9755B" w14:textId="54D46312" w:rsidR="00C31CA4" w:rsidRDefault="00923E6E" w:rsidP="00C31CA4">
      <w:pPr>
        <w:autoSpaceDE w:val="0"/>
        <w:autoSpaceDN w:val="0"/>
        <w:adjustRightInd w:val="0"/>
        <w:ind w:firstLine="540"/>
        <w:jc w:val="both"/>
        <w:rPr>
          <w:bCs/>
          <w:sz w:val="28"/>
          <w:szCs w:val="28"/>
        </w:rPr>
      </w:pPr>
      <w:bookmarkStart w:id="0" w:name="_Hlk48205496"/>
      <w:r>
        <w:rPr>
          <w:bCs/>
          <w:sz w:val="28"/>
          <w:szCs w:val="28"/>
        </w:rPr>
        <w:t xml:space="preserve"> «7</w:t>
      </w:r>
      <w:r w:rsidR="00C31CA4">
        <w:rPr>
          <w:bCs/>
          <w:sz w:val="28"/>
          <w:szCs w:val="28"/>
        </w:rPr>
        <w:t xml:space="preserve">) </w:t>
      </w:r>
      <w:r>
        <w:rPr>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31CA4">
        <w:rPr>
          <w:bCs/>
          <w:sz w:val="28"/>
          <w:szCs w:val="28"/>
        </w:rPr>
        <w:t>;»</w:t>
      </w:r>
      <w:bookmarkEnd w:id="0"/>
      <w:r w:rsidR="00C31CA4">
        <w:rPr>
          <w:bCs/>
          <w:sz w:val="28"/>
          <w:szCs w:val="28"/>
        </w:rPr>
        <w:t>;</w:t>
      </w:r>
    </w:p>
    <w:p w14:paraId="116E6D9C" w14:textId="41DB934D" w:rsidR="00C31CA4" w:rsidRDefault="00C31CA4" w:rsidP="00C31CA4">
      <w:pPr>
        <w:autoSpaceDE w:val="0"/>
        <w:autoSpaceDN w:val="0"/>
        <w:adjustRightInd w:val="0"/>
        <w:ind w:firstLine="540"/>
        <w:jc w:val="both"/>
        <w:rPr>
          <w:bCs/>
          <w:sz w:val="28"/>
          <w:szCs w:val="28"/>
        </w:rPr>
      </w:pPr>
      <w:r>
        <w:rPr>
          <w:bCs/>
          <w:sz w:val="28"/>
          <w:szCs w:val="28"/>
        </w:rPr>
        <w:t xml:space="preserve">2. </w:t>
      </w:r>
      <w:r w:rsidR="00E06AEA">
        <w:rPr>
          <w:bCs/>
          <w:sz w:val="28"/>
          <w:szCs w:val="28"/>
        </w:rPr>
        <w:t>пункт 8 ч</w:t>
      </w:r>
      <w:r>
        <w:rPr>
          <w:bCs/>
          <w:sz w:val="28"/>
          <w:szCs w:val="28"/>
        </w:rPr>
        <w:t>аст</w:t>
      </w:r>
      <w:r w:rsidR="00E06AEA">
        <w:rPr>
          <w:bCs/>
          <w:sz w:val="28"/>
          <w:szCs w:val="28"/>
        </w:rPr>
        <w:t>и</w:t>
      </w:r>
      <w:r>
        <w:rPr>
          <w:bCs/>
          <w:sz w:val="28"/>
          <w:szCs w:val="28"/>
        </w:rPr>
        <w:t xml:space="preserve"> 1 статьи </w:t>
      </w:r>
      <w:r w:rsidR="00E06AEA">
        <w:rPr>
          <w:bCs/>
          <w:sz w:val="28"/>
          <w:szCs w:val="28"/>
        </w:rPr>
        <w:t>25</w:t>
      </w:r>
      <w:r>
        <w:rPr>
          <w:bCs/>
          <w:sz w:val="28"/>
          <w:szCs w:val="28"/>
        </w:rPr>
        <w:t xml:space="preserve"> </w:t>
      </w:r>
      <w:r w:rsidR="00E06AEA">
        <w:rPr>
          <w:bCs/>
          <w:sz w:val="28"/>
          <w:szCs w:val="28"/>
        </w:rPr>
        <w:t>изложить в следующей редакции</w:t>
      </w:r>
      <w:r>
        <w:rPr>
          <w:bCs/>
          <w:sz w:val="28"/>
          <w:szCs w:val="28"/>
        </w:rPr>
        <w:t xml:space="preserve">: </w:t>
      </w:r>
    </w:p>
    <w:p w14:paraId="546FA62E" w14:textId="0530A59C" w:rsidR="00C31CA4" w:rsidRDefault="00E06AEA" w:rsidP="00C31CA4">
      <w:pPr>
        <w:autoSpaceDE w:val="0"/>
        <w:autoSpaceDN w:val="0"/>
        <w:adjustRightInd w:val="0"/>
        <w:ind w:firstLine="540"/>
        <w:jc w:val="both"/>
        <w:rPr>
          <w:sz w:val="28"/>
          <w:szCs w:val="28"/>
        </w:rPr>
      </w:pPr>
      <w:r>
        <w:rPr>
          <w:bCs/>
          <w:sz w:val="28"/>
          <w:szCs w:val="28"/>
        </w:rPr>
        <w:t>«</w:t>
      </w:r>
      <w:r w:rsidR="00C31CA4">
        <w:rPr>
          <w:bCs/>
          <w:sz w:val="28"/>
          <w:szCs w:val="28"/>
        </w:rPr>
        <w:t xml:space="preserve">8) </w:t>
      </w:r>
      <w:r>
        <w:rPr>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C31CA4">
        <w:rPr>
          <w:sz w:val="28"/>
          <w:szCs w:val="28"/>
        </w:rPr>
        <w:t>»;</w:t>
      </w:r>
    </w:p>
    <w:p w14:paraId="5A470881" w14:textId="607B920C" w:rsidR="00C31CA4" w:rsidRDefault="00C31CA4" w:rsidP="00C31CA4">
      <w:pPr>
        <w:autoSpaceDE w:val="0"/>
        <w:autoSpaceDN w:val="0"/>
        <w:adjustRightInd w:val="0"/>
        <w:ind w:firstLine="540"/>
        <w:jc w:val="both"/>
        <w:rPr>
          <w:sz w:val="28"/>
          <w:szCs w:val="28"/>
          <w:shd w:val="clear" w:color="auto" w:fill="FFFFFF"/>
        </w:rPr>
      </w:pPr>
      <w:r>
        <w:rPr>
          <w:sz w:val="28"/>
          <w:szCs w:val="28"/>
        </w:rPr>
        <w:t xml:space="preserve">3. </w:t>
      </w:r>
      <w:r w:rsidR="00DB6674">
        <w:rPr>
          <w:sz w:val="28"/>
          <w:szCs w:val="28"/>
          <w:shd w:val="clear" w:color="auto" w:fill="FFFFFF"/>
        </w:rPr>
        <w:t>В статье 27:</w:t>
      </w:r>
    </w:p>
    <w:p w14:paraId="0E1676A1" w14:textId="65F71662" w:rsidR="00566EF5" w:rsidRPr="00690807" w:rsidRDefault="00566EF5" w:rsidP="00566EF5">
      <w:pPr>
        <w:autoSpaceDE w:val="0"/>
        <w:autoSpaceDN w:val="0"/>
        <w:adjustRightInd w:val="0"/>
        <w:ind w:firstLine="540"/>
        <w:jc w:val="both"/>
        <w:rPr>
          <w:sz w:val="28"/>
          <w:szCs w:val="28"/>
        </w:rPr>
      </w:pPr>
      <w:r>
        <w:rPr>
          <w:sz w:val="28"/>
          <w:szCs w:val="28"/>
        </w:rPr>
        <w:t>3.1. п</w:t>
      </w:r>
      <w:r w:rsidRPr="00623978">
        <w:rPr>
          <w:sz w:val="28"/>
          <w:szCs w:val="28"/>
        </w:rPr>
        <w:t xml:space="preserve">ункт </w:t>
      </w:r>
      <w:r>
        <w:rPr>
          <w:sz w:val="28"/>
          <w:szCs w:val="28"/>
        </w:rPr>
        <w:t>25</w:t>
      </w:r>
      <w:r w:rsidRPr="00623978">
        <w:rPr>
          <w:sz w:val="28"/>
          <w:szCs w:val="28"/>
        </w:rPr>
        <w:t xml:space="preserve">.1 </w:t>
      </w:r>
      <w:r w:rsidRPr="00690807">
        <w:rPr>
          <w:bCs/>
          <w:sz w:val="28"/>
          <w:szCs w:val="28"/>
        </w:rPr>
        <w:t xml:space="preserve">части </w:t>
      </w:r>
      <w:r>
        <w:rPr>
          <w:bCs/>
          <w:sz w:val="28"/>
          <w:szCs w:val="28"/>
        </w:rPr>
        <w:t>4 дополнить словами</w:t>
      </w:r>
      <w:r>
        <w:rPr>
          <w:sz w:val="28"/>
          <w:szCs w:val="28"/>
        </w:rPr>
        <w:t xml:space="preserve"> «и в сроки, определенные установленными Правительством Российской Федерации правилами присвоения, изменения, аннулирования адресов»;</w:t>
      </w:r>
    </w:p>
    <w:p w14:paraId="1DCA80B9" w14:textId="62D5B803" w:rsidR="00566EF5" w:rsidRDefault="00566EF5" w:rsidP="00566EF5">
      <w:pPr>
        <w:autoSpaceDE w:val="0"/>
        <w:autoSpaceDN w:val="0"/>
        <w:adjustRightInd w:val="0"/>
        <w:ind w:firstLine="540"/>
        <w:jc w:val="both"/>
        <w:rPr>
          <w:bCs/>
          <w:sz w:val="28"/>
          <w:szCs w:val="28"/>
        </w:rPr>
      </w:pPr>
      <w:r>
        <w:rPr>
          <w:bCs/>
          <w:sz w:val="28"/>
          <w:szCs w:val="28"/>
        </w:rPr>
        <w:t>3.2</w:t>
      </w:r>
      <w:r w:rsidR="00BC58BC">
        <w:rPr>
          <w:bCs/>
          <w:sz w:val="28"/>
          <w:szCs w:val="28"/>
        </w:rPr>
        <w:t>.</w:t>
      </w:r>
      <w:r>
        <w:rPr>
          <w:bCs/>
          <w:sz w:val="28"/>
          <w:szCs w:val="28"/>
        </w:rPr>
        <w:t xml:space="preserve"> пункт 24 части 2 изложить в следующей редакции:</w:t>
      </w:r>
    </w:p>
    <w:p w14:paraId="7CB90362" w14:textId="3A983C1F" w:rsidR="00566EF5" w:rsidRDefault="00566EF5" w:rsidP="00566EF5">
      <w:pPr>
        <w:autoSpaceDE w:val="0"/>
        <w:autoSpaceDN w:val="0"/>
        <w:adjustRightInd w:val="0"/>
        <w:ind w:firstLine="540"/>
        <w:jc w:val="both"/>
        <w:rPr>
          <w:bCs/>
          <w:sz w:val="28"/>
          <w:szCs w:val="28"/>
        </w:rPr>
      </w:pPr>
      <w:r>
        <w:rPr>
          <w:bCs/>
          <w:sz w:val="28"/>
          <w:szCs w:val="28"/>
        </w:rPr>
        <w:t>«24) участвует в соответствии с федеральным</w:t>
      </w:r>
      <w:r w:rsidR="004253C8">
        <w:rPr>
          <w:bCs/>
          <w:sz w:val="28"/>
          <w:szCs w:val="28"/>
        </w:rPr>
        <w:t xml:space="preserve"> законом в выполнении комплексных кадастровых работ.».</w:t>
      </w:r>
    </w:p>
    <w:p w14:paraId="0C486A99" w14:textId="77777777" w:rsidR="00FE7A5D" w:rsidRDefault="00FE7A5D" w:rsidP="00C31CA4">
      <w:pPr>
        <w:tabs>
          <w:tab w:val="left" w:pos="3030"/>
        </w:tabs>
        <w:jc w:val="center"/>
        <w:rPr>
          <w:sz w:val="28"/>
          <w:szCs w:val="28"/>
        </w:rPr>
      </w:pPr>
    </w:p>
    <w:p w14:paraId="512E21B5" w14:textId="77777777" w:rsidR="00FE7A5D" w:rsidRDefault="00FE7A5D" w:rsidP="00C31CA4">
      <w:pPr>
        <w:tabs>
          <w:tab w:val="left" w:pos="3030"/>
        </w:tabs>
        <w:jc w:val="center"/>
        <w:rPr>
          <w:sz w:val="28"/>
          <w:szCs w:val="28"/>
        </w:rPr>
      </w:pPr>
    </w:p>
    <w:p w14:paraId="71D00A72" w14:textId="77777777" w:rsidR="00FE7A5D" w:rsidRDefault="00FE7A5D" w:rsidP="00C31CA4">
      <w:pPr>
        <w:tabs>
          <w:tab w:val="left" w:pos="3030"/>
        </w:tabs>
        <w:jc w:val="center"/>
        <w:rPr>
          <w:sz w:val="28"/>
          <w:szCs w:val="28"/>
        </w:rPr>
      </w:pPr>
    </w:p>
    <w:p w14:paraId="552DB49E" w14:textId="77777777" w:rsidR="00FE7A5D" w:rsidRDefault="00FE7A5D" w:rsidP="00C31CA4">
      <w:pPr>
        <w:tabs>
          <w:tab w:val="left" w:pos="3030"/>
        </w:tabs>
        <w:jc w:val="center"/>
        <w:rPr>
          <w:sz w:val="28"/>
          <w:szCs w:val="28"/>
        </w:rPr>
      </w:pPr>
    </w:p>
    <w:p w14:paraId="5576FF51" w14:textId="77777777" w:rsidR="00FE7A5D" w:rsidRDefault="00FE7A5D" w:rsidP="00C31CA4">
      <w:pPr>
        <w:tabs>
          <w:tab w:val="left" w:pos="3030"/>
        </w:tabs>
        <w:jc w:val="center"/>
        <w:rPr>
          <w:sz w:val="28"/>
          <w:szCs w:val="28"/>
        </w:rPr>
      </w:pPr>
    </w:p>
    <w:p w14:paraId="512DB22C" w14:textId="77777777" w:rsidR="00FE7A5D" w:rsidRDefault="00FE7A5D" w:rsidP="00C31CA4">
      <w:pPr>
        <w:tabs>
          <w:tab w:val="left" w:pos="3030"/>
        </w:tabs>
        <w:jc w:val="center"/>
        <w:rPr>
          <w:sz w:val="28"/>
          <w:szCs w:val="28"/>
        </w:rPr>
      </w:pPr>
    </w:p>
    <w:p w14:paraId="61192377" w14:textId="77777777" w:rsidR="00FE7A5D" w:rsidRDefault="00FE7A5D" w:rsidP="00C31CA4">
      <w:pPr>
        <w:tabs>
          <w:tab w:val="left" w:pos="3030"/>
        </w:tabs>
        <w:jc w:val="center"/>
        <w:rPr>
          <w:sz w:val="28"/>
          <w:szCs w:val="28"/>
        </w:rPr>
      </w:pPr>
    </w:p>
    <w:p w14:paraId="38BF41BD" w14:textId="77777777" w:rsidR="00451316" w:rsidRDefault="00451316" w:rsidP="00C31CA4">
      <w:pPr>
        <w:tabs>
          <w:tab w:val="left" w:pos="3030"/>
        </w:tabs>
        <w:jc w:val="center"/>
        <w:rPr>
          <w:sz w:val="28"/>
          <w:szCs w:val="28"/>
        </w:rPr>
      </w:pPr>
      <w:bookmarkStart w:id="1" w:name="_GoBack"/>
      <w:bookmarkEnd w:id="1"/>
    </w:p>
    <w:sectPr w:rsidR="00451316" w:rsidSect="000F7BC5">
      <w:pgSz w:w="11906" w:h="16838"/>
      <w:pgMar w:top="709" w:right="567"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20878" w14:textId="77777777" w:rsidR="000904B2" w:rsidRDefault="000904B2" w:rsidP="00050E7D">
      <w:r>
        <w:separator/>
      </w:r>
    </w:p>
  </w:endnote>
  <w:endnote w:type="continuationSeparator" w:id="0">
    <w:p w14:paraId="65771F1F" w14:textId="77777777" w:rsidR="000904B2" w:rsidRDefault="000904B2" w:rsidP="0005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D53E8" w14:textId="77777777" w:rsidR="000904B2" w:rsidRDefault="000904B2" w:rsidP="00050E7D">
      <w:r>
        <w:separator/>
      </w:r>
    </w:p>
  </w:footnote>
  <w:footnote w:type="continuationSeparator" w:id="0">
    <w:p w14:paraId="7816F540" w14:textId="77777777" w:rsidR="000904B2" w:rsidRDefault="000904B2" w:rsidP="00050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DC"/>
    <w:rsid w:val="00015250"/>
    <w:rsid w:val="00050E7D"/>
    <w:rsid w:val="000904B2"/>
    <w:rsid w:val="000A7A83"/>
    <w:rsid w:val="000B517F"/>
    <w:rsid w:val="000F5F0D"/>
    <w:rsid w:val="000F7BC5"/>
    <w:rsid w:val="00173116"/>
    <w:rsid w:val="00201902"/>
    <w:rsid w:val="002765E5"/>
    <w:rsid w:val="003500FB"/>
    <w:rsid w:val="003B06BB"/>
    <w:rsid w:val="004253C8"/>
    <w:rsid w:val="00451316"/>
    <w:rsid w:val="00566EF5"/>
    <w:rsid w:val="00691498"/>
    <w:rsid w:val="006E24D8"/>
    <w:rsid w:val="006E40AE"/>
    <w:rsid w:val="00923E6E"/>
    <w:rsid w:val="009E60AD"/>
    <w:rsid w:val="009F0DAB"/>
    <w:rsid w:val="00A331DD"/>
    <w:rsid w:val="00A97144"/>
    <w:rsid w:val="00BC58BC"/>
    <w:rsid w:val="00C0261E"/>
    <w:rsid w:val="00C31CA4"/>
    <w:rsid w:val="00C74C1D"/>
    <w:rsid w:val="00C800DC"/>
    <w:rsid w:val="00CE001A"/>
    <w:rsid w:val="00CE4C81"/>
    <w:rsid w:val="00D40AAA"/>
    <w:rsid w:val="00D664DD"/>
    <w:rsid w:val="00D75135"/>
    <w:rsid w:val="00D92995"/>
    <w:rsid w:val="00D97175"/>
    <w:rsid w:val="00DB6674"/>
    <w:rsid w:val="00E06AEA"/>
    <w:rsid w:val="00E20FCC"/>
    <w:rsid w:val="00EB4B55"/>
    <w:rsid w:val="00F05306"/>
    <w:rsid w:val="00F26F1F"/>
    <w:rsid w:val="00F51DCB"/>
    <w:rsid w:val="00FA5EE0"/>
    <w:rsid w:val="00FE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41D78"/>
  <w15:chartTrackingRefBased/>
  <w15:docId w15:val="{B19C1427-177E-46E1-A012-B366D09A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0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4C1D"/>
    <w:pPr>
      <w:spacing w:after="0" w:line="240" w:lineRule="auto"/>
    </w:pPr>
    <w:rPr>
      <w:rFonts w:ascii="Calibri" w:eastAsia="Calibri" w:hAnsi="Calibri" w:cs="Times New Roman"/>
    </w:rPr>
  </w:style>
  <w:style w:type="paragraph" w:customStyle="1" w:styleId="ConsNonformat">
    <w:name w:val="ConsNonformat"/>
    <w:rsid w:val="00C74C1D"/>
    <w:pPr>
      <w:widowControl w:val="0"/>
      <w:suppressAutoHyphens/>
      <w:spacing w:after="0" w:line="240" w:lineRule="auto"/>
    </w:pPr>
    <w:rPr>
      <w:rFonts w:ascii="Courier New" w:eastAsia="Arial" w:hAnsi="Courier New" w:cs="Times New Roman"/>
      <w:sz w:val="20"/>
      <w:szCs w:val="20"/>
      <w:lang w:eastAsia="ar-SA"/>
    </w:rPr>
  </w:style>
  <w:style w:type="paragraph" w:customStyle="1" w:styleId="21">
    <w:name w:val="Основной текст с отступом 21"/>
    <w:basedOn w:val="a"/>
    <w:rsid w:val="00C74C1D"/>
    <w:pPr>
      <w:widowControl w:val="0"/>
      <w:suppressAutoHyphens/>
      <w:ind w:right="-766" w:firstLine="567"/>
      <w:jc w:val="both"/>
    </w:pPr>
    <w:rPr>
      <w:szCs w:val="20"/>
      <w:lang w:eastAsia="ar-SA"/>
    </w:rPr>
  </w:style>
  <w:style w:type="paragraph" w:styleId="a4">
    <w:name w:val="Balloon Text"/>
    <w:basedOn w:val="a"/>
    <w:link w:val="a5"/>
    <w:uiPriority w:val="99"/>
    <w:semiHidden/>
    <w:unhideWhenUsed/>
    <w:rsid w:val="00201902"/>
    <w:rPr>
      <w:rFonts w:ascii="Segoe UI" w:hAnsi="Segoe UI" w:cs="Segoe UI"/>
      <w:sz w:val="18"/>
      <w:szCs w:val="18"/>
    </w:rPr>
  </w:style>
  <w:style w:type="character" w:customStyle="1" w:styleId="a5">
    <w:name w:val="Текст выноски Знак"/>
    <w:basedOn w:val="a0"/>
    <w:link w:val="a4"/>
    <w:uiPriority w:val="99"/>
    <w:semiHidden/>
    <w:rsid w:val="00201902"/>
    <w:rPr>
      <w:rFonts w:ascii="Segoe UI" w:eastAsia="Times New Roman" w:hAnsi="Segoe UI" w:cs="Segoe UI"/>
      <w:sz w:val="18"/>
      <w:szCs w:val="18"/>
      <w:lang w:eastAsia="ru-RU"/>
    </w:rPr>
  </w:style>
  <w:style w:type="paragraph" w:customStyle="1" w:styleId="headertext">
    <w:name w:val="headertext"/>
    <w:basedOn w:val="a"/>
    <w:rsid w:val="00050E7D"/>
    <w:pPr>
      <w:spacing w:before="100" w:beforeAutospacing="1" w:after="100" w:afterAutospacing="1"/>
    </w:pPr>
  </w:style>
  <w:style w:type="paragraph" w:styleId="2">
    <w:name w:val="Body Text 2"/>
    <w:basedOn w:val="a"/>
    <w:link w:val="20"/>
    <w:uiPriority w:val="99"/>
    <w:semiHidden/>
    <w:unhideWhenUsed/>
    <w:rsid w:val="00050E7D"/>
    <w:pPr>
      <w:spacing w:after="120" w:line="480" w:lineRule="auto"/>
    </w:pPr>
  </w:style>
  <w:style w:type="character" w:customStyle="1" w:styleId="20">
    <w:name w:val="Основной текст 2 Знак"/>
    <w:basedOn w:val="a0"/>
    <w:link w:val="2"/>
    <w:uiPriority w:val="99"/>
    <w:semiHidden/>
    <w:rsid w:val="00050E7D"/>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050E7D"/>
    <w:pPr>
      <w:tabs>
        <w:tab w:val="center" w:pos="4677"/>
        <w:tab w:val="right" w:pos="9355"/>
      </w:tabs>
    </w:pPr>
  </w:style>
  <w:style w:type="character" w:customStyle="1" w:styleId="a7">
    <w:name w:val="Верхний колонтитул Знак"/>
    <w:basedOn w:val="a0"/>
    <w:link w:val="a6"/>
    <w:uiPriority w:val="99"/>
    <w:rsid w:val="00050E7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50E7D"/>
    <w:pPr>
      <w:tabs>
        <w:tab w:val="center" w:pos="4677"/>
        <w:tab w:val="right" w:pos="9355"/>
      </w:tabs>
    </w:pPr>
  </w:style>
  <w:style w:type="character" w:customStyle="1" w:styleId="a9">
    <w:name w:val="Нижний колонтитул Знак"/>
    <w:basedOn w:val="a0"/>
    <w:link w:val="a8"/>
    <w:uiPriority w:val="99"/>
    <w:rsid w:val="00050E7D"/>
    <w:rPr>
      <w:rFonts w:ascii="Times New Roman" w:eastAsia="Times New Roman" w:hAnsi="Times New Roman" w:cs="Times New Roman"/>
      <w:sz w:val="24"/>
      <w:szCs w:val="24"/>
      <w:lang w:eastAsia="ru-RU"/>
    </w:rPr>
  </w:style>
  <w:style w:type="paragraph" w:customStyle="1" w:styleId="ConsNormal">
    <w:name w:val="ConsNormal"/>
    <w:rsid w:val="00C31CA4"/>
    <w:pPr>
      <w:widowControl w:val="0"/>
      <w:suppressAutoHyphens/>
      <w:spacing w:after="0" w:line="240" w:lineRule="auto"/>
      <w:ind w:firstLine="720"/>
    </w:pPr>
    <w:rPr>
      <w:rFonts w:ascii="Arial" w:eastAsia="Arial" w:hAnsi="Arial" w:cs="Times New Roman"/>
      <w:sz w:val="20"/>
      <w:szCs w:val="20"/>
      <w:lang w:eastAsia="ar-SA"/>
    </w:rPr>
  </w:style>
  <w:style w:type="paragraph" w:styleId="aa">
    <w:name w:val="Normal (Web)"/>
    <w:basedOn w:val="a"/>
    <w:rsid w:val="00BC58BC"/>
    <w:pPr>
      <w:suppressAutoHyphens/>
      <w:spacing w:before="280" w:after="280"/>
    </w:pPr>
    <w:rPr>
      <w:rFonts w:ascii="Tahoma" w:hAnsi="Tahoma" w:cs="Tahoma"/>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25</cp:revision>
  <cp:lastPrinted>2021-07-16T09:00:00Z</cp:lastPrinted>
  <dcterms:created xsi:type="dcterms:W3CDTF">2019-02-07T04:37:00Z</dcterms:created>
  <dcterms:modified xsi:type="dcterms:W3CDTF">2021-07-19T07:31:00Z</dcterms:modified>
</cp:coreProperties>
</file>