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29" w:rsidRDefault="006B2EEE" w:rsidP="00B8518C">
      <w:pPr>
        <w:jc w:val="center"/>
        <w:rPr>
          <w:sz w:val="22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532130" cy="715010"/>
            <wp:effectExtent l="19050" t="0" r="127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B29" w:rsidRDefault="00C60B29" w:rsidP="006A2893">
      <w:pPr>
        <w:ind w:left="5664"/>
        <w:rPr>
          <w:sz w:val="22"/>
          <w:szCs w:val="22"/>
          <w:lang w:val="ru-RU"/>
        </w:rPr>
      </w:pP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AB77B3">
        <w:rPr>
          <w:b/>
          <w:bCs/>
          <w:color w:val="252525"/>
          <w:spacing w:val="-2"/>
          <w:sz w:val="28"/>
          <w:szCs w:val="28"/>
          <w:lang w:val="ru-RU"/>
        </w:rPr>
        <w:t>ГЛАВА ГОРОДСКОГО ПОСЕЛЕНИЯ БАРСОВО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bCs/>
          <w:color w:val="252525"/>
          <w:spacing w:val="-2"/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Сургутского района</w:t>
      </w:r>
    </w:p>
    <w:p w:rsidR="00B8518C" w:rsidRPr="00AB77B3" w:rsidRDefault="00B8518C" w:rsidP="00B8518C">
      <w:pPr>
        <w:shd w:val="clear" w:color="auto" w:fill="FFFFFF"/>
        <w:spacing w:line="338" w:lineRule="exact"/>
        <w:ind w:right="21"/>
        <w:jc w:val="center"/>
        <w:rPr>
          <w:sz w:val="28"/>
          <w:szCs w:val="28"/>
          <w:lang w:val="ru-RU"/>
        </w:rPr>
      </w:pPr>
      <w:r w:rsidRPr="00AB77B3">
        <w:rPr>
          <w:bCs/>
          <w:color w:val="252525"/>
          <w:spacing w:val="-2"/>
          <w:sz w:val="28"/>
          <w:szCs w:val="28"/>
          <w:lang w:val="ru-RU"/>
        </w:rPr>
        <w:t>Ханты-Мансийского автономного округа-Югры</w:t>
      </w:r>
    </w:p>
    <w:p w:rsidR="00B8518C" w:rsidRPr="00AB77B3" w:rsidRDefault="00B8518C" w:rsidP="00B8518C">
      <w:pPr>
        <w:shd w:val="clear" w:color="auto" w:fill="FFFFFF"/>
        <w:spacing w:before="245"/>
        <w:jc w:val="center"/>
        <w:rPr>
          <w:b/>
          <w:sz w:val="32"/>
          <w:szCs w:val="32"/>
          <w:lang w:val="ru-RU"/>
        </w:rPr>
      </w:pPr>
      <w:r w:rsidRPr="00AB77B3">
        <w:rPr>
          <w:b/>
          <w:color w:val="252525"/>
          <w:spacing w:val="17"/>
          <w:w w:val="105"/>
          <w:sz w:val="32"/>
          <w:szCs w:val="32"/>
          <w:lang w:val="ru-RU"/>
        </w:rPr>
        <w:t>ПОСТАНОВЛЕНИЕ</w:t>
      </w:r>
      <w:r w:rsidR="0063564B">
        <w:rPr>
          <w:b/>
          <w:color w:val="252525"/>
          <w:spacing w:val="17"/>
          <w:w w:val="105"/>
          <w:sz w:val="32"/>
          <w:szCs w:val="32"/>
          <w:lang w:val="ru-RU"/>
        </w:rPr>
        <w:t xml:space="preserve"> </w:t>
      </w:r>
    </w:p>
    <w:p w:rsidR="00B8518C" w:rsidRPr="00AB77B3" w:rsidRDefault="00B8518C" w:rsidP="00B8518C">
      <w:pPr>
        <w:shd w:val="clear" w:color="auto" w:fill="FFFFFF"/>
        <w:tabs>
          <w:tab w:val="left" w:pos="3002"/>
          <w:tab w:val="left" w:pos="9706"/>
        </w:tabs>
        <w:rPr>
          <w:color w:val="5D4BB7"/>
          <w:w w:val="105"/>
          <w:sz w:val="30"/>
          <w:szCs w:val="30"/>
          <w:lang w:val="ru-RU"/>
        </w:rPr>
      </w:pPr>
    </w:p>
    <w:p w:rsidR="006A2893" w:rsidRDefault="006A2893" w:rsidP="006A2893">
      <w:pPr>
        <w:rPr>
          <w:sz w:val="22"/>
          <w:szCs w:val="22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0"/>
        <w:gridCol w:w="4931"/>
      </w:tblGrid>
      <w:tr w:rsidR="00BF7EC6" w:rsidRPr="00BF7EC6" w:rsidTr="00C649C1">
        <w:trPr>
          <w:trHeight w:val="608"/>
        </w:trPr>
        <w:tc>
          <w:tcPr>
            <w:tcW w:w="5100" w:type="dxa"/>
            <w:shd w:val="clear" w:color="auto" w:fill="auto"/>
          </w:tcPr>
          <w:p w:rsidR="00BF7EC6" w:rsidRPr="00BF7EC6" w:rsidRDefault="00CD1C6F" w:rsidP="00BF7EC6">
            <w:pPr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val="ru-RU" w:eastAsia="ar-SA"/>
              </w:rPr>
              <w:t>«</w:t>
            </w:r>
            <w:r w:rsidR="00563D81">
              <w:rPr>
                <w:sz w:val="28"/>
                <w:szCs w:val="28"/>
                <w:u w:val="single"/>
                <w:lang w:val="ru-RU" w:eastAsia="ar-SA"/>
              </w:rPr>
              <w:t>25</w:t>
            </w:r>
            <w:r w:rsidR="00BF7EC6" w:rsidRPr="00BF7EC6">
              <w:rPr>
                <w:sz w:val="28"/>
                <w:szCs w:val="28"/>
                <w:lang w:eastAsia="ar-SA"/>
              </w:rPr>
              <w:t>»</w:t>
            </w:r>
            <w:r w:rsidR="00563D81">
              <w:rPr>
                <w:sz w:val="28"/>
                <w:szCs w:val="28"/>
                <w:lang w:val="ru-RU" w:eastAsia="ar-SA"/>
              </w:rPr>
              <w:t xml:space="preserve"> мая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 20</w:t>
            </w:r>
            <w:r w:rsidR="005C1A34">
              <w:rPr>
                <w:sz w:val="28"/>
                <w:szCs w:val="28"/>
                <w:lang w:val="ru-RU" w:eastAsia="ar-SA"/>
              </w:rPr>
              <w:t>22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BF7EC6" w:rsidRPr="00BF7EC6">
              <w:rPr>
                <w:sz w:val="28"/>
                <w:szCs w:val="28"/>
                <w:lang w:eastAsia="ar-SA"/>
              </w:rPr>
              <w:t>года</w:t>
            </w:r>
            <w:proofErr w:type="spellEnd"/>
            <w:r w:rsidR="00BF7EC6" w:rsidRPr="00BF7EC6">
              <w:rPr>
                <w:sz w:val="28"/>
                <w:szCs w:val="28"/>
                <w:lang w:eastAsia="ar-SA"/>
              </w:rPr>
              <w:t xml:space="preserve"> </w:t>
            </w:r>
          </w:p>
          <w:p w:rsidR="00BF7EC6" w:rsidRPr="00BF7EC6" w:rsidRDefault="00BF7EC6" w:rsidP="00BF7EC6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F7EC6">
              <w:rPr>
                <w:sz w:val="24"/>
                <w:szCs w:val="24"/>
                <w:lang w:eastAsia="ar-SA"/>
              </w:rPr>
              <w:t>пгт</w:t>
            </w:r>
            <w:proofErr w:type="spellEnd"/>
            <w:proofErr w:type="gramEnd"/>
            <w:r w:rsidRPr="00BF7EC6">
              <w:rPr>
                <w:sz w:val="24"/>
                <w:szCs w:val="24"/>
                <w:lang w:eastAsia="ar-SA"/>
              </w:rPr>
              <w:t>. Барсово</w:t>
            </w:r>
          </w:p>
        </w:tc>
        <w:tc>
          <w:tcPr>
            <w:tcW w:w="4931" w:type="dxa"/>
            <w:shd w:val="clear" w:color="auto" w:fill="auto"/>
          </w:tcPr>
          <w:p w:rsidR="00BF7EC6" w:rsidRPr="00BF7EC6" w:rsidRDefault="00324257" w:rsidP="003C1049">
            <w:pPr>
              <w:suppressAutoHyphens/>
              <w:snapToGrid w:val="0"/>
              <w:jc w:val="center"/>
              <w:rPr>
                <w:sz w:val="28"/>
                <w:szCs w:val="28"/>
                <w:lang w:val="ru-RU" w:eastAsia="ar-SA"/>
              </w:rPr>
            </w:pPr>
            <w:r>
              <w:rPr>
                <w:sz w:val="28"/>
                <w:szCs w:val="28"/>
                <w:lang w:val="ru-RU" w:eastAsia="ar-SA"/>
              </w:rPr>
              <w:t xml:space="preserve">                                                  </w:t>
            </w:r>
            <w:r w:rsidR="00F76D21">
              <w:rPr>
                <w:sz w:val="28"/>
                <w:szCs w:val="28"/>
                <w:lang w:val="ru-RU" w:eastAsia="ar-SA"/>
              </w:rPr>
              <w:t xml:space="preserve">   </w:t>
            </w:r>
            <w:r>
              <w:rPr>
                <w:sz w:val="28"/>
                <w:szCs w:val="28"/>
                <w:lang w:val="ru-RU" w:eastAsia="ar-SA"/>
              </w:rPr>
              <w:t xml:space="preserve">   </w:t>
            </w:r>
            <w:r w:rsidR="00BF7EC6" w:rsidRPr="00BF7EC6">
              <w:rPr>
                <w:sz w:val="28"/>
                <w:szCs w:val="28"/>
                <w:lang w:eastAsia="ar-SA"/>
              </w:rPr>
              <w:t xml:space="preserve">№ </w:t>
            </w:r>
            <w:r w:rsidR="00563D81">
              <w:rPr>
                <w:sz w:val="28"/>
                <w:szCs w:val="28"/>
                <w:u w:val="single"/>
                <w:lang w:val="ru-RU" w:eastAsia="ar-SA"/>
              </w:rPr>
              <w:t>9</w:t>
            </w:r>
          </w:p>
        </w:tc>
      </w:tr>
    </w:tbl>
    <w:p w:rsidR="00EC1181" w:rsidRDefault="00EC1181" w:rsidP="00EC1181">
      <w:pPr>
        <w:rPr>
          <w:sz w:val="28"/>
          <w:szCs w:val="28"/>
          <w:lang w:val="ru-RU"/>
        </w:rPr>
      </w:pP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 xml:space="preserve">О назначении публичных слушаний </w:t>
      </w: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>по проекту решения</w:t>
      </w:r>
      <w:r>
        <w:rPr>
          <w:sz w:val="28"/>
          <w:szCs w:val="28"/>
          <w:lang w:val="ru-RU"/>
        </w:rPr>
        <w:t xml:space="preserve"> </w:t>
      </w:r>
      <w:r w:rsidRPr="00E962C9">
        <w:rPr>
          <w:sz w:val="28"/>
          <w:szCs w:val="28"/>
          <w:lang w:val="ru-RU"/>
        </w:rPr>
        <w:t>Совета депутатов</w:t>
      </w: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>городского</w:t>
      </w:r>
      <w:r>
        <w:rPr>
          <w:sz w:val="28"/>
          <w:szCs w:val="28"/>
          <w:lang w:val="ru-RU"/>
        </w:rPr>
        <w:t xml:space="preserve"> </w:t>
      </w:r>
      <w:r w:rsidRPr="00E962C9">
        <w:rPr>
          <w:sz w:val="28"/>
          <w:szCs w:val="28"/>
          <w:lang w:val="ru-RU"/>
        </w:rPr>
        <w:t>поселения Барсово</w:t>
      </w:r>
    </w:p>
    <w:p w:rsidR="00885CC2" w:rsidRDefault="00885CC2" w:rsidP="00885CC2">
      <w:pPr>
        <w:rPr>
          <w:sz w:val="28"/>
          <w:szCs w:val="28"/>
          <w:lang w:val="ru-RU"/>
        </w:rPr>
      </w:pPr>
      <w:r w:rsidRPr="00E962C9">
        <w:rPr>
          <w:sz w:val="28"/>
          <w:szCs w:val="28"/>
          <w:lang w:val="ru-RU"/>
        </w:rPr>
        <w:t>«Об исполнении бюджета горо</w:t>
      </w:r>
      <w:r>
        <w:rPr>
          <w:sz w:val="28"/>
          <w:szCs w:val="28"/>
          <w:lang w:val="ru-RU"/>
        </w:rPr>
        <w:t>дского</w:t>
      </w:r>
    </w:p>
    <w:p w:rsidR="00885CC2" w:rsidRDefault="00885CC2" w:rsidP="00885CC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Барсово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21</w:t>
      </w:r>
      <w:r w:rsidRPr="00E962C9">
        <w:rPr>
          <w:sz w:val="28"/>
          <w:szCs w:val="28"/>
          <w:lang w:val="ru-RU"/>
        </w:rPr>
        <w:t xml:space="preserve"> год»</w:t>
      </w:r>
    </w:p>
    <w:p w:rsidR="00885CC2" w:rsidRDefault="00885CC2" w:rsidP="00EC1181">
      <w:pPr>
        <w:rPr>
          <w:sz w:val="28"/>
          <w:szCs w:val="28"/>
          <w:lang w:val="ru-RU"/>
        </w:rPr>
      </w:pPr>
    </w:p>
    <w:p w:rsidR="00567E43" w:rsidRDefault="00EC1181" w:rsidP="00567E43">
      <w:pPr>
        <w:ind w:firstLine="708"/>
        <w:jc w:val="both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статьей 11 устава городского поселения Барсово и в целях обеспечения участия населения в осущес</w:t>
      </w:r>
      <w:r>
        <w:rPr>
          <w:sz w:val="28"/>
          <w:szCs w:val="28"/>
          <w:lang w:val="ru-RU"/>
        </w:rPr>
        <w:t>твлении местного самоуправления:</w:t>
      </w:r>
    </w:p>
    <w:p w:rsidR="00567E43" w:rsidRDefault="00567E43" w:rsidP="00567E4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EC1181" w:rsidRPr="00EC1181">
        <w:rPr>
          <w:sz w:val="28"/>
          <w:szCs w:val="28"/>
          <w:lang w:val="ru-RU"/>
        </w:rPr>
        <w:t xml:space="preserve">Назначить по инициативе </w:t>
      </w:r>
      <w:r w:rsidR="00EC1181">
        <w:rPr>
          <w:sz w:val="28"/>
          <w:szCs w:val="28"/>
          <w:lang w:val="ru-RU"/>
        </w:rPr>
        <w:t xml:space="preserve">главы городского поселения Барсово </w:t>
      </w:r>
      <w:r w:rsidR="00EC1181" w:rsidRPr="00EC1181">
        <w:rPr>
          <w:sz w:val="28"/>
          <w:szCs w:val="28"/>
          <w:lang w:val="ru-RU"/>
        </w:rPr>
        <w:t xml:space="preserve"> публичные слушания по проекту решения Совета депутатов городского поселения Барсово «Об исполнении бюджета городского поселе</w:t>
      </w:r>
      <w:r w:rsidR="00EC1181">
        <w:rPr>
          <w:sz w:val="28"/>
          <w:szCs w:val="28"/>
          <w:lang w:val="ru-RU"/>
        </w:rPr>
        <w:t>ния Барсово за 20</w:t>
      </w:r>
      <w:r w:rsidR="005C1A34">
        <w:rPr>
          <w:sz w:val="28"/>
          <w:szCs w:val="28"/>
          <w:lang w:val="ru-RU"/>
        </w:rPr>
        <w:t>21</w:t>
      </w:r>
      <w:r w:rsidR="00943F70">
        <w:rPr>
          <w:sz w:val="28"/>
          <w:szCs w:val="28"/>
          <w:lang w:val="ru-RU"/>
        </w:rPr>
        <w:t xml:space="preserve"> год»</w:t>
      </w:r>
      <w:r w:rsidR="00B67C56">
        <w:rPr>
          <w:sz w:val="28"/>
          <w:szCs w:val="28"/>
          <w:lang w:val="ru-RU"/>
        </w:rPr>
        <w:t xml:space="preserve"> на </w:t>
      </w:r>
      <w:r w:rsidR="005C1A34">
        <w:rPr>
          <w:sz w:val="28"/>
          <w:szCs w:val="28"/>
          <w:lang w:val="ru-RU"/>
        </w:rPr>
        <w:t>0</w:t>
      </w:r>
      <w:r w:rsidR="00563D81">
        <w:rPr>
          <w:sz w:val="28"/>
          <w:szCs w:val="28"/>
          <w:lang w:val="ru-RU"/>
        </w:rPr>
        <w:t>6</w:t>
      </w:r>
      <w:r w:rsidR="00943F70">
        <w:rPr>
          <w:sz w:val="28"/>
          <w:szCs w:val="28"/>
          <w:lang w:val="ru-RU"/>
        </w:rPr>
        <w:t xml:space="preserve"> </w:t>
      </w:r>
      <w:r w:rsidR="005C1A34">
        <w:rPr>
          <w:sz w:val="28"/>
          <w:szCs w:val="28"/>
          <w:lang w:val="ru-RU"/>
        </w:rPr>
        <w:t>июня</w:t>
      </w:r>
      <w:r w:rsidR="00EC1181">
        <w:rPr>
          <w:sz w:val="28"/>
          <w:szCs w:val="28"/>
          <w:lang w:val="ru-RU"/>
        </w:rPr>
        <w:t xml:space="preserve"> 20</w:t>
      </w:r>
      <w:r w:rsidR="005C1A34">
        <w:rPr>
          <w:sz w:val="28"/>
          <w:szCs w:val="28"/>
          <w:lang w:val="ru-RU"/>
        </w:rPr>
        <w:t>22</w:t>
      </w:r>
      <w:r w:rsidR="00501808">
        <w:rPr>
          <w:sz w:val="28"/>
          <w:szCs w:val="28"/>
          <w:lang w:val="ru-RU"/>
        </w:rPr>
        <w:t xml:space="preserve"> года в 16.30 часов</w:t>
      </w:r>
      <w:r w:rsidR="00EC1181" w:rsidRPr="00EC1181">
        <w:rPr>
          <w:sz w:val="28"/>
          <w:szCs w:val="28"/>
          <w:lang w:val="ru-RU"/>
        </w:rPr>
        <w:t xml:space="preserve"> </w:t>
      </w:r>
      <w:r w:rsidR="00B67C56" w:rsidRPr="00483CD5">
        <w:rPr>
          <w:sz w:val="28"/>
          <w:szCs w:val="28"/>
          <w:lang w:val="ru-RU"/>
        </w:rPr>
        <w:t>в здании администрации городского пос</w:t>
      </w:r>
      <w:r w:rsidR="00943F70">
        <w:rPr>
          <w:sz w:val="28"/>
          <w:szCs w:val="28"/>
          <w:lang w:val="ru-RU"/>
        </w:rPr>
        <w:t xml:space="preserve">еления Барсово по адресу: </w:t>
      </w:r>
      <w:proofErr w:type="spellStart"/>
      <w:r w:rsidR="00943F70">
        <w:rPr>
          <w:sz w:val="28"/>
          <w:szCs w:val="28"/>
          <w:lang w:val="ru-RU"/>
        </w:rPr>
        <w:t>г.п</w:t>
      </w:r>
      <w:proofErr w:type="spellEnd"/>
      <w:r w:rsidR="00943F70">
        <w:rPr>
          <w:sz w:val="28"/>
          <w:szCs w:val="28"/>
          <w:lang w:val="ru-RU"/>
        </w:rPr>
        <w:t xml:space="preserve">. </w:t>
      </w:r>
      <w:r w:rsidR="00B67C56" w:rsidRPr="00483CD5">
        <w:rPr>
          <w:sz w:val="28"/>
          <w:szCs w:val="28"/>
          <w:lang w:val="ru-RU"/>
        </w:rPr>
        <w:t>Барсово</w:t>
      </w:r>
      <w:r w:rsidR="00B67C56">
        <w:rPr>
          <w:sz w:val="28"/>
          <w:szCs w:val="28"/>
          <w:lang w:val="ru-RU"/>
        </w:rPr>
        <w:t>,</w:t>
      </w:r>
      <w:r w:rsidR="00B67C56" w:rsidRPr="00483CD5">
        <w:rPr>
          <w:sz w:val="28"/>
          <w:szCs w:val="28"/>
          <w:lang w:val="ru-RU"/>
        </w:rPr>
        <w:t xml:space="preserve"> ул.</w:t>
      </w:r>
      <w:r w:rsidR="00B67C56">
        <w:rPr>
          <w:sz w:val="28"/>
          <w:szCs w:val="28"/>
          <w:lang w:val="ru-RU"/>
        </w:rPr>
        <w:t xml:space="preserve"> Апрельская, 8</w:t>
      </w:r>
      <w:r w:rsidR="00B67C56" w:rsidRPr="00483CD5">
        <w:rPr>
          <w:sz w:val="28"/>
          <w:szCs w:val="28"/>
          <w:lang w:val="ru-RU"/>
        </w:rPr>
        <w:t>.</w:t>
      </w:r>
    </w:p>
    <w:p w:rsidR="00567E43" w:rsidRDefault="00567E43" w:rsidP="00567E4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EC1181" w:rsidRPr="00EC1181">
        <w:rPr>
          <w:sz w:val="28"/>
          <w:szCs w:val="28"/>
          <w:lang w:val="ru-RU"/>
        </w:rPr>
        <w:t>Создать организационный комитет по проведению публичных слушаний по проекту решения «Об исполнении бюджета горо</w:t>
      </w:r>
      <w:r w:rsidR="00EC1181">
        <w:rPr>
          <w:sz w:val="28"/>
          <w:szCs w:val="28"/>
          <w:lang w:val="ru-RU"/>
        </w:rPr>
        <w:t>дского поселения Барсово за 20</w:t>
      </w:r>
      <w:r w:rsidR="005C1A34">
        <w:rPr>
          <w:sz w:val="28"/>
          <w:szCs w:val="28"/>
          <w:lang w:val="ru-RU"/>
        </w:rPr>
        <w:t>21</w:t>
      </w:r>
      <w:r w:rsidR="00EC1181" w:rsidRPr="00EC1181">
        <w:rPr>
          <w:sz w:val="28"/>
          <w:szCs w:val="28"/>
          <w:lang w:val="ru-RU"/>
        </w:rPr>
        <w:t xml:space="preserve"> год»</w:t>
      </w:r>
      <w:r w:rsidR="005C1A34">
        <w:rPr>
          <w:sz w:val="28"/>
          <w:szCs w:val="28"/>
          <w:lang w:val="ru-RU"/>
        </w:rPr>
        <w:t>,</w:t>
      </w:r>
      <w:r w:rsidR="00EC1181" w:rsidRPr="00EC1181">
        <w:rPr>
          <w:sz w:val="28"/>
          <w:szCs w:val="28"/>
          <w:lang w:val="ru-RU"/>
        </w:rPr>
        <w:t xml:space="preserve"> согласно приложению к нас</w:t>
      </w:r>
      <w:r w:rsidR="00EC1181">
        <w:rPr>
          <w:sz w:val="28"/>
          <w:szCs w:val="28"/>
          <w:lang w:val="ru-RU"/>
        </w:rPr>
        <w:t>тоящему постановлению</w:t>
      </w:r>
      <w:r w:rsidR="00EC1181" w:rsidRPr="00EC1181">
        <w:rPr>
          <w:sz w:val="28"/>
          <w:szCs w:val="28"/>
          <w:lang w:val="ru-RU"/>
        </w:rPr>
        <w:t>.</w:t>
      </w:r>
    </w:p>
    <w:p w:rsidR="00567E43" w:rsidRDefault="00567E43" w:rsidP="00CD4DCF">
      <w:pPr>
        <w:ind w:firstLine="708"/>
        <w:jc w:val="both"/>
        <w:rPr>
          <w:sz w:val="28"/>
          <w:szCs w:val="28"/>
          <w:lang w:val="ru-RU"/>
        </w:rPr>
      </w:pPr>
      <w:r w:rsidRPr="005C1A34">
        <w:rPr>
          <w:sz w:val="28"/>
          <w:szCs w:val="28"/>
          <w:lang w:val="ru-RU"/>
        </w:rPr>
        <w:t>3.</w:t>
      </w:r>
      <w:r w:rsidR="00EC1181" w:rsidRPr="005C1A34">
        <w:rPr>
          <w:sz w:val="28"/>
          <w:szCs w:val="28"/>
          <w:lang w:val="ru-RU"/>
        </w:rPr>
        <w:t>Замечания и предложения по про</w:t>
      </w:r>
      <w:r w:rsidR="005C1A34" w:rsidRPr="005C1A34">
        <w:rPr>
          <w:sz w:val="28"/>
          <w:szCs w:val="28"/>
          <w:lang w:val="ru-RU"/>
        </w:rPr>
        <w:t xml:space="preserve">екту решения Совета депутатов городского </w:t>
      </w:r>
      <w:r w:rsidR="00EC1181" w:rsidRPr="005C1A34">
        <w:rPr>
          <w:sz w:val="28"/>
          <w:szCs w:val="28"/>
          <w:lang w:val="ru-RU"/>
        </w:rPr>
        <w:t>п</w:t>
      </w:r>
      <w:r w:rsidR="005C1A34" w:rsidRPr="005C1A34">
        <w:rPr>
          <w:sz w:val="28"/>
          <w:szCs w:val="28"/>
          <w:lang w:val="ru-RU"/>
        </w:rPr>
        <w:t>оселения</w:t>
      </w:r>
      <w:r w:rsidR="00EC1181" w:rsidRPr="005C1A34">
        <w:rPr>
          <w:sz w:val="28"/>
          <w:szCs w:val="28"/>
          <w:lang w:val="ru-RU"/>
        </w:rPr>
        <w:t xml:space="preserve"> Барсово «Об исполнении бюджета городского поселения Барсово за 20</w:t>
      </w:r>
      <w:r w:rsidR="005C1A34" w:rsidRPr="005C1A34">
        <w:rPr>
          <w:sz w:val="28"/>
          <w:szCs w:val="28"/>
          <w:lang w:val="ru-RU"/>
        </w:rPr>
        <w:t>21</w:t>
      </w:r>
      <w:r w:rsidR="00EC1181" w:rsidRPr="005C1A34">
        <w:rPr>
          <w:sz w:val="28"/>
          <w:szCs w:val="28"/>
          <w:lang w:val="ru-RU"/>
        </w:rPr>
        <w:t xml:space="preserve"> год» в письменной форме принимаются </w:t>
      </w:r>
      <w:r w:rsidR="005C1A34" w:rsidRPr="005C1A34">
        <w:rPr>
          <w:sz w:val="28"/>
          <w:szCs w:val="28"/>
          <w:lang w:val="ru-RU"/>
        </w:rPr>
        <w:t>до 17.00 часов 0</w:t>
      </w:r>
      <w:r w:rsidR="00563D81">
        <w:rPr>
          <w:sz w:val="28"/>
          <w:szCs w:val="28"/>
          <w:lang w:val="ru-RU"/>
        </w:rPr>
        <w:t>2</w:t>
      </w:r>
      <w:r w:rsidR="005C1A34" w:rsidRPr="005C1A34">
        <w:rPr>
          <w:sz w:val="28"/>
          <w:szCs w:val="28"/>
          <w:lang w:val="ru-RU"/>
        </w:rPr>
        <w:t xml:space="preserve"> июня 2022 года в здании  администрации городского поселения  Барсово по адресу: </w:t>
      </w:r>
      <w:proofErr w:type="spellStart"/>
      <w:r w:rsidR="005C1A34" w:rsidRPr="005C1A34">
        <w:rPr>
          <w:sz w:val="28"/>
          <w:szCs w:val="28"/>
          <w:lang w:val="ru-RU"/>
        </w:rPr>
        <w:t>п.г.п</w:t>
      </w:r>
      <w:proofErr w:type="spellEnd"/>
      <w:r w:rsidR="005C1A34" w:rsidRPr="005C1A34">
        <w:rPr>
          <w:sz w:val="28"/>
          <w:szCs w:val="28"/>
          <w:lang w:val="ru-RU"/>
        </w:rPr>
        <w:t>. Барсово, ул. Мостостроителей, 5</w:t>
      </w:r>
      <w:r w:rsidR="00EC1181" w:rsidRPr="005C1A34">
        <w:rPr>
          <w:sz w:val="28"/>
          <w:szCs w:val="28"/>
          <w:lang w:val="ru-RU"/>
        </w:rPr>
        <w:t xml:space="preserve">  (кабинет №</w:t>
      </w:r>
      <w:r w:rsidR="00CD4DCF" w:rsidRPr="005C1A34">
        <w:rPr>
          <w:sz w:val="28"/>
          <w:szCs w:val="28"/>
          <w:lang w:val="ru-RU"/>
        </w:rPr>
        <w:t xml:space="preserve"> 8</w:t>
      </w:r>
      <w:r w:rsidR="00B67C56" w:rsidRPr="005C1A34">
        <w:rPr>
          <w:sz w:val="28"/>
          <w:szCs w:val="28"/>
          <w:lang w:val="ru-RU"/>
        </w:rPr>
        <w:t>)</w:t>
      </w:r>
      <w:r w:rsidR="00F76D21" w:rsidRPr="005C1A34">
        <w:rPr>
          <w:sz w:val="28"/>
          <w:szCs w:val="28"/>
          <w:lang w:val="ru-RU"/>
        </w:rPr>
        <w:t>.</w:t>
      </w:r>
    </w:p>
    <w:p w:rsidR="00EC1181" w:rsidRPr="00EC1181" w:rsidRDefault="00567E43" w:rsidP="00567E4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="00EC1181" w:rsidRPr="00EC1181">
        <w:rPr>
          <w:sz w:val="28"/>
          <w:szCs w:val="28"/>
          <w:lang w:val="ru-RU"/>
        </w:rPr>
        <w:t>О</w:t>
      </w:r>
      <w:r w:rsidR="00AE5521">
        <w:rPr>
          <w:sz w:val="28"/>
          <w:szCs w:val="28"/>
          <w:lang w:val="ru-RU"/>
        </w:rPr>
        <w:t>бнародовать</w:t>
      </w:r>
      <w:r w:rsidR="00EC1181" w:rsidRPr="00EC1181">
        <w:rPr>
          <w:sz w:val="28"/>
          <w:szCs w:val="28"/>
          <w:lang w:val="ru-RU"/>
        </w:rPr>
        <w:t xml:space="preserve"> настоящее </w:t>
      </w:r>
      <w:r w:rsidR="00501808">
        <w:rPr>
          <w:sz w:val="28"/>
          <w:szCs w:val="28"/>
          <w:lang w:val="ru-RU"/>
        </w:rPr>
        <w:t>постановление</w:t>
      </w:r>
      <w:r w:rsidR="00EC1181" w:rsidRPr="00EC1181">
        <w:rPr>
          <w:sz w:val="28"/>
          <w:szCs w:val="28"/>
          <w:lang w:val="ru-RU"/>
        </w:rPr>
        <w:t xml:space="preserve"> </w:t>
      </w:r>
      <w:r w:rsidR="005C1A34">
        <w:rPr>
          <w:sz w:val="28"/>
          <w:szCs w:val="28"/>
          <w:lang w:val="ru-RU"/>
        </w:rPr>
        <w:t>и разместить на официальном сайте органов местного самоуправления</w:t>
      </w:r>
      <w:r w:rsidR="000E14AB">
        <w:rPr>
          <w:sz w:val="28"/>
          <w:szCs w:val="28"/>
          <w:lang w:val="ru-RU"/>
        </w:rPr>
        <w:t xml:space="preserve"> </w:t>
      </w:r>
      <w:r w:rsidR="000E14AB" w:rsidRPr="00EC1181">
        <w:rPr>
          <w:sz w:val="28"/>
          <w:szCs w:val="28"/>
          <w:lang w:val="ru-RU"/>
        </w:rPr>
        <w:t>городского поселения Барсово</w:t>
      </w:r>
      <w:r w:rsidR="000E14AB">
        <w:rPr>
          <w:sz w:val="28"/>
          <w:szCs w:val="28"/>
          <w:lang w:val="ru-RU"/>
        </w:rPr>
        <w:t>,</w:t>
      </w:r>
      <w:r w:rsidR="005C1A34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 xml:space="preserve">одновременно с проектом решения Совета депутатов </w:t>
      </w:r>
      <w:r w:rsidR="000E14AB" w:rsidRPr="00EC1181">
        <w:rPr>
          <w:sz w:val="28"/>
          <w:szCs w:val="28"/>
          <w:lang w:val="ru-RU"/>
        </w:rPr>
        <w:t xml:space="preserve">городского поселения Барсово </w:t>
      </w:r>
      <w:r w:rsidR="000E14AB">
        <w:rPr>
          <w:sz w:val="28"/>
          <w:szCs w:val="28"/>
          <w:lang w:val="ru-RU"/>
        </w:rPr>
        <w:t xml:space="preserve"> </w:t>
      </w:r>
      <w:r w:rsidR="00EC1181" w:rsidRPr="00EC1181">
        <w:rPr>
          <w:sz w:val="28"/>
          <w:szCs w:val="28"/>
          <w:lang w:val="ru-RU"/>
        </w:rPr>
        <w:t>«Об исполнении бюджета городского поселения Барсово з</w:t>
      </w:r>
      <w:r w:rsidR="00EC1181">
        <w:rPr>
          <w:sz w:val="28"/>
          <w:szCs w:val="28"/>
          <w:lang w:val="ru-RU"/>
        </w:rPr>
        <w:t>а 20</w:t>
      </w:r>
      <w:r w:rsidR="000E14AB">
        <w:rPr>
          <w:sz w:val="28"/>
          <w:szCs w:val="28"/>
          <w:lang w:val="ru-RU"/>
        </w:rPr>
        <w:t>21</w:t>
      </w:r>
      <w:r w:rsidR="00EC1181" w:rsidRPr="00EC1181">
        <w:rPr>
          <w:sz w:val="28"/>
          <w:szCs w:val="28"/>
          <w:lang w:val="ru-RU"/>
        </w:rPr>
        <w:t xml:space="preserve"> год».</w:t>
      </w:r>
    </w:p>
    <w:p w:rsidR="00EC1181" w:rsidRPr="00EC1181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8824B4" w:rsidRDefault="008824B4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CD4DCF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городского поселения Барсово                                      </w:t>
      </w:r>
      <w:r w:rsidR="00F76D21">
        <w:rPr>
          <w:sz w:val="28"/>
          <w:szCs w:val="28"/>
          <w:lang w:val="ru-RU"/>
        </w:rPr>
        <w:t xml:space="preserve">         </w:t>
      </w:r>
      <w:r w:rsidR="000E14AB">
        <w:rPr>
          <w:sz w:val="28"/>
          <w:szCs w:val="28"/>
          <w:lang w:val="ru-RU"/>
        </w:rPr>
        <w:t xml:space="preserve">   </w:t>
      </w:r>
      <w:proofErr w:type="spellStart"/>
      <w:r w:rsidR="000E14AB">
        <w:rPr>
          <w:sz w:val="28"/>
          <w:szCs w:val="28"/>
          <w:lang w:val="ru-RU"/>
        </w:rPr>
        <w:t>В.В.Поздняков</w:t>
      </w:r>
      <w:proofErr w:type="spellEnd"/>
    </w:p>
    <w:p w:rsidR="00885CC2" w:rsidRDefault="00885CC2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</w:p>
    <w:p w:rsidR="00EC1181" w:rsidRPr="00EC1181" w:rsidRDefault="00EC1181" w:rsidP="00EC1181">
      <w:pPr>
        <w:tabs>
          <w:tab w:val="left" w:pos="1080"/>
        </w:tabs>
        <w:jc w:val="both"/>
        <w:rPr>
          <w:sz w:val="28"/>
          <w:szCs w:val="28"/>
          <w:lang w:val="ru-RU"/>
        </w:rPr>
      </w:pPr>
      <w:r w:rsidRPr="00EC1181">
        <w:rPr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</w:t>
      </w:r>
      <w:bookmarkStart w:id="0" w:name="_GoBack"/>
      <w:bookmarkEnd w:id="0"/>
      <w:r w:rsidRPr="00EC1181">
        <w:rPr>
          <w:sz w:val="24"/>
          <w:szCs w:val="24"/>
          <w:lang w:val="ru-RU"/>
        </w:rPr>
        <w:t xml:space="preserve">                                                                                    </w:t>
      </w:r>
    </w:p>
    <w:tbl>
      <w:tblPr>
        <w:tblW w:w="0" w:type="auto"/>
        <w:tblInd w:w="7054" w:type="dxa"/>
        <w:tblLook w:val="04A0" w:firstRow="1" w:lastRow="0" w:firstColumn="1" w:lastColumn="0" w:noHBand="0" w:noVBand="1"/>
      </w:tblPr>
      <w:tblGrid>
        <w:gridCol w:w="3083"/>
      </w:tblGrid>
      <w:tr w:rsidR="00567E43" w:rsidRPr="005C1A34" w:rsidTr="00CD4DCF">
        <w:tc>
          <w:tcPr>
            <w:tcW w:w="3083" w:type="dxa"/>
            <w:shd w:val="clear" w:color="auto" w:fill="auto"/>
          </w:tcPr>
          <w:p w:rsidR="000E14AB" w:rsidRDefault="00EC1181" w:rsidP="000E14AB">
            <w:pPr>
              <w:rPr>
                <w:lang w:val="ru-RU"/>
              </w:rPr>
            </w:pPr>
            <w:r w:rsidRPr="00EC118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r w:rsidR="00501808">
              <w:rPr>
                <w:sz w:val="24"/>
                <w:szCs w:val="24"/>
                <w:lang w:val="ru-RU"/>
              </w:rPr>
              <w:t>П</w:t>
            </w:r>
            <w:r w:rsidR="00567E43" w:rsidRPr="00A81E38">
              <w:rPr>
                <w:lang w:val="ru-RU"/>
              </w:rPr>
              <w:t xml:space="preserve">риложение                                                                                                            к </w:t>
            </w:r>
            <w:proofErr w:type="gramStart"/>
            <w:r w:rsidR="00567E43" w:rsidRPr="00A81E38">
              <w:rPr>
                <w:lang w:val="ru-RU"/>
              </w:rPr>
              <w:t>постановлению</w:t>
            </w:r>
            <w:r w:rsidR="00501808">
              <w:rPr>
                <w:lang w:val="ru-RU"/>
              </w:rPr>
              <w:t>-проект</w:t>
            </w:r>
            <w:proofErr w:type="gramEnd"/>
            <w:r w:rsidR="00567E43" w:rsidRPr="00A81E38">
              <w:rPr>
                <w:lang w:val="ru-RU"/>
              </w:rPr>
              <w:t xml:space="preserve"> главы                                                                                                                                                                                             городского поселения Барсово                                                                                </w:t>
            </w:r>
            <w:r w:rsidR="00501808">
              <w:rPr>
                <w:lang w:val="ru-RU"/>
              </w:rPr>
              <w:t xml:space="preserve">                          от «</w:t>
            </w:r>
            <w:r w:rsidR="001974BA">
              <w:rPr>
                <w:lang w:val="ru-RU"/>
              </w:rPr>
              <w:t>25</w:t>
            </w:r>
            <w:r w:rsidR="00567E43" w:rsidRPr="00A81E38">
              <w:rPr>
                <w:lang w:val="ru-RU"/>
              </w:rPr>
              <w:t xml:space="preserve">» </w:t>
            </w:r>
            <w:r w:rsidR="001974BA">
              <w:rPr>
                <w:lang w:val="ru-RU"/>
              </w:rPr>
              <w:t>мая</w:t>
            </w:r>
            <w:r w:rsidR="00501808">
              <w:rPr>
                <w:lang w:val="ru-RU"/>
              </w:rPr>
              <w:t xml:space="preserve"> 20</w:t>
            </w:r>
            <w:r w:rsidR="000E14AB">
              <w:rPr>
                <w:lang w:val="ru-RU"/>
              </w:rPr>
              <w:t>22</w:t>
            </w:r>
            <w:r w:rsidR="00567E43" w:rsidRPr="00A81E38">
              <w:rPr>
                <w:lang w:val="ru-RU"/>
              </w:rPr>
              <w:t xml:space="preserve"> года № </w:t>
            </w:r>
            <w:r w:rsidR="001974BA">
              <w:rPr>
                <w:lang w:val="ru-RU"/>
              </w:rPr>
              <w:t>9</w:t>
            </w:r>
          </w:p>
          <w:p w:rsidR="00567E43" w:rsidRPr="00A81E38" w:rsidRDefault="000E14AB" w:rsidP="000E14AB">
            <w:pPr>
              <w:rPr>
                <w:lang w:val="ru-RU"/>
              </w:rPr>
            </w:pPr>
            <w:r>
              <w:rPr>
                <w:lang w:val="ru-RU"/>
              </w:rPr>
              <w:t>_</w:t>
            </w:r>
          </w:p>
        </w:tc>
      </w:tr>
    </w:tbl>
    <w:p w:rsidR="00567E43" w:rsidRDefault="00EC1181" w:rsidP="00EC1181">
      <w:pPr>
        <w:rPr>
          <w:sz w:val="24"/>
          <w:szCs w:val="24"/>
          <w:lang w:val="ru-RU"/>
        </w:rPr>
      </w:pPr>
      <w:r w:rsidRPr="00EC1181">
        <w:rPr>
          <w:sz w:val="24"/>
          <w:szCs w:val="24"/>
          <w:lang w:val="ru-RU"/>
        </w:rPr>
        <w:t xml:space="preserve">                                                                               </w:t>
      </w:r>
    </w:p>
    <w:p w:rsidR="00EC1181" w:rsidRPr="00EC1181" w:rsidRDefault="00EC1181" w:rsidP="00567E43">
      <w:pPr>
        <w:jc w:val="center"/>
        <w:rPr>
          <w:sz w:val="28"/>
          <w:szCs w:val="28"/>
          <w:lang w:val="ru-RU"/>
        </w:rPr>
      </w:pPr>
      <w:r w:rsidRPr="00EC1181">
        <w:rPr>
          <w:sz w:val="28"/>
          <w:szCs w:val="28"/>
          <w:lang w:val="ru-RU"/>
        </w:rPr>
        <w:t>Состав организационного комитета по проведению публичных слушаний</w:t>
      </w:r>
    </w:p>
    <w:p w:rsidR="00F76D2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7335"/>
      </w:tblGrid>
      <w:tr w:rsidR="00F76D21" w:rsidRPr="00885CC2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0E14AB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В.В.Поздняков</w:t>
            </w:r>
            <w:proofErr w:type="spellEnd"/>
            <w:r w:rsidR="00F76D21" w:rsidRPr="00A81E38">
              <w:rPr>
                <w:sz w:val="28"/>
                <w:szCs w:val="28"/>
                <w:lang w:val="ru-RU"/>
              </w:rPr>
              <w:t xml:space="preserve">    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глава городского поселения Барсово,</w:t>
            </w: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председатель оргкомитета;</w:t>
            </w: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F76D21" w:rsidRPr="00885CC2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0E14AB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И.В.Солдатова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0E14AB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 xml:space="preserve">главный специалист </w:t>
            </w:r>
            <w:r w:rsidR="000E14AB">
              <w:rPr>
                <w:sz w:val="28"/>
                <w:szCs w:val="28"/>
                <w:lang w:val="ru-RU"/>
              </w:rPr>
              <w:t>финансово-экономического отдела</w:t>
            </w:r>
            <w:r w:rsidRPr="00A81E38">
              <w:rPr>
                <w:sz w:val="28"/>
                <w:szCs w:val="28"/>
                <w:lang w:val="ru-RU"/>
              </w:rPr>
              <w:t>;</w:t>
            </w:r>
          </w:p>
        </w:tc>
      </w:tr>
      <w:tr w:rsidR="00F76D21" w:rsidRPr="00A81E38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Члены комитета: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</w:tc>
      </w:tr>
      <w:tr w:rsidR="00F76D21" w:rsidRPr="00885CC2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808" w:rsidRDefault="0050180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0E14AB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И.Н.Найденова</w:t>
            </w:r>
            <w:proofErr w:type="spellEnd"/>
            <w:r w:rsidR="00F76D21" w:rsidRPr="00A81E38">
              <w:rPr>
                <w:sz w:val="28"/>
                <w:szCs w:val="28"/>
                <w:lang w:val="ru-RU"/>
              </w:rPr>
              <w:t xml:space="preserve">       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1808" w:rsidRDefault="00501808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</w:p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председатель Совета депутатов городского поселения Барсово;</w:t>
            </w:r>
          </w:p>
        </w:tc>
      </w:tr>
      <w:tr w:rsidR="00F76D21" w:rsidRPr="00885CC2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563D8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Т.Г.Кроль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50180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 xml:space="preserve">заместитель главы поселения Барсово по </w:t>
            </w:r>
            <w:r w:rsidR="00501808">
              <w:rPr>
                <w:sz w:val="28"/>
                <w:szCs w:val="28"/>
                <w:lang w:val="ru-RU"/>
              </w:rPr>
              <w:t>социальным вопросам</w:t>
            </w:r>
            <w:r w:rsidRPr="00A81E38">
              <w:rPr>
                <w:sz w:val="28"/>
                <w:szCs w:val="28"/>
                <w:lang w:val="ru-RU"/>
              </w:rPr>
              <w:t>;</w:t>
            </w:r>
          </w:p>
        </w:tc>
      </w:tr>
      <w:tr w:rsidR="00F76D21" w:rsidRPr="00885CC2" w:rsidTr="00A81E38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0E14AB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О.О.Майорова</w:t>
            </w:r>
            <w:proofErr w:type="spellEnd"/>
          </w:p>
        </w:tc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6D21" w:rsidRPr="00A81E38" w:rsidRDefault="00F76D21" w:rsidP="00A81E38">
            <w:pPr>
              <w:tabs>
                <w:tab w:val="num" w:pos="360"/>
              </w:tabs>
              <w:snapToGrid w:val="0"/>
              <w:rPr>
                <w:sz w:val="28"/>
                <w:szCs w:val="28"/>
                <w:lang w:val="ru-RU"/>
              </w:rPr>
            </w:pPr>
            <w:r w:rsidRPr="00A81E38">
              <w:rPr>
                <w:sz w:val="28"/>
                <w:szCs w:val="28"/>
                <w:lang w:val="ru-RU"/>
              </w:rPr>
              <w:t>начальник финансово-экономического отдела администрац</w:t>
            </w:r>
            <w:r w:rsidR="00501808">
              <w:rPr>
                <w:sz w:val="28"/>
                <w:szCs w:val="28"/>
                <w:lang w:val="ru-RU"/>
              </w:rPr>
              <w:t>ии городского поселения Барсово.</w:t>
            </w:r>
          </w:p>
        </w:tc>
      </w:tr>
    </w:tbl>
    <w:p w:rsidR="00F76D21" w:rsidRPr="00EC1181" w:rsidRDefault="00F76D21" w:rsidP="00EC1181">
      <w:pPr>
        <w:tabs>
          <w:tab w:val="num" w:pos="360"/>
        </w:tabs>
        <w:snapToGrid w:val="0"/>
        <w:ind w:left="360"/>
        <w:jc w:val="center"/>
        <w:rPr>
          <w:sz w:val="28"/>
          <w:szCs w:val="28"/>
          <w:lang w:val="ru-RU"/>
        </w:rPr>
      </w:pPr>
    </w:p>
    <w:p w:rsidR="00483CD5" w:rsidRPr="00483CD5" w:rsidRDefault="00483CD5" w:rsidP="009506C2">
      <w:pPr>
        <w:jc w:val="both"/>
        <w:rPr>
          <w:bCs/>
          <w:sz w:val="28"/>
          <w:szCs w:val="28"/>
          <w:lang w:val="ru-RU"/>
        </w:rPr>
      </w:pPr>
    </w:p>
    <w:sectPr w:rsidR="00483CD5" w:rsidRPr="00483CD5" w:rsidSect="005A6A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828DE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D1A42350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9485D"/>
    <w:multiLevelType w:val="hybridMultilevel"/>
    <w:tmpl w:val="D374C084"/>
    <w:lvl w:ilvl="0" w:tplc="EA1E1A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6AE72CB"/>
    <w:multiLevelType w:val="hybridMultilevel"/>
    <w:tmpl w:val="6F4E71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45750"/>
    <w:rsid w:val="000E14AB"/>
    <w:rsid w:val="001020C1"/>
    <w:rsid w:val="00121D20"/>
    <w:rsid w:val="001870CF"/>
    <w:rsid w:val="001974BA"/>
    <w:rsid w:val="001F04F3"/>
    <w:rsid w:val="002479A7"/>
    <w:rsid w:val="002B41C6"/>
    <w:rsid w:val="00324257"/>
    <w:rsid w:val="00370F3A"/>
    <w:rsid w:val="003944C0"/>
    <w:rsid w:val="003C1049"/>
    <w:rsid w:val="00425FC0"/>
    <w:rsid w:val="00475FA1"/>
    <w:rsid w:val="00483CD5"/>
    <w:rsid w:val="004B1592"/>
    <w:rsid w:val="004E20FD"/>
    <w:rsid w:val="00501808"/>
    <w:rsid w:val="00563D81"/>
    <w:rsid w:val="00567E43"/>
    <w:rsid w:val="005A6ACA"/>
    <w:rsid w:val="005C1A34"/>
    <w:rsid w:val="005D26D2"/>
    <w:rsid w:val="005D684C"/>
    <w:rsid w:val="005D78BC"/>
    <w:rsid w:val="005E5E2A"/>
    <w:rsid w:val="005F7B31"/>
    <w:rsid w:val="00622A07"/>
    <w:rsid w:val="0063564B"/>
    <w:rsid w:val="0066537D"/>
    <w:rsid w:val="006A2893"/>
    <w:rsid w:val="006A6B5C"/>
    <w:rsid w:val="006B2EEE"/>
    <w:rsid w:val="006E5C38"/>
    <w:rsid w:val="006F06B0"/>
    <w:rsid w:val="0071676A"/>
    <w:rsid w:val="007309F3"/>
    <w:rsid w:val="0074610A"/>
    <w:rsid w:val="0087509C"/>
    <w:rsid w:val="008824B4"/>
    <w:rsid w:val="00885CC2"/>
    <w:rsid w:val="008D141B"/>
    <w:rsid w:val="00913FF4"/>
    <w:rsid w:val="00943F70"/>
    <w:rsid w:val="009506C2"/>
    <w:rsid w:val="00A81E38"/>
    <w:rsid w:val="00AB77B3"/>
    <w:rsid w:val="00AE5521"/>
    <w:rsid w:val="00B42B1A"/>
    <w:rsid w:val="00B45750"/>
    <w:rsid w:val="00B6737B"/>
    <w:rsid w:val="00B67C56"/>
    <w:rsid w:val="00B8518C"/>
    <w:rsid w:val="00BD5CEC"/>
    <w:rsid w:val="00BF7EC6"/>
    <w:rsid w:val="00C17A55"/>
    <w:rsid w:val="00C60B29"/>
    <w:rsid w:val="00C649C1"/>
    <w:rsid w:val="00CA3621"/>
    <w:rsid w:val="00CD1C6F"/>
    <w:rsid w:val="00CD4DCF"/>
    <w:rsid w:val="00D6196F"/>
    <w:rsid w:val="00E962C9"/>
    <w:rsid w:val="00EC1181"/>
    <w:rsid w:val="00ED0A51"/>
    <w:rsid w:val="00ED2964"/>
    <w:rsid w:val="00F44598"/>
    <w:rsid w:val="00F53B9A"/>
    <w:rsid w:val="00F564D8"/>
    <w:rsid w:val="00F76D21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7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1CharChar">
    <w:name w:val="Char Char Знак Знак1 Char Char1 Знак Знак Char Char"/>
    <w:basedOn w:val="a"/>
    <w:rsid w:val="00AB77B3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3">
    <w:name w:val="Знак"/>
    <w:basedOn w:val="a"/>
    <w:autoRedefine/>
    <w:rsid w:val="00F44598"/>
    <w:pPr>
      <w:spacing w:after="160" w:line="240" w:lineRule="exact"/>
    </w:pPr>
    <w:rPr>
      <w:sz w:val="28"/>
      <w:lang w:eastAsia="en-US"/>
    </w:rPr>
  </w:style>
  <w:style w:type="paragraph" w:customStyle="1" w:styleId="ConsPlusNormal">
    <w:name w:val="ConsPlusNormal"/>
    <w:rsid w:val="00F445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ody Text"/>
    <w:basedOn w:val="a"/>
    <w:rsid w:val="00F44598"/>
    <w:pPr>
      <w:jc w:val="both"/>
    </w:pPr>
    <w:rPr>
      <w:sz w:val="28"/>
      <w:lang w:val="ru-RU"/>
    </w:rPr>
  </w:style>
  <w:style w:type="table" w:styleId="a5">
    <w:name w:val="Table Grid"/>
    <w:basedOn w:val="a1"/>
    <w:rsid w:val="006A2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483CD5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483CD5"/>
    <w:rPr>
      <w:lang w:val="en-US"/>
    </w:rPr>
  </w:style>
  <w:style w:type="paragraph" w:customStyle="1" w:styleId="a8">
    <w:name w:val="Знак"/>
    <w:basedOn w:val="a"/>
    <w:rsid w:val="00483CD5"/>
    <w:pPr>
      <w:spacing w:after="160" w:line="240" w:lineRule="exact"/>
    </w:pPr>
    <w:rPr>
      <w:rFonts w:ascii="Verdana" w:hAnsi="Verdana" w:cs="Verdana"/>
      <w:lang w:eastAsia="en-US"/>
    </w:rPr>
  </w:style>
  <w:style w:type="paragraph" w:styleId="a9">
    <w:name w:val="Balloon Text"/>
    <w:basedOn w:val="a"/>
    <w:link w:val="aa"/>
    <w:rsid w:val="00121D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21D20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(Главы)                     ПОСТАНОВЛЕНИЕ – ПРОЕКТ</vt:lpstr>
    </vt:vector>
  </TitlesOfParts>
  <Company>SamForum.ws</Company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(Главы)                     ПОСТАНОВЛЕНИЕ – ПРОЕКТ</dc:title>
  <dc:creator>SamLab.ws</dc:creator>
  <cp:lastModifiedBy>Светлана Сергевна</cp:lastModifiedBy>
  <cp:revision>13</cp:revision>
  <cp:lastPrinted>2022-06-01T09:26:00Z</cp:lastPrinted>
  <dcterms:created xsi:type="dcterms:W3CDTF">2016-04-29T11:12:00Z</dcterms:created>
  <dcterms:modified xsi:type="dcterms:W3CDTF">2022-06-01T09:47:00Z</dcterms:modified>
</cp:coreProperties>
</file>