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2E" w:rsidRPr="00E4183E" w:rsidRDefault="003C5F2E" w:rsidP="009913B4">
      <w:pPr>
        <w:pStyle w:val="1"/>
        <w:ind w:firstLine="0"/>
        <w:rPr>
          <w:sz w:val="28"/>
          <w:szCs w:val="28"/>
        </w:rPr>
      </w:pPr>
      <w:r w:rsidRPr="00E4183E">
        <w:rPr>
          <w:noProof/>
          <w:sz w:val="28"/>
          <w:szCs w:val="28"/>
        </w:rPr>
        <w:drawing>
          <wp:inline distT="0" distB="0" distL="0" distR="0" wp14:anchorId="08A6FD74" wp14:editId="09560E81">
            <wp:extent cx="504825" cy="666750"/>
            <wp:effectExtent l="0" t="0" r="9525" b="0"/>
            <wp:docPr id="4" name="Рисунок 4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2E" w:rsidRPr="00E4183E" w:rsidRDefault="003C5F2E" w:rsidP="009913B4">
      <w:pPr>
        <w:pStyle w:val="1"/>
        <w:ind w:firstLine="0"/>
        <w:rPr>
          <w:sz w:val="28"/>
          <w:szCs w:val="28"/>
        </w:rPr>
      </w:pPr>
      <w:r w:rsidRPr="00BE381E">
        <w:rPr>
          <w:sz w:val="28"/>
          <w:szCs w:val="28"/>
        </w:rPr>
        <w:t>ГЛАВА</w:t>
      </w:r>
    </w:p>
    <w:p w:rsidR="003C5F2E" w:rsidRPr="00E4183E" w:rsidRDefault="003C5F2E" w:rsidP="009913B4">
      <w:pPr>
        <w:pStyle w:val="3"/>
        <w:tabs>
          <w:tab w:val="left" w:pos="423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E4183E">
        <w:rPr>
          <w:rFonts w:ascii="Times New Roman" w:hAnsi="Times New Roman" w:cs="Times New Roman"/>
          <w:color w:val="auto"/>
          <w:szCs w:val="28"/>
        </w:rPr>
        <w:t>ГОРОДСКОГО ПОСЕЛЕНИЯ  БАРСОВО</w:t>
      </w:r>
    </w:p>
    <w:p w:rsidR="003C5F2E" w:rsidRPr="00E4183E" w:rsidRDefault="003C5F2E" w:rsidP="009913B4">
      <w:pPr>
        <w:spacing w:after="0" w:line="240" w:lineRule="auto"/>
        <w:jc w:val="center"/>
        <w:rPr>
          <w:szCs w:val="28"/>
        </w:rPr>
      </w:pPr>
      <w:r w:rsidRPr="00E4183E">
        <w:rPr>
          <w:szCs w:val="28"/>
        </w:rPr>
        <w:t>Сургутского района</w:t>
      </w:r>
    </w:p>
    <w:p w:rsidR="003C5F2E" w:rsidRPr="00E4183E" w:rsidRDefault="003C5F2E" w:rsidP="009913B4">
      <w:pPr>
        <w:spacing w:after="0" w:line="240" w:lineRule="auto"/>
        <w:jc w:val="center"/>
        <w:rPr>
          <w:szCs w:val="28"/>
        </w:rPr>
      </w:pPr>
      <w:r w:rsidRPr="00E4183E">
        <w:rPr>
          <w:szCs w:val="28"/>
        </w:rPr>
        <w:t>Ханты-Мансийского автономного округа - Югра</w:t>
      </w:r>
    </w:p>
    <w:p w:rsidR="003C5F2E" w:rsidRPr="00E4183E" w:rsidRDefault="003C5F2E" w:rsidP="009913B4">
      <w:pPr>
        <w:spacing w:after="0" w:line="240" w:lineRule="auto"/>
        <w:jc w:val="center"/>
        <w:rPr>
          <w:szCs w:val="28"/>
        </w:rPr>
      </w:pPr>
    </w:p>
    <w:p w:rsidR="003C5F2E" w:rsidRDefault="003C5F2E" w:rsidP="009913B4">
      <w:pPr>
        <w:spacing w:after="0" w:line="240" w:lineRule="auto"/>
        <w:jc w:val="center"/>
        <w:rPr>
          <w:b/>
          <w:szCs w:val="28"/>
        </w:rPr>
      </w:pPr>
      <w:r w:rsidRPr="00E4183E">
        <w:rPr>
          <w:b/>
          <w:szCs w:val="28"/>
        </w:rPr>
        <w:t>ПОСТАНОВЛЕНИЕ</w:t>
      </w:r>
      <w:r w:rsidR="0033215C">
        <w:rPr>
          <w:b/>
          <w:szCs w:val="28"/>
        </w:rPr>
        <w:t xml:space="preserve"> </w:t>
      </w:r>
    </w:p>
    <w:p w:rsidR="006748BC" w:rsidRPr="00E4183E" w:rsidRDefault="006748BC" w:rsidP="009913B4">
      <w:pPr>
        <w:spacing w:after="0" w:line="240" w:lineRule="auto"/>
        <w:jc w:val="center"/>
        <w:rPr>
          <w:szCs w:val="28"/>
        </w:rPr>
      </w:pPr>
    </w:p>
    <w:p w:rsidR="003C5F2E" w:rsidRPr="00E4183E" w:rsidRDefault="003C5F2E" w:rsidP="009913B4">
      <w:pPr>
        <w:spacing w:after="0" w:line="240" w:lineRule="auto"/>
        <w:jc w:val="both"/>
        <w:rPr>
          <w:szCs w:val="28"/>
        </w:rPr>
      </w:pPr>
      <w:r w:rsidRPr="00E4183E">
        <w:rPr>
          <w:szCs w:val="28"/>
        </w:rPr>
        <w:t>«</w:t>
      </w:r>
      <w:r w:rsidR="003C6755">
        <w:rPr>
          <w:szCs w:val="28"/>
        </w:rPr>
        <w:t>31</w:t>
      </w:r>
      <w:r w:rsidRPr="00E4183E">
        <w:rPr>
          <w:szCs w:val="28"/>
        </w:rPr>
        <w:t xml:space="preserve">» </w:t>
      </w:r>
      <w:r w:rsidR="004C72F2">
        <w:rPr>
          <w:szCs w:val="28"/>
        </w:rPr>
        <w:t>января</w:t>
      </w:r>
      <w:r w:rsidRPr="00E4183E">
        <w:rPr>
          <w:szCs w:val="28"/>
        </w:rPr>
        <w:t xml:space="preserve"> 20</w:t>
      </w:r>
      <w:r w:rsidR="004C72F2">
        <w:rPr>
          <w:szCs w:val="28"/>
        </w:rPr>
        <w:t>22</w:t>
      </w:r>
      <w:r w:rsidRPr="00E4183E">
        <w:rPr>
          <w:szCs w:val="28"/>
        </w:rPr>
        <w:t xml:space="preserve"> года</w:t>
      </w:r>
      <w:r w:rsidRPr="00E4183E">
        <w:rPr>
          <w:szCs w:val="28"/>
        </w:rPr>
        <w:tab/>
      </w:r>
      <w:r w:rsidR="003F79A4">
        <w:rPr>
          <w:szCs w:val="28"/>
        </w:rPr>
        <w:t xml:space="preserve">           </w:t>
      </w:r>
      <w:r>
        <w:rPr>
          <w:szCs w:val="28"/>
        </w:rPr>
        <w:t xml:space="preserve">                    </w:t>
      </w:r>
      <w:r w:rsidRPr="00E4183E">
        <w:rPr>
          <w:szCs w:val="28"/>
        </w:rPr>
        <w:tab/>
      </w:r>
      <w:r w:rsidRPr="00E4183E">
        <w:rPr>
          <w:szCs w:val="28"/>
        </w:rPr>
        <w:tab/>
      </w:r>
      <w:r w:rsidR="004A1C27">
        <w:rPr>
          <w:szCs w:val="28"/>
        </w:rPr>
        <w:t xml:space="preserve">             </w:t>
      </w:r>
      <w:r w:rsidRPr="00E4183E">
        <w:rPr>
          <w:szCs w:val="28"/>
        </w:rPr>
        <w:tab/>
        <w:t>№</w:t>
      </w:r>
      <w:r>
        <w:rPr>
          <w:szCs w:val="28"/>
        </w:rPr>
        <w:t xml:space="preserve"> </w:t>
      </w:r>
      <w:r w:rsidR="003C6755">
        <w:rPr>
          <w:szCs w:val="28"/>
        </w:rPr>
        <w:t>04</w:t>
      </w:r>
      <w:r w:rsidR="0033215C">
        <w:rPr>
          <w:szCs w:val="28"/>
        </w:rPr>
        <w:t>-нпа</w:t>
      </w:r>
    </w:p>
    <w:p w:rsidR="003C5F2E" w:rsidRPr="00E4183E" w:rsidRDefault="003C5F2E" w:rsidP="009913B4">
      <w:pPr>
        <w:spacing w:after="0" w:line="240" w:lineRule="auto"/>
        <w:jc w:val="both"/>
        <w:rPr>
          <w:szCs w:val="28"/>
        </w:rPr>
      </w:pPr>
    </w:p>
    <w:p w:rsidR="003C5F2E" w:rsidRDefault="003C5F2E" w:rsidP="009913B4">
      <w:pPr>
        <w:spacing w:after="0" w:line="240" w:lineRule="auto"/>
        <w:ind w:right="5386"/>
        <w:jc w:val="both"/>
        <w:rPr>
          <w:szCs w:val="28"/>
          <w:lang w:bidi="ru-RU"/>
        </w:rPr>
      </w:pPr>
      <w:r w:rsidRPr="003C5F2E">
        <w:rPr>
          <w:szCs w:val="28"/>
          <w:lang w:bidi="ru-RU"/>
        </w:rPr>
        <w:t>О порядке организации и проведения голосования по отбору</w:t>
      </w:r>
      <w:r>
        <w:rPr>
          <w:szCs w:val="28"/>
          <w:lang w:bidi="ru-RU"/>
        </w:rPr>
        <w:t xml:space="preserve"> </w:t>
      </w:r>
      <w:r w:rsidRPr="003C5F2E">
        <w:rPr>
          <w:szCs w:val="28"/>
          <w:lang w:bidi="ru-RU"/>
        </w:rPr>
        <w:t>общественных территорий муниципальн</w:t>
      </w:r>
      <w:r>
        <w:rPr>
          <w:szCs w:val="28"/>
          <w:lang w:bidi="ru-RU"/>
        </w:rPr>
        <w:t>ого</w:t>
      </w:r>
      <w:r w:rsidRPr="003C5F2E">
        <w:rPr>
          <w:szCs w:val="28"/>
          <w:lang w:bidi="ru-RU"/>
        </w:rPr>
        <w:t xml:space="preserve"> образовани</w:t>
      </w:r>
      <w:r>
        <w:rPr>
          <w:szCs w:val="28"/>
          <w:lang w:bidi="ru-RU"/>
        </w:rPr>
        <w:t>я городское поселение Барсово</w:t>
      </w:r>
      <w:r w:rsidR="009458C7">
        <w:rPr>
          <w:szCs w:val="28"/>
          <w:lang w:bidi="ru-RU"/>
        </w:rPr>
        <w:t xml:space="preserve"> </w:t>
      </w:r>
      <w:r w:rsidR="009458C7">
        <w:rPr>
          <w:bCs/>
          <w:lang w:bidi="ru-RU"/>
        </w:rPr>
        <w:t>Сургутского муниципального района</w:t>
      </w:r>
      <w:r w:rsidRPr="003C5F2E">
        <w:rPr>
          <w:szCs w:val="28"/>
          <w:lang w:bidi="ru-RU"/>
        </w:rPr>
        <w:t>, подлежащих</w:t>
      </w:r>
      <w:r>
        <w:rPr>
          <w:szCs w:val="28"/>
          <w:lang w:bidi="ru-RU"/>
        </w:rPr>
        <w:t xml:space="preserve"> </w:t>
      </w:r>
      <w:r w:rsidRPr="003C5F2E">
        <w:rPr>
          <w:szCs w:val="28"/>
          <w:lang w:bidi="ru-RU"/>
        </w:rPr>
        <w:t>благоустройству в первоочередном порядке</w:t>
      </w:r>
    </w:p>
    <w:p w:rsidR="009913B4" w:rsidRDefault="009913B4" w:rsidP="009913B4">
      <w:pPr>
        <w:spacing w:after="0" w:line="240" w:lineRule="auto"/>
        <w:ind w:right="5386"/>
        <w:jc w:val="both"/>
        <w:rPr>
          <w:szCs w:val="28"/>
          <w:lang w:bidi="ru-RU"/>
        </w:rPr>
      </w:pPr>
    </w:p>
    <w:p w:rsidR="00B90655" w:rsidRDefault="00B90655" w:rsidP="00B90655">
      <w:pPr>
        <w:spacing w:after="0" w:line="240" w:lineRule="auto"/>
        <w:ind w:firstLine="708"/>
        <w:jc w:val="both"/>
        <w:rPr>
          <w:szCs w:val="28"/>
        </w:rPr>
      </w:pPr>
      <w:r w:rsidRPr="00E4183E">
        <w:rPr>
          <w:szCs w:val="28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265002" w:rsidRPr="00265002">
        <w:rPr>
          <w:szCs w:val="28"/>
        </w:rPr>
        <w:t>рекомендаци</w:t>
      </w:r>
      <w:r w:rsidR="00265002">
        <w:rPr>
          <w:szCs w:val="28"/>
        </w:rPr>
        <w:t>ями</w:t>
      </w:r>
      <w:r w:rsidR="00265002" w:rsidRPr="00265002">
        <w:rPr>
          <w:szCs w:val="28"/>
        </w:rPr>
        <w:t xml:space="preserve"> по отдельным вопросам организации рейтингового голосования в рамках федерального проекта </w:t>
      </w:r>
      <w:r w:rsidR="00265002">
        <w:rPr>
          <w:szCs w:val="28"/>
        </w:rPr>
        <w:t>«</w:t>
      </w:r>
      <w:r w:rsidR="00265002" w:rsidRPr="00265002">
        <w:rPr>
          <w:szCs w:val="28"/>
        </w:rPr>
        <w:t>Формирование комфортной городской среды</w:t>
      </w:r>
      <w:r w:rsidR="00265002">
        <w:rPr>
          <w:szCs w:val="28"/>
        </w:rPr>
        <w:t>»</w:t>
      </w:r>
      <w:r w:rsidR="00265002" w:rsidRPr="00265002">
        <w:rPr>
          <w:szCs w:val="28"/>
        </w:rPr>
        <w:t>, разработанных Министерством строительства и жилищно-коммунального хозяйства Российской Федерации</w:t>
      </w:r>
      <w:r w:rsidR="00265002">
        <w:rPr>
          <w:szCs w:val="28"/>
        </w:rPr>
        <w:t xml:space="preserve">, </w:t>
      </w:r>
      <w:r>
        <w:rPr>
          <w:szCs w:val="28"/>
        </w:rPr>
        <w:t xml:space="preserve">приказом Департамента жилищно-коммунального комплекса и энергетики Ханты-Мансийского автономного округа – Югры от </w:t>
      </w:r>
      <w:r w:rsidR="00AE2238">
        <w:rPr>
          <w:szCs w:val="28"/>
        </w:rPr>
        <w:t>14.02</w:t>
      </w:r>
      <w:r w:rsidR="00873365" w:rsidRPr="00873365">
        <w:rPr>
          <w:szCs w:val="28"/>
        </w:rPr>
        <w:t>.2019 № 2</w:t>
      </w:r>
      <w:r w:rsidR="00AE2238">
        <w:rPr>
          <w:szCs w:val="28"/>
        </w:rPr>
        <w:t>-пн</w:t>
      </w:r>
      <w:r w:rsidR="00873365" w:rsidRPr="00873365">
        <w:rPr>
          <w:szCs w:val="28"/>
        </w:rPr>
        <w:t xml:space="preserve"> «Об утверждении порядка прове</w:t>
      </w:r>
      <w:r w:rsidR="00AE2238">
        <w:rPr>
          <w:szCs w:val="28"/>
        </w:rPr>
        <w:t xml:space="preserve">дения рейтингового голосования по выбору </w:t>
      </w:r>
      <w:r w:rsidR="00873365" w:rsidRPr="00873365">
        <w:rPr>
          <w:szCs w:val="28"/>
        </w:rPr>
        <w:t>общественных территорий</w:t>
      </w:r>
      <w:r w:rsidR="00AE2238">
        <w:rPr>
          <w:szCs w:val="28"/>
        </w:rPr>
        <w:t xml:space="preserve">, подлежащих благоустройству </w:t>
      </w:r>
      <w:r w:rsidR="00C952A8">
        <w:rPr>
          <w:szCs w:val="28"/>
        </w:rPr>
        <w:t>в первоочередном порядке</w:t>
      </w:r>
      <w:r w:rsidR="00873365" w:rsidRPr="00873365">
        <w:rPr>
          <w:szCs w:val="28"/>
        </w:rPr>
        <w:t xml:space="preserve"> в Ханты-Мансийском автономном округе – Югре</w:t>
      </w:r>
      <w:r>
        <w:rPr>
          <w:szCs w:val="28"/>
        </w:rPr>
        <w:t xml:space="preserve">», </w:t>
      </w:r>
      <w:r w:rsidRPr="00E4183E">
        <w:rPr>
          <w:szCs w:val="28"/>
        </w:rPr>
        <w:t xml:space="preserve">статьей </w:t>
      </w:r>
      <w:r>
        <w:rPr>
          <w:szCs w:val="28"/>
        </w:rPr>
        <w:t>16.1 у</w:t>
      </w:r>
      <w:r w:rsidRPr="00E4183E">
        <w:rPr>
          <w:szCs w:val="28"/>
        </w:rPr>
        <w:t xml:space="preserve">става </w:t>
      </w:r>
      <w:r>
        <w:rPr>
          <w:szCs w:val="28"/>
        </w:rPr>
        <w:t>городского поселения Барсово</w:t>
      </w:r>
      <w:r w:rsidRPr="00E4183E">
        <w:rPr>
          <w:szCs w:val="28"/>
        </w:rPr>
        <w:t xml:space="preserve">, с целью участия населения муниципального образования </w:t>
      </w:r>
      <w:r>
        <w:rPr>
          <w:szCs w:val="28"/>
        </w:rPr>
        <w:t>городское поселение Барсово</w:t>
      </w:r>
      <w:r w:rsidRPr="00E4183E">
        <w:rPr>
          <w:szCs w:val="28"/>
        </w:rPr>
        <w:t xml:space="preserve"> в осущест</w:t>
      </w:r>
      <w:r>
        <w:rPr>
          <w:szCs w:val="28"/>
        </w:rPr>
        <w:t>влении местного самоуправления:</w:t>
      </w:r>
    </w:p>
    <w:p w:rsidR="0081756C" w:rsidRDefault="0081756C" w:rsidP="00B90655">
      <w:pPr>
        <w:spacing w:after="0" w:line="240" w:lineRule="auto"/>
        <w:ind w:firstLine="708"/>
        <w:jc w:val="both"/>
        <w:rPr>
          <w:szCs w:val="28"/>
        </w:rPr>
      </w:pPr>
    </w:p>
    <w:p w:rsidR="00120F5E" w:rsidRDefault="00EF4DB9" w:rsidP="008E3E35">
      <w:pPr>
        <w:pStyle w:val="22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firstLine="760"/>
        <w:jc w:val="both"/>
      </w:pPr>
      <w:r>
        <w:t xml:space="preserve">Утвердить </w:t>
      </w:r>
      <w:r w:rsidR="00120F5E">
        <w:t>прилагаемые:</w:t>
      </w:r>
    </w:p>
    <w:p w:rsidR="00EF4DB9" w:rsidRDefault="00BB42FF" w:rsidP="008E3E35">
      <w:pPr>
        <w:pStyle w:val="22"/>
        <w:numPr>
          <w:ilvl w:val="1"/>
          <w:numId w:val="1"/>
        </w:numPr>
        <w:shd w:val="clear" w:color="auto" w:fill="auto"/>
        <w:tabs>
          <w:tab w:val="left" w:pos="1091"/>
        </w:tabs>
        <w:spacing w:line="240" w:lineRule="auto"/>
        <w:ind w:firstLine="760"/>
        <w:jc w:val="both"/>
      </w:pPr>
      <w:r>
        <w:t xml:space="preserve">Порядок </w:t>
      </w:r>
      <w:r w:rsidR="00013382" w:rsidRPr="00BB42FF">
        <w:rPr>
          <w:bCs/>
          <w:lang w:bidi="ru-RU"/>
        </w:rPr>
        <w:t>организации и проведения процедуры голосования по общественным территориям муниципального образования городское поселение Барсово</w:t>
      </w:r>
      <w:r w:rsidR="00973766">
        <w:rPr>
          <w:bCs/>
          <w:lang w:bidi="ru-RU"/>
        </w:rPr>
        <w:t xml:space="preserve"> Сургутского муниципального района</w:t>
      </w:r>
      <w:r w:rsidR="00013382" w:rsidRPr="00BB42FF">
        <w:rPr>
          <w:bCs/>
          <w:lang w:bidi="ru-RU"/>
        </w:rPr>
        <w:t>, подлежащих благоустройству в первоочередном порядке</w:t>
      </w:r>
      <w:r w:rsidR="00013382" w:rsidRPr="00013382">
        <w:t xml:space="preserve"> </w:t>
      </w:r>
      <w:r w:rsidR="00EF4DB9">
        <w:t>(приложение № 1).</w:t>
      </w:r>
    </w:p>
    <w:p w:rsidR="00865D30" w:rsidRDefault="00EF4DB9" w:rsidP="008E3E35">
      <w:pPr>
        <w:pStyle w:val="22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60"/>
        <w:jc w:val="both"/>
      </w:pPr>
      <w:r>
        <w:t xml:space="preserve">Форму итогового протокола </w:t>
      </w:r>
      <w:r w:rsidR="000C6DAD" w:rsidRPr="000C6DAD">
        <w:rPr>
          <w:bCs/>
          <w:lang w:bidi="ru-RU"/>
        </w:rPr>
        <w:t>территориальной счетной комиссии о результатах</w:t>
      </w:r>
      <w:r w:rsidR="000C6DAD">
        <w:rPr>
          <w:bCs/>
          <w:lang w:bidi="ru-RU"/>
        </w:rPr>
        <w:t xml:space="preserve"> </w:t>
      </w:r>
      <w:r w:rsidR="000C6DAD" w:rsidRPr="000C6DAD">
        <w:rPr>
          <w:bCs/>
          <w:lang w:bidi="ru-RU"/>
        </w:rPr>
        <w:t>голосования по общественны</w:t>
      </w:r>
      <w:r w:rsidR="00CB5613">
        <w:rPr>
          <w:bCs/>
          <w:lang w:bidi="ru-RU"/>
        </w:rPr>
        <w:t>м</w:t>
      </w:r>
      <w:r w:rsidR="003A1A0B">
        <w:rPr>
          <w:bCs/>
          <w:lang w:bidi="ru-RU"/>
        </w:rPr>
        <w:t xml:space="preserve"> </w:t>
      </w:r>
      <w:r w:rsidR="000C6DAD" w:rsidRPr="000C6DAD">
        <w:rPr>
          <w:bCs/>
          <w:lang w:bidi="ru-RU"/>
        </w:rPr>
        <w:t>территори</w:t>
      </w:r>
      <w:r w:rsidR="00CB5613">
        <w:rPr>
          <w:bCs/>
          <w:lang w:bidi="ru-RU"/>
        </w:rPr>
        <w:t>ям</w:t>
      </w:r>
      <w:r w:rsidR="000C6DAD" w:rsidRPr="000C6DAD">
        <w:rPr>
          <w:bCs/>
          <w:lang w:bidi="ru-RU"/>
        </w:rPr>
        <w:t xml:space="preserve"> муниципального </w:t>
      </w:r>
      <w:r w:rsidR="000C6DAD" w:rsidRPr="000C6DAD">
        <w:rPr>
          <w:bCs/>
          <w:lang w:bidi="ru-RU"/>
        </w:rPr>
        <w:lastRenderedPageBreak/>
        <w:t>образования</w:t>
      </w:r>
      <w:r w:rsidR="00585A31">
        <w:rPr>
          <w:bCs/>
          <w:lang w:bidi="ru-RU"/>
        </w:rPr>
        <w:t xml:space="preserve"> </w:t>
      </w:r>
      <w:r w:rsidR="00585A31">
        <w:t>городское поселение Барсово</w:t>
      </w:r>
      <w:r w:rsidR="00973766">
        <w:t xml:space="preserve"> </w:t>
      </w:r>
      <w:r w:rsidR="00973766">
        <w:rPr>
          <w:bCs/>
          <w:lang w:bidi="ru-RU"/>
        </w:rPr>
        <w:t>Сургутского муниципального района</w:t>
      </w:r>
      <w:r>
        <w:t xml:space="preserve"> (приложение № 2).</w:t>
      </w:r>
    </w:p>
    <w:p w:rsidR="00865D30" w:rsidRDefault="00EF4DB9" w:rsidP="008E3E35">
      <w:pPr>
        <w:pStyle w:val="22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60"/>
        <w:jc w:val="both"/>
      </w:pPr>
      <w:r>
        <w:t xml:space="preserve">Форму итогового протокола </w:t>
      </w:r>
      <w:r w:rsidR="003A1A0B" w:rsidRPr="003A1A0B">
        <w:rPr>
          <w:bCs/>
          <w:lang w:bidi="ru-RU"/>
        </w:rPr>
        <w:t>общественной комиссии об итогах голосования по общественны</w:t>
      </w:r>
      <w:r w:rsidR="008D0013">
        <w:rPr>
          <w:bCs/>
          <w:lang w:bidi="ru-RU"/>
        </w:rPr>
        <w:t>м</w:t>
      </w:r>
      <w:r w:rsidR="003A1A0B" w:rsidRPr="003A1A0B">
        <w:rPr>
          <w:bCs/>
          <w:lang w:bidi="ru-RU"/>
        </w:rPr>
        <w:t xml:space="preserve"> территори</w:t>
      </w:r>
      <w:r w:rsidR="008D0013">
        <w:rPr>
          <w:bCs/>
          <w:lang w:bidi="ru-RU"/>
        </w:rPr>
        <w:t>ям</w:t>
      </w:r>
      <w:r w:rsidR="003A1A0B">
        <w:rPr>
          <w:bCs/>
          <w:lang w:bidi="ru-RU"/>
        </w:rPr>
        <w:t xml:space="preserve"> </w:t>
      </w:r>
      <w:r w:rsidR="003A1A0B" w:rsidRPr="003A1A0B">
        <w:rPr>
          <w:bCs/>
          <w:lang w:bidi="ru-RU"/>
        </w:rPr>
        <w:t>муниципального образования</w:t>
      </w:r>
      <w:r w:rsidR="00585A31">
        <w:rPr>
          <w:bCs/>
          <w:lang w:bidi="ru-RU"/>
        </w:rPr>
        <w:t xml:space="preserve"> </w:t>
      </w:r>
      <w:r w:rsidR="00585A31">
        <w:t>городское поселение Барсово</w:t>
      </w:r>
      <w:r w:rsidRPr="003A1A0B">
        <w:t xml:space="preserve"> </w:t>
      </w:r>
      <w:r w:rsidR="00973766">
        <w:rPr>
          <w:bCs/>
          <w:lang w:bidi="ru-RU"/>
        </w:rPr>
        <w:t>Сургутского муниципального района</w:t>
      </w:r>
      <w:r w:rsidR="00973766">
        <w:t xml:space="preserve"> </w:t>
      </w:r>
      <w:r>
        <w:t>(приложение № 3).</w:t>
      </w:r>
    </w:p>
    <w:p w:rsidR="00EF4DB9" w:rsidRDefault="00EF4DB9" w:rsidP="008E3E35">
      <w:pPr>
        <w:pStyle w:val="22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60"/>
        <w:jc w:val="both"/>
      </w:pPr>
      <w:r>
        <w:t xml:space="preserve">Форму </w:t>
      </w:r>
      <w:r w:rsidR="00816C66">
        <w:t>бюллетеня</w:t>
      </w:r>
      <w:r>
        <w:t xml:space="preserve"> </w:t>
      </w:r>
      <w:r w:rsidR="00D924D3" w:rsidRPr="00C50445">
        <w:rPr>
          <w:bCs/>
          <w:lang w:bidi="ru-RU"/>
        </w:rPr>
        <w:t>для голосования по общественны</w:t>
      </w:r>
      <w:r w:rsidR="00816C66">
        <w:rPr>
          <w:bCs/>
          <w:lang w:bidi="ru-RU"/>
        </w:rPr>
        <w:t>м</w:t>
      </w:r>
      <w:r w:rsidR="00D924D3" w:rsidRPr="00C50445">
        <w:rPr>
          <w:bCs/>
          <w:lang w:bidi="ru-RU"/>
        </w:rPr>
        <w:t xml:space="preserve"> территори</w:t>
      </w:r>
      <w:r w:rsidR="00816C66">
        <w:rPr>
          <w:bCs/>
          <w:lang w:bidi="ru-RU"/>
        </w:rPr>
        <w:t>ям</w:t>
      </w:r>
      <w:r w:rsidR="00D924D3" w:rsidRPr="00C50445">
        <w:rPr>
          <w:bCs/>
          <w:lang w:bidi="ru-RU"/>
        </w:rPr>
        <w:t xml:space="preserve"> муниципального образования</w:t>
      </w:r>
      <w:r w:rsidR="00C50445">
        <w:rPr>
          <w:bCs/>
          <w:lang w:bidi="ru-RU"/>
        </w:rPr>
        <w:t xml:space="preserve"> </w:t>
      </w:r>
      <w:r w:rsidR="00C50445">
        <w:t>городское поселение Барсово</w:t>
      </w:r>
      <w:r w:rsidR="00973766">
        <w:t xml:space="preserve"> </w:t>
      </w:r>
      <w:r w:rsidR="00973766">
        <w:rPr>
          <w:bCs/>
          <w:lang w:bidi="ru-RU"/>
        </w:rPr>
        <w:t>Сургутского муниципального района</w:t>
      </w:r>
      <w:r>
        <w:t xml:space="preserve"> (приложение № 4).</w:t>
      </w:r>
    </w:p>
    <w:p w:rsidR="0057278D" w:rsidRPr="0057278D" w:rsidRDefault="00182EEC" w:rsidP="008E3E35">
      <w:pPr>
        <w:pStyle w:val="22"/>
        <w:numPr>
          <w:ilvl w:val="0"/>
          <w:numId w:val="1"/>
        </w:numPr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760"/>
        <w:jc w:val="both"/>
      </w:pPr>
      <w:r>
        <w:t xml:space="preserve">Постановление главы городского поселения Барсово от </w:t>
      </w:r>
      <w:r w:rsidR="002D26A6">
        <w:t>01.08.2019</w:t>
      </w:r>
      <w:r>
        <w:t xml:space="preserve"> № 1</w:t>
      </w:r>
      <w:r w:rsidR="002D26A6">
        <w:t>1</w:t>
      </w:r>
      <w:r>
        <w:t xml:space="preserve"> «</w:t>
      </w:r>
      <w:r w:rsidR="002D26A6" w:rsidRPr="003C5F2E">
        <w:rPr>
          <w:lang w:bidi="ru-RU"/>
        </w:rPr>
        <w:t>О порядке организации и проведения голосования по отбору</w:t>
      </w:r>
      <w:r w:rsidR="002D26A6">
        <w:rPr>
          <w:lang w:bidi="ru-RU"/>
        </w:rPr>
        <w:t xml:space="preserve"> </w:t>
      </w:r>
      <w:r w:rsidR="002D26A6" w:rsidRPr="003C5F2E">
        <w:rPr>
          <w:lang w:bidi="ru-RU"/>
        </w:rPr>
        <w:t>общественных территорий муниципальн</w:t>
      </w:r>
      <w:r w:rsidR="002D26A6">
        <w:rPr>
          <w:lang w:bidi="ru-RU"/>
        </w:rPr>
        <w:t>ого</w:t>
      </w:r>
      <w:r w:rsidR="002D26A6" w:rsidRPr="003C5F2E">
        <w:rPr>
          <w:lang w:bidi="ru-RU"/>
        </w:rPr>
        <w:t xml:space="preserve"> образовани</w:t>
      </w:r>
      <w:r w:rsidR="002D26A6">
        <w:rPr>
          <w:lang w:bidi="ru-RU"/>
        </w:rPr>
        <w:t>я городское поселение Барсово</w:t>
      </w:r>
      <w:r w:rsidR="002D26A6" w:rsidRPr="003C5F2E">
        <w:rPr>
          <w:lang w:bidi="ru-RU"/>
        </w:rPr>
        <w:t>, подлежащих</w:t>
      </w:r>
      <w:r w:rsidR="002D26A6">
        <w:rPr>
          <w:lang w:bidi="ru-RU"/>
        </w:rPr>
        <w:t xml:space="preserve"> </w:t>
      </w:r>
      <w:r w:rsidR="002D26A6" w:rsidRPr="003C5F2E">
        <w:rPr>
          <w:lang w:bidi="ru-RU"/>
        </w:rPr>
        <w:t>благоустройству в первоочередном порядке</w:t>
      </w:r>
      <w:r w:rsidR="0057278D">
        <w:t>» считать утратившим силу.</w:t>
      </w:r>
      <w:r w:rsidR="0057278D" w:rsidRPr="0057278D">
        <w:t xml:space="preserve"> </w:t>
      </w:r>
    </w:p>
    <w:p w:rsidR="00F9345B" w:rsidRDefault="009B1A70" w:rsidP="008E3E35">
      <w:pPr>
        <w:pStyle w:val="22"/>
        <w:numPr>
          <w:ilvl w:val="0"/>
          <w:numId w:val="1"/>
        </w:numPr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760"/>
        <w:jc w:val="both"/>
      </w:pPr>
      <w:r>
        <w:t>Опубликовать (о</w:t>
      </w:r>
      <w:r w:rsidR="00B32FA6">
        <w:t>бнародовать</w:t>
      </w:r>
      <w:r>
        <w:t>)</w:t>
      </w:r>
      <w:r w:rsidR="00F9345B">
        <w:t xml:space="preserve"> </w:t>
      </w:r>
      <w:r w:rsidR="00F9345B" w:rsidRPr="00F9345B">
        <w:t xml:space="preserve">настоящее постановление </w:t>
      </w:r>
      <w:r w:rsidR="00D21A6C">
        <w:t xml:space="preserve">и разместить </w:t>
      </w:r>
      <w:r w:rsidR="00F9345B" w:rsidRPr="00F9345B">
        <w:t>на официальном сайте органов местного самоуправления городского поселения Барсово.</w:t>
      </w:r>
    </w:p>
    <w:p w:rsidR="00EF4DB9" w:rsidRDefault="007C4B08" w:rsidP="008E3E35">
      <w:pPr>
        <w:pStyle w:val="22"/>
        <w:numPr>
          <w:ilvl w:val="0"/>
          <w:numId w:val="1"/>
        </w:numPr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760"/>
        <w:jc w:val="both"/>
      </w:pPr>
      <w:r>
        <w:t xml:space="preserve">Настоящее постановление </w:t>
      </w:r>
      <w:r w:rsidR="00EF4DB9">
        <w:t xml:space="preserve">вступает в силу </w:t>
      </w:r>
      <w:r>
        <w:t xml:space="preserve">после его </w:t>
      </w:r>
      <w:r w:rsidR="009B1A70">
        <w:t>официального опубликования (</w:t>
      </w:r>
      <w:r w:rsidR="00F9345B">
        <w:t>обнародования</w:t>
      </w:r>
      <w:r w:rsidR="009B1A70">
        <w:t>)</w:t>
      </w:r>
      <w:r w:rsidR="00B32FA6">
        <w:t xml:space="preserve"> и распространяется на правоотношения, возникшие с 01 января 2022 года.</w:t>
      </w:r>
    </w:p>
    <w:p w:rsidR="00D21A6C" w:rsidRDefault="00D21A6C" w:rsidP="008E3E35">
      <w:pPr>
        <w:pStyle w:val="22"/>
        <w:numPr>
          <w:ilvl w:val="0"/>
          <w:numId w:val="1"/>
        </w:numPr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760"/>
        <w:jc w:val="both"/>
      </w:pPr>
      <w:r>
        <w:t>Контроль за исполнением настоящего пост</w:t>
      </w:r>
      <w:r w:rsidR="0081756C">
        <w:t>а</w:t>
      </w:r>
      <w:r>
        <w:t xml:space="preserve">новления </w:t>
      </w:r>
      <w:r w:rsidR="005E4D6C">
        <w:t>возложить на заместителей главы поселения по направлениям деятельности</w:t>
      </w:r>
      <w:r>
        <w:t>.</w:t>
      </w:r>
    </w:p>
    <w:p w:rsidR="00D21A6C" w:rsidRDefault="00D21A6C" w:rsidP="009913B4">
      <w:pPr>
        <w:pStyle w:val="22"/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0"/>
        <w:jc w:val="left"/>
      </w:pPr>
    </w:p>
    <w:p w:rsidR="00D21A6C" w:rsidRDefault="00D21A6C" w:rsidP="009913B4">
      <w:pPr>
        <w:pStyle w:val="22"/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0"/>
        <w:jc w:val="left"/>
      </w:pPr>
    </w:p>
    <w:p w:rsidR="00D21A6C" w:rsidRDefault="00A80510" w:rsidP="009913B4">
      <w:pPr>
        <w:pStyle w:val="22"/>
        <w:shd w:val="clear" w:color="auto" w:fill="auto"/>
        <w:tabs>
          <w:tab w:val="left" w:pos="1115"/>
          <w:tab w:val="left" w:leader="underscore" w:pos="7067"/>
        </w:tabs>
        <w:spacing w:line="240" w:lineRule="auto"/>
        <w:ind w:firstLine="0"/>
        <w:jc w:val="left"/>
      </w:pPr>
      <w:r>
        <w:t>Глава</w:t>
      </w:r>
      <w:r w:rsidR="00D21A6C">
        <w:t xml:space="preserve"> городского поселения Барсово    </w:t>
      </w:r>
      <w:r w:rsidR="007A64F0">
        <w:t xml:space="preserve">                                       </w:t>
      </w:r>
      <w:r w:rsidR="00D21A6C">
        <w:t>В.</w:t>
      </w:r>
      <w:r>
        <w:t>В. Поздняков</w:t>
      </w:r>
    </w:p>
    <w:p w:rsidR="00984C77" w:rsidRDefault="00984C77" w:rsidP="009913B4">
      <w:pPr>
        <w:spacing w:after="0" w:line="240" w:lineRule="auto"/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360368" w:rsidRDefault="00360368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</w:p>
    <w:p w:rsidR="00C663F6" w:rsidRPr="00AB0284" w:rsidRDefault="009727BD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>Приложение № 1</w:t>
      </w:r>
      <w:r w:rsidR="00C663F6" w:rsidRPr="00AB0284">
        <w:rPr>
          <w:sz w:val="22"/>
          <w:szCs w:val="22"/>
        </w:rPr>
        <w:t xml:space="preserve"> </w:t>
      </w:r>
    </w:p>
    <w:p w:rsidR="009727BD" w:rsidRPr="00AB0284" w:rsidRDefault="00C663F6" w:rsidP="00C663F6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г.п. Барсово </w:t>
      </w:r>
      <w:r w:rsidR="005E4D6C">
        <w:rPr>
          <w:sz w:val="22"/>
          <w:szCs w:val="22"/>
        </w:rPr>
        <w:t xml:space="preserve"> </w:t>
      </w:r>
      <w:r w:rsidRPr="00AB0284">
        <w:rPr>
          <w:sz w:val="22"/>
          <w:szCs w:val="22"/>
        </w:rPr>
        <w:t xml:space="preserve">от </w:t>
      </w:r>
      <w:r w:rsidR="003C6755">
        <w:rPr>
          <w:sz w:val="22"/>
          <w:szCs w:val="22"/>
        </w:rPr>
        <w:t>31</w:t>
      </w:r>
      <w:r w:rsidR="002668B7">
        <w:rPr>
          <w:sz w:val="22"/>
          <w:szCs w:val="22"/>
        </w:rPr>
        <w:t>.</w:t>
      </w:r>
      <w:r w:rsidR="00CF09CA">
        <w:rPr>
          <w:sz w:val="22"/>
          <w:szCs w:val="22"/>
        </w:rPr>
        <w:t>01</w:t>
      </w:r>
      <w:r w:rsidRPr="00AB0284">
        <w:rPr>
          <w:sz w:val="22"/>
          <w:szCs w:val="22"/>
        </w:rPr>
        <w:t xml:space="preserve"> 20</w:t>
      </w:r>
      <w:r w:rsidR="00CF09CA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 w:rsidR="00D95E24">
        <w:rPr>
          <w:sz w:val="22"/>
          <w:szCs w:val="22"/>
        </w:rPr>
        <w:t xml:space="preserve">№ </w:t>
      </w:r>
      <w:r w:rsidR="003C6755">
        <w:rPr>
          <w:sz w:val="22"/>
          <w:szCs w:val="22"/>
        </w:rPr>
        <w:t>04</w:t>
      </w:r>
      <w:r w:rsidR="002668B7">
        <w:rPr>
          <w:sz w:val="22"/>
          <w:szCs w:val="22"/>
        </w:rPr>
        <w:t>-нпа</w:t>
      </w:r>
    </w:p>
    <w:p w:rsidR="00C663F6" w:rsidRDefault="00C663F6" w:rsidP="00C663F6">
      <w:pPr>
        <w:pStyle w:val="22"/>
        <w:shd w:val="clear" w:color="auto" w:fill="auto"/>
        <w:spacing w:line="280" w:lineRule="exact"/>
        <w:ind w:firstLine="0"/>
        <w:jc w:val="left"/>
      </w:pPr>
    </w:p>
    <w:p w:rsidR="00C62EE1" w:rsidRDefault="00C62EE1" w:rsidP="00C663F6">
      <w:pPr>
        <w:pStyle w:val="22"/>
        <w:shd w:val="clear" w:color="auto" w:fill="auto"/>
        <w:spacing w:line="280" w:lineRule="exact"/>
        <w:ind w:firstLine="0"/>
        <w:jc w:val="left"/>
      </w:pPr>
    </w:p>
    <w:p w:rsidR="00C62EE1" w:rsidRPr="00C62EE1" w:rsidRDefault="00C62EE1" w:rsidP="00C62EE1">
      <w:pPr>
        <w:spacing w:after="0" w:line="240" w:lineRule="auto"/>
        <w:jc w:val="center"/>
        <w:rPr>
          <w:b/>
          <w:bCs/>
          <w:lang w:bidi="ru-RU"/>
        </w:rPr>
      </w:pPr>
      <w:r w:rsidRPr="00C62EE1">
        <w:rPr>
          <w:b/>
          <w:bCs/>
          <w:lang w:bidi="ru-RU"/>
        </w:rPr>
        <w:t>Порядок</w:t>
      </w:r>
    </w:p>
    <w:p w:rsidR="00AB0284" w:rsidRDefault="00C62EE1" w:rsidP="00AB0284">
      <w:pPr>
        <w:spacing w:after="0" w:line="240" w:lineRule="auto"/>
        <w:jc w:val="center"/>
        <w:rPr>
          <w:b/>
          <w:bCs/>
          <w:lang w:bidi="ru-RU"/>
        </w:rPr>
      </w:pPr>
      <w:r w:rsidRPr="00C62EE1">
        <w:rPr>
          <w:b/>
          <w:bCs/>
          <w:lang w:bidi="ru-RU"/>
        </w:rPr>
        <w:t xml:space="preserve">организации и проведения </w:t>
      </w:r>
      <w:r w:rsidR="0033215C">
        <w:rPr>
          <w:b/>
          <w:bCs/>
          <w:lang w:bidi="ru-RU"/>
        </w:rPr>
        <w:t>процедуры</w:t>
      </w:r>
      <w:r w:rsidR="00BD0758" w:rsidRPr="00BD0758">
        <w:rPr>
          <w:b/>
          <w:bCs/>
          <w:lang w:bidi="ru-RU"/>
        </w:rPr>
        <w:t xml:space="preserve"> голосования </w:t>
      </w:r>
      <w:r w:rsidR="00577FD6">
        <w:rPr>
          <w:b/>
          <w:bCs/>
          <w:lang w:bidi="ru-RU"/>
        </w:rPr>
        <w:t xml:space="preserve">по общественным территориям </w:t>
      </w:r>
      <w:r w:rsidR="00BD0758" w:rsidRPr="00BD0758">
        <w:rPr>
          <w:b/>
          <w:bCs/>
          <w:lang w:bidi="ru-RU"/>
        </w:rPr>
        <w:t>муниципальн</w:t>
      </w:r>
      <w:r w:rsidR="00013382">
        <w:rPr>
          <w:b/>
          <w:bCs/>
          <w:lang w:bidi="ru-RU"/>
        </w:rPr>
        <w:t>ого</w:t>
      </w:r>
      <w:r w:rsidR="00BD0758" w:rsidRPr="00BD0758">
        <w:rPr>
          <w:b/>
          <w:bCs/>
          <w:lang w:bidi="ru-RU"/>
        </w:rPr>
        <w:t xml:space="preserve"> образования городское поселение Барсово</w:t>
      </w:r>
      <w:r w:rsidR="00013382">
        <w:rPr>
          <w:b/>
          <w:bCs/>
          <w:lang w:bidi="ru-RU"/>
        </w:rPr>
        <w:t xml:space="preserve"> Сургутского муниципального района</w:t>
      </w:r>
      <w:r w:rsidR="00BD0758" w:rsidRPr="00BD0758">
        <w:rPr>
          <w:b/>
          <w:bCs/>
          <w:lang w:bidi="ru-RU"/>
        </w:rPr>
        <w:t>, подлежащих благоустройству в первоочередном порядке</w:t>
      </w:r>
    </w:p>
    <w:p w:rsidR="00AB0284" w:rsidRDefault="00AB0284" w:rsidP="00056B3F">
      <w:pPr>
        <w:spacing w:after="0" w:line="240" w:lineRule="auto"/>
        <w:ind w:firstLine="709"/>
        <w:rPr>
          <w:b/>
          <w:bCs/>
          <w:lang w:bidi="ru-RU"/>
        </w:rPr>
      </w:pPr>
    </w:p>
    <w:p w:rsidR="00C62EE1" w:rsidRPr="00C62EE1" w:rsidRDefault="0033215C" w:rsidP="00767AF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>
        <w:rPr>
          <w:lang w:bidi="ru-RU"/>
        </w:rPr>
        <w:t>Г</w:t>
      </w:r>
      <w:r w:rsidR="00C62EE1" w:rsidRPr="00C62EE1">
        <w:rPr>
          <w:lang w:bidi="ru-RU"/>
        </w:rPr>
        <w:t>олосование по проектам благоустройства общественных территорий муниципального образования</w:t>
      </w:r>
      <w:r w:rsidR="0060271A">
        <w:rPr>
          <w:lang w:bidi="ru-RU"/>
        </w:rPr>
        <w:t xml:space="preserve"> городское поселение Барсово</w:t>
      </w:r>
      <w:r w:rsidR="00376C67">
        <w:rPr>
          <w:lang w:bidi="ru-RU"/>
        </w:rPr>
        <w:t xml:space="preserve"> </w:t>
      </w:r>
      <w:r w:rsidR="00376C67">
        <w:rPr>
          <w:bCs/>
          <w:lang w:bidi="ru-RU"/>
        </w:rPr>
        <w:t>Сургутского муниципального района</w:t>
      </w:r>
      <w:r w:rsidR="0060271A">
        <w:rPr>
          <w:lang w:bidi="ru-RU"/>
        </w:rPr>
        <w:t xml:space="preserve"> (далее – муниципальное образование)</w:t>
      </w:r>
      <w:r w:rsidR="00C62EE1" w:rsidRPr="00C62EE1">
        <w:rPr>
          <w:lang w:bidi="ru-RU"/>
        </w:rPr>
        <w:t>, подлежащих благоустройству в первоочередном порядке</w:t>
      </w:r>
      <w:r w:rsidR="00B763D7">
        <w:rPr>
          <w:lang w:bidi="ru-RU"/>
        </w:rPr>
        <w:t>,</w:t>
      </w:r>
      <w:r w:rsidR="00C62EE1" w:rsidRPr="00C62EE1">
        <w:rPr>
          <w:lang w:bidi="ru-RU"/>
        </w:rPr>
        <w:t xml:space="preserve"> в соответствии с </w:t>
      </w:r>
      <w:r w:rsidR="003E3F9A" w:rsidRPr="003E3F9A">
        <w:rPr>
          <w:lang w:bidi="ru-RU"/>
        </w:rPr>
        <w:t xml:space="preserve">муниципальной программой «Формирование комфортной городской среды» </w:t>
      </w:r>
      <w:r w:rsidR="00C62EE1" w:rsidRPr="00C62EE1">
        <w:rPr>
          <w:lang w:bidi="ru-RU"/>
        </w:rPr>
        <w:t xml:space="preserve">(далее </w:t>
      </w:r>
      <w:r w:rsidR="00B763D7">
        <w:rPr>
          <w:lang w:bidi="ru-RU"/>
        </w:rPr>
        <w:t>–</w:t>
      </w:r>
      <w:r w:rsidR="00C62EE1" w:rsidRPr="00C62EE1">
        <w:rPr>
          <w:lang w:bidi="ru-RU"/>
        </w:rPr>
        <w:t xml:space="preserve"> </w:t>
      </w:r>
      <w:r w:rsidR="00B763D7">
        <w:rPr>
          <w:lang w:bidi="ru-RU"/>
        </w:rPr>
        <w:t xml:space="preserve">рейтинговое голосование, </w:t>
      </w:r>
      <w:r w:rsidR="00C62EE1" w:rsidRPr="00C62EE1">
        <w:rPr>
          <w:lang w:bidi="ru-RU"/>
        </w:rPr>
        <w:t>голосование по общественным т</w:t>
      </w:r>
      <w:r w:rsidR="00B763D7">
        <w:rPr>
          <w:lang w:bidi="ru-RU"/>
        </w:rPr>
        <w:t xml:space="preserve">ерриториям, </w:t>
      </w:r>
      <w:r w:rsidR="00C62EE1" w:rsidRPr="00C62EE1">
        <w:rPr>
          <w:lang w:bidi="ru-RU"/>
        </w:rPr>
        <w:t xml:space="preserve">голосование) проводится </w:t>
      </w:r>
      <w:r w:rsidR="00C62EE1" w:rsidRPr="00ED0A54">
        <w:rPr>
          <w:lang w:bidi="ru-RU"/>
        </w:rPr>
        <w:t>в целях определения общественных территорий, подлежащих в первоочередном порядке благоустройству.</w:t>
      </w:r>
    </w:p>
    <w:p w:rsidR="00AC60A7" w:rsidRDefault="00AC60A7" w:rsidP="00767AF3">
      <w:pPr>
        <w:numPr>
          <w:ilvl w:val="0"/>
          <w:numId w:val="15"/>
        </w:numPr>
        <w:spacing w:after="0" w:line="240" w:lineRule="auto"/>
        <w:ind w:firstLine="709"/>
        <w:jc w:val="both"/>
        <w:rPr>
          <w:lang w:bidi="ru-RU"/>
        </w:rPr>
      </w:pPr>
      <w:r w:rsidRPr="00AC60A7">
        <w:rPr>
          <w:lang w:bidi="ru-RU"/>
        </w:rPr>
        <w:t xml:space="preserve">Решение о назначении голосования по общественным территориям принимается главой муниципального образования </w:t>
      </w:r>
      <w:r>
        <w:rPr>
          <w:lang w:bidi="ru-RU"/>
        </w:rPr>
        <w:t xml:space="preserve">городское поселение Барсово </w:t>
      </w:r>
      <w:r w:rsidR="006E0618">
        <w:rPr>
          <w:lang w:bidi="ru-RU"/>
        </w:rPr>
        <w:t xml:space="preserve">(далее – глава муниципального образования) </w:t>
      </w:r>
      <w:r w:rsidRPr="00AC60A7">
        <w:rPr>
          <w:lang w:bidi="ru-RU"/>
        </w:rPr>
        <w:t xml:space="preserve">на основании принятого решения </w:t>
      </w:r>
      <w:r w:rsidR="0024727D" w:rsidRPr="0024727D">
        <w:rPr>
          <w:lang w:bidi="ru-RU"/>
        </w:rPr>
        <w:t>Общественн</w:t>
      </w:r>
      <w:r w:rsidR="0024727D">
        <w:rPr>
          <w:lang w:bidi="ru-RU"/>
        </w:rPr>
        <w:t>ой</w:t>
      </w:r>
      <w:r w:rsidR="0024727D" w:rsidRPr="0024727D">
        <w:rPr>
          <w:lang w:bidi="ru-RU"/>
        </w:rPr>
        <w:t xml:space="preserve"> комисси</w:t>
      </w:r>
      <w:r w:rsidR="0024727D">
        <w:rPr>
          <w:lang w:bidi="ru-RU"/>
        </w:rPr>
        <w:t>и</w:t>
      </w:r>
      <w:r w:rsidR="0024727D" w:rsidRPr="0024727D">
        <w:rPr>
          <w:lang w:bidi="ru-RU"/>
        </w:rPr>
        <w:t xml:space="preserve"> городского поселения Барсово по обеспечению реализации приоритетного проекта «Формирование комфортной городской среды»</w:t>
      </w:r>
      <w:r w:rsidRPr="00AC60A7">
        <w:rPr>
          <w:lang w:bidi="ru-RU"/>
        </w:rPr>
        <w:t>.</w:t>
      </w:r>
    </w:p>
    <w:p w:rsidR="00FD5EBF" w:rsidRDefault="00FA096B" w:rsidP="00767AF3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A096B">
        <w:rPr>
          <w:lang w:bidi="ru-RU"/>
        </w:rPr>
        <w:t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</w:t>
      </w:r>
      <w:r w:rsidR="00ED5384">
        <w:rPr>
          <w:lang w:bidi="ru-RU"/>
        </w:rPr>
        <w:t>,</w:t>
      </w:r>
      <w:r w:rsidR="00ED5384" w:rsidRPr="00ED5384">
        <w:rPr>
          <w:lang w:bidi="ru-RU"/>
        </w:rPr>
        <w:t xml:space="preserve"> </w:t>
      </w:r>
      <w:r w:rsidR="00ED5384">
        <w:rPr>
          <w:lang w:bidi="ru-RU"/>
        </w:rPr>
        <w:t>но не позднее 1 марта года, предшествующего году проведения благоустройства общественных территорий муниципального образования</w:t>
      </w:r>
      <w:r w:rsidRPr="00FA096B">
        <w:rPr>
          <w:lang w:bidi="ru-RU"/>
        </w:rPr>
        <w:t>.</w:t>
      </w:r>
    </w:p>
    <w:p w:rsidR="00FD5EBF" w:rsidRPr="00FD5EBF" w:rsidRDefault="00FD5EBF" w:rsidP="00767AF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 xml:space="preserve">В </w:t>
      </w:r>
      <w:r w:rsidR="00B6118E">
        <w:rPr>
          <w:lang w:bidi="ru-RU"/>
        </w:rPr>
        <w:t>муниципальном</w:t>
      </w:r>
      <w:r w:rsidRPr="00FD5EBF">
        <w:rPr>
          <w:lang w:bidi="ru-RU"/>
        </w:rPr>
        <w:t xml:space="preserve"> правовом акте главы муниципального образования о назначении голосования по общественным территориям устанавливаются следующие сведения:</w:t>
      </w:r>
    </w:p>
    <w:p w:rsidR="00FD5EBF" w:rsidRPr="00FD5EBF" w:rsidRDefault="00FD5EBF" w:rsidP="00767AF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дата и время проведения голосования;</w:t>
      </w:r>
    </w:p>
    <w:p w:rsidR="00FD5EBF" w:rsidRPr="00FD5EBF" w:rsidRDefault="00FD5EBF" w:rsidP="00767AF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места проведения голосования (адреса территориальных счетных участков);</w:t>
      </w:r>
    </w:p>
    <w:p w:rsidR="00FD5EBF" w:rsidRPr="00FD5EBF" w:rsidRDefault="00FD5EBF" w:rsidP="00767AF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перечень общественных территорий, представленных на голосование;</w:t>
      </w:r>
    </w:p>
    <w:p w:rsidR="00FD5EBF" w:rsidRPr="00FD5EBF" w:rsidRDefault="00FD5EBF" w:rsidP="00767AF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 xml:space="preserve">порядок определения победителя по итогам голосования </w:t>
      </w:r>
    </w:p>
    <w:p w:rsidR="00FD5EBF" w:rsidRPr="00FD5EBF" w:rsidRDefault="00FD5EBF" w:rsidP="00767AF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иные сведения, необходимые для проведения голосования.</w:t>
      </w:r>
    </w:p>
    <w:p w:rsidR="00FD5EBF" w:rsidRPr="00FD5EBF" w:rsidRDefault="00FD5EBF" w:rsidP="00767AF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 xml:space="preserve"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324C29">
        <w:rPr>
          <w:lang w:bidi="ru-RU"/>
        </w:rPr>
        <w:t xml:space="preserve">органов местного самоуправления </w:t>
      </w:r>
      <w:r w:rsidR="00324C29">
        <w:rPr>
          <w:lang w:bidi="ru-RU"/>
        </w:rPr>
        <w:lastRenderedPageBreak/>
        <w:t>городского поселения Барсово</w:t>
      </w:r>
      <w:r w:rsidRPr="00FD5EBF">
        <w:rPr>
          <w:lang w:bidi="ru-RU"/>
        </w:rPr>
        <w:t xml:space="preserve"> в информационно-телекоммуникационной сети «Интернет» не менее чем за </w:t>
      </w:r>
      <w:r w:rsidR="00B4009C">
        <w:rPr>
          <w:lang w:bidi="ru-RU"/>
        </w:rPr>
        <w:t>5 (пять)</w:t>
      </w:r>
      <w:r w:rsidRPr="00FD5EBF">
        <w:rPr>
          <w:lang w:bidi="ru-RU"/>
        </w:rPr>
        <w:t xml:space="preserve"> дней до дня его проведения.</w:t>
      </w:r>
    </w:p>
    <w:p w:rsidR="00FD5EBF" w:rsidRPr="00FD5EBF" w:rsidRDefault="00FD5EBF" w:rsidP="00767AF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 xml:space="preserve">Проведение голосования организует и обеспечивает </w:t>
      </w:r>
      <w:r w:rsidR="00D8331B" w:rsidRPr="00D8331B">
        <w:rPr>
          <w:lang w:bidi="ru-RU"/>
        </w:rPr>
        <w:t>Общественн</w:t>
      </w:r>
      <w:r w:rsidR="00AB37E8">
        <w:rPr>
          <w:lang w:bidi="ru-RU"/>
        </w:rPr>
        <w:t>ая</w:t>
      </w:r>
      <w:r w:rsidR="00D8331B" w:rsidRPr="00D8331B">
        <w:rPr>
          <w:lang w:bidi="ru-RU"/>
        </w:rPr>
        <w:t xml:space="preserve"> комисси</w:t>
      </w:r>
      <w:r w:rsidR="00AB37E8">
        <w:rPr>
          <w:lang w:bidi="ru-RU"/>
        </w:rPr>
        <w:t>я</w:t>
      </w:r>
      <w:r w:rsidR="00D8331B" w:rsidRPr="00D8331B">
        <w:rPr>
          <w:lang w:bidi="ru-RU"/>
        </w:rPr>
        <w:t xml:space="preserve"> городского поселения Барсово по обеспечению реализации приоритетного проекта «Формирование комфортной городской среды»</w:t>
      </w:r>
      <w:r w:rsidR="00855EF9">
        <w:rPr>
          <w:lang w:bidi="ru-RU"/>
        </w:rPr>
        <w:t xml:space="preserve"> (далее </w:t>
      </w:r>
      <w:r w:rsidR="004834BF">
        <w:rPr>
          <w:lang w:bidi="ru-RU"/>
        </w:rPr>
        <w:t>–</w:t>
      </w:r>
      <w:r w:rsidR="00855EF9">
        <w:rPr>
          <w:lang w:bidi="ru-RU"/>
        </w:rPr>
        <w:t xml:space="preserve"> Общественная</w:t>
      </w:r>
      <w:r w:rsidR="004834BF">
        <w:rPr>
          <w:lang w:bidi="ru-RU"/>
        </w:rPr>
        <w:t xml:space="preserve"> </w:t>
      </w:r>
      <w:r w:rsidR="00855EF9">
        <w:rPr>
          <w:lang w:bidi="ru-RU"/>
        </w:rPr>
        <w:t>муниципальная комиссия</w:t>
      </w:r>
      <w:r w:rsidR="004834BF">
        <w:rPr>
          <w:lang w:bidi="ru-RU"/>
        </w:rPr>
        <w:t>)</w:t>
      </w:r>
      <w:r w:rsidRPr="00FD5EBF">
        <w:rPr>
          <w:lang w:bidi="ru-RU"/>
        </w:rPr>
        <w:t>.</w:t>
      </w:r>
      <w:r w:rsidR="00D8331B">
        <w:rPr>
          <w:lang w:bidi="ru-RU"/>
        </w:rPr>
        <w:t xml:space="preserve"> </w:t>
      </w:r>
    </w:p>
    <w:p w:rsidR="00FD5EBF" w:rsidRPr="00FD5EBF" w:rsidRDefault="00FD5EBF" w:rsidP="00855EF9">
      <w:pPr>
        <w:pStyle w:val="a5"/>
        <w:spacing w:after="0" w:line="240" w:lineRule="auto"/>
        <w:ind w:left="709"/>
        <w:jc w:val="both"/>
        <w:rPr>
          <w:lang w:bidi="ru-RU"/>
        </w:rPr>
      </w:pPr>
      <w:r w:rsidRPr="00FD5EBF">
        <w:rPr>
          <w:lang w:bidi="ru-RU"/>
        </w:rPr>
        <w:t>Общественная муниципальная комиссия:</w:t>
      </w:r>
    </w:p>
    <w:p w:rsidR="00FD5EBF" w:rsidRPr="00FD5EBF" w:rsidRDefault="00FD5EBF" w:rsidP="00767AF3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FD5EBF" w:rsidRPr="00FD5EBF" w:rsidRDefault="00FD5EBF" w:rsidP="00767AF3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формирует территориальные счетные комиссии и оборудует территориальные счетные участки;</w:t>
      </w:r>
    </w:p>
    <w:p w:rsidR="00FD5EBF" w:rsidRPr="00FD5EBF" w:rsidRDefault="00FD5EBF" w:rsidP="00767AF3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рассматривает обращения граждан по вопросам, связанным с проведением голосования;</w:t>
      </w:r>
    </w:p>
    <w:p w:rsidR="00FD5EBF" w:rsidRPr="00FD5EBF" w:rsidRDefault="00FD5EBF" w:rsidP="00767AF3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осуществляет иные полномочия, определенные главой муниципального образования.</w:t>
      </w:r>
    </w:p>
    <w:p w:rsidR="00FD5EBF" w:rsidRPr="00FD5EBF" w:rsidRDefault="00FD5EBF" w:rsidP="00767AF3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>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FD5EBF" w:rsidRPr="00FD5EBF" w:rsidRDefault="00FD5EBF" w:rsidP="00216D62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FD5EBF" w:rsidRPr="00FD5EBF" w:rsidRDefault="00FD5EBF" w:rsidP="00216D62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FD5EBF" w:rsidRPr="00FD5EBF" w:rsidRDefault="00FD5EBF" w:rsidP="00216D62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FD5EBF" w:rsidRPr="00FD5EBF" w:rsidRDefault="00FD5EBF" w:rsidP="009246FE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FD5EBF" w:rsidRPr="001C2844" w:rsidRDefault="00FD5EBF" w:rsidP="001C2844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1C2844">
        <w:rPr>
          <w:bCs/>
          <w:lang w:bidi="ru-RU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FD5EBF" w:rsidRPr="00FD5EBF" w:rsidRDefault="00FD5EBF" w:rsidP="001C2844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 xml:space="preserve">Голосование по общественным территориям проводится путем открытого голосования. </w:t>
      </w:r>
    </w:p>
    <w:p w:rsidR="00FD5EBF" w:rsidRPr="00FD5EBF" w:rsidRDefault="00FD5EBF" w:rsidP="00D50C99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FD5EBF" w:rsidRPr="00FD5EBF" w:rsidRDefault="00FD5EBF" w:rsidP="00D50C99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муниципального образования </w:t>
      </w:r>
      <w:r w:rsidR="00D50C99">
        <w:rPr>
          <w:lang w:bidi="ru-RU"/>
        </w:rPr>
        <w:t>городское поселение Барсово</w:t>
      </w:r>
      <w:r w:rsidRPr="00FD5EBF">
        <w:rPr>
          <w:lang w:bidi="ru-RU"/>
        </w:rPr>
        <w:t xml:space="preserve">  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FD5EBF" w:rsidRPr="00FD5EBF" w:rsidRDefault="00FD5EBF" w:rsidP="00153421">
      <w:pPr>
        <w:pStyle w:val="a5"/>
        <w:spacing w:after="0" w:line="240" w:lineRule="auto"/>
        <w:ind w:left="709"/>
        <w:jc w:val="both"/>
        <w:rPr>
          <w:lang w:bidi="ru-RU"/>
        </w:rPr>
      </w:pPr>
      <w:r w:rsidRPr="00FD5EBF">
        <w:rPr>
          <w:lang w:bidi="ru-RU"/>
        </w:rPr>
        <w:t>В списке могут быть также предусмотрены, в том числе:</w:t>
      </w:r>
    </w:p>
    <w:p w:rsidR="00FD5EBF" w:rsidRPr="00FD5EBF" w:rsidRDefault="00FD5EBF" w:rsidP="0015342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- графа для проставления участником голосования подписи за полученный им бюллетень;</w:t>
      </w:r>
    </w:p>
    <w:p w:rsidR="00FD5EBF" w:rsidRPr="00FD5EBF" w:rsidRDefault="00FD5EBF" w:rsidP="0015342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lastRenderedPageBreak/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9" w:tooltip="Федеральный закон от 27.07.2006 N 152-ФЗ (ред. от 03.07.2016) &quot;О персональных данных&quot;{КонсультантПлюс}" w:history="1">
        <w:r w:rsidRPr="00FD5EBF">
          <w:rPr>
            <w:rStyle w:val="a7"/>
            <w:lang w:bidi="ru-RU"/>
          </w:rPr>
          <w:t>законом</w:t>
        </w:r>
      </w:hyperlink>
      <w:r w:rsidRPr="00FD5EBF">
        <w:rPr>
          <w:lang w:bidi="ru-RU"/>
        </w:rPr>
        <w:t xml:space="preserve"> от 27.07.2006 г. № 152-ФЗ «О персональных данных»;</w:t>
      </w:r>
    </w:p>
    <w:p w:rsidR="00FD5EBF" w:rsidRPr="00FD5EBF" w:rsidRDefault="00FD5EBF" w:rsidP="0015342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FD5EBF" w:rsidRPr="00FD5EBF" w:rsidRDefault="00FD5EBF" w:rsidP="0015342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FD5EBF" w:rsidRPr="00FD5EBF" w:rsidRDefault="00FD5EBF" w:rsidP="0015342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FD5EBF" w:rsidRPr="00FD5EBF" w:rsidRDefault="00FD5EBF" w:rsidP="003608E1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Участник голосования имеет право отметить в бюллетене </w:t>
      </w:r>
      <w:r w:rsidR="003C013A">
        <w:rPr>
          <w:lang w:bidi="ru-RU"/>
        </w:rPr>
        <w:t>только один проект.</w:t>
      </w:r>
    </w:p>
    <w:p w:rsidR="005E4904" w:rsidRDefault="00FD5EBF" w:rsidP="005E4904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>Голосование по общественным территориям является рейтинговым.</w:t>
      </w:r>
    </w:p>
    <w:p w:rsidR="00FD5EBF" w:rsidRPr="00FD5EBF" w:rsidRDefault="00FD5EBF" w:rsidP="005E4904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>Голосование проводится на территориальных счетных участках.</w:t>
      </w:r>
    </w:p>
    <w:p w:rsidR="00FD5EBF" w:rsidRPr="00FD5EBF" w:rsidRDefault="00AB37E8" w:rsidP="00CE41F6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Д</w:t>
      </w:r>
      <w:r w:rsidR="00FD5EBF" w:rsidRPr="00FD5EBF">
        <w:rPr>
          <w:lang w:bidi="ru-RU"/>
        </w:rPr>
        <w:t>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FD5EBF" w:rsidRPr="00FD5EBF" w:rsidRDefault="00FD5EBF" w:rsidP="00CE41F6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FD5EBF" w:rsidRPr="00FD5EBF" w:rsidRDefault="00FD5EBF" w:rsidP="00CE41F6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</w:t>
      </w:r>
      <w:r w:rsidR="00E001B0">
        <w:rPr>
          <w:lang w:bidi="ru-RU"/>
        </w:rPr>
        <w:t>1 (один)</w:t>
      </w:r>
      <w:r w:rsidRPr="00FD5EBF">
        <w:rPr>
          <w:lang w:bidi="ru-RU"/>
        </w:rPr>
        <w:t xml:space="preserve"> </w:t>
      </w:r>
      <w:r w:rsidR="00E001B0">
        <w:rPr>
          <w:lang w:bidi="ru-RU"/>
        </w:rPr>
        <w:t xml:space="preserve">проект благоустройства </w:t>
      </w:r>
      <w:r w:rsidRPr="00FD5EBF">
        <w:rPr>
          <w:lang w:bidi="ru-RU"/>
        </w:rPr>
        <w:t xml:space="preserve">общественных территорий. </w:t>
      </w:r>
    </w:p>
    <w:p w:rsidR="00FD5EBF" w:rsidRPr="00FD5EBF" w:rsidRDefault="00FD5EBF" w:rsidP="00CE41F6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Участник голосования ставит любой знак в квадрате напротив общественной территории, за которую он собирается голосовать.</w:t>
      </w:r>
    </w:p>
    <w:p w:rsidR="00FD5EBF" w:rsidRPr="00FD5EBF" w:rsidRDefault="00FD5EBF" w:rsidP="00D65D38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FD5EBF" w:rsidRPr="00FD5EBF" w:rsidRDefault="00FD5EBF" w:rsidP="004B54FB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FD5EBF" w:rsidRPr="00FD5EBF" w:rsidRDefault="00FD5EBF" w:rsidP="004B54FB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 xml:space="preserve">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муниципального образования. </w:t>
      </w:r>
    </w:p>
    <w:p w:rsidR="00FD5EBF" w:rsidRPr="00FD5EBF" w:rsidRDefault="00FD5EBF" w:rsidP="00260DBA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Агитационный период начинается со дня опубликования </w:t>
      </w:r>
      <w:r w:rsidR="00260DBA">
        <w:rPr>
          <w:lang w:bidi="ru-RU"/>
        </w:rPr>
        <w:t xml:space="preserve">(обнародования) </w:t>
      </w:r>
      <w:r w:rsidRPr="00FD5EBF">
        <w:rPr>
          <w:lang w:bidi="ru-RU"/>
        </w:rPr>
        <w:t xml:space="preserve">в средствах массовой информации решения главы муниципального образования о назначении голосования. </w:t>
      </w:r>
    </w:p>
    <w:p w:rsidR="00FD5EBF" w:rsidRPr="00FD5EBF" w:rsidRDefault="00FD5EBF" w:rsidP="00106BF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t xml:space="preserve">Подсчет голосов участников голосования осуществляется открыто и гласно и начинается сразу после окончания времени голосования. </w:t>
      </w:r>
    </w:p>
    <w:p w:rsidR="00FD5EBF" w:rsidRPr="00FD5EBF" w:rsidRDefault="00FD5EBF" w:rsidP="00106BFA">
      <w:pPr>
        <w:spacing w:after="0" w:line="240" w:lineRule="auto"/>
        <w:ind w:firstLine="708"/>
        <w:jc w:val="both"/>
        <w:rPr>
          <w:lang w:bidi="ru-RU"/>
        </w:rPr>
      </w:pPr>
      <w:r w:rsidRPr="00106BFA">
        <w:rPr>
          <w:bCs/>
          <w:lang w:bidi="ru-RU"/>
        </w:rPr>
        <w:lastRenderedPageBreak/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FD5EBF" w:rsidRPr="00FD5EBF" w:rsidRDefault="00FD5EBF" w:rsidP="004635D6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При подсчете голосов имеют право присутствовать </w:t>
      </w:r>
      <w:r w:rsidRPr="004635D6">
        <w:rPr>
          <w:bCs/>
          <w:lang w:bidi="ru-RU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FD5EBF">
        <w:rPr>
          <w:lang w:bidi="ru-RU"/>
        </w:rPr>
        <w:t>, иные лица.</w:t>
      </w:r>
    </w:p>
    <w:p w:rsidR="00FD5EBF" w:rsidRPr="00FD5EBF" w:rsidRDefault="00FD5EBF" w:rsidP="004635D6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Председатель территориальной счетной комиссии обеспечивает порядок при подсчете голосов.</w:t>
      </w:r>
    </w:p>
    <w:p w:rsidR="00FD5EBF" w:rsidRPr="00FD5EBF" w:rsidRDefault="00FD5EBF" w:rsidP="004635D6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>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FD5EBF" w:rsidRPr="00FD5EBF" w:rsidRDefault="00FD5EBF" w:rsidP="00B4165E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FD5EBF" w:rsidRPr="00FD5EBF" w:rsidRDefault="00FD5EBF" w:rsidP="00B4165E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FD5EBF" w:rsidRPr="00B4165E" w:rsidRDefault="00FD5EBF" w:rsidP="00B4165E">
      <w:pPr>
        <w:spacing w:after="0" w:line="240" w:lineRule="auto"/>
        <w:ind w:firstLine="708"/>
        <w:jc w:val="both"/>
        <w:rPr>
          <w:bCs/>
          <w:lang w:bidi="ru-RU"/>
        </w:rPr>
      </w:pPr>
      <w:r w:rsidRPr="00FD5EBF">
        <w:rPr>
          <w:lang w:bidi="ru-RU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B4165E">
        <w:rPr>
          <w:bCs/>
          <w:lang w:bidi="ru-RU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FD5EBF" w:rsidRPr="00B4165E" w:rsidRDefault="00FD5EBF" w:rsidP="00B4165E">
      <w:pPr>
        <w:spacing w:after="0" w:line="240" w:lineRule="auto"/>
        <w:ind w:firstLine="708"/>
        <w:jc w:val="both"/>
        <w:rPr>
          <w:bCs/>
          <w:lang w:bidi="ru-RU"/>
        </w:rPr>
      </w:pPr>
      <w:r w:rsidRPr="00B4165E">
        <w:rPr>
          <w:bCs/>
          <w:lang w:bidi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5226D" w:rsidRDefault="00FD5EBF" w:rsidP="0025226D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25226D">
        <w:rPr>
          <w:bCs/>
          <w:lang w:bidi="ru-RU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2A6C6D" w:rsidRDefault="00FD5EBF" w:rsidP="002A6C6D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25226D">
        <w:rPr>
          <w:bCs/>
          <w:lang w:bidi="ru-RU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FD5EBF" w:rsidRPr="002A6C6D" w:rsidRDefault="00FD5EBF" w:rsidP="002A6C6D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FD5EBF">
        <w:rPr>
          <w:lang w:bidi="ru-RU"/>
        </w:rPr>
        <w:lastRenderedPageBreak/>
        <w:t>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FD5EBF" w:rsidRPr="00FD5EBF" w:rsidRDefault="00FD5EBF" w:rsidP="002A6C6D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FD5EBF" w:rsidRPr="00FD5EBF" w:rsidRDefault="00FD5EBF" w:rsidP="002F3ABF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FD5EBF" w:rsidRPr="00FD5EBF" w:rsidRDefault="00FD5EBF" w:rsidP="002F3ABF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1E2D61" w:rsidRDefault="00FD5EBF" w:rsidP="001E2D61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2F3ABF">
        <w:rPr>
          <w:bCs/>
          <w:lang w:bidi="ru-RU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FD5EBF" w:rsidRPr="001E2D61" w:rsidRDefault="00FD5EBF" w:rsidP="001E2D61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bCs/>
          <w:lang w:bidi="ru-RU"/>
        </w:rPr>
      </w:pPr>
      <w:r w:rsidRPr="001E2D61">
        <w:rPr>
          <w:bCs/>
          <w:lang w:bidi="ru-RU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FD5EBF" w:rsidRPr="00767AF3" w:rsidRDefault="00FD5EBF" w:rsidP="00767AF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bCs/>
          <w:lang w:bidi="ru-RU"/>
        </w:rPr>
      </w:pPr>
      <w:r w:rsidRPr="00767AF3">
        <w:rPr>
          <w:bCs/>
          <w:lang w:bidi="ru-RU"/>
        </w:rPr>
        <w:t>число граждан, принявших участие в голосовании;</w:t>
      </w:r>
    </w:p>
    <w:p w:rsidR="00FD5EBF" w:rsidRPr="00767AF3" w:rsidRDefault="00FD5EBF" w:rsidP="00767AF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bCs/>
          <w:lang w:bidi="ru-RU"/>
        </w:rPr>
      </w:pPr>
      <w:r w:rsidRPr="00767AF3">
        <w:rPr>
          <w:bCs/>
          <w:lang w:bidi="ru-RU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FD5EBF" w:rsidRPr="00767AF3" w:rsidRDefault="00FD5EBF" w:rsidP="00767AF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bCs/>
          <w:lang w:bidi="ru-RU"/>
        </w:rPr>
      </w:pPr>
      <w:r w:rsidRPr="00767AF3">
        <w:rPr>
          <w:bCs/>
          <w:lang w:bidi="ru-RU"/>
        </w:rPr>
        <w:t>иные данные по усмотрению соответствующей комиссии.</w:t>
      </w:r>
    </w:p>
    <w:p w:rsidR="00FD5EBF" w:rsidRPr="00FD5EBF" w:rsidRDefault="00FD5EBF" w:rsidP="001E2D61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FD5EBF" w:rsidRPr="00FD5EBF" w:rsidRDefault="00FD5EBF" w:rsidP="00717C02">
      <w:pPr>
        <w:spacing w:after="0" w:line="240" w:lineRule="auto"/>
        <w:ind w:firstLine="708"/>
        <w:jc w:val="both"/>
        <w:rPr>
          <w:lang w:bidi="ru-RU"/>
        </w:rPr>
      </w:pPr>
      <w:r w:rsidRPr="00FD5EBF">
        <w:rPr>
          <w:lang w:bidi="ru-RU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FF2C4F">
        <w:rPr>
          <w:lang w:bidi="ru-RU"/>
        </w:rPr>
        <w:t>3 (три)</w:t>
      </w:r>
      <w:r w:rsidRPr="00FD5EBF">
        <w:rPr>
          <w:lang w:bidi="ru-RU"/>
        </w:rPr>
        <w:t xml:space="preserve"> дня со дня проведения голосования. </w:t>
      </w:r>
    </w:p>
    <w:p w:rsidR="00AA2905" w:rsidRDefault="00FD5EBF" w:rsidP="00AA2905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>После оформления итогов голосования по общественным территориям председатель общественной муниципальной комиссии представляет главе муниципального образования итоговый протокол результатов голосования.</w:t>
      </w:r>
    </w:p>
    <w:p w:rsidR="003D0056" w:rsidRDefault="003D0056" w:rsidP="003D0056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3D0056">
        <w:rPr>
          <w:lang w:bidi="ru-RU"/>
        </w:rPr>
        <w:t xml:space="preserve">Итоговый протокол общественной комиссии печатается на листах формата А4. Каждый лист итогового протокола должен быть пронумерован, подписан всеми присутствовавшими при установлении итогов </w:t>
      </w:r>
      <w:r w:rsidRPr="003D0056">
        <w:rPr>
          <w:lang w:bidi="ru-RU"/>
        </w:rPr>
        <w:lastRenderedPageBreak/>
        <w:t>голосования членами общественной комиссии, заверен печатью администрации муниципального образования 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муниципального образования</w:t>
      </w:r>
      <w:r w:rsidR="00FD5EBF" w:rsidRPr="00FD5EBF">
        <w:rPr>
          <w:lang w:bidi="ru-RU"/>
        </w:rPr>
        <w:t>.</w:t>
      </w:r>
    </w:p>
    <w:p w:rsidR="006123EF" w:rsidRDefault="00FD5EBF" w:rsidP="006123EF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FD5EBF">
        <w:rPr>
          <w:lang w:bidi="ru-RU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3D0056">
        <w:rPr>
          <w:lang w:bidi="ru-RU"/>
        </w:rPr>
        <w:t>органов местного самоуправления городское поселение Барсово</w:t>
      </w:r>
      <w:r w:rsidRPr="00FD5EBF">
        <w:rPr>
          <w:lang w:bidi="ru-RU"/>
        </w:rPr>
        <w:t xml:space="preserve"> в информационно-телекоммуникационной сети «Интернет».</w:t>
      </w:r>
    </w:p>
    <w:p w:rsidR="00FD5EBF" w:rsidRPr="00FD5EBF" w:rsidRDefault="006123EF" w:rsidP="006123EF">
      <w:pPr>
        <w:pStyle w:val="a5"/>
        <w:numPr>
          <w:ilvl w:val="0"/>
          <w:numId w:val="15"/>
        </w:numPr>
        <w:spacing w:after="0" w:line="240" w:lineRule="auto"/>
        <w:ind w:left="0" w:firstLine="720"/>
        <w:jc w:val="both"/>
        <w:rPr>
          <w:lang w:bidi="ru-RU"/>
        </w:rPr>
      </w:pPr>
      <w:r w:rsidRPr="006123EF">
        <w:rPr>
          <w:lang w:bidi="ru-RU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муниципального образования</w:t>
      </w:r>
      <w:r>
        <w:rPr>
          <w:lang w:bidi="ru-RU"/>
        </w:rPr>
        <w:t xml:space="preserve"> городское поселение Барсово</w:t>
      </w:r>
      <w:r w:rsidRPr="006123EF">
        <w:rPr>
          <w:lang w:bidi="ru-RU"/>
        </w:rPr>
        <w:t>, а затем уничтожаются.  Списки хранятся в сейфе либо ином специально приспособленном для хранения документов месте, исключающем доступ к ним посторонних лиц</w:t>
      </w:r>
      <w:r w:rsidR="00FD5EBF" w:rsidRPr="006123EF">
        <w:rPr>
          <w:bCs/>
          <w:lang w:bidi="ru-RU"/>
        </w:rPr>
        <w:t>.</w:t>
      </w:r>
    </w:p>
    <w:p w:rsidR="00FD5EBF" w:rsidRPr="00FD5EBF" w:rsidRDefault="00FD5EBF" w:rsidP="00767AF3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lang w:bidi="ru-RU"/>
        </w:rPr>
      </w:pPr>
      <w:r w:rsidRPr="00FD5EBF">
        <w:rPr>
          <w:lang w:bidi="ru-RU"/>
        </w:rPr>
        <w:br w:type="page"/>
      </w:r>
    </w:p>
    <w:p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AB0284">
        <w:rPr>
          <w:sz w:val="22"/>
          <w:szCs w:val="22"/>
        </w:rPr>
        <w:t xml:space="preserve"> </w:t>
      </w:r>
    </w:p>
    <w:p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г.п. Барсово </w:t>
      </w:r>
    </w:p>
    <w:p w:rsidR="0098760E" w:rsidRPr="00AB0284" w:rsidRDefault="0098760E" w:rsidP="0098760E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от </w:t>
      </w:r>
      <w:r w:rsidR="003C6755">
        <w:rPr>
          <w:sz w:val="22"/>
          <w:szCs w:val="22"/>
        </w:rPr>
        <w:t>31</w:t>
      </w:r>
      <w:r w:rsidR="002668B7">
        <w:rPr>
          <w:sz w:val="22"/>
          <w:szCs w:val="22"/>
        </w:rPr>
        <w:t>.</w:t>
      </w:r>
      <w:r w:rsidR="00CF09CA">
        <w:rPr>
          <w:sz w:val="22"/>
          <w:szCs w:val="22"/>
        </w:rPr>
        <w:t>01</w:t>
      </w:r>
      <w:r w:rsidR="00DF2A35">
        <w:rPr>
          <w:sz w:val="22"/>
          <w:szCs w:val="22"/>
        </w:rPr>
        <w:t>.</w:t>
      </w:r>
      <w:r w:rsidRPr="00AB0284">
        <w:rPr>
          <w:sz w:val="22"/>
          <w:szCs w:val="22"/>
        </w:rPr>
        <w:t xml:space="preserve"> 20</w:t>
      </w:r>
      <w:r w:rsidR="00CF09CA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3C6755">
        <w:rPr>
          <w:sz w:val="22"/>
          <w:szCs w:val="22"/>
        </w:rPr>
        <w:t>04</w:t>
      </w:r>
      <w:r w:rsidR="002668B7">
        <w:rPr>
          <w:sz w:val="22"/>
          <w:szCs w:val="22"/>
        </w:rPr>
        <w:t>-нпа</w:t>
      </w:r>
    </w:p>
    <w:p w:rsidR="009062AD" w:rsidRDefault="009062AD" w:rsidP="00C62EE1">
      <w:pPr>
        <w:spacing w:after="0" w:line="240" w:lineRule="auto"/>
      </w:pPr>
    </w:p>
    <w:p w:rsidR="009062AD" w:rsidRPr="009062AD" w:rsidRDefault="009062AD" w:rsidP="00AB391F">
      <w:pPr>
        <w:spacing w:after="0" w:line="240" w:lineRule="auto"/>
        <w:jc w:val="center"/>
        <w:rPr>
          <w:b/>
          <w:bCs/>
          <w:lang w:bidi="ru-RU"/>
        </w:rPr>
      </w:pPr>
      <w:r w:rsidRPr="009062AD">
        <w:rPr>
          <w:b/>
          <w:bCs/>
          <w:lang w:bidi="ru-RU"/>
        </w:rPr>
        <w:t>Форма</w:t>
      </w:r>
    </w:p>
    <w:p w:rsidR="003A24D2" w:rsidRDefault="00D239B2" w:rsidP="003A24D2">
      <w:pPr>
        <w:spacing w:after="0" w:line="240" w:lineRule="auto"/>
        <w:jc w:val="center"/>
        <w:rPr>
          <w:b/>
          <w:bCs/>
          <w:lang w:bidi="ru-RU"/>
        </w:rPr>
      </w:pPr>
      <w:r w:rsidRPr="00D239B2">
        <w:rPr>
          <w:b/>
          <w:bCs/>
          <w:lang w:bidi="ru-RU"/>
        </w:rPr>
        <w:t>итогового протокола территориальной счетной комиссии о результатах голосования по общественным территориям муниципального</w:t>
      </w:r>
      <w:r w:rsidR="00810F03">
        <w:rPr>
          <w:b/>
          <w:bCs/>
          <w:lang w:bidi="ru-RU"/>
        </w:rPr>
        <w:t xml:space="preserve"> </w:t>
      </w:r>
      <w:r w:rsidRPr="00D239B2">
        <w:rPr>
          <w:b/>
          <w:bCs/>
          <w:lang w:bidi="ru-RU"/>
        </w:rPr>
        <w:t>образования городское поселение Барсово</w:t>
      </w:r>
      <w:r w:rsidR="00810F03">
        <w:rPr>
          <w:b/>
          <w:bCs/>
          <w:lang w:bidi="ru-RU"/>
        </w:rPr>
        <w:t xml:space="preserve"> </w:t>
      </w:r>
      <w:r w:rsidR="00810F03" w:rsidRPr="00810F03">
        <w:rPr>
          <w:b/>
          <w:bCs/>
          <w:lang w:bidi="ru-RU"/>
        </w:rPr>
        <w:t>Сургутского муниципального района</w:t>
      </w:r>
    </w:p>
    <w:p w:rsidR="003A24D2" w:rsidRDefault="003A24D2" w:rsidP="003A24D2">
      <w:pPr>
        <w:spacing w:after="0" w:line="240" w:lineRule="auto"/>
        <w:jc w:val="center"/>
        <w:rPr>
          <w:b/>
          <w:bCs/>
          <w:lang w:bidi="ru-RU"/>
        </w:rPr>
      </w:pPr>
    </w:p>
    <w:p w:rsidR="003A24D2" w:rsidRDefault="009062AD" w:rsidP="003A24D2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Экземпляр №</w:t>
      </w:r>
      <w:r w:rsidR="003A24D2">
        <w:rPr>
          <w:lang w:bidi="ru-RU"/>
        </w:rPr>
        <w:t xml:space="preserve"> ____</w:t>
      </w:r>
    </w:p>
    <w:p w:rsidR="009062AD" w:rsidRPr="009062AD" w:rsidRDefault="009062AD" w:rsidP="003A24D2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ab/>
      </w:r>
    </w:p>
    <w:p w:rsidR="0031181B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голосование по проектам благоустройства общественных территорий муниципального образования</w:t>
      </w:r>
      <w:r w:rsidR="00D239B2">
        <w:rPr>
          <w:lang w:bidi="ru-RU"/>
        </w:rPr>
        <w:t xml:space="preserve"> городское поселение Барсово</w:t>
      </w:r>
      <w:r w:rsidR="00810F03">
        <w:rPr>
          <w:lang w:bidi="ru-RU"/>
        </w:rPr>
        <w:t xml:space="preserve"> </w:t>
      </w:r>
      <w:r w:rsidR="00810F03">
        <w:rPr>
          <w:bCs/>
          <w:lang w:bidi="ru-RU"/>
        </w:rPr>
        <w:t>Сургутского муниципального района</w:t>
      </w:r>
      <w:r w:rsidRPr="009062AD">
        <w:rPr>
          <w:lang w:bidi="ru-RU"/>
        </w:rPr>
        <w:t xml:space="preserve">, подлежащих благоустройству в первоочередном порядке в соответствии с </w:t>
      </w:r>
      <w:r w:rsidR="00BF0A18" w:rsidRPr="00BF0A18">
        <w:rPr>
          <w:bCs/>
          <w:lang w:bidi="ru-RU"/>
        </w:rPr>
        <w:t>муниципальной программой «Формирова</w:t>
      </w:r>
      <w:r w:rsidR="003908A0">
        <w:rPr>
          <w:bCs/>
          <w:lang w:bidi="ru-RU"/>
        </w:rPr>
        <w:t>ние комфортной городской среды</w:t>
      </w:r>
      <w:r w:rsidR="00BF0A18" w:rsidRPr="00BF0A18">
        <w:rPr>
          <w:bCs/>
          <w:lang w:bidi="ru-RU"/>
        </w:rPr>
        <w:t>»</w:t>
      </w:r>
    </w:p>
    <w:p w:rsidR="00BF0A18" w:rsidRDefault="00BF0A18" w:rsidP="0031181B">
      <w:pPr>
        <w:spacing w:after="0" w:line="240" w:lineRule="auto"/>
        <w:jc w:val="center"/>
        <w:rPr>
          <w:lang w:bidi="ru-RU"/>
        </w:rPr>
      </w:pPr>
    </w:p>
    <w:p w:rsidR="009062AD" w:rsidRP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«</w:t>
      </w:r>
      <w:r w:rsidR="00BF0A18">
        <w:rPr>
          <w:lang w:bidi="ru-RU"/>
        </w:rPr>
        <w:t>____</w:t>
      </w:r>
      <w:r w:rsidRPr="009062AD">
        <w:rPr>
          <w:lang w:bidi="ru-RU"/>
        </w:rPr>
        <w:t>»</w:t>
      </w:r>
      <w:r w:rsidR="00BF0A18">
        <w:rPr>
          <w:lang w:bidi="ru-RU"/>
        </w:rPr>
        <w:t xml:space="preserve"> _______</w:t>
      </w:r>
      <w:r w:rsidRPr="009062AD">
        <w:rPr>
          <w:lang w:bidi="ru-RU"/>
        </w:rPr>
        <w:tab/>
        <w:t>20</w:t>
      </w:r>
      <w:r w:rsidRPr="009062AD">
        <w:rPr>
          <w:lang w:bidi="ru-RU"/>
        </w:rPr>
        <w:tab/>
        <w:t>года</w:t>
      </w:r>
    </w:p>
    <w:p w:rsidR="0031181B" w:rsidRDefault="0031181B" w:rsidP="0031181B">
      <w:pPr>
        <w:spacing w:after="0" w:line="240" w:lineRule="auto"/>
        <w:jc w:val="center"/>
        <w:rPr>
          <w:lang w:bidi="ru-RU"/>
        </w:rPr>
      </w:pPr>
    </w:p>
    <w:p w:rsidR="009062AD" w:rsidRP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ИТОГОВЫЙ ПРОТОКОЛ</w:t>
      </w:r>
      <w:r w:rsidRPr="009062AD">
        <w:rPr>
          <w:lang w:bidi="ru-RU"/>
        </w:rPr>
        <w:br/>
        <w:t>территориальной счетной комиссии</w:t>
      </w:r>
      <w:r w:rsidRPr="009062AD">
        <w:rPr>
          <w:lang w:bidi="ru-RU"/>
        </w:rPr>
        <w:br/>
        <w:t>о результатах голосования</w:t>
      </w:r>
    </w:p>
    <w:p w:rsidR="00BF0A18" w:rsidRDefault="00BF0A18" w:rsidP="0031181B">
      <w:pPr>
        <w:spacing w:after="0" w:line="240" w:lineRule="auto"/>
        <w:jc w:val="center"/>
        <w:rPr>
          <w:lang w:bidi="ru-RU"/>
        </w:rPr>
      </w:pPr>
    </w:p>
    <w:p w:rsidR="009062AD" w:rsidRDefault="009062AD" w:rsidP="0031181B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Территориальная счетная комиссия №</w:t>
      </w:r>
      <w:r w:rsidR="0031181B">
        <w:rPr>
          <w:lang w:bidi="ru-RU"/>
        </w:rPr>
        <w:t xml:space="preserve"> ____</w:t>
      </w:r>
    </w:p>
    <w:p w:rsidR="00A67A19" w:rsidRDefault="00A67A19" w:rsidP="0031181B">
      <w:pPr>
        <w:spacing w:after="0" w:line="240" w:lineRule="auto"/>
        <w:jc w:val="center"/>
        <w:rPr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BF0A18" w:rsidRDefault="00EA02AF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граждан, внесенных в список</w:t>
            </w:r>
            <w:r w:rsidR="00A67A19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                  </w:t>
            </w:r>
            <w:r w:rsidRPr="009062AD">
              <w:rPr>
                <w:lang w:bidi="ru-RU"/>
              </w:rPr>
              <w:t>голосования на момент окончания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голосования</w:t>
            </w:r>
          </w:p>
        </w:tc>
        <w:tc>
          <w:tcPr>
            <w:tcW w:w="3191" w:type="dxa"/>
          </w:tcPr>
          <w:p w:rsidR="00892D29" w:rsidRDefault="00892D29" w:rsidP="0031181B">
            <w:pPr>
              <w:jc w:val="center"/>
              <w:rPr>
                <w:lang w:bidi="ru-RU"/>
              </w:rPr>
            </w:pPr>
          </w:p>
          <w:p w:rsidR="00892D29" w:rsidRDefault="00892D29" w:rsidP="0031181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892D29" w:rsidP="0031181B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892D29" w:rsidRPr="009062AD" w:rsidRDefault="00892D29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голосования,</w:t>
            </w:r>
            <w:r w:rsidR="00A67A19"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выданных территориальной счетной комиссией гражданам в день голосования</w:t>
            </w:r>
          </w:p>
          <w:p w:rsidR="00BF0A18" w:rsidRDefault="00BF0A18" w:rsidP="00A67A19">
            <w:pPr>
              <w:jc w:val="both"/>
              <w:rPr>
                <w:lang w:bidi="ru-RU"/>
              </w:rPr>
            </w:pPr>
          </w:p>
        </w:tc>
        <w:tc>
          <w:tcPr>
            <w:tcW w:w="3191" w:type="dxa"/>
          </w:tcPr>
          <w:p w:rsidR="00494E63" w:rsidRDefault="00494E63" w:rsidP="00494E63">
            <w:pPr>
              <w:jc w:val="center"/>
              <w:rPr>
                <w:lang w:bidi="ru-RU"/>
              </w:rPr>
            </w:pPr>
          </w:p>
          <w:p w:rsidR="00494E63" w:rsidRDefault="00494E63" w:rsidP="00494E63">
            <w:pPr>
              <w:jc w:val="center"/>
              <w:rPr>
                <w:lang w:bidi="ru-RU"/>
              </w:rPr>
            </w:pPr>
          </w:p>
          <w:p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BF0A18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погашенных документов для голосования</w:t>
            </w:r>
          </w:p>
        </w:tc>
        <w:tc>
          <w:tcPr>
            <w:tcW w:w="3191" w:type="dxa"/>
          </w:tcPr>
          <w:p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90254" w:rsidRPr="009062AD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заполнен</w:t>
            </w:r>
            <w:r>
              <w:rPr>
                <w:lang w:bidi="ru-RU"/>
              </w:rPr>
              <w:t xml:space="preserve">ных документов для голосования, </w:t>
            </w:r>
            <w:r w:rsidRPr="009062AD">
              <w:rPr>
                <w:lang w:bidi="ru-RU"/>
              </w:rPr>
              <w:t>полученных членами территориальной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счетной комиссии</w:t>
            </w:r>
          </w:p>
          <w:p w:rsidR="00BF0A18" w:rsidRDefault="00BF0A18" w:rsidP="00A67A19">
            <w:pPr>
              <w:jc w:val="both"/>
              <w:rPr>
                <w:lang w:bidi="ru-RU"/>
              </w:rPr>
            </w:pPr>
          </w:p>
        </w:tc>
        <w:tc>
          <w:tcPr>
            <w:tcW w:w="3191" w:type="dxa"/>
          </w:tcPr>
          <w:p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BF0A18" w:rsidRDefault="00090254" w:rsidP="00A67A19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 недействительных</w:t>
            </w:r>
          </w:p>
        </w:tc>
        <w:tc>
          <w:tcPr>
            <w:tcW w:w="3191" w:type="dxa"/>
          </w:tcPr>
          <w:p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BF0A18" w:rsidRDefault="00090254" w:rsidP="00A67A19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Число действительных документов для голосования</w:t>
            </w:r>
          </w:p>
        </w:tc>
        <w:tc>
          <w:tcPr>
            <w:tcW w:w="3191" w:type="dxa"/>
          </w:tcPr>
          <w:p w:rsidR="00494E63" w:rsidRDefault="00494E63" w:rsidP="00494E6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BF0A18" w:rsidRDefault="00494E63" w:rsidP="00494E63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BF0A18" w:rsidTr="00EA02AF">
        <w:tc>
          <w:tcPr>
            <w:tcW w:w="817" w:type="dxa"/>
          </w:tcPr>
          <w:p w:rsidR="00BF0A18" w:rsidRDefault="00BF0A18" w:rsidP="00EA02AF">
            <w:pPr>
              <w:pStyle w:val="a5"/>
              <w:numPr>
                <w:ilvl w:val="0"/>
                <w:numId w:val="12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BF0A18" w:rsidRDefault="007C4C28" w:rsidP="00A67A19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Наименование общественных территорий</w:t>
            </w:r>
          </w:p>
        </w:tc>
        <w:tc>
          <w:tcPr>
            <w:tcW w:w="3191" w:type="dxa"/>
          </w:tcPr>
          <w:p w:rsidR="00BF0A18" w:rsidRDefault="00BF0A18" w:rsidP="00494E63">
            <w:pPr>
              <w:jc w:val="center"/>
              <w:rPr>
                <w:lang w:bidi="ru-RU"/>
              </w:rPr>
            </w:pPr>
          </w:p>
        </w:tc>
      </w:tr>
    </w:tbl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lastRenderedPageBreak/>
        <w:t>&lt;№ строки&gt;  Наименование общественной территории  &lt;Количество голосов&gt; (цифрами/прописью)</w:t>
      </w:r>
    </w:p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проекта благоустройства  &lt;Количество голосов&gt; (цифрами/прописью)</w:t>
      </w:r>
    </w:p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D603F0" w:rsidRPr="00D603F0" w:rsidRDefault="00D603F0" w:rsidP="00B536D1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Председатель территориальной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счетной комиссии                                   ____________  _________________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(ФИО)                                           (подпись)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Секретарь территориальной 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счетной комиссии                                         ____________  _________________</w:t>
      </w:r>
    </w:p>
    <w:p w:rsidR="00D603F0" w:rsidRPr="00064FFB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Члены территориальной счетной комиссии:</w:t>
      </w:r>
    </w:p>
    <w:p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64FFB" w:rsidRPr="00064FFB" w:rsidRDefault="00064FFB" w:rsidP="00064FFB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</w:t>
      </w:r>
    </w:p>
    <w:p w:rsidR="00D603F0" w:rsidRPr="00D603F0" w:rsidRDefault="00D603F0" w:rsidP="00D603F0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Протокол подписан «__» ____ 20__ года </w:t>
      </w:r>
      <w:r w:rsidR="00A41AE7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</w:t>
      </w: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в ____ часов ____ минут</w:t>
      </w:r>
    </w:p>
    <w:p w:rsidR="00D603F0" w:rsidRPr="00D603F0" w:rsidRDefault="00D603F0" w:rsidP="00D603F0">
      <w:pPr>
        <w:rPr>
          <w:lang w:bidi="ru-RU"/>
        </w:rPr>
      </w:pPr>
    </w:p>
    <w:p w:rsidR="00830105" w:rsidRDefault="00830105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E4008" w:rsidRDefault="00BE4008" w:rsidP="008B48ED">
      <w:pPr>
        <w:spacing w:after="0" w:line="240" w:lineRule="auto"/>
        <w:rPr>
          <w:lang w:bidi="ru-RU"/>
        </w:rPr>
      </w:pPr>
    </w:p>
    <w:p w:rsidR="00BE4008" w:rsidRDefault="00BE4008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Default="00B536D1" w:rsidP="008B48ED">
      <w:pPr>
        <w:spacing w:after="0" w:line="240" w:lineRule="auto"/>
        <w:rPr>
          <w:lang w:bidi="ru-RU"/>
        </w:rPr>
      </w:pPr>
    </w:p>
    <w:p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AB0284">
        <w:rPr>
          <w:sz w:val="22"/>
          <w:szCs w:val="22"/>
        </w:rPr>
        <w:t xml:space="preserve"> </w:t>
      </w:r>
    </w:p>
    <w:p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г.п. Барсово </w:t>
      </w:r>
    </w:p>
    <w:p w:rsidR="00B536D1" w:rsidRPr="00AB0284" w:rsidRDefault="00B536D1" w:rsidP="00B536D1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от </w:t>
      </w:r>
      <w:r w:rsidR="00281FC3">
        <w:rPr>
          <w:sz w:val="22"/>
          <w:szCs w:val="22"/>
        </w:rPr>
        <w:t>31</w:t>
      </w:r>
      <w:r w:rsidR="002668B7">
        <w:rPr>
          <w:sz w:val="22"/>
          <w:szCs w:val="22"/>
        </w:rPr>
        <w:t>.</w:t>
      </w:r>
      <w:r w:rsidR="004A1C27">
        <w:rPr>
          <w:sz w:val="22"/>
          <w:szCs w:val="22"/>
        </w:rPr>
        <w:t>01.20</w:t>
      </w:r>
      <w:r w:rsidR="00C9674E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281FC3">
        <w:rPr>
          <w:sz w:val="22"/>
          <w:szCs w:val="22"/>
        </w:rPr>
        <w:t>04</w:t>
      </w:r>
      <w:r w:rsidR="00C9674E">
        <w:rPr>
          <w:sz w:val="22"/>
          <w:szCs w:val="22"/>
        </w:rPr>
        <w:t>-нпа</w:t>
      </w:r>
    </w:p>
    <w:p w:rsidR="00B536D1" w:rsidRDefault="00B536D1" w:rsidP="00B536D1">
      <w:pPr>
        <w:spacing w:after="0" w:line="240" w:lineRule="auto"/>
      </w:pPr>
    </w:p>
    <w:p w:rsidR="00B536D1" w:rsidRDefault="00B536D1" w:rsidP="00830105">
      <w:pPr>
        <w:spacing w:after="0" w:line="240" w:lineRule="auto"/>
        <w:rPr>
          <w:b/>
          <w:bCs/>
          <w:lang w:bidi="ru-RU"/>
        </w:rPr>
      </w:pPr>
    </w:p>
    <w:p w:rsidR="00830105" w:rsidRPr="00830105" w:rsidRDefault="00830105" w:rsidP="00B536D1">
      <w:pPr>
        <w:spacing w:after="0" w:line="240" w:lineRule="auto"/>
        <w:jc w:val="center"/>
        <w:rPr>
          <w:b/>
          <w:bCs/>
          <w:lang w:bidi="ru-RU"/>
        </w:rPr>
      </w:pPr>
      <w:r w:rsidRPr="00830105">
        <w:rPr>
          <w:b/>
          <w:bCs/>
          <w:lang w:bidi="ru-RU"/>
        </w:rPr>
        <w:t>Форма</w:t>
      </w:r>
    </w:p>
    <w:p w:rsidR="00830105" w:rsidRDefault="00BE4008" w:rsidP="00B536D1">
      <w:pPr>
        <w:spacing w:after="0" w:line="240" w:lineRule="auto"/>
        <w:jc w:val="center"/>
        <w:rPr>
          <w:b/>
          <w:bCs/>
          <w:lang w:bidi="ru-RU"/>
        </w:rPr>
      </w:pPr>
      <w:r w:rsidRPr="00BE4008">
        <w:rPr>
          <w:b/>
          <w:bCs/>
          <w:lang w:bidi="ru-RU"/>
        </w:rPr>
        <w:t>итогового протокола общественной комиссии об итогах голосования по общественным территориям муниципального образования городское поселение Барсово</w:t>
      </w:r>
      <w:r w:rsidR="00BC2160">
        <w:rPr>
          <w:b/>
          <w:bCs/>
          <w:lang w:bidi="ru-RU"/>
        </w:rPr>
        <w:t xml:space="preserve"> </w:t>
      </w:r>
      <w:r w:rsidR="00BC2160" w:rsidRPr="00BC2160">
        <w:rPr>
          <w:b/>
          <w:bCs/>
          <w:lang w:bidi="ru-RU"/>
        </w:rPr>
        <w:t>Сургутского муниципального района</w:t>
      </w:r>
    </w:p>
    <w:p w:rsidR="00B536D1" w:rsidRPr="00830105" w:rsidRDefault="00B536D1" w:rsidP="00830105">
      <w:pPr>
        <w:spacing w:after="0" w:line="240" w:lineRule="auto"/>
        <w:rPr>
          <w:b/>
          <w:bCs/>
          <w:lang w:bidi="ru-RU"/>
        </w:rPr>
      </w:pPr>
    </w:p>
    <w:p w:rsidR="00830105" w:rsidRPr="00830105" w:rsidRDefault="00830105" w:rsidP="00BE38FB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Экземпляр №</w:t>
      </w:r>
      <w:r w:rsidR="00BE38FB">
        <w:rPr>
          <w:lang w:bidi="ru-RU"/>
        </w:rPr>
        <w:t xml:space="preserve"> ____</w:t>
      </w:r>
    </w:p>
    <w:p w:rsidR="00BE38FB" w:rsidRDefault="00BE4008" w:rsidP="00BE38FB">
      <w:pPr>
        <w:spacing w:after="0" w:line="240" w:lineRule="auto"/>
        <w:jc w:val="center"/>
        <w:rPr>
          <w:bCs/>
          <w:lang w:bidi="ru-RU"/>
        </w:rPr>
      </w:pPr>
      <w:r>
        <w:rPr>
          <w:lang w:bidi="ru-RU"/>
        </w:rPr>
        <w:t>Г</w:t>
      </w:r>
      <w:r w:rsidR="00830105" w:rsidRPr="00830105">
        <w:rPr>
          <w:lang w:bidi="ru-RU"/>
        </w:rPr>
        <w:t>олосование по проектам благоустройства общественных территорий муниципального образования</w:t>
      </w:r>
      <w:r w:rsidR="004767E1">
        <w:rPr>
          <w:lang w:bidi="ru-RU"/>
        </w:rPr>
        <w:t xml:space="preserve"> городское поселение Барсово</w:t>
      </w:r>
      <w:r w:rsidR="00BC2160">
        <w:rPr>
          <w:lang w:bidi="ru-RU"/>
        </w:rPr>
        <w:t xml:space="preserve"> </w:t>
      </w:r>
      <w:r w:rsidR="00BC2160">
        <w:rPr>
          <w:bCs/>
          <w:lang w:bidi="ru-RU"/>
        </w:rPr>
        <w:t>Сургутского муниципального района</w:t>
      </w:r>
      <w:r w:rsidR="00830105" w:rsidRPr="00830105">
        <w:rPr>
          <w:lang w:bidi="ru-RU"/>
        </w:rPr>
        <w:t xml:space="preserve">, подлежащих благоустройству в первоочередном порядке в соответствии с </w:t>
      </w:r>
      <w:r w:rsidR="00BE38FB" w:rsidRPr="00BE38FB">
        <w:rPr>
          <w:bCs/>
          <w:lang w:bidi="ru-RU"/>
        </w:rPr>
        <w:t>муниципальной программой «Формирование комфортной городской среды»</w:t>
      </w:r>
    </w:p>
    <w:p w:rsidR="00BE38FB" w:rsidRDefault="00BE38FB" w:rsidP="00BE38FB">
      <w:pPr>
        <w:spacing w:after="0" w:line="240" w:lineRule="auto"/>
        <w:jc w:val="center"/>
        <w:rPr>
          <w:bCs/>
          <w:lang w:bidi="ru-RU"/>
        </w:rPr>
      </w:pPr>
    </w:p>
    <w:p w:rsidR="004767E1" w:rsidRPr="009062AD" w:rsidRDefault="004767E1" w:rsidP="004767E1">
      <w:pPr>
        <w:spacing w:after="0" w:line="240" w:lineRule="auto"/>
        <w:jc w:val="center"/>
        <w:rPr>
          <w:lang w:bidi="ru-RU"/>
        </w:rPr>
      </w:pPr>
      <w:r w:rsidRPr="009062AD">
        <w:rPr>
          <w:lang w:bidi="ru-RU"/>
        </w:rPr>
        <w:t>«</w:t>
      </w:r>
      <w:r>
        <w:rPr>
          <w:lang w:bidi="ru-RU"/>
        </w:rPr>
        <w:t>____</w:t>
      </w:r>
      <w:r w:rsidRPr="009062AD">
        <w:rPr>
          <w:lang w:bidi="ru-RU"/>
        </w:rPr>
        <w:t>»</w:t>
      </w:r>
      <w:r>
        <w:rPr>
          <w:lang w:bidi="ru-RU"/>
        </w:rPr>
        <w:t xml:space="preserve"> _______</w:t>
      </w:r>
      <w:r w:rsidRPr="009062AD">
        <w:rPr>
          <w:lang w:bidi="ru-RU"/>
        </w:rPr>
        <w:tab/>
        <w:t>20</w:t>
      </w:r>
      <w:r w:rsidR="00360368">
        <w:rPr>
          <w:lang w:bidi="ru-RU"/>
        </w:rPr>
        <w:t xml:space="preserve"> ___ г</w:t>
      </w:r>
      <w:r w:rsidRPr="009062AD">
        <w:rPr>
          <w:lang w:bidi="ru-RU"/>
        </w:rPr>
        <w:t>ода</w:t>
      </w:r>
    </w:p>
    <w:p w:rsidR="004767E1" w:rsidRDefault="004767E1" w:rsidP="00BE38FB">
      <w:pPr>
        <w:spacing w:after="0" w:line="240" w:lineRule="auto"/>
        <w:jc w:val="center"/>
        <w:rPr>
          <w:bCs/>
          <w:lang w:bidi="ru-RU"/>
        </w:rPr>
      </w:pPr>
    </w:p>
    <w:p w:rsidR="00830105" w:rsidRDefault="00830105" w:rsidP="00BE38FB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ИТОГОВЫЙ ПРОТОКОЛ</w:t>
      </w:r>
      <w:r w:rsidRPr="00830105">
        <w:rPr>
          <w:lang w:bidi="ru-RU"/>
        </w:rPr>
        <w:br/>
        <w:t xml:space="preserve">Общественной </w:t>
      </w:r>
      <w:r w:rsidR="004767E1">
        <w:rPr>
          <w:lang w:bidi="ru-RU"/>
        </w:rPr>
        <w:t xml:space="preserve">муниципальной </w:t>
      </w:r>
      <w:r w:rsidRPr="00830105">
        <w:rPr>
          <w:lang w:bidi="ru-RU"/>
        </w:rPr>
        <w:t>комиссии</w:t>
      </w:r>
      <w:r w:rsidR="00BE38FB">
        <w:rPr>
          <w:lang w:bidi="ru-RU"/>
        </w:rPr>
        <w:t xml:space="preserve"> </w:t>
      </w:r>
      <w:r w:rsidRPr="00830105">
        <w:rPr>
          <w:lang w:bidi="ru-RU"/>
        </w:rPr>
        <w:t>об итогах голосования</w:t>
      </w:r>
    </w:p>
    <w:p w:rsidR="00FF5984" w:rsidRPr="00830105" w:rsidRDefault="00FF5984" w:rsidP="00BE38FB">
      <w:pPr>
        <w:spacing w:after="0" w:line="240" w:lineRule="auto"/>
        <w:jc w:val="center"/>
        <w:rPr>
          <w:lang w:bidi="ru-RU"/>
        </w:rPr>
      </w:pPr>
    </w:p>
    <w:p w:rsidR="003C6983" w:rsidRDefault="00830105" w:rsidP="00FF5984">
      <w:pPr>
        <w:spacing w:after="0" w:line="240" w:lineRule="auto"/>
        <w:jc w:val="center"/>
        <w:rPr>
          <w:lang w:bidi="ru-RU"/>
        </w:rPr>
      </w:pPr>
      <w:r w:rsidRPr="00830105">
        <w:rPr>
          <w:lang w:bidi="ru-RU"/>
        </w:rPr>
        <w:t>Общественная комиссия</w:t>
      </w:r>
      <w:r w:rsidR="003C6983">
        <w:rPr>
          <w:lang w:bidi="ru-RU"/>
        </w:rPr>
        <w:t xml:space="preserve"> </w:t>
      </w:r>
      <w:r w:rsidRPr="00830105">
        <w:rPr>
          <w:lang w:bidi="ru-RU"/>
        </w:rPr>
        <w:t xml:space="preserve">муниципального образования </w:t>
      </w:r>
    </w:p>
    <w:p w:rsidR="00830105" w:rsidRDefault="00FF5984" w:rsidP="00FF5984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городское поселение Барсово</w:t>
      </w:r>
      <w:r w:rsidR="00BC2160">
        <w:rPr>
          <w:lang w:bidi="ru-RU"/>
        </w:rPr>
        <w:t xml:space="preserve"> </w:t>
      </w:r>
      <w:r w:rsidR="00BC2160">
        <w:rPr>
          <w:bCs/>
          <w:lang w:bidi="ru-RU"/>
        </w:rPr>
        <w:t>Сургутского муниципального района</w:t>
      </w:r>
    </w:p>
    <w:p w:rsidR="00FF5984" w:rsidRPr="00830105" w:rsidRDefault="00FF5984" w:rsidP="00FF5984">
      <w:pPr>
        <w:spacing w:after="0" w:line="240" w:lineRule="auto"/>
        <w:jc w:val="center"/>
        <w:rPr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0762DA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граждан, внесенных в спис</w:t>
            </w:r>
            <w:r>
              <w:rPr>
                <w:lang w:bidi="ru-RU"/>
              </w:rPr>
              <w:t xml:space="preserve">ки                    </w:t>
            </w:r>
            <w:r w:rsidRPr="009062AD">
              <w:rPr>
                <w:lang w:bidi="ru-RU"/>
              </w:rPr>
              <w:t>голосования на момент окончания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голосования</w:t>
            </w:r>
            <w:r>
              <w:rPr>
                <w:lang w:bidi="ru-RU"/>
              </w:rPr>
              <w:t xml:space="preserve"> (</w:t>
            </w:r>
            <w:r w:rsidRPr="00830105">
              <w:rPr>
                <w:lang w:bidi="ru-RU"/>
              </w:rPr>
              <w:t>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0762DA" w:rsidRDefault="000762DA" w:rsidP="00C734E1">
            <w:pPr>
              <w:jc w:val="center"/>
              <w:rPr>
                <w:lang w:bidi="ru-RU"/>
              </w:rPr>
            </w:pPr>
          </w:p>
          <w:p w:rsidR="007D66A8" w:rsidRDefault="007D66A8" w:rsidP="00C734E1">
            <w:pPr>
              <w:jc w:val="center"/>
              <w:rPr>
                <w:lang w:bidi="ru-RU"/>
              </w:rPr>
            </w:pPr>
          </w:p>
          <w:p w:rsidR="007D66A8" w:rsidRDefault="007D66A8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Pr="009062AD" w:rsidRDefault="000762DA" w:rsidP="00C734E1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документов для голосования,</w:t>
            </w:r>
            <w:r>
              <w:rPr>
                <w:lang w:bidi="ru-RU"/>
              </w:rPr>
              <w:t xml:space="preserve"> </w:t>
            </w:r>
            <w:r w:rsidRPr="009062AD">
              <w:rPr>
                <w:lang w:bidi="ru-RU"/>
              </w:rPr>
              <w:t>выданных территориальн</w:t>
            </w:r>
            <w:r w:rsidR="007D66A8">
              <w:rPr>
                <w:lang w:bidi="ru-RU"/>
              </w:rPr>
              <w:t>ыми</w:t>
            </w:r>
            <w:r w:rsidRPr="009062AD">
              <w:rPr>
                <w:lang w:bidi="ru-RU"/>
              </w:rPr>
              <w:t xml:space="preserve"> счетн</w:t>
            </w:r>
            <w:r w:rsidR="007D66A8">
              <w:rPr>
                <w:lang w:bidi="ru-RU"/>
              </w:rPr>
              <w:t>ыми</w:t>
            </w:r>
            <w:r w:rsidRPr="009062AD">
              <w:rPr>
                <w:lang w:bidi="ru-RU"/>
              </w:rPr>
              <w:t xml:space="preserve"> комисси</w:t>
            </w:r>
            <w:r w:rsidR="007D66A8">
              <w:rPr>
                <w:lang w:bidi="ru-RU"/>
              </w:rPr>
              <w:t>ями</w:t>
            </w:r>
            <w:r w:rsidRPr="009062AD">
              <w:rPr>
                <w:lang w:bidi="ru-RU"/>
              </w:rPr>
              <w:t xml:space="preserve"> гражданам в день голосования</w:t>
            </w:r>
          </w:p>
          <w:p w:rsidR="000762DA" w:rsidRDefault="007D66A8" w:rsidP="00C734E1">
            <w:pPr>
              <w:jc w:val="both"/>
              <w:rPr>
                <w:lang w:bidi="ru-RU"/>
              </w:rPr>
            </w:pPr>
            <w:r w:rsidRPr="00830105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0762DA" w:rsidRDefault="000762DA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C734E1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погашенных документов для голосования</w:t>
            </w:r>
            <w:r w:rsidR="007D66A8">
              <w:rPr>
                <w:lang w:bidi="ru-RU"/>
              </w:rPr>
              <w:t xml:space="preserve"> </w:t>
            </w:r>
            <w:r w:rsidR="006E581D" w:rsidRPr="006E581D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6E581D" w:rsidRDefault="006E581D" w:rsidP="00C734E1">
            <w:pPr>
              <w:jc w:val="center"/>
              <w:rPr>
                <w:lang w:bidi="ru-RU"/>
              </w:rPr>
            </w:pPr>
          </w:p>
          <w:p w:rsidR="006E581D" w:rsidRDefault="006E581D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57294B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>Число заполнен</w:t>
            </w:r>
            <w:r>
              <w:rPr>
                <w:lang w:bidi="ru-RU"/>
              </w:rPr>
              <w:t xml:space="preserve">ных документов для голосования, </w:t>
            </w:r>
            <w:r w:rsidR="006E581D">
              <w:rPr>
                <w:lang w:bidi="ru-RU"/>
              </w:rPr>
              <w:t xml:space="preserve">содержащихся в ящиках для </w:t>
            </w:r>
            <w:r w:rsidR="0057294B">
              <w:rPr>
                <w:lang w:bidi="ru-RU"/>
              </w:rPr>
              <w:t xml:space="preserve">голосования </w:t>
            </w:r>
            <w:r w:rsidR="0057294B" w:rsidRPr="0057294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57294B" w:rsidRDefault="0057294B" w:rsidP="00C734E1">
            <w:pPr>
              <w:jc w:val="center"/>
              <w:rPr>
                <w:lang w:bidi="ru-RU"/>
              </w:rPr>
            </w:pPr>
          </w:p>
          <w:p w:rsidR="0057294B" w:rsidRDefault="0057294B" w:rsidP="00C734E1">
            <w:pPr>
              <w:jc w:val="center"/>
              <w:rPr>
                <w:lang w:bidi="ru-RU"/>
              </w:rPr>
            </w:pPr>
          </w:p>
          <w:p w:rsidR="0057294B" w:rsidRDefault="0057294B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57294B">
            <w:pPr>
              <w:jc w:val="both"/>
              <w:rPr>
                <w:lang w:bidi="ru-RU"/>
              </w:rPr>
            </w:pPr>
            <w:r w:rsidRPr="009062AD">
              <w:rPr>
                <w:lang w:bidi="ru-RU"/>
              </w:rPr>
              <w:t xml:space="preserve">Число </w:t>
            </w:r>
            <w:r w:rsidR="0057294B" w:rsidRPr="009062AD">
              <w:rPr>
                <w:lang w:bidi="ru-RU"/>
              </w:rPr>
              <w:t xml:space="preserve">недействительных </w:t>
            </w:r>
            <w:r w:rsidRPr="009062AD">
              <w:rPr>
                <w:lang w:bidi="ru-RU"/>
              </w:rPr>
              <w:t xml:space="preserve">документов для голосования </w:t>
            </w:r>
            <w:r w:rsidR="0057294B" w:rsidRPr="0057294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57294B" w:rsidRDefault="0057294B" w:rsidP="00C734E1">
            <w:pPr>
              <w:jc w:val="center"/>
              <w:rPr>
                <w:lang w:bidi="ru-RU"/>
              </w:rPr>
            </w:pPr>
          </w:p>
          <w:p w:rsidR="0057294B" w:rsidRDefault="0057294B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C734E1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Число действительных документов для голосования</w:t>
            </w:r>
            <w:r w:rsidR="00A24A3B">
              <w:rPr>
                <w:lang w:bidi="ru-RU"/>
              </w:rPr>
              <w:t xml:space="preserve"> </w:t>
            </w:r>
            <w:r w:rsidR="00A24A3B" w:rsidRPr="00A24A3B">
              <w:rPr>
                <w:lang w:bidi="ru-RU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3191" w:type="dxa"/>
          </w:tcPr>
          <w:p w:rsidR="00A24A3B" w:rsidRDefault="00A24A3B" w:rsidP="00C734E1">
            <w:pPr>
              <w:jc w:val="center"/>
              <w:rPr>
                <w:lang w:bidi="ru-RU"/>
              </w:rPr>
            </w:pPr>
          </w:p>
          <w:p w:rsidR="00A24A3B" w:rsidRDefault="00A24A3B" w:rsidP="00C734E1">
            <w:pPr>
              <w:jc w:val="center"/>
              <w:rPr>
                <w:lang w:bidi="ru-RU"/>
              </w:rPr>
            </w:pP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_________________</w:t>
            </w:r>
          </w:p>
          <w:p w:rsidR="000762DA" w:rsidRDefault="000762DA" w:rsidP="00C734E1">
            <w:pPr>
              <w:jc w:val="center"/>
              <w:rPr>
                <w:lang w:bidi="ru-RU"/>
              </w:rPr>
            </w:pPr>
            <w:r w:rsidRPr="009062AD">
              <w:rPr>
                <w:lang w:bidi="ru-RU"/>
              </w:rPr>
              <w:t>цифрами прописью</w:t>
            </w:r>
          </w:p>
        </w:tc>
      </w:tr>
      <w:tr w:rsidR="000762DA" w:rsidTr="00C734E1">
        <w:tc>
          <w:tcPr>
            <w:tcW w:w="817" w:type="dxa"/>
          </w:tcPr>
          <w:p w:rsidR="000762DA" w:rsidRDefault="000762DA" w:rsidP="000762DA">
            <w:pPr>
              <w:pStyle w:val="a5"/>
              <w:numPr>
                <w:ilvl w:val="0"/>
                <w:numId w:val="13"/>
              </w:numPr>
              <w:jc w:val="center"/>
              <w:rPr>
                <w:lang w:bidi="ru-RU"/>
              </w:rPr>
            </w:pPr>
          </w:p>
        </w:tc>
        <w:tc>
          <w:tcPr>
            <w:tcW w:w="5563" w:type="dxa"/>
          </w:tcPr>
          <w:p w:rsidR="000762DA" w:rsidRDefault="000762DA" w:rsidP="00C734E1">
            <w:pPr>
              <w:jc w:val="both"/>
              <w:rPr>
                <w:lang w:bidi="ru-RU"/>
              </w:rPr>
            </w:pPr>
            <w:r w:rsidRPr="008B48ED">
              <w:rPr>
                <w:lang w:bidi="ru-RU"/>
              </w:rPr>
              <w:t>Наименование общественных территорий</w:t>
            </w:r>
          </w:p>
        </w:tc>
        <w:tc>
          <w:tcPr>
            <w:tcW w:w="3191" w:type="dxa"/>
          </w:tcPr>
          <w:p w:rsidR="000762DA" w:rsidRDefault="000762DA" w:rsidP="00C734E1">
            <w:pPr>
              <w:jc w:val="center"/>
              <w:rPr>
                <w:lang w:bidi="ru-RU"/>
              </w:rPr>
            </w:pPr>
          </w:p>
        </w:tc>
      </w:tr>
    </w:tbl>
    <w:p w:rsidR="00A24A3B" w:rsidRDefault="00A24A3B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проекта благоустройства  &lt;Количество голосов&gt; (цифрами/прописью)</w:t>
      </w: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0762DA" w:rsidRPr="00D603F0" w:rsidRDefault="000762DA" w:rsidP="000762DA">
      <w:pPr>
        <w:pStyle w:val="HTML"/>
        <w:jc w:val="both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&lt;№ строки&gt;  Наименование общественной территории  &lt;Количество голосов&gt; (цифрами/прописью)</w:t>
      </w:r>
    </w:p>
    <w:p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</w:p>
    <w:p w:rsidR="000101C3" w:rsidRDefault="000762DA" w:rsidP="00E66EA1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Председатель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общественной </w:t>
      </w:r>
    </w:p>
    <w:p w:rsidR="000762DA" w:rsidRPr="00D603F0" w:rsidRDefault="004F52C0" w:rsidP="00E66EA1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комиссии  </w:t>
      </w:r>
      <w:r w:rsidR="000101C3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  _________________</w:t>
      </w:r>
    </w:p>
    <w:p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(ФИО)                                           (подпись)</w:t>
      </w:r>
    </w:p>
    <w:p w:rsidR="000101C3" w:rsidRDefault="000762DA" w:rsidP="00A42D49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Секретарь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общественной</w:t>
      </w:r>
    </w:p>
    <w:p w:rsidR="000762DA" w:rsidRPr="00D603F0" w:rsidRDefault="004F52C0" w:rsidP="00A42D49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комиссии         </w:t>
      </w:r>
      <w:r w:rsidR="000101C3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</w:t>
      </w:r>
      <w:r w:rsidR="000762DA"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____________  _________________</w:t>
      </w:r>
    </w:p>
    <w:p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Члены </w:t>
      </w:r>
      <w:r w:rsidR="004F52C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общественной </w:t>
      </w:r>
      <w:r w:rsidR="00A42D49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муниципальной </w:t>
      </w: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комиссии:</w:t>
      </w:r>
    </w:p>
    <w:p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762DA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762DA" w:rsidRPr="00064FFB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101C3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 xml:space="preserve">                                                                         ____________  _________________</w:t>
      </w:r>
    </w:p>
    <w:p w:rsidR="000101C3" w:rsidRPr="00064FFB" w:rsidRDefault="000101C3" w:rsidP="000101C3">
      <w:pPr>
        <w:pStyle w:val="HTML"/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</w:pPr>
      <w:r w:rsidRPr="00064FFB">
        <w:rPr>
          <w:rFonts w:ascii="Times New Roman" w:eastAsia="Calibri" w:hAnsi="Times New Roman" w:cs="Times New Roman"/>
          <w:sz w:val="28"/>
          <w:szCs w:val="22"/>
          <w:vertAlign w:val="superscript"/>
          <w:lang w:eastAsia="en-US" w:bidi="ru-RU"/>
        </w:rPr>
        <w:t xml:space="preserve">                                                                                                                             (ФИО)                                      (подпись)</w:t>
      </w:r>
    </w:p>
    <w:p w:rsidR="000762DA" w:rsidRPr="00D603F0" w:rsidRDefault="000762DA" w:rsidP="000762DA">
      <w:pPr>
        <w:pStyle w:val="HTML"/>
        <w:rPr>
          <w:rFonts w:ascii="Times New Roman" w:eastAsia="Calibri" w:hAnsi="Times New Roman" w:cs="Times New Roman"/>
          <w:sz w:val="28"/>
          <w:szCs w:val="22"/>
          <w:lang w:eastAsia="en-US" w:bidi="ru-RU"/>
        </w:rPr>
      </w:pPr>
      <w:r w:rsidRPr="00D603F0">
        <w:rPr>
          <w:rFonts w:ascii="Times New Roman" w:eastAsia="Calibri" w:hAnsi="Times New Roman" w:cs="Times New Roman"/>
          <w:sz w:val="28"/>
          <w:szCs w:val="22"/>
          <w:lang w:eastAsia="en-US" w:bidi="ru-RU"/>
        </w:rPr>
        <w:t>Протокол подписан «__» ____ 20__ года в ____ часов ____ минут</w:t>
      </w:r>
    </w:p>
    <w:p w:rsidR="0079574B" w:rsidRPr="00AB0284" w:rsidRDefault="0079574B" w:rsidP="0079574B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AB0284">
        <w:rPr>
          <w:sz w:val="22"/>
          <w:szCs w:val="22"/>
        </w:rPr>
        <w:t xml:space="preserve"> </w:t>
      </w:r>
    </w:p>
    <w:p w:rsidR="0079574B" w:rsidRPr="00AB0284" w:rsidRDefault="0079574B" w:rsidP="0079574B">
      <w:pPr>
        <w:pStyle w:val="22"/>
        <w:shd w:val="clear" w:color="auto" w:fill="auto"/>
        <w:spacing w:line="280" w:lineRule="exact"/>
        <w:ind w:left="6237" w:firstLine="0"/>
        <w:jc w:val="left"/>
        <w:rPr>
          <w:sz w:val="22"/>
          <w:szCs w:val="22"/>
        </w:rPr>
      </w:pPr>
      <w:r w:rsidRPr="00AB0284">
        <w:rPr>
          <w:sz w:val="22"/>
          <w:szCs w:val="22"/>
        </w:rPr>
        <w:t xml:space="preserve">к постановлению главы г.п. Барсово </w:t>
      </w:r>
    </w:p>
    <w:p w:rsidR="00D40B6C" w:rsidRDefault="0079574B" w:rsidP="006A2618">
      <w:pPr>
        <w:pStyle w:val="22"/>
        <w:shd w:val="clear" w:color="auto" w:fill="auto"/>
        <w:spacing w:line="280" w:lineRule="exact"/>
        <w:ind w:left="6237" w:firstLine="0"/>
        <w:jc w:val="left"/>
        <w:rPr>
          <w:b/>
          <w:bCs/>
          <w:lang w:bidi="ru-RU"/>
        </w:rPr>
      </w:pPr>
      <w:r w:rsidRPr="00AB0284">
        <w:rPr>
          <w:sz w:val="22"/>
          <w:szCs w:val="22"/>
        </w:rPr>
        <w:t>от</w:t>
      </w:r>
      <w:r w:rsidR="000167E6">
        <w:rPr>
          <w:sz w:val="22"/>
          <w:szCs w:val="22"/>
        </w:rPr>
        <w:t>31.</w:t>
      </w:r>
      <w:r w:rsidRPr="00AB0284">
        <w:rPr>
          <w:sz w:val="22"/>
          <w:szCs w:val="22"/>
        </w:rPr>
        <w:t xml:space="preserve"> </w:t>
      </w:r>
      <w:r w:rsidR="00DF2A35">
        <w:rPr>
          <w:sz w:val="22"/>
          <w:szCs w:val="22"/>
        </w:rPr>
        <w:t>01.</w:t>
      </w:r>
      <w:r w:rsidRPr="00AB0284">
        <w:rPr>
          <w:sz w:val="22"/>
          <w:szCs w:val="22"/>
        </w:rPr>
        <w:t>20</w:t>
      </w:r>
      <w:r w:rsidR="00C9674E">
        <w:rPr>
          <w:sz w:val="22"/>
          <w:szCs w:val="22"/>
        </w:rPr>
        <w:t>22</w:t>
      </w:r>
      <w:r w:rsidRPr="00AB0284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0167E6">
        <w:rPr>
          <w:sz w:val="22"/>
          <w:szCs w:val="22"/>
        </w:rPr>
        <w:t>04</w:t>
      </w:r>
      <w:bookmarkStart w:id="0" w:name="_GoBack"/>
      <w:bookmarkEnd w:id="0"/>
      <w:r w:rsidR="00C9674E">
        <w:rPr>
          <w:sz w:val="22"/>
          <w:szCs w:val="22"/>
        </w:rPr>
        <w:t>-нпа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6A2618" w:rsidTr="007414F9">
        <w:trPr>
          <w:cantSplit/>
        </w:trPr>
        <w:tc>
          <w:tcPr>
            <w:tcW w:w="10916" w:type="dxa"/>
            <w:gridSpan w:val="3"/>
            <w:vAlign w:val="center"/>
          </w:tcPr>
          <w:p w:rsidR="006A2618" w:rsidRDefault="006A2618" w:rsidP="007414F9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6A2618" w:rsidRDefault="006A2618" w:rsidP="007414F9">
            <w:pPr>
              <w:pStyle w:val="1"/>
            </w:pPr>
            <w:r>
              <w:t>Подписи двух членов</w:t>
            </w:r>
          </w:p>
          <w:p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A2618" w:rsidRDefault="006A2618" w:rsidP="007414F9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A2618" w:rsidRDefault="006A2618" w:rsidP="007414F9">
            <w:pPr>
              <w:jc w:val="center"/>
              <w:rPr>
                <w:b/>
                <w:sz w:val="11"/>
              </w:rPr>
            </w:pPr>
          </w:p>
          <w:p w:rsidR="006A2618" w:rsidRPr="00372316" w:rsidRDefault="006A2618" w:rsidP="007414F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  <w:r w:rsidR="00564A62">
              <w:rPr>
                <w:sz w:val="24"/>
                <w:szCs w:val="24"/>
              </w:rPr>
              <w:t xml:space="preserve"> </w:t>
            </w: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«Формирование комфортной среды на 2018-2022»</w:t>
            </w:r>
          </w:p>
          <w:p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муниципального образования </w:t>
            </w:r>
            <w:r>
              <w:rPr>
                <w:sz w:val="24"/>
              </w:rPr>
              <w:t>городское поселение Барсово</w:t>
            </w:r>
            <w:r w:rsidR="00700F6B">
              <w:rPr>
                <w:sz w:val="24"/>
              </w:rPr>
              <w:t xml:space="preserve"> </w:t>
            </w:r>
            <w:r w:rsidR="00700F6B" w:rsidRPr="00700F6B">
              <w:rPr>
                <w:bCs/>
                <w:sz w:val="24"/>
                <w:lang w:bidi="ru-RU"/>
              </w:rPr>
              <w:t>Сургутского муниципального района</w:t>
            </w:r>
          </w:p>
          <w:p w:rsidR="006A2618" w:rsidRPr="009C6DF1" w:rsidRDefault="006A2618" w:rsidP="007414F9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</w:t>
            </w:r>
            <w:r w:rsidR="00700F6B">
              <w:rPr>
                <w:sz w:val="24"/>
              </w:rPr>
              <w:t>22</w:t>
            </w:r>
            <w:r w:rsidRPr="009C6DF1">
              <w:rPr>
                <w:sz w:val="24"/>
              </w:rPr>
              <w:t xml:space="preserve"> года</w:t>
            </w:r>
          </w:p>
          <w:p w:rsidR="006A2618" w:rsidRPr="00851ACA" w:rsidRDefault="006A2618" w:rsidP="007414F9">
            <w:pPr>
              <w:pStyle w:val="8"/>
              <w:spacing w:before="60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6A2618" w:rsidRDefault="006A2618" w:rsidP="007414F9">
            <w:pPr>
              <w:pStyle w:val="31"/>
              <w:jc w:val="left"/>
              <w:rPr>
                <w:sz w:val="11"/>
              </w:rPr>
            </w:pPr>
          </w:p>
        </w:tc>
      </w:tr>
      <w:tr w:rsidR="006A2618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6A2618" w:rsidRPr="00564A62" w:rsidRDefault="006A2618" w:rsidP="007414F9">
            <w:pPr>
              <w:pStyle w:val="2"/>
              <w:jc w:val="center"/>
              <w:rPr>
                <w:i/>
                <w:color w:val="auto"/>
                <w:sz w:val="16"/>
              </w:rPr>
            </w:pPr>
            <w:r w:rsidRPr="00564A62">
              <w:rPr>
                <w:color w:val="auto"/>
              </w:rPr>
              <w:t>РАЗЪЯСНЕНИЕ О ПОРЯДКЕ ЗАПОЛНЕНИЯ БЮЛЛЕТЕНЯ</w:t>
            </w:r>
          </w:p>
          <w:p w:rsidR="006A2618" w:rsidRPr="00564A62" w:rsidRDefault="006A2618" w:rsidP="007414F9">
            <w:pPr>
              <w:rPr>
                <w:b/>
                <w:i/>
                <w:sz w:val="24"/>
                <w:szCs w:val="24"/>
              </w:rPr>
            </w:pPr>
            <w:r>
              <w:t xml:space="preserve">     </w:t>
            </w:r>
            <w:r w:rsidRPr="00564A62">
              <w:rPr>
                <w:i/>
                <w:sz w:val="24"/>
                <w:szCs w:val="24"/>
              </w:rPr>
              <w:t>Поставьте люб</w:t>
            </w:r>
            <w:r w:rsidR="00564A62">
              <w:rPr>
                <w:i/>
                <w:sz w:val="24"/>
                <w:szCs w:val="24"/>
              </w:rPr>
              <w:t>ой</w:t>
            </w:r>
            <w:r w:rsidRPr="00564A62">
              <w:rPr>
                <w:i/>
                <w:sz w:val="24"/>
                <w:szCs w:val="24"/>
              </w:rPr>
              <w:t xml:space="preserve"> знак в пуст</w:t>
            </w:r>
            <w:r w:rsidR="00EA5FE6">
              <w:rPr>
                <w:i/>
                <w:sz w:val="24"/>
                <w:szCs w:val="24"/>
              </w:rPr>
              <w:t xml:space="preserve">ом </w:t>
            </w:r>
            <w:r w:rsidRPr="00564A62">
              <w:rPr>
                <w:i/>
                <w:sz w:val="24"/>
                <w:szCs w:val="24"/>
              </w:rPr>
              <w:t>квадрате справа от наименования общественной территории</w:t>
            </w:r>
            <w:r w:rsidR="00700F6B">
              <w:rPr>
                <w:i/>
                <w:sz w:val="24"/>
                <w:szCs w:val="24"/>
              </w:rPr>
              <w:t>,</w:t>
            </w:r>
            <w:r w:rsidRPr="00564A62">
              <w:rPr>
                <w:i/>
                <w:sz w:val="24"/>
                <w:szCs w:val="24"/>
              </w:rPr>
              <w:t xml:space="preserve">  в пользу которых  сделан выбор.</w:t>
            </w:r>
          </w:p>
          <w:p w:rsidR="006A2618" w:rsidRPr="00564A62" w:rsidRDefault="006A2618" w:rsidP="007414F9">
            <w:pPr>
              <w:rPr>
                <w:i/>
                <w:sz w:val="24"/>
                <w:szCs w:val="24"/>
              </w:rPr>
            </w:pPr>
            <w:r w:rsidRPr="00564A62">
              <w:rPr>
                <w:i/>
                <w:sz w:val="24"/>
                <w:szCs w:val="24"/>
              </w:rPr>
              <w:t xml:space="preserve">    Бюллетень, в котором знаки  проставлены более чем в </w:t>
            </w:r>
            <w:r w:rsidR="00EA5FE6">
              <w:rPr>
                <w:i/>
                <w:sz w:val="24"/>
                <w:szCs w:val="24"/>
              </w:rPr>
              <w:t>1 (одном)</w:t>
            </w:r>
            <w:r w:rsidR="007A72AE">
              <w:rPr>
                <w:i/>
                <w:sz w:val="24"/>
                <w:szCs w:val="24"/>
              </w:rPr>
              <w:t xml:space="preserve"> квадрате,</w:t>
            </w:r>
            <w:r w:rsidRPr="00564A62">
              <w:rPr>
                <w:i/>
                <w:sz w:val="24"/>
                <w:szCs w:val="24"/>
              </w:rPr>
              <w:t xml:space="preserve">   либо бюллетень,  в котором  знак  не проставлен  ни в одном из квадратов - считаются недействительными. </w:t>
            </w:r>
          </w:p>
          <w:p w:rsidR="006A2618" w:rsidRDefault="006A2618" w:rsidP="007414F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6A2618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6A2618" w:rsidRDefault="006A2618" w:rsidP="007414F9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10A14" wp14:editId="2BDC672D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032F7"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6A2618" w:rsidRDefault="006A2618" w:rsidP="007414F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6A2618" w:rsidRDefault="006A2618" w:rsidP="007414F9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6A2618" w:rsidRDefault="006A2618" w:rsidP="007414F9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A2618" w:rsidRDefault="006A2618" w:rsidP="007414F9">
            <w:pPr>
              <w:jc w:val="both"/>
              <w:rPr>
                <w:sz w:val="18"/>
              </w:rPr>
            </w:pPr>
          </w:p>
        </w:tc>
      </w:tr>
      <w:tr w:rsidR="006A2618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18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EEEE2" wp14:editId="57CF1D2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CDC19"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18" w:rsidRDefault="006A2618" w:rsidP="007414F9">
            <w:pPr>
              <w:jc w:val="both"/>
              <w:rPr>
                <w:sz w:val="18"/>
              </w:rPr>
            </w:pPr>
          </w:p>
        </w:tc>
      </w:tr>
      <w:tr w:rsidR="006A2618" w:rsidTr="0074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18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E6531" wp14:editId="3A9CE497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1978E"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A2618" w:rsidRPr="00372316" w:rsidRDefault="006A2618" w:rsidP="007414F9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A2618" w:rsidRPr="00372316" w:rsidRDefault="006A2618" w:rsidP="007414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18" w:rsidRDefault="006A2618" w:rsidP="007414F9">
            <w:pPr>
              <w:jc w:val="both"/>
              <w:rPr>
                <w:sz w:val="18"/>
              </w:rPr>
            </w:pPr>
          </w:p>
        </w:tc>
      </w:tr>
    </w:tbl>
    <w:p w:rsidR="003F79A4" w:rsidRDefault="003F79A4" w:rsidP="006A2618">
      <w:pPr>
        <w:pStyle w:val="a5"/>
        <w:spacing w:line="240" w:lineRule="auto"/>
        <w:jc w:val="center"/>
      </w:pPr>
    </w:p>
    <w:sectPr w:rsidR="003F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5D" w:rsidRDefault="00113B5D" w:rsidP="00700F6B">
      <w:pPr>
        <w:spacing w:after="0" w:line="240" w:lineRule="auto"/>
      </w:pPr>
      <w:r>
        <w:separator/>
      </w:r>
    </w:p>
  </w:endnote>
  <w:endnote w:type="continuationSeparator" w:id="0">
    <w:p w:rsidR="00113B5D" w:rsidRDefault="00113B5D" w:rsidP="007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5D" w:rsidRDefault="00113B5D" w:rsidP="00700F6B">
      <w:pPr>
        <w:spacing w:after="0" w:line="240" w:lineRule="auto"/>
      </w:pPr>
      <w:r>
        <w:separator/>
      </w:r>
    </w:p>
  </w:footnote>
  <w:footnote w:type="continuationSeparator" w:id="0">
    <w:p w:rsidR="00113B5D" w:rsidRDefault="00113B5D" w:rsidP="0070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321C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42BE"/>
    <w:multiLevelType w:val="multilevel"/>
    <w:tmpl w:val="70968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65539"/>
    <w:multiLevelType w:val="multilevel"/>
    <w:tmpl w:val="5EA2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044B5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A0F10"/>
    <w:multiLevelType w:val="multilevel"/>
    <w:tmpl w:val="2A42A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717E1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456FE"/>
    <w:multiLevelType w:val="multilevel"/>
    <w:tmpl w:val="493AB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F15AE"/>
    <w:multiLevelType w:val="hybridMultilevel"/>
    <w:tmpl w:val="C2C6A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741A"/>
    <w:multiLevelType w:val="multilevel"/>
    <w:tmpl w:val="9EC09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50731"/>
    <w:multiLevelType w:val="multilevel"/>
    <w:tmpl w:val="48AE9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56171"/>
    <w:multiLevelType w:val="hybridMultilevel"/>
    <w:tmpl w:val="11DA4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B6042D"/>
    <w:multiLevelType w:val="multilevel"/>
    <w:tmpl w:val="CE9CB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48507E"/>
    <w:multiLevelType w:val="hybridMultilevel"/>
    <w:tmpl w:val="ECA29E8A"/>
    <w:lvl w:ilvl="0" w:tplc="EB70E4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6B2FEE"/>
    <w:multiLevelType w:val="hybridMultilevel"/>
    <w:tmpl w:val="3C829E66"/>
    <w:lvl w:ilvl="0" w:tplc="C7768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A322E"/>
    <w:multiLevelType w:val="hybridMultilevel"/>
    <w:tmpl w:val="165C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5252C"/>
    <w:multiLevelType w:val="hybridMultilevel"/>
    <w:tmpl w:val="11DA4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2C7F66"/>
    <w:multiLevelType w:val="hybridMultilevel"/>
    <w:tmpl w:val="A08EEF1E"/>
    <w:lvl w:ilvl="0" w:tplc="90D01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652017"/>
    <w:multiLevelType w:val="multilevel"/>
    <w:tmpl w:val="7CD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42B80"/>
    <w:multiLevelType w:val="hybridMultilevel"/>
    <w:tmpl w:val="F9A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19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B"/>
    <w:rsid w:val="000101C3"/>
    <w:rsid w:val="000111D3"/>
    <w:rsid w:val="00013382"/>
    <w:rsid w:val="000138BB"/>
    <w:rsid w:val="000167E6"/>
    <w:rsid w:val="0005518C"/>
    <w:rsid w:val="00056B3F"/>
    <w:rsid w:val="00064FFB"/>
    <w:rsid w:val="000762DA"/>
    <w:rsid w:val="00090254"/>
    <w:rsid w:val="00091E26"/>
    <w:rsid w:val="000A4CD3"/>
    <w:rsid w:val="000C4CAF"/>
    <w:rsid w:val="000C6DAD"/>
    <w:rsid w:val="000D241C"/>
    <w:rsid w:val="000E13EF"/>
    <w:rsid w:val="000E2797"/>
    <w:rsid w:val="001032DD"/>
    <w:rsid w:val="00106BFA"/>
    <w:rsid w:val="00113B5D"/>
    <w:rsid w:val="00120F5E"/>
    <w:rsid w:val="00153421"/>
    <w:rsid w:val="00172306"/>
    <w:rsid w:val="00182EEC"/>
    <w:rsid w:val="00190DCE"/>
    <w:rsid w:val="0019107F"/>
    <w:rsid w:val="00191BA3"/>
    <w:rsid w:val="00193590"/>
    <w:rsid w:val="001C2844"/>
    <w:rsid w:val="001E2D61"/>
    <w:rsid w:val="001F5799"/>
    <w:rsid w:val="00212CD4"/>
    <w:rsid w:val="00216D62"/>
    <w:rsid w:val="0024727D"/>
    <w:rsid w:val="00251961"/>
    <w:rsid w:val="0025226D"/>
    <w:rsid w:val="00260DBA"/>
    <w:rsid w:val="00265002"/>
    <w:rsid w:val="002668B7"/>
    <w:rsid w:val="00281FC3"/>
    <w:rsid w:val="00287118"/>
    <w:rsid w:val="002A6C6D"/>
    <w:rsid w:val="002D26A6"/>
    <w:rsid w:val="002D3BB0"/>
    <w:rsid w:val="002E3080"/>
    <w:rsid w:val="002E4CA8"/>
    <w:rsid w:val="002F3ABF"/>
    <w:rsid w:val="0030260B"/>
    <w:rsid w:val="0031181B"/>
    <w:rsid w:val="003126C2"/>
    <w:rsid w:val="00324C29"/>
    <w:rsid w:val="0033215C"/>
    <w:rsid w:val="00360368"/>
    <w:rsid w:val="003608E1"/>
    <w:rsid w:val="003716A9"/>
    <w:rsid w:val="00376A73"/>
    <w:rsid w:val="00376C67"/>
    <w:rsid w:val="003908A0"/>
    <w:rsid w:val="003A1A0B"/>
    <w:rsid w:val="003A24D2"/>
    <w:rsid w:val="003C013A"/>
    <w:rsid w:val="003C5F2E"/>
    <w:rsid w:val="003C6755"/>
    <w:rsid w:val="003C6983"/>
    <w:rsid w:val="003D0056"/>
    <w:rsid w:val="003D6275"/>
    <w:rsid w:val="003E3F9A"/>
    <w:rsid w:val="003F79A4"/>
    <w:rsid w:val="00422E60"/>
    <w:rsid w:val="00430E64"/>
    <w:rsid w:val="0043381B"/>
    <w:rsid w:val="004635D6"/>
    <w:rsid w:val="004767E1"/>
    <w:rsid w:val="004834BF"/>
    <w:rsid w:val="0048552B"/>
    <w:rsid w:val="00490EC2"/>
    <w:rsid w:val="00494E63"/>
    <w:rsid w:val="004A1C27"/>
    <w:rsid w:val="004B54FB"/>
    <w:rsid w:val="004B6429"/>
    <w:rsid w:val="004C72F2"/>
    <w:rsid w:val="004E4E7D"/>
    <w:rsid w:val="004E6BB5"/>
    <w:rsid w:val="004F52C0"/>
    <w:rsid w:val="00523581"/>
    <w:rsid w:val="00523DE4"/>
    <w:rsid w:val="00543A36"/>
    <w:rsid w:val="00564A62"/>
    <w:rsid w:val="0057278D"/>
    <w:rsid w:val="0057294B"/>
    <w:rsid w:val="00577FD6"/>
    <w:rsid w:val="00585A31"/>
    <w:rsid w:val="005865A8"/>
    <w:rsid w:val="005879B1"/>
    <w:rsid w:val="005921AA"/>
    <w:rsid w:val="005C0536"/>
    <w:rsid w:val="005D1EFE"/>
    <w:rsid w:val="005E4904"/>
    <w:rsid w:val="005E4D6C"/>
    <w:rsid w:val="005E58E4"/>
    <w:rsid w:val="0060271A"/>
    <w:rsid w:val="00604DDC"/>
    <w:rsid w:val="006123EF"/>
    <w:rsid w:val="0062337E"/>
    <w:rsid w:val="00624345"/>
    <w:rsid w:val="00645389"/>
    <w:rsid w:val="006748BC"/>
    <w:rsid w:val="006A2618"/>
    <w:rsid w:val="006B027C"/>
    <w:rsid w:val="006E0618"/>
    <w:rsid w:val="006E581D"/>
    <w:rsid w:val="006F1138"/>
    <w:rsid w:val="006F2B4B"/>
    <w:rsid w:val="00700F6B"/>
    <w:rsid w:val="007130DC"/>
    <w:rsid w:val="00717C02"/>
    <w:rsid w:val="0072541F"/>
    <w:rsid w:val="00767AF3"/>
    <w:rsid w:val="00767E3F"/>
    <w:rsid w:val="0079574B"/>
    <w:rsid w:val="007A251A"/>
    <w:rsid w:val="007A64F0"/>
    <w:rsid w:val="007A72AE"/>
    <w:rsid w:val="007B6D6A"/>
    <w:rsid w:val="007C20D3"/>
    <w:rsid w:val="007C4B08"/>
    <w:rsid w:val="007C4C28"/>
    <w:rsid w:val="007D66A8"/>
    <w:rsid w:val="008046FB"/>
    <w:rsid w:val="00810F03"/>
    <w:rsid w:val="00811170"/>
    <w:rsid w:val="00816C66"/>
    <w:rsid w:val="0081756C"/>
    <w:rsid w:val="008279EE"/>
    <w:rsid w:val="00830105"/>
    <w:rsid w:val="00855EF9"/>
    <w:rsid w:val="008605B5"/>
    <w:rsid w:val="00865D30"/>
    <w:rsid w:val="008719C2"/>
    <w:rsid w:val="008724FA"/>
    <w:rsid w:val="00873365"/>
    <w:rsid w:val="00882DDA"/>
    <w:rsid w:val="00892D29"/>
    <w:rsid w:val="008B2BD9"/>
    <w:rsid w:val="008B48ED"/>
    <w:rsid w:val="008B65B8"/>
    <w:rsid w:val="008D0013"/>
    <w:rsid w:val="008E3E35"/>
    <w:rsid w:val="008F30D0"/>
    <w:rsid w:val="009062AD"/>
    <w:rsid w:val="00911BF6"/>
    <w:rsid w:val="00921CFC"/>
    <w:rsid w:val="009246FE"/>
    <w:rsid w:val="00924D06"/>
    <w:rsid w:val="00927458"/>
    <w:rsid w:val="009458C7"/>
    <w:rsid w:val="00971A8E"/>
    <w:rsid w:val="009727BD"/>
    <w:rsid w:val="009727F1"/>
    <w:rsid w:val="00973766"/>
    <w:rsid w:val="00984C77"/>
    <w:rsid w:val="0098760E"/>
    <w:rsid w:val="009913B4"/>
    <w:rsid w:val="009B1A70"/>
    <w:rsid w:val="009B6ABF"/>
    <w:rsid w:val="009D29FA"/>
    <w:rsid w:val="009E000C"/>
    <w:rsid w:val="009E0A22"/>
    <w:rsid w:val="009E55A7"/>
    <w:rsid w:val="009F2566"/>
    <w:rsid w:val="009F4F07"/>
    <w:rsid w:val="00A0573F"/>
    <w:rsid w:val="00A13A90"/>
    <w:rsid w:val="00A24A3B"/>
    <w:rsid w:val="00A31214"/>
    <w:rsid w:val="00A41AE7"/>
    <w:rsid w:val="00A42D49"/>
    <w:rsid w:val="00A51097"/>
    <w:rsid w:val="00A56C43"/>
    <w:rsid w:val="00A67A19"/>
    <w:rsid w:val="00A769B3"/>
    <w:rsid w:val="00A80510"/>
    <w:rsid w:val="00A86B88"/>
    <w:rsid w:val="00A91E33"/>
    <w:rsid w:val="00A93CC5"/>
    <w:rsid w:val="00A94CE7"/>
    <w:rsid w:val="00A95A73"/>
    <w:rsid w:val="00AA0F59"/>
    <w:rsid w:val="00AA2905"/>
    <w:rsid w:val="00AB0284"/>
    <w:rsid w:val="00AB37E8"/>
    <w:rsid w:val="00AB391F"/>
    <w:rsid w:val="00AC21A2"/>
    <w:rsid w:val="00AC60A7"/>
    <w:rsid w:val="00AE2238"/>
    <w:rsid w:val="00AE6F4A"/>
    <w:rsid w:val="00AF0899"/>
    <w:rsid w:val="00B20818"/>
    <w:rsid w:val="00B31455"/>
    <w:rsid w:val="00B32FA6"/>
    <w:rsid w:val="00B4009C"/>
    <w:rsid w:val="00B4165E"/>
    <w:rsid w:val="00B536D1"/>
    <w:rsid w:val="00B6118E"/>
    <w:rsid w:val="00B763D7"/>
    <w:rsid w:val="00B90655"/>
    <w:rsid w:val="00B92021"/>
    <w:rsid w:val="00BA6A2B"/>
    <w:rsid w:val="00BB42FF"/>
    <w:rsid w:val="00BC2160"/>
    <w:rsid w:val="00BD0758"/>
    <w:rsid w:val="00BE381E"/>
    <w:rsid w:val="00BE38FB"/>
    <w:rsid w:val="00BE4008"/>
    <w:rsid w:val="00BE5A22"/>
    <w:rsid w:val="00BF0A18"/>
    <w:rsid w:val="00C50445"/>
    <w:rsid w:val="00C6054D"/>
    <w:rsid w:val="00C62EE1"/>
    <w:rsid w:val="00C64D88"/>
    <w:rsid w:val="00C663F6"/>
    <w:rsid w:val="00C76A9C"/>
    <w:rsid w:val="00C952A8"/>
    <w:rsid w:val="00C9674E"/>
    <w:rsid w:val="00CB5613"/>
    <w:rsid w:val="00CB5E02"/>
    <w:rsid w:val="00CB789A"/>
    <w:rsid w:val="00CE41F6"/>
    <w:rsid w:val="00CE668D"/>
    <w:rsid w:val="00CF09CA"/>
    <w:rsid w:val="00CF33DD"/>
    <w:rsid w:val="00D0643A"/>
    <w:rsid w:val="00D12024"/>
    <w:rsid w:val="00D173F1"/>
    <w:rsid w:val="00D21A6C"/>
    <w:rsid w:val="00D239B2"/>
    <w:rsid w:val="00D31E21"/>
    <w:rsid w:val="00D40B6C"/>
    <w:rsid w:val="00D50C99"/>
    <w:rsid w:val="00D603F0"/>
    <w:rsid w:val="00D65D38"/>
    <w:rsid w:val="00D81932"/>
    <w:rsid w:val="00D8331B"/>
    <w:rsid w:val="00D906E5"/>
    <w:rsid w:val="00D924D3"/>
    <w:rsid w:val="00D930D7"/>
    <w:rsid w:val="00D95E24"/>
    <w:rsid w:val="00D9667B"/>
    <w:rsid w:val="00DD3C22"/>
    <w:rsid w:val="00DF2A35"/>
    <w:rsid w:val="00E001B0"/>
    <w:rsid w:val="00E15908"/>
    <w:rsid w:val="00E171D3"/>
    <w:rsid w:val="00E315AE"/>
    <w:rsid w:val="00E66EA1"/>
    <w:rsid w:val="00EA02AF"/>
    <w:rsid w:val="00EA5FE6"/>
    <w:rsid w:val="00EB2784"/>
    <w:rsid w:val="00ED0A54"/>
    <w:rsid w:val="00ED5384"/>
    <w:rsid w:val="00EE2745"/>
    <w:rsid w:val="00EF4DB9"/>
    <w:rsid w:val="00EF59BD"/>
    <w:rsid w:val="00F10F60"/>
    <w:rsid w:val="00F13A07"/>
    <w:rsid w:val="00F4003C"/>
    <w:rsid w:val="00F40825"/>
    <w:rsid w:val="00F73DC6"/>
    <w:rsid w:val="00F77E2B"/>
    <w:rsid w:val="00F9345B"/>
    <w:rsid w:val="00F963F3"/>
    <w:rsid w:val="00FA096B"/>
    <w:rsid w:val="00FB7CA9"/>
    <w:rsid w:val="00FD1CDD"/>
    <w:rsid w:val="00FD5EBF"/>
    <w:rsid w:val="00FF2C4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C1D35-85C2-4190-A672-FB9BD3F1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2E"/>
    <w:rPr>
      <w:szCs w:val="22"/>
    </w:rPr>
  </w:style>
  <w:style w:type="paragraph" w:styleId="1">
    <w:name w:val="heading 1"/>
    <w:basedOn w:val="a"/>
    <w:next w:val="a"/>
    <w:link w:val="10"/>
    <w:qFormat/>
    <w:rsid w:val="003C5F2E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2E"/>
    <w:rPr>
      <w:rFonts w:eastAsia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F2E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2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F4DB9"/>
    <w:rPr>
      <w:rFonts w:eastAsia="Times New Roman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F4DB9"/>
    <w:rPr>
      <w:rFonts w:eastAsia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DB9"/>
    <w:pPr>
      <w:widowControl w:val="0"/>
      <w:shd w:val="clear" w:color="auto" w:fill="FFFFFF"/>
      <w:spacing w:after="0" w:line="254" w:lineRule="exact"/>
      <w:ind w:hanging="420"/>
      <w:jc w:val="center"/>
    </w:pPr>
    <w:rPr>
      <w:rFonts w:eastAsia="Times New Roman"/>
      <w:szCs w:val="28"/>
    </w:rPr>
  </w:style>
  <w:style w:type="paragraph" w:customStyle="1" w:styleId="120">
    <w:name w:val="Основной текст (12)"/>
    <w:basedOn w:val="a"/>
    <w:link w:val="12"/>
    <w:rsid w:val="00EF4DB9"/>
    <w:pPr>
      <w:widowControl w:val="0"/>
      <w:shd w:val="clear" w:color="auto" w:fill="FFFFFF"/>
      <w:spacing w:after="60" w:line="0" w:lineRule="atLeast"/>
    </w:pPr>
    <w:rPr>
      <w:rFonts w:eastAsia="Times New Roman"/>
      <w:sz w:val="18"/>
      <w:szCs w:val="18"/>
    </w:rPr>
  </w:style>
  <w:style w:type="paragraph" w:styleId="a5">
    <w:name w:val="List Paragraph"/>
    <w:basedOn w:val="a"/>
    <w:uiPriority w:val="34"/>
    <w:qFormat/>
    <w:rsid w:val="00830105"/>
    <w:pPr>
      <w:ind w:left="720"/>
      <w:contextualSpacing/>
    </w:pPr>
  </w:style>
  <w:style w:type="table" w:styleId="a6">
    <w:name w:val="Table Grid"/>
    <w:basedOn w:val="a1"/>
    <w:uiPriority w:val="59"/>
    <w:rsid w:val="00BF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60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03F0"/>
    <w:rPr>
      <w:rFonts w:ascii="Courier New" w:eastAsia="Times New Roman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D5EBF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D3BB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31">
    <w:name w:val="Body Text 3"/>
    <w:basedOn w:val="a"/>
    <w:link w:val="32"/>
    <w:semiHidden/>
    <w:rsid w:val="006A2618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A2618"/>
    <w:rPr>
      <w:rFonts w:eastAsia="Times New Roman"/>
      <w:b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F6B"/>
    <w:rPr>
      <w:szCs w:val="22"/>
    </w:rPr>
  </w:style>
  <w:style w:type="paragraph" w:styleId="aa">
    <w:name w:val="footer"/>
    <w:basedOn w:val="a"/>
    <w:link w:val="ab"/>
    <w:uiPriority w:val="99"/>
    <w:unhideWhenUsed/>
    <w:rsid w:val="0070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F6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E43E-1D7D-499A-A794-7C61CDB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13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Пользователь Windows</cp:lastModifiedBy>
  <cp:revision>31</cp:revision>
  <cp:lastPrinted>2022-01-31T04:00:00Z</cp:lastPrinted>
  <dcterms:created xsi:type="dcterms:W3CDTF">2019-08-01T07:28:00Z</dcterms:created>
  <dcterms:modified xsi:type="dcterms:W3CDTF">2022-01-31T10:43:00Z</dcterms:modified>
</cp:coreProperties>
</file>