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5FE1" w14:textId="77777777" w:rsidR="008026DE" w:rsidRPr="002D2FB1" w:rsidRDefault="008026DE" w:rsidP="008026DE">
      <w:pPr>
        <w:shd w:val="clear" w:color="auto" w:fill="FFFFFF"/>
        <w:tabs>
          <w:tab w:val="left" w:pos="8520"/>
        </w:tabs>
        <w:ind w:right="21"/>
        <w:jc w:val="center"/>
        <w:rPr>
          <w:sz w:val="28"/>
          <w:szCs w:val="28"/>
        </w:rPr>
      </w:pPr>
      <w:r>
        <w:rPr>
          <w:noProof/>
        </w:rPr>
        <w:drawing>
          <wp:inline distT="0" distB="0" distL="0" distR="0" wp14:anchorId="6FE94BB7" wp14:editId="640A9A13">
            <wp:extent cx="564515" cy="739775"/>
            <wp:effectExtent l="0" t="0" r="6985" b="3175"/>
            <wp:docPr id="1" name="Рисунок 1"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сово ГП - гер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39775"/>
                    </a:xfrm>
                    <a:prstGeom prst="rect">
                      <a:avLst/>
                    </a:prstGeom>
                    <a:noFill/>
                    <a:ln>
                      <a:noFill/>
                    </a:ln>
                  </pic:spPr>
                </pic:pic>
              </a:graphicData>
            </a:graphic>
          </wp:inline>
        </w:drawing>
      </w:r>
    </w:p>
    <w:p w14:paraId="1F0A13AE" w14:textId="77777777" w:rsidR="008026DE" w:rsidRPr="008026DE" w:rsidRDefault="008026DE" w:rsidP="008026DE">
      <w:pPr>
        <w:shd w:val="clear" w:color="auto" w:fill="FFFFFF"/>
        <w:tabs>
          <w:tab w:val="left" w:pos="8520"/>
        </w:tabs>
        <w:ind w:right="21"/>
        <w:jc w:val="center"/>
        <w:rPr>
          <w:sz w:val="28"/>
          <w:szCs w:val="28"/>
          <w:lang w:val="ru-RU"/>
        </w:rPr>
      </w:pPr>
      <w:r w:rsidRPr="008026DE">
        <w:rPr>
          <w:b/>
          <w:sz w:val="28"/>
          <w:szCs w:val="28"/>
          <w:lang w:val="ru-RU"/>
        </w:rPr>
        <w:t>АДМИНИСТРАЦИЯ</w:t>
      </w:r>
    </w:p>
    <w:p w14:paraId="60A1C4FD" w14:textId="77777777" w:rsidR="008026DE" w:rsidRPr="008026DE" w:rsidRDefault="008026DE" w:rsidP="008026DE">
      <w:pPr>
        <w:shd w:val="clear" w:color="auto" w:fill="FFFFFF"/>
        <w:tabs>
          <w:tab w:val="left" w:pos="8520"/>
        </w:tabs>
        <w:ind w:right="21"/>
        <w:jc w:val="center"/>
        <w:rPr>
          <w:b/>
          <w:sz w:val="28"/>
          <w:szCs w:val="28"/>
          <w:lang w:val="ru-RU"/>
        </w:rPr>
      </w:pPr>
      <w:r w:rsidRPr="008026DE">
        <w:rPr>
          <w:b/>
          <w:sz w:val="28"/>
          <w:szCs w:val="28"/>
          <w:lang w:val="ru-RU"/>
        </w:rPr>
        <w:t>ГОРОДСКОГО ПОСЕЛЕНИЯ БАРСОВО</w:t>
      </w:r>
    </w:p>
    <w:p w14:paraId="390F0264" w14:textId="77777777" w:rsidR="008026DE" w:rsidRPr="008026DE" w:rsidRDefault="008026DE" w:rsidP="008026DE">
      <w:pPr>
        <w:shd w:val="clear" w:color="auto" w:fill="FFFFFF"/>
        <w:tabs>
          <w:tab w:val="left" w:pos="8520"/>
        </w:tabs>
        <w:ind w:right="21"/>
        <w:jc w:val="center"/>
        <w:rPr>
          <w:sz w:val="28"/>
          <w:szCs w:val="28"/>
          <w:lang w:val="ru-RU"/>
        </w:rPr>
      </w:pPr>
      <w:r w:rsidRPr="008026DE">
        <w:rPr>
          <w:sz w:val="28"/>
          <w:szCs w:val="28"/>
          <w:lang w:val="ru-RU"/>
        </w:rPr>
        <w:t>Сургутского района</w:t>
      </w:r>
    </w:p>
    <w:p w14:paraId="0FDB8010" w14:textId="77777777" w:rsidR="008026DE" w:rsidRPr="008026DE" w:rsidRDefault="008026DE" w:rsidP="008026DE">
      <w:pPr>
        <w:shd w:val="clear" w:color="auto" w:fill="FFFFFF"/>
        <w:tabs>
          <w:tab w:val="left" w:pos="8520"/>
        </w:tabs>
        <w:ind w:right="21"/>
        <w:jc w:val="center"/>
        <w:rPr>
          <w:sz w:val="28"/>
          <w:szCs w:val="28"/>
          <w:lang w:val="ru-RU"/>
        </w:rPr>
      </w:pPr>
      <w:r w:rsidRPr="008026DE">
        <w:rPr>
          <w:sz w:val="28"/>
          <w:szCs w:val="28"/>
          <w:lang w:val="ru-RU"/>
        </w:rPr>
        <w:t>Ханты-Мансийского автономного округа-Югры</w:t>
      </w:r>
    </w:p>
    <w:p w14:paraId="72CC8F18" w14:textId="77777777" w:rsidR="008026DE" w:rsidRPr="008026DE" w:rsidRDefault="008026DE" w:rsidP="008026DE">
      <w:pPr>
        <w:shd w:val="clear" w:color="auto" w:fill="FFFFFF"/>
        <w:tabs>
          <w:tab w:val="left" w:pos="8520"/>
        </w:tabs>
        <w:ind w:right="21"/>
        <w:jc w:val="center"/>
        <w:rPr>
          <w:sz w:val="28"/>
          <w:szCs w:val="28"/>
          <w:lang w:val="ru-RU"/>
        </w:rPr>
      </w:pPr>
    </w:p>
    <w:p w14:paraId="2C9A8F25" w14:textId="70EC0928" w:rsidR="008026DE" w:rsidRPr="008026DE" w:rsidRDefault="008026DE" w:rsidP="008026DE">
      <w:pPr>
        <w:shd w:val="clear" w:color="auto" w:fill="FFFFFF"/>
        <w:ind w:right="21"/>
        <w:jc w:val="center"/>
        <w:rPr>
          <w:sz w:val="28"/>
          <w:szCs w:val="28"/>
          <w:lang w:val="ru-RU"/>
        </w:rPr>
      </w:pPr>
      <w:r w:rsidRPr="008026DE">
        <w:rPr>
          <w:b/>
          <w:sz w:val="32"/>
          <w:szCs w:val="32"/>
          <w:lang w:val="ru-RU"/>
        </w:rPr>
        <w:t xml:space="preserve">ПОСТАНОВЛЕНИЕ </w:t>
      </w:r>
    </w:p>
    <w:p w14:paraId="407248FF" w14:textId="77777777" w:rsidR="008026DE" w:rsidRPr="008026DE" w:rsidRDefault="008026DE" w:rsidP="008026DE">
      <w:pPr>
        <w:shd w:val="clear" w:color="auto" w:fill="FFFFFF"/>
        <w:tabs>
          <w:tab w:val="left" w:pos="8741"/>
        </w:tabs>
        <w:ind w:right="21"/>
        <w:jc w:val="both"/>
        <w:rPr>
          <w:sz w:val="28"/>
          <w:szCs w:val="28"/>
          <w:lang w:val="ru-RU"/>
        </w:rPr>
      </w:pPr>
    </w:p>
    <w:p w14:paraId="7B672E35" w14:textId="274299CF" w:rsidR="008026DE" w:rsidRPr="008026DE" w:rsidRDefault="008026DE" w:rsidP="008026DE">
      <w:pPr>
        <w:shd w:val="clear" w:color="auto" w:fill="FFFFFF"/>
        <w:tabs>
          <w:tab w:val="left" w:pos="8741"/>
        </w:tabs>
        <w:ind w:right="21"/>
        <w:jc w:val="both"/>
        <w:rPr>
          <w:sz w:val="28"/>
          <w:szCs w:val="28"/>
          <w:lang w:val="ru-RU"/>
        </w:rPr>
      </w:pPr>
      <w:r w:rsidRPr="008026DE">
        <w:rPr>
          <w:sz w:val="28"/>
          <w:szCs w:val="28"/>
          <w:lang w:val="ru-RU"/>
        </w:rPr>
        <w:t>«</w:t>
      </w:r>
      <w:r w:rsidR="002F6BC2">
        <w:rPr>
          <w:sz w:val="28"/>
          <w:szCs w:val="28"/>
          <w:lang w:val="ru-RU"/>
        </w:rPr>
        <w:t>09</w:t>
      </w:r>
      <w:r w:rsidRPr="008026DE">
        <w:rPr>
          <w:sz w:val="28"/>
          <w:szCs w:val="28"/>
          <w:lang w:val="ru-RU"/>
        </w:rPr>
        <w:t xml:space="preserve">» </w:t>
      </w:r>
      <w:r w:rsidR="002F6BC2">
        <w:rPr>
          <w:sz w:val="28"/>
          <w:szCs w:val="28"/>
          <w:lang w:val="ru-RU"/>
        </w:rPr>
        <w:t xml:space="preserve">марта </w:t>
      </w:r>
      <w:r w:rsidRPr="008026DE">
        <w:rPr>
          <w:sz w:val="28"/>
          <w:szCs w:val="28"/>
          <w:lang w:val="ru-RU"/>
        </w:rPr>
        <w:t xml:space="preserve">2022 года                                                                                 № </w:t>
      </w:r>
      <w:r w:rsidR="002F6BC2">
        <w:rPr>
          <w:sz w:val="28"/>
          <w:szCs w:val="28"/>
          <w:lang w:val="ru-RU"/>
        </w:rPr>
        <w:t xml:space="preserve"> 88</w:t>
      </w:r>
      <w:r w:rsidRPr="008026DE">
        <w:rPr>
          <w:sz w:val="28"/>
          <w:szCs w:val="28"/>
          <w:u w:val="single"/>
          <w:lang w:val="ru-RU"/>
        </w:rPr>
        <w:t xml:space="preserve">    </w:t>
      </w:r>
      <w:r w:rsidRPr="008026DE">
        <w:rPr>
          <w:sz w:val="28"/>
          <w:szCs w:val="28"/>
          <w:lang w:val="ru-RU"/>
        </w:rPr>
        <w:t xml:space="preserve">    </w:t>
      </w:r>
    </w:p>
    <w:p w14:paraId="4064A3B6" w14:textId="77777777" w:rsidR="008026DE" w:rsidRPr="008026DE" w:rsidRDefault="008026DE" w:rsidP="008026DE">
      <w:pPr>
        <w:shd w:val="clear" w:color="auto" w:fill="FFFFFF"/>
        <w:tabs>
          <w:tab w:val="left" w:pos="8741"/>
        </w:tabs>
        <w:ind w:right="21"/>
        <w:jc w:val="both"/>
        <w:rPr>
          <w:sz w:val="28"/>
          <w:szCs w:val="28"/>
          <w:lang w:val="ru-RU"/>
        </w:rPr>
      </w:pPr>
      <w:r w:rsidRPr="008026DE">
        <w:rPr>
          <w:lang w:val="ru-RU"/>
        </w:rPr>
        <w:t>пгт. Барсово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8026DE" w:rsidRPr="002F6BC2" w14:paraId="20A05EBA" w14:textId="77777777" w:rsidTr="008026DE">
        <w:tc>
          <w:tcPr>
            <w:tcW w:w="4955" w:type="dxa"/>
          </w:tcPr>
          <w:p w14:paraId="22AA92C7" w14:textId="77777777" w:rsidR="008026DE" w:rsidRPr="008C2FD1" w:rsidRDefault="008026DE" w:rsidP="008026DE">
            <w:pPr>
              <w:jc w:val="both"/>
              <w:rPr>
                <w:sz w:val="28"/>
                <w:szCs w:val="28"/>
                <w:lang w:val="ru-RU"/>
              </w:rPr>
            </w:pPr>
          </w:p>
          <w:p w14:paraId="6FC5ACED" w14:textId="03530319" w:rsidR="008026DE" w:rsidRPr="008C2FD1" w:rsidRDefault="008026DE" w:rsidP="008026DE">
            <w:pPr>
              <w:jc w:val="both"/>
              <w:rPr>
                <w:sz w:val="28"/>
                <w:szCs w:val="28"/>
                <w:lang w:val="ru-RU"/>
              </w:rPr>
            </w:pPr>
            <w:bookmarkStart w:id="0" w:name="_Hlk97374642"/>
            <w:r w:rsidRPr="008C2FD1">
              <w:rPr>
                <w:sz w:val="28"/>
                <w:szCs w:val="28"/>
                <w:lang w:val="ru-RU"/>
              </w:rPr>
              <w:t>Об утверждении положения о комиссии по осуществлению закупок товаров, работ, услуг для обеспечения муниципальных нужд городского поселения Барсово и признании утратившим силу постановления администрации городского поселения Барсово</w:t>
            </w:r>
          </w:p>
          <w:bookmarkEnd w:id="0"/>
          <w:p w14:paraId="0F8C90F0" w14:textId="77777777" w:rsidR="008026DE" w:rsidRPr="008C2FD1" w:rsidRDefault="008026DE" w:rsidP="007E0763">
            <w:pPr>
              <w:jc w:val="both"/>
              <w:rPr>
                <w:sz w:val="28"/>
                <w:szCs w:val="28"/>
                <w:lang w:val="ru-RU"/>
              </w:rPr>
            </w:pPr>
          </w:p>
        </w:tc>
        <w:tc>
          <w:tcPr>
            <w:tcW w:w="4956" w:type="dxa"/>
          </w:tcPr>
          <w:p w14:paraId="1EA0F9EB" w14:textId="77777777" w:rsidR="008026DE" w:rsidRPr="008C2FD1" w:rsidRDefault="008026DE" w:rsidP="007E0763">
            <w:pPr>
              <w:jc w:val="both"/>
              <w:rPr>
                <w:sz w:val="28"/>
                <w:szCs w:val="28"/>
                <w:lang w:val="ru-RU"/>
              </w:rPr>
            </w:pPr>
          </w:p>
        </w:tc>
      </w:tr>
    </w:tbl>
    <w:p w14:paraId="53F66662" w14:textId="77777777" w:rsidR="007E0763" w:rsidRPr="008C2FD1" w:rsidRDefault="007E0763" w:rsidP="007E0763">
      <w:pPr>
        <w:jc w:val="both"/>
        <w:rPr>
          <w:sz w:val="28"/>
          <w:szCs w:val="28"/>
          <w:lang w:val="ru-RU"/>
        </w:rPr>
      </w:pPr>
    </w:p>
    <w:p w14:paraId="24B6C3F1" w14:textId="77175CE2" w:rsidR="00E04178" w:rsidRPr="008C2FD1" w:rsidRDefault="00E04178" w:rsidP="00E04178">
      <w:pPr>
        <w:ind w:firstLine="708"/>
        <w:jc w:val="both"/>
        <w:rPr>
          <w:sz w:val="28"/>
          <w:szCs w:val="28"/>
          <w:highlight w:val="yellow"/>
          <w:lang w:val="ru-RU"/>
        </w:rPr>
      </w:pPr>
      <w:r w:rsidRPr="008C2FD1">
        <w:rPr>
          <w:sz w:val="28"/>
          <w:szCs w:val="28"/>
          <w:lang w:val="ru-RU"/>
        </w:rPr>
        <w:t xml:space="preserve">В соответствии со статьёй 39 Федерального закона от 05.04.2013 № 44-ФЗ </w:t>
      </w:r>
      <w:r w:rsidR="003415A7" w:rsidRPr="008C2FD1">
        <w:rPr>
          <w:sz w:val="28"/>
          <w:szCs w:val="28"/>
          <w:lang w:val="ru-RU"/>
        </w:rPr>
        <w:t xml:space="preserve">                                    </w:t>
      </w:r>
      <w:r w:rsidR="008026DE" w:rsidRPr="008C2FD1">
        <w:rPr>
          <w:sz w:val="28"/>
          <w:szCs w:val="28"/>
          <w:lang w:val="ru-RU"/>
        </w:rPr>
        <w:t xml:space="preserve">  «</w:t>
      </w:r>
      <w:r w:rsidRPr="008C2FD1">
        <w:rPr>
          <w:sz w:val="28"/>
          <w:szCs w:val="28"/>
          <w:lang w:val="ru-RU"/>
        </w:rPr>
        <w:t>О контрактной системе в сфере закупок товаров, работ, услуг для обеспечения государственных и муниципальных нужд»:</w:t>
      </w:r>
    </w:p>
    <w:p w14:paraId="1287B538" w14:textId="57FA6630" w:rsidR="00E04178" w:rsidRPr="008C2FD1" w:rsidRDefault="00E04178" w:rsidP="00E04178">
      <w:pPr>
        <w:ind w:firstLine="708"/>
        <w:jc w:val="both"/>
        <w:rPr>
          <w:sz w:val="28"/>
          <w:szCs w:val="28"/>
          <w:lang w:val="ru-RU"/>
        </w:rPr>
      </w:pPr>
      <w:r w:rsidRPr="008C2FD1">
        <w:rPr>
          <w:sz w:val="28"/>
          <w:szCs w:val="28"/>
          <w:lang w:val="ru-RU"/>
        </w:rPr>
        <w:t>1. Утвердить положение о комисси</w:t>
      </w:r>
      <w:r w:rsidR="008026DE" w:rsidRPr="008C2FD1">
        <w:rPr>
          <w:sz w:val="28"/>
          <w:szCs w:val="28"/>
          <w:lang w:val="ru-RU"/>
        </w:rPr>
        <w:t>и</w:t>
      </w:r>
      <w:r w:rsidRPr="008C2FD1">
        <w:rPr>
          <w:sz w:val="28"/>
          <w:szCs w:val="28"/>
          <w:lang w:val="ru-RU"/>
        </w:rPr>
        <w:t xml:space="preserve"> по осуществлению закупок товаров, работ, услуг для обеспечения муниципальных нужд </w:t>
      </w:r>
      <w:r w:rsidR="008026DE" w:rsidRPr="008C2FD1">
        <w:rPr>
          <w:sz w:val="28"/>
          <w:szCs w:val="28"/>
          <w:lang w:val="ru-RU"/>
        </w:rPr>
        <w:t>городского поселения Барсово</w:t>
      </w:r>
      <w:r w:rsidRPr="008C2FD1">
        <w:rPr>
          <w:sz w:val="28"/>
          <w:szCs w:val="28"/>
          <w:lang w:val="ru-RU"/>
        </w:rPr>
        <w:t xml:space="preserve"> согласно приложению к настоящему постановлению.</w:t>
      </w:r>
    </w:p>
    <w:p w14:paraId="7B3FCF73" w14:textId="72A09CED" w:rsidR="00E04178" w:rsidRPr="008C2FD1" w:rsidRDefault="00E04178" w:rsidP="00E04178">
      <w:pPr>
        <w:ind w:firstLine="708"/>
        <w:jc w:val="both"/>
        <w:rPr>
          <w:sz w:val="28"/>
          <w:szCs w:val="28"/>
          <w:lang w:val="ru-RU"/>
        </w:rPr>
      </w:pPr>
      <w:r w:rsidRPr="008C2FD1">
        <w:rPr>
          <w:sz w:val="28"/>
          <w:szCs w:val="28"/>
          <w:lang w:val="ru-RU"/>
        </w:rPr>
        <w:t>2. Признать утратившим силу постановлени</w:t>
      </w:r>
      <w:r w:rsidR="008026DE" w:rsidRPr="008C2FD1">
        <w:rPr>
          <w:sz w:val="28"/>
          <w:szCs w:val="28"/>
          <w:lang w:val="ru-RU"/>
        </w:rPr>
        <w:t>е</w:t>
      </w:r>
      <w:r w:rsidRPr="008C2FD1">
        <w:rPr>
          <w:sz w:val="28"/>
          <w:szCs w:val="28"/>
          <w:lang w:val="ru-RU"/>
        </w:rPr>
        <w:t xml:space="preserve"> администрации </w:t>
      </w:r>
      <w:r w:rsidR="008026DE" w:rsidRPr="008C2FD1">
        <w:rPr>
          <w:sz w:val="28"/>
          <w:szCs w:val="28"/>
          <w:lang w:val="ru-RU"/>
        </w:rPr>
        <w:t>городского поселения Барсово от 12.01.2015 № 02 «Об утверждении положения о единой комиссии по осуществлению закупок товаров, работ, услуг для обеспечения муниципальных нужд городского поселения Барсово».</w:t>
      </w:r>
    </w:p>
    <w:p w14:paraId="34CB8C51" w14:textId="6C1D541E" w:rsidR="00E04178" w:rsidRPr="008C2FD1" w:rsidRDefault="00E04178" w:rsidP="00E04178">
      <w:pPr>
        <w:ind w:firstLine="708"/>
        <w:jc w:val="both"/>
        <w:rPr>
          <w:sz w:val="28"/>
          <w:szCs w:val="28"/>
          <w:lang w:val="ru-RU" w:eastAsia="en-US"/>
        </w:rPr>
      </w:pPr>
      <w:r w:rsidRPr="008C2FD1">
        <w:rPr>
          <w:sz w:val="28"/>
          <w:szCs w:val="28"/>
          <w:lang w:val="ru-RU"/>
        </w:rPr>
        <w:t xml:space="preserve">3. </w:t>
      </w:r>
      <w:r w:rsidR="008026DE" w:rsidRPr="008C2FD1">
        <w:rPr>
          <w:sz w:val="28"/>
          <w:szCs w:val="28"/>
          <w:lang w:val="ru-RU"/>
        </w:rPr>
        <w:t>Обнародовать настоящее постановление и разместить на официальном сайте органов местного самоуправления городского поселения Барсово.</w:t>
      </w:r>
    </w:p>
    <w:p w14:paraId="0BDBFA12" w14:textId="1AF8B53C" w:rsidR="00C24CEC" w:rsidRPr="008C2FD1" w:rsidRDefault="008026DE" w:rsidP="00C24CEC">
      <w:pPr>
        <w:ind w:firstLine="708"/>
        <w:jc w:val="both"/>
        <w:rPr>
          <w:sz w:val="28"/>
          <w:szCs w:val="28"/>
          <w:lang w:val="ru-RU" w:eastAsia="en-US"/>
        </w:rPr>
      </w:pPr>
      <w:r w:rsidRPr="008C2FD1">
        <w:rPr>
          <w:sz w:val="28"/>
          <w:szCs w:val="28"/>
          <w:lang w:val="ru-RU" w:eastAsia="en-US"/>
        </w:rPr>
        <w:t xml:space="preserve">4. </w:t>
      </w:r>
      <w:r w:rsidR="00C24CEC" w:rsidRPr="008C2FD1">
        <w:rPr>
          <w:sz w:val="28"/>
          <w:szCs w:val="28"/>
          <w:lang w:val="ru-RU" w:eastAsia="en-US"/>
        </w:rPr>
        <w:t xml:space="preserve">Настоящее постановление вступает в силу </w:t>
      </w:r>
      <w:r w:rsidR="006848DC">
        <w:rPr>
          <w:sz w:val="28"/>
          <w:szCs w:val="28"/>
          <w:lang w:val="ru-RU" w:eastAsia="en-US"/>
        </w:rPr>
        <w:t>после</w:t>
      </w:r>
      <w:r w:rsidR="00C24CEC" w:rsidRPr="008C2FD1">
        <w:rPr>
          <w:sz w:val="28"/>
          <w:szCs w:val="28"/>
          <w:lang w:val="ru-RU" w:eastAsia="en-US"/>
        </w:rPr>
        <w:t xml:space="preserve"> подписания и распространяет свое действие на правоотношения, возникшие с 01.01.2022 года.</w:t>
      </w:r>
    </w:p>
    <w:p w14:paraId="7FCBA415" w14:textId="60D3447C" w:rsidR="008026DE" w:rsidRPr="008C2FD1" w:rsidRDefault="00C24CEC" w:rsidP="00C24CEC">
      <w:pPr>
        <w:ind w:firstLine="708"/>
        <w:jc w:val="both"/>
        <w:rPr>
          <w:sz w:val="28"/>
          <w:szCs w:val="28"/>
          <w:lang w:val="ru-RU" w:eastAsia="en-US"/>
        </w:rPr>
      </w:pPr>
      <w:r w:rsidRPr="008C2FD1">
        <w:rPr>
          <w:sz w:val="28"/>
          <w:szCs w:val="28"/>
          <w:lang w:val="ru-RU" w:eastAsia="en-US"/>
        </w:rPr>
        <w:t>5.</w:t>
      </w:r>
      <w:r w:rsidR="00080836">
        <w:rPr>
          <w:sz w:val="28"/>
          <w:szCs w:val="28"/>
          <w:lang w:val="ru-RU" w:eastAsia="en-US"/>
        </w:rPr>
        <w:t xml:space="preserve"> </w:t>
      </w:r>
      <w:r w:rsidRPr="008C2FD1">
        <w:rPr>
          <w:sz w:val="28"/>
          <w:szCs w:val="28"/>
          <w:lang w:val="ru-RU" w:eastAsia="en-US"/>
        </w:rPr>
        <w:t>Контроль за выполнением настоящего постановления возложить на заместителя главы поселения по социальным вопросам.</w:t>
      </w:r>
    </w:p>
    <w:p w14:paraId="434158DF" w14:textId="77777777" w:rsidR="00C24CEC" w:rsidRPr="008C2FD1" w:rsidRDefault="00C24CEC" w:rsidP="00C24CEC">
      <w:pPr>
        <w:jc w:val="both"/>
        <w:rPr>
          <w:sz w:val="28"/>
          <w:szCs w:val="28"/>
          <w:lang w:val="ru-RU" w:eastAsia="en-US"/>
        </w:rPr>
      </w:pPr>
    </w:p>
    <w:p w14:paraId="7FD2D8D0" w14:textId="77777777" w:rsidR="00E04178" w:rsidRPr="008C2FD1" w:rsidRDefault="00E04178" w:rsidP="00E04178">
      <w:pPr>
        <w:jc w:val="both"/>
        <w:rPr>
          <w:sz w:val="28"/>
          <w:szCs w:val="28"/>
          <w:lang w:val="ru-RU"/>
        </w:rPr>
      </w:pPr>
    </w:p>
    <w:p w14:paraId="3E4AB8B6" w14:textId="2D9E8E41" w:rsidR="00E04178" w:rsidRPr="008C2FD1" w:rsidRDefault="00E04178" w:rsidP="00E04178">
      <w:pPr>
        <w:jc w:val="both"/>
        <w:rPr>
          <w:sz w:val="28"/>
          <w:szCs w:val="28"/>
          <w:lang w:val="ru-RU"/>
        </w:rPr>
      </w:pPr>
      <w:r w:rsidRPr="008C2FD1">
        <w:rPr>
          <w:sz w:val="28"/>
          <w:szCs w:val="28"/>
          <w:lang w:val="ru-RU"/>
        </w:rPr>
        <w:t xml:space="preserve">Глава </w:t>
      </w:r>
      <w:r w:rsidR="00C24CEC" w:rsidRPr="008C2FD1">
        <w:rPr>
          <w:sz w:val="28"/>
          <w:szCs w:val="28"/>
          <w:lang w:val="ru-RU"/>
        </w:rPr>
        <w:t>городского поселения Барсово</w:t>
      </w:r>
      <w:r w:rsidRPr="008C2FD1">
        <w:rPr>
          <w:sz w:val="28"/>
          <w:szCs w:val="28"/>
          <w:lang w:val="ru-RU"/>
        </w:rPr>
        <w:t xml:space="preserve"> </w:t>
      </w:r>
      <w:r w:rsidRPr="008C2FD1">
        <w:rPr>
          <w:sz w:val="28"/>
          <w:szCs w:val="28"/>
          <w:lang w:val="ru-RU"/>
        </w:rPr>
        <w:tab/>
      </w:r>
      <w:r w:rsidRPr="008C2FD1">
        <w:rPr>
          <w:sz w:val="28"/>
          <w:szCs w:val="28"/>
          <w:lang w:val="ru-RU"/>
        </w:rPr>
        <w:tab/>
      </w:r>
      <w:r w:rsidRPr="008C2FD1">
        <w:rPr>
          <w:sz w:val="28"/>
          <w:szCs w:val="28"/>
          <w:lang w:val="ru-RU"/>
        </w:rPr>
        <w:tab/>
      </w:r>
      <w:r w:rsidRPr="008C2FD1">
        <w:rPr>
          <w:sz w:val="28"/>
          <w:szCs w:val="28"/>
          <w:lang w:val="ru-RU"/>
        </w:rPr>
        <w:tab/>
        <w:t xml:space="preserve">        </w:t>
      </w:r>
      <w:r w:rsidR="005D74F9" w:rsidRPr="008C2FD1">
        <w:rPr>
          <w:sz w:val="28"/>
          <w:szCs w:val="28"/>
          <w:lang w:val="ru-RU"/>
        </w:rPr>
        <w:t xml:space="preserve">     </w:t>
      </w:r>
      <w:r w:rsidR="00080836">
        <w:rPr>
          <w:sz w:val="28"/>
          <w:szCs w:val="28"/>
          <w:lang w:val="ru-RU"/>
        </w:rPr>
        <w:t xml:space="preserve"> </w:t>
      </w:r>
      <w:r w:rsidR="00C24CEC" w:rsidRPr="008C2FD1">
        <w:rPr>
          <w:sz w:val="28"/>
          <w:szCs w:val="28"/>
          <w:lang w:val="ru-RU"/>
        </w:rPr>
        <w:t>В.В.Поздняков</w:t>
      </w:r>
    </w:p>
    <w:p w14:paraId="539CFF00" w14:textId="77777777" w:rsidR="00E04178" w:rsidRPr="008C2FD1" w:rsidRDefault="00E04178" w:rsidP="00E04178">
      <w:pPr>
        <w:jc w:val="both"/>
        <w:rPr>
          <w:sz w:val="28"/>
          <w:szCs w:val="28"/>
          <w:lang w:val="ru-RU"/>
        </w:rPr>
      </w:pPr>
    </w:p>
    <w:p w14:paraId="48EF7785" w14:textId="77777777" w:rsidR="00E04178" w:rsidRPr="008C2FD1" w:rsidRDefault="00E04178" w:rsidP="00E04178">
      <w:pPr>
        <w:spacing w:after="160" w:line="259" w:lineRule="auto"/>
        <w:rPr>
          <w:sz w:val="28"/>
          <w:szCs w:val="28"/>
          <w:lang w:val="ru-RU"/>
        </w:rPr>
        <w:sectPr w:rsidR="00E04178" w:rsidRPr="008C2FD1" w:rsidSect="005D74F9">
          <w:headerReference w:type="even" r:id="rId9"/>
          <w:footerReference w:type="even" r:id="rId10"/>
          <w:footerReference w:type="default" r:id="rId11"/>
          <w:pgSz w:w="11906" w:h="16838"/>
          <w:pgMar w:top="1134" w:right="567" w:bottom="1134" w:left="1418" w:header="709" w:footer="709" w:gutter="0"/>
          <w:pgNumType w:start="1"/>
          <w:cols w:space="708"/>
          <w:titlePg/>
          <w:docGrid w:linePitch="360"/>
        </w:sectPr>
      </w:pPr>
    </w:p>
    <w:p w14:paraId="25C8FEF6" w14:textId="77777777" w:rsidR="00E04178" w:rsidRPr="006848DC" w:rsidRDefault="00E04178" w:rsidP="00E04178">
      <w:pPr>
        <w:ind w:left="5670"/>
        <w:rPr>
          <w:sz w:val="24"/>
          <w:szCs w:val="24"/>
          <w:lang w:val="ru-RU"/>
        </w:rPr>
      </w:pPr>
      <w:r w:rsidRPr="006848DC">
        <w:rPr>
          <w:sz w:val="24"/>
          <w:szCs w:val="24"/>
          <w:lang w:val="ru-RU"/>
        </w:rPr>
        <w:lastRenderedPageBreak/>
        <w:t xml:space="preserve">Приложение к постановлению </w:t>
      </w:r>
    </w:p>
    <w:p w14:paraId="2AE9EE72" w14:textId="761DBEF1" w:rsidR="00E04178" w:rsidRPr="006848DC" w:rsidRDefault="00E04178" w:rsidP="00E04178">
      <w:pPr>
        <w:ind w:left="5670"/>
        <w:rPr>
          <w:sz w:val="24"/>
          <w:szCs w:val="24"/>
          <w:lang w:val="ru-RU"/>
        </w:rPr>
      </w:pPr>
      <w:r w:rsidRPr="006848DC">
        <w:rPr>
          <w:sz w:val="24"/>
          <w:szCs w:val="24"/>
          <w:lang w:val="ru-RU"/>
        </w:rPr>
        <w:t xml:space="preserve">администрации </w:t>
      </w:r>
      <w:r w:rsidR="00C24CEC" w:rsidRPr="006848DC">
        <w:rPr>
          <w:sz w:val="24"/>
          <w:szCs w:val="24"/>
          <w:lang w:val="ru-RU"/>
        </w:rPr>
        <w:t>городского поселения Барсово</w:t>
      </w:r>
      <w:r w:rsidRPr="006848DC">
        <w:rPr>
          <w:sz w:val="24"/>
          <w:szCs w:val="24"/>
          <w:lang w:val="ru-RU"/>
        </w:rPr>
        <w:t xml:space="preserve"> </w:t>
      </w:r>
    </w:p>
    <w:p w14:paraId="6B6D6567" w14:textId="428E0838" w:rsidR="00E04178" w:rsidRPr="006848DC" w:rsidRDefault="00E04178" w:rsidP="00E04178">
      <w:pPr>
        <w:ind w:left="5670"/>
        <w:rPr>
          <w:sz w:val="24"/>
          <w:szCs w:val="24"/>
          <w:lang w:val="ru-RU"/>
        </w:rPr>
      </w:pPr>
      <w:r w:rsidRPr="006848DC">
        <w:rPr>
          <w:sz w:val="24"/>
          <w:szCs w:val="24"/>
          <w:lang w:val="ru-RU"/>
        </w:rPr>
        <w:t>от «</w:t>
      </w:r>
      <w:r w:rsidR="002F6BC2">
        <w:rPr>
          <w:sz w:val="24"/>
          <w:szCs w:val="24"/>
          <w:lang w:val="ru-RU"/>
        </w:rPr>
        <w:t>09</w:t>
      </w:r>
      <w:r w:rsidRPr="006848DC">
        <w:rPr>
          <w:sz w:val="24"/>
          <w:szCs w:val="24"/>
          <w:lang w:val="ru-RU"/>
        </w:rPr>
        <w:t xml:space="preserve">» </w:t>
      </w:r>
      <w:r w:rsidR="002F6BC2">
        <w:rPr>
          <w:sz w:val="24"/>
          <w:szCs w:val="24"/>
          <w:lang w:val="ru-RU"/>
        </w:rPr>
        <w:t xml:space="preserve">марта </w:t>
      </w:r>
      <w:r w:rsidRPr="006848DC">
        <w:rPr>
          <w:sz w:val="24"/>
          <w:szCs w:val="24"/>
          <w:lang w:val="ru-RU"/>
        </w:rPr>
        <w:t>202</w:t>
      </w:r>
      <w:r w:rsidR="003415A7" w:rsidRPr="006848DC">
        <w:rPr>
          <w:sz w:val="24"/>
          <w:szCs w:val="24"/>
          <w:lang w:val="ru-RU"/>
        </w:rPr>
        <w:t>2</w:t>
      </w:r>
      <w:r w:rsidRPr="006848DC">
        <w:rPr>
          <w:sz w:val="24"/>
          <w:szCs w:val="24"/>
          <w:lang w:val="ru-RU"/>
        </w:rPr>
        <w:t xml:space="preserve"> года № </w:t>
      </w:r>
      <w:r w:rsidR="002F6BC2">
        <w:rPr>
          <w:sz w:val="24"/>
          <w:szCs w:val="24"/>
          <w:lang w:val="ru-RU"/>
        </w:rPr>
        <w:t>88</w:t>
      </w:r>
    </w:p>
    <w:p w14:paraId="5ED80006" w14:textId="77777777" w:rsidR="00E04178" w:rsidRPr="008C2FD1" w:rsidRDefault="00E04178" w:rsidP="00E04178">
      <w:pPr>
        <w:jc w:val="both"/>
        <w:rPr>
          <w:sz w:val="28"/>
          <w:szCs w:val="28"/>
          <w:lang w:val="ru-RU"/>
        </w:rPr>
      </w:pPr>
    </w:p>
    <w:p w14:paraId="1F85DDB1" w14:textId="77777777" w:rsidR="00E04178" w:rsidRPr="008C2FD1" w:rsidRDefault="00E04178" w:rsidP="00E04178">
      <w:pPr>
        <w:jc w:val="both"/>
        <w:rPr>
          <w:sz w:val="28"/>
          <w:szCs w:val="28"/>
          <w:lang w:val="ru-RU"/>
        </w:rPr>
      </w:pPr>
    </w:p>
    <w:p w14:paraId="6D969E46" w14:textId="77777777" w:rsidR="00E04178" w:rsidRPr="008C2FD1" w:rsidRDefault="00E04178" w:rsidP="00E04178">
      <w:pPr>
        <w:jc w:val="center"/>
        <w:rPr>
          <w:rFonts w:eastAsiaTheme="minorEastAsia"/>
          <w:sz w:val="28"/>
          <w:szCs w:val="28"/>
          <w:lang w:val="ru-RU"/>
        </w:rPr>
      </w:pPr>
      <w:bookmarkStart w:id="1" w:name="sub_1001"/>
      <w:r w:rsidRPr="008C2FD1">
        <w:rPr>
          <w:rFonts w:eastAsiaTheme="minorEastAsia"/>
          <w:sz w:val="28"/>
          <w:szCs w:val="28"/>
          <w:lang w:val="ru-RU"/>
        </w:rPr>
        <w:t>1. Общие положения</w:t>
      </w:r>
    </w:p>
    <w:bookmarkEnd w:id="1"/>
    <w:p w14:paraId="4642CE81" w14:textId="77777777" w:rsidR="00E04178" w:rsidRPr="008C2FD1" w:rsidRDefault="00E04178" w:rsidP="00E04178">
      <w:pPr>
        <w:rPr>
          <w:rFonts w:eastAsiaTheme="minorEastAsia"/>
          <w:sz w:val="28"/>
          <w:szCs w:val="28"/>
          <w:lang w:val="ru-RU"/>
        </w:rPr>
      </w:pPr>
    </w:p>
    <w:p w14:paraId="0BF8F412" w14:textId="6749F957" w:rsidR="00E04178" w:rsidRPr="008C2FD1" w:rsidRDefault="00E04178" w:rsidP="00E04178">
      <w:pPr>
        <w:ind w:firstLine="708"/>
        <w:jc w:val="both"/>
        <w:rPr>
          <w:sz w:val="28"/>
          <w:szCs w:val="28"/>
          <w:lang w:val="ru-RU"/>
        </w:rPr>
      </w:pPr>
      <w:bookmarkStart w:id="2" w:name="sub_1011"/>
      <w:r w:rsidRPr="008C2FD1">
        <w:rPr>
          <w:sz w:val="28"/>
          <w:szCs w:val="28"/>
          <w:lang w:val="ru-RU"/>
        </w:rPr>
        <w:t>1.1. Настоящее Положение о комисси</w:t>
      </w:r>
      <w:r w:rsidR="00C24CEC" w:rsidRPr="008C2FD1">
        <w:rPr>
          <w:sz w:val="28"/>
          <w:szCs w:val="28"/>
          <w:lang w:val="ru-RU"/>
        </w:rPr>
        <w:t>и</w:t>
      </w:r>
      <w:r w:rsidRPr="008C2FD1">
        <w:rPr>
          <w:sz w:val="28"/>
          <w:szCs w:val="28"/>
          <w:lang w:val="ru-RU"/>
        </w:rPr>
        <w:t xml:space="preserve"> по осуществлению закупок товаров, работ, услуг для обеспечения муниципальных нужд </w:t>
      </w:r>
      <w:r w:rsidR="00C24CEC" w:rsidRPr="008C2FD1">
        <w:rPr>
          <w:sz w:val="28"/>
          <w:szCs w:val="28"/>
          <w:lang w:val="ru-RU"/>
        </w:rPr>
        <w:t>городского поселения Барсово</w:t>
      </w:r>
      <w:r w:rsidRPr="008C2FD1">
        <w:rPr>
          <w:sz w:val="28"/>
          <w:szCs w:val="28"/>
          <w:lang w:val="ru-RU"/>
        </w:rPr>
        <w:t xml:space="preserve"> (далее </w:t>
      </w:r>
      <w:r w:rsidR="003415A7" w:rsidRPr="008C2FD1">
        <w:rPr>
          <w:sz w:val="28"/>
          <w:szCs w:val="28"/>
          <w:lang w:val="ru-RU"/>
        </w:rPr>
        <w:t>–</w:t>
      </w:r>
      <w:r w:rsidRPr="008C2FD1">
        <w:rPr>
          <w:sz w:val="28"/>
          <w:szCs w:val="28"/>
          <w:lang w:val="ru-RU"/>
        </w:rPr>
        <w:t xml:space="preserve"> Положение) определяет цели создания, компетенцию, функции, порядок проведения заседаний комисси</w:t>
      </w:r>
      <w:r w:rsidR="00C24CEC" w:rsidRPr="008C2FD1">
        <w:rPr>
          <w:sz w:val="28"/>
          <w:szCs w:val="28"/>
          <w:lang w:val="ru-RU"/>
        </w:rPr>
        <w:t>и</w:t>
      </w:r>
      <w:r w:rsidRPr="008C2FD1">
        <w:rPr>
          <w:sz w:val="28"/>
          <w:szCs w:val="28"/>
          <w:lang w:val="ru-RU"/>
        </w:rPr>
        <w:t xml:space="preserve"> по осуществлению закупок товаров, работ, услуг для обеспечения муниципальных нужд </w:t>
      </w:r>
      <w:r w:rsidR="00C24CEC" w:rsidRPr="008C2FD1">
        <w:rPr>
          <w:sz w:val="28"/>
          <w:szCs w:val="28"/>
          <w:lang w:val="ru-RU"/>
        </w:rPr>
        <w:t>городского поселения Барсово</w:t>
      </w:r>
      <w:r w:rsidRPr="008C2FD1">
        <w:rPr>
          <w:sz w:val="28"/>
          <w:szCs w:val="28"/>
          <w:lang w:val="ru-RU"/>
        </w:rPr>
        <w:t xml:space="preserve"> (далее – Комисси</w:t>
      </w:r>
      <w:r w:rsidR="00C24CEC" w:rsidRPr="008C2FD1">
        <w:rPr>
          <w:sz w:val="28"/>
          <w:szCs w:val="28"/>
          <w:lang w:val="ru-RU"/>
        </w:rPr>
        <w:t>я</w:t>
      </w:r>
      <w:r w:rsidRPr="008C2FD1">
        <w:rPr>
          <w:sz w:val="28"/>
          <w:szCs w:val="28"/>
          <w:lang w:val="ru-RU"/>
        </w:rPr>
        <w:t>)</w:t>
      </w:r>
      <w:r w:rsidR="00C24CEC" w:rsidRPr="008C2FD1">
        <w:rPr>
          <w:sz w:val="28"/>
          <w:szCs w:val="28"/>
          <w:lang w:val="ru-RU"/>
        </w:rPr>
        <w:t>.</w:t>
      </w:r>
    </w:p>
    <w:p w14:paraId="68B81BC5" w14:textId="679A52E0" w:rsidR="00E04178" w:rsidRPr="008C2FD1" w:rsidRDefault="00E04178" w:rsidP="00E04178">
      <w:pPr>
        <w:ind w:firstLine="708"/>
        <w:jc w:val="both"/>
        <w:rPr>
          <w:sz w:val="28"/>
          <w:szCs w:val="28"/>
          <w:lang w:val="ru-RU"/>
        </w:rPr>
      </w:pPr>
      <w:r w:rsidRPr="008C2FD1">
        <w:rPr>
          <w:sz w:val="28"/>
          <w:szCs w:val="28"/>
          <w:lang w:val="ru-RU"/>
        </w:rPr>
        <w:t>1.2. Комисси</w:t>
      </w:r>
      <w:r w:rsidR="00C24CEC" w:rsidRPr="008C2FD1">
        <w:rPr>
          <w:sz w:val="28"/>
          <w:szCs w:val="28"/>
          <w:lang w:val="ru-RU"/>
        </w:rPr>
        <w:t>я</w:t>
      </w:r>
      <w:r w:rsidRPr="008C2FD1">
        <w:rPr>
          <w:sz w:val="28"/>
          <w:szCs w:val="28"/>
          <w:lang w:val="ru-RU"/>
        </w:rPr>
        <w:t xml:space="preserve"> созда</w:t>
      </w:r>
      <w:r w:rsidR="00C24CEC" w:rsidRPr="008C2FD1">
        <w:rPr>
          <w:sz w:val="28"/>
          <w:szCs w:val="28"/>
          <w:lang w:val="ru-RU"/>
        </w:rPr>
        <w:t>ё</w:t>
      </w:r>
      <w:r w:rsidRPr="008C2FD1">
        <w:rPr>
          <w:sz w:val="28"/>
          <w:szCs w:val="28"/>
          <w:lang w:val="ru-RU"/>
        </w:rPr>
        <w:t xml:space="preserve">тся в целях определения поставщиков (подрядчиков, исполнителей) за исключением осуществления закупок у единственного поставщика (подрядчика, исполнителя) для обеспечения муниципальных нужд </w:t>
      </w:r>
      <w:r w:rsidR="00C24CEC" w:rsidRPr="008C2FD1">
        <w:rPr>
          <w:sz w:val="28"/>
          <w:szCs w:val="28"/>
          <w:lang w:val="ru-RU"/>
        </w:rPr>
        <w:t>городского поселения Барсово</w:t>
      </w:r>
      <w:r w:rsidRPr="008C2FD1">
        <w:rPr>
          <w:sz w:val="28"/>
          <w:szCs w:val="28"/>
          <w:lang w:val="ru-RU"/>
        </w:rPr>
        <w:t xml:space="preserve"> в соответствии с Федеральным законом от 05.04.2013 №</w:t>
      </w:r>
      <w:r w:rsidRPr="008C2FD1">
        <w:rPr>
          <w:sz w:val="28"/>
          <w:szCs w:val="28"/>
        </w:rPr>
        <w:t> </w:t>
      </w:r>
      <w:r w:rsidRPr="008C2FD1">
        <w:rPr>
          <w:sz w:val="28"/>
          <w:szCs w:val="28"/>
          <w:lang w:val="ru-RU"/>
        </w:rPr>
        <w:t>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7A0E4E79" w14:textId="65FE0402" w:rsidR="00E04178" w:rsidRPr="008C2FD1" w:rsidRDefault="00E04178" w:rsidP="00E04178">
      <w:pPr>
        <w:ind w:firstLine="708"/>
        <w:jc w:val="both"/>
        <w:rPr>
          <w:sz w:val="28"/>
          <w:szCs w:val="28"/>
          <w:lang w:val="ru-RU"/>
        </w:rPr>
      </w:pPr>
      <w:bookmarkStart w:id="3" w:name="sub_1012"/>
      <w:bookmarkEnd w:id="2"/>
      <w:r w:rsidRPr="008C2FD1">
        <w:rPr>
          <w:sz w:val="28"/>
          <w:szCs w:val="28"/>
          <w:lang w:val="ru-RU"/>
        </w:rPr>
        <w:t>1.3. Комисси</w:t>
      </w:r>
      <w:r w:rsidR="00C24CEC" w:rsidRPr="008C2FD1">
        <w:rPr>
          <w:sz w:val="28"/>
          <w:szCs w:val="28"/>
          <w:lang w:val="ru-RU"/>
        </w:rPr>
        <w:t>я</w:t>
      </w:r>
      <w:r w:rsidRPr="008C2FD1">
        <w:rPr>
          <w:sz w:val="28"/>
          <w:szCs w:val="28"/>
          <w:lang w:val="ru-RU"/>
        </w:rPr>
        <w:t xml:space="preserve"> в своей деятельности руководству</w:t>
      </w:r>
      <w:r w:rsidR="00C24CEC" w:rsidRPr="008C2FD1">
        <w:rPr>
          <w:sz w:val="28"/>
          <w:szCs w:val="28"/>
          <w:lang w:val="ru-RU"/>
        </w:rPr>
        <w:t>е</w:t>
      </w:r>
      <w:r w:rsidRPr="008C2FD1">
        <w:rPr>
          <w:sz w:val="28"/>
          <w:szCs w:val="28"/>
          <w:lang w:val="ru-RU"/>
        </w:rPr>
        <w:t xml:space="preserve">тся Конституцией Российской Федерации, Гражданским кодексом Российской Федерации, Бюджетным кодексом Российской Федерации, Законом о контрактной системе, иными федеральными законами, актами Президента Российской Федерации и Правительства Российской Федерации, иными нормативно-правовыми актами Российской Федерации, Ханты-Мансийского автономного округа </w:t>
      </w:r>
      <w:r w:rsidR="005D74F9" w:rsidRPr="008C2FD1">
        <w:rPr>
          <w:sz w:val="28"/>
          <w:szCs w:val="28"/>
          <w:lang w:val="ru-RU"/>
        </w:rPr>
        <w:t>–</w:t>
      </w:r>
      <w:r w:rsidRPr="008C2FD1">
        <w:rPr>
          <w:sz w:val="28"/>
          <w:szCs w:val="28"/>
          <w:lang w:val="ru-RU"/>
        </w:rPr>
        <w:t xml:space="preserve"> Югры, муниципальными правовыми актами </w:t>
      </w:r>
      <w:r w:rsidR="00C24CEC" w:rsidRPr="008C2FD1">
        <w:rPr>
          <w:sz w:val="28"/>
          <w:szCs w:val="28"/>
          <w:lang w:val="ru-RU"/>
        </w:rPr>
        <w:t>городского поселения Барсово</w:t>
      </w:r>
      <w:r w:rsidRPr="008C2FD1">
        <w:rPr>
          <w:sz w:val="28"/>
          <w:szCs w:val="28"/>
          <w:lang w:val="ru-RU"/>
        </w:rPr>
        <w:t>, а также настоящим Положением.</w:t>
      </w:r>
    </w:p>
    <w:bookmarkEnd w:id="3"/>
    <w:p w14:paraId="11E5661B" w14:textId="77777777" w:rsidR="00E04178" w:rsidRPr="008C2FD1" w:rsidRDefault="00E04178" w:rsidP="00E04178">
      <w:pPr>
        <w:rPr>
          <w:sz w:val="28"/>
          <w:szCs w:val="28"/>
          <w:lang w:val="ru-RU"/>
        </w:rPr>
      </w:pPr>
    </w:p>
    <w:p w14:paraId="288ACDE3" w14:textId="77777777" w:rsidR="00E04178" w:rsidRPr="008C2FD1" w:rsidRDefault="00E04178" w:rsidP="00E04178">
      <w:pPr>
        <w:jc w:val="center"/>
        <w:rPr>
          <w:rFonts w:eastAsiaTheme="minorEastAsia"/>
          <w:sz w:val="28"/>
          <w:szCs w:val="28"/>
          <w:lang w:val="ru-RU"/>
        </w:rPr>
      </w:pPr>
      <w:bookmarkStart w:id="4" w:name="sub_1003"/>
      <w:r w:rsidRPr="008C2FD1">
        <w:rPr>
          <w:rFonts w:eastAsiaTheme="minorEastAsia"/>
          <w:sz w:val="28"/>
          <w:szCs w:val="28"/>
          <w:lang w:val="ru-RU"/>
        </w:rPr>
        <w:t>2. Порядок формирования Комиссии</w:t>
      </w:r>
    </w:p>
    <w:bookmarkEnd w:id="4"/>
    <w:p w14:paraId="374DAA05" w14:textId="5287FB1C" w:rsidR="00E04178" w:rsidRPr="008C2FD1" w:rsidRDefault="00E04178" w:rsidP="005D74F9">
      <w:pPr>
        <w:ind w:firstLine="708"/>
        <w:jc w:val="both"/>
        <w:rPr>
          <w:sz w:val="28"/>
          <w:szCs w:val="28"/>
          <w:lang w:val="ru-RU"/>
        </w:rPr>
      </w:pPr>
      <w:r w:rsidRPr="008C2FD1">
        <w:rPr>
          <w:sz w:val="28"/>
          <w:szCs w:val="28"/>
          <w:lang w:val="ru-RU"/>
        </w:rPr>
        <w:t>2.</w:t>
      </w:r>
      <w:r w:rsidR="00AD3EEB" w:rsidRPr="008C2FD1">
        <w:rPr>
          <w:sz w:val="28"/>
          <w:szCs w:val="28"/>
          <w:lang w:val="ru-RU"/>
        </w:rPr>
        <w:t>1</w:t>
      </w:r>
      <w:r w:rsidRPr="008C2FD1">
        <w:rPr>
          <w:sz w:val="28"/>
          <w:szCs w:val="28"/>
          <w:lang w:val="ru-RU"/>
        </w:rPr>
        <w:t>. Комисси</w:t>
      </w:r>
      <w:r w:rsidR="00AD3EEB" w:rsidRPr="008C2FD1">
        <w:rPr>
          <w:sz w:val="28"/>
          <w:szCs w:val="28"/>
          <w:lang w:val="ru-RU"/>
        </w:rPr>
        <w:t>я</w:t>
      </w:r>
      <w:r w:rsidRPr="008C2FD1">
        <w:rPr>
          <w:sz w:val="28"/>
          <w:szCs w:val="28"/>
          <w:lang w:val="ru-RU"/>
        </w:rPr>
        <w:t xml:space="preserve"> осуществля</w:t>
      </w:r>
      <w:r w:rsidR="00AD3EEB" w:rsidRPr="008C2FD1">
        <w:rPr>
          <w:sz w:val="28"/>
          <w:szCs w:val="28"/>
          <w:lang w:val="ru-RU"/>
        </w:rPr>
        <w:t>е</w:t>
      </w:r>
      <w:r w:rsidRPr="008C2FD1">
        <w:rPr>
          <w:sz w:val="28"/>
          <w:szCs w:val="28"/>
          <w:lang w:val="ru-RU"/>
        </w:rPr>
        <w:t>т функции по определению поставщиков (подрядчиков, исполнителей) при проведении:</w:t>
      </w:r>
    </w:p>
    <w:p w14:paraId="39805284" w14:textId="77777777" w:rsidR="00E04178" w:rsidRPr="008C2FD1" w:rsidRDefault="00E04178" w:rsidP="00E04178">
      <w:pPr>
        <w:ind w:firstLine="708"/>
        <w:rPr>
          <w:sz w:val="28"/>
          <w:szCs w:val="28"/>
          <w:lang w:val="ru-RU"/>
        </w:rPr>
      </w:pPr>
      <w:r w:rsidRPr="008C2FD1">
        <w:rPr>
          <w:sz w:val="28"/>
          <w:szCs w:val="28"/>
          <w:lang w:val="ru-RU"/>
        </w:rPr>
        <w:t>- электронных конкурсов</w:t>
      </w:r>
      <w:r w:rsidR="005D74F9" w:rsidRPr="008C2FD1">
        <w:rPr>
          <w:sz w:val="28"/>
          <w:szCs w:val="28"/>
          <w:lang w:val="ru-RU"/>
        </w:rPr>
        <w:t>;</w:t>
      </w:r>
    </w:p>
    <w:p w14:paraId="0AEA5D7C" w14:textId="77777777" w:rsidR="00E04178" w:rsidRPr="008C2FD1" w:rsidRDefault="00E04178" w:rsidP="00E04178">
      <w:pPr>
        <w:ind w:firstLine="708"/>
        <w:rPr>
          <w:sz w:val="28"/>
          <w:szCs w:val="28"/>
          <w:lang w:val="ru-RU"/>
        </w:rPr>
      </w:pPr>
      <w:r w:rsidRPr="008C2FD1">
        <w:rPr>
          <w:sz w:val="28"/>
          <w:szCs w:val="28"/>
          <w:lang w:val="ru-RU"/>
        </w:rPr>
        <w:t>- электронных аукционов</w:t>
      </w:r>
      <w:r w:rsidR="005D74F9" w:rsidRPr="008C2FD1">
        <w:rPr>
          <w:sz w:val="28"/>
          <w:szCs w:val="28"/>
          <w:lang w:val="ru-RU"/>
        </w:rPr>
        <w:t>;</w:t>
      </w:r>
    </w:p>
    <w:p w14:paraId="5C11151E" w14:textId="77777777" w:rsidR="00E04178" w:rsidRPr="008C2FD1" w:rsidRDefault="00E04178" w:rsidP="00E04178">
      <w:pPr>
        <w:ind w:firstLine="708"/>
        <w:rPr>
          <w:sz w:val="28"/>
          <w:szCs w:val="28"/>
          <w:lang w:val="ru-RU"/>
        </w:rPr>
      </w:pPr>
      <w:r w:rsidRPr="008C2FD1">
        <w:rPr>
          <w:sz w:val="28"/>
          <w:szCs w:val="28"/>
          <w:lang w:val="ru-RU"/>
        </w:rPr>
        <w:t>- электронных запросов котировок</w:t>
      </w:r>
      <w:r w:rsidR="00694D09" w:rsidRPr="008C2FD1">
        <w:rPr>
          <w:sz w:val="28"/>
          <w:szCs w:val="28"/>
          <w:lang w:val="ru-RU"/>
        </w:rPr>
        <w:t>.</w:t>
      </w:r>
    </w:p>
    <w:p w14:paraId="16640D26" w14:textId="684332BB" w:rsidR="00E04178" w:rsidRPr="008C2FD1" w:rsidRDefault="00E04178" w:rsidP="00E04178">
      <w:pPr>
        <w:ind w:firstLine="708"/>
        <w:jc w:val="both"/>
        <w:rPr>
          <w:sz w:val="28"/>
          <w:szCs w:val="28"/>
          <w:lang w:val="ru-RU"/>
        </w:rPr>
      </w:pPr>
      <w:bookmarkStart w:id="5" w:name="sub_1034"/>
      <w:r w:rsidRPr="008C2FD1">
        <w:rPr>
          <w:sz w:val="28"/>
          <w:szCs w:val="28"/>
          <w:lang w:val="ru-RU"/>
        </w:rPr>
        <w:t>2.</w:t>
      </w:r>
      <w:r w:rsidR="00AD3EEB" w:rsidRPr="008C2FD1">
        <w:rPr>
          <w:sz w:val="28"/>
          <w:szCs w:val="28"/>
          <w:lang w:val="ru-RU"/>
        </w:rPr>
        <w:t>2</w:t>
      </w:r>
      <w:r w:rsidRPr="008C2FD1">
        <w:rPr>
          <w:sz w:val="28"/>
          <w:szCs w:val="28"/>
          <w:lang w:val="ru-RU"/>
        </w:rPr>
        <w:t>. Комисси</w:t>
      </w:r>
      <w:r w:rsidR="00AD3EEB" w:rsidRPr="008C2FD1">
        <w:rPr>
          <w:sz w:val="28"/>
          <w:szCs w:val="28"/>
          <w:lang w:val="ru-RU"/>
        </w:rPr>
        <w:t>я</w:t>
      </w:r>
      <w:r w:rsidRPr="008C2FD1">
        <w:rPr>
          <w:sz w:val="28"/>
          <w:szCs w:val="28"/>
          <w:lang w:val="ru-RU"/>
        </w:rPr>
        <w:t xml:space="preserve"> явля</w:t>
      </w:r>
      <w:r w:rsidR="00AD3EEB" w:rsidRPr="008C2FD1">
        <w:rPr>
          <w:sz w:val="28"/>
          <w:szCs w:val="28"/>
          <w:lang w:val="ru-RU"/>
        </w:rPr>
        <w:t>е</w:t>
      </w:r>
      <w:r w:rsidRPr="008C2FD1">
        <w:rPr>
          <w:sz w:val="28"/>
          <w:szCs w:val="28"/>
          <w:lang w:val="ru-RU"/>
        </w:rPr>
        <w:t>тся коллегиальным орган</w:t>
      </w:r>
      <w:r w:rsidR="00AD3EEB" w:rsidRPr="008C2FD1">
        <w:rPr>
          <w:sz w:val="28"/>
          <w:szCs w:val="28"/>
          <w:lang w:val="ru-RU"/>
        </w:rPr>
        <w:t>ом</w:t>
      </w:r>
      <w:r w:rsidRPr="008C2FD1">
        <w:rPr>
          <w:sz w:val="28"/>
          <w:szCs w:val="28"/>
          <w:lang w:val="ru-RU"/>
        </w:rPr>
        <w:t>, действующим на постоянной основе.</w:t>
      </w:r>
    </w:p>
    <w:p w14:paraId="175917D7" w14:textId="51DAD651" w:rsidR="00E04178" w:rsidRPr="008C2FD1" w:rsidRDefault="00E04178" w:rsidP="00E04178">
      <w:pPr>
        <w:ind w:firstLine="708"/>
        <w:jc w:val="both"/>
        <w:rPr>
          <w:sz w:val="28"/>
          <w:szCs w:val="28"/>
          <w:lang w:val="ru-RU"/>
        </w:rPr>
      </w:pPr>
      <w:bookmarkStart w:id="6" w:name="sub_1035"/>
      <w:bookmarkEnd w:id="5"/>
      <w:r w:rsidRPr="008C2FD1">
        <w:rPr>
          <w:sz w:val="28"/>
          <w:szCs w:val="28"/>
          <w:lang w:val="ru-RU"/>
        </w:rPr>
        <w:t>2.</w:t>
      </w:r>
      <w:r w:rsidR="00AD3EEB" w:rsidRPr="008C2FD1">
        <w:rPr>
          <w:sz w:val="28"/>
          <w:szCs w:val="28"/>
          <w:lang w:val="ru-RU"/>
        </w:rPr>
        <w:t>3</w:t>
      </w:r>
      <w:r w:rsidRPr="008C2FD1">
        <w:rPr>
          <w:sz w:val="28"/>
          <w:szCs w:val="28"/>
          <w:lang w:val="ru-RU"/>
        </w:rPr>
        <w:t xml:space="preserve">. </w:t>
      </w:r>
      <w:r w:rsidR="00AD3EEB" w:rsidRPr="008C2FD1">
        <w:rPr>
          <w:sz w:val="28"/>
          <w:szCs w:val="28"/>
          <w:lang w:val="ru-RU"/>
        </w:rPr>
        <w:t>С</w:t>
      </w:r>
      <w:r w:rsidRPr="008C2FD1">
        <w:rPr>
          <w:sz w:val="28"/>
          <w:szCs w:val="28"/>
          <w:lang w:val="ru-RU"/>
        </w:rPr>
        <w:t>остав Комисси</w:t>
      </w:r>
      <w:r w:rsidR="00AD3EEB" w:rsidRPr="008C2FD1">
        <w:rPr>
          <w:sz w:val="28"/>
          <w:szCs w:val="28"/>
          <w:lang w:val="ru-RU"/>
        </w:rPr>
        <w:t>и</w:t>
      </w:r>
      <w:r w:rsidRPr="008C2FD1">
        <w:rPr>
          <w:sz w:val="28"/>
          <w:szCs w:val="28"/>
          <w:lang w:val="ru-RU"/>
        </w:rPr>
        <w:t xml:space="preserve"> утвержда</w:t>
      </w:r>
      <w:r w:rsidR="00AD3EEB" w:rsidRPr="008C2FD1">
        <w:rPr>
          <w:sz w:val="28"/>
          <w:szCs w:val="28"/>
          <w:lang w:val="ru-RU"/>
        </w:rPr>
        <w:t>е</w:t>
      </w:r>
      <w:r w:rsidRPr="008C2FD1">
        <w:rPr>
          <w:sz w:val="28"/>
          <w:szCs w:val="28"/>
          <w:lang w:val="ru-RU"/>
        </w:rPr>
        <w:t xml:space="preserve">тся распоряжением администрации </w:t>
      </w:r>
      <w:r w:rsidR="00AD3EEB" w:rsidRPr="008C2FD1">
        <w:rPr>
          <w:sz w:val="28"/>
          <w:szCs w:val="28"/>
          <w:lang w:val="ru-RU"/>
        </w:rPr>
        <w:t>городского поселения Барсово</w:t>
      </w:r>
      <w:r w:rsidRPr="008C2FD1">
        <w:rPr>
          <w:sz w:val="28"/>
          <w:szCs w:val="28"/>
          <w:lang w:val="ru-RU"/>
        </w:rPr>
        <w:t xml:space="preserve"> до начала проведения закупки.</w:t>
      </w:r>
    </w:p>
    <w:p w14:paraId="4FF44CF3" w14:textId="264CBF9A" w:rsidR="00E04178" w:rsidRPr="008C2FD1" w:rsidRDefault="00E04178" w:rsidP="00E04178">
      <w:pPr>
        <w:ind w:firstLine="708"/>
        <w:jc w:val="both"/>
        <w:rPr>
          <w:sz w:val="28"/>
          <w:szCs w:val="28"/>
          <w:lang w:val="ru-RU"/>
        </w:rPr>
      </w:pPr>
      <w:bookmarkStart w:id="7" w:name="sub_1036"/>
      <w:bookmarkEnd w:id="6"/>
      <w:r w:rsidRPr="008C2FD1">
        <w:rPr>
          <w:sz w:val="28"/>
          <w:szCs w:val="28"/>
          <w:lang w:val="ru-RU"/>
        </w:rPr>
        <w:t>2.</w:t>
      </w:r>
      <w:r w:rsidR="00AD3EEB" w:rsidRPr="008C2FD1">
        <w:rPr>
          <w:sz w:val="28"/>
          <w:szCs w:val="28"/>
          <w:lang w:val="ru-RU"/>
        </w:rPr>
        <w:t>4</w:t>
      </w:r>
      <w:r w:rsidRPr="008C2FD1">
        <w:rPr>
          <w:sz w:val="28"/>
          <w:szCs w:val="28"/>
          <w:lang w:val="ru-RU"/>
        </w:rPr>
        <w:t xml:space="preserve">. В состав Комиссии включается не менее </w:t>
      </w:r>
      <w:r w:rsidR="003415A7" w:rsidRPr="008C2FD1">
        <w:rPr>
          <w:sz w:val="28"/>
          <w:szCs w:val="28"/>
          <w:lang w:val="ru-RU"/>
        </w:rPr>
        <w:t>трёх</w:t>
      </w:r>
      <w:r w:rsidRPr="008C2FD1">
        <w:rPr>
          <w:sz w:val="28"/>
          <w:szCs w:val="28"/>
          <w:lang w:val="ru-RU"/>
        </w:rPr>
        <w:t xml:space="preserve"> человек – членов комиссии, преимущественно прошедших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14:paraId="6A38E8CE" w14:textId="47794B2C" w:rsidR="00E04178" w:rsidRPr="008C2FD1" w:rsidRDefault="00E04178" w:rsidP="00E04178">
      <w:pPr>
        <w:ind w:firstLine="708"/>
        <w:jc w:val="both"/>
        <w:rPr>
          <w:sz w:val="28"/>
          <w:szCs w:val="28"/>
          <w:lang w:val="ru-RU"/>
        </w:rPr>
      </w:pPr>
      <w:bookmarkStart w:id="8" w:name="sub_1037"/>
      <w:bookmarkStart w:id="9" w:name="sub_1032"/>
      <w:bookmarkEnd w:id="7"/>
      <w:r w:rsidRPr="008C2FD1">
        <w:rPr>
          <w:sz w:val="28"/>
          <w:szCs w:val="28"/>
          <w:lang w:val="ru-RU"/>
        </w:rPr>
        <w:lastRenderedPageBreak/>
        <w:t>2.</w:t>
      </w:r>
      <w:r w:rsidR="00AD3EEB" w:rsidRPr="008C2FD1">
        <w:rPr>
          <w:sz w:val="28"/>
          <w:szCs w:val="28"/>
          <w:lang w:val="ru-RU"/>
        </w:rPr>
        <w:t>5</w:t>
      </w:r>
      <w:r w:rsidRPr="008C2FD1">
        <w:rPr>
          <w:sz w:val="28"/>
          <w:szCs w:val="28"/>
          <w:lang w:val="ru-RU"/>
        </w:rPr>
        <w:t>. Комисси</w:t>
      </w:r>
      <w:r w:rsidR="00AD3EEB" w:rsidRPr="008C2FD1">
        <w:rPr>
          <w:sz w:val="28"/>
          <w:szCs w:val="28"/>
          <w:lang w:val="ru-RU"/>
        </w:rPr>
        <w:t>я</w:t>
      </w:r>
      <w:r w:rsidRPr="008C2FD1">
        <w:rPr>
          <w:sz w:val="28"/>
          <w:szCs w:val="28"/>
          <w:lang w:val="ru-RU"/>
        </w:rPr>
        <w:t xml:space="preserve"> состо</w:t>
      </w:r>
      <w:r w:rsidR="00AD3EEB" w:rsidRPr="008C2FD1">
        <w:rPr>
          <w:sz w:val="28"/>
          <w:szCs w:val="28"/>
          <w:lang w:val="ru-RU"/>
        </w:rPr>
        <w:t>и</w:t>
      </w:r>
      <w:r w:rsidRPr="008C2FD1">
        <w:rPr>
          <w:sz w:val="28"/>
          <w:szCs w:val="28"/>
          <w:lang w:val="ru-RU"/>
        </w:rPr>
        <w:t>т из председателя, заместител</w:t>
      </w:r>
      <w:r w:rsidR="00AD3EEB" w:rsidRPr="008C2FD1">
        <w:rPr>
          <w:sz w:val="28"/>
          <w:szCs w:val="28"/>
          <w:lang w:val="ru-RU"/>
        </w:rPr>
        <w:t>я</w:t>
      </w:r>
      <w:r w:rsidRPr="008C2FD1">
        <w:rPr>
          <w:sz w:val="28"/>
          <w:szCs w:val="28"/>
          <w:lang w:val="ru-RU"/>
        </w:rPr>
        <w:t xml:space="preserve"> председателя, и членов Комиссии. Председател</w:t>
      </w:r>
      <w:r w:rsidR="00AD3EEB" w:rsidRPr="008C2FD1">
        <w:rPr>
          <w:sz w:val="28"/>
          <w:szCs w:val="28"/>
          <w:lang w:val="ru-RU"/>
        </w:rPr>
        <w:t>ь</w:t>
      </w:r>
      <w:r w:rsidRPr="008C2FD1">
        <w:rPr>
          <w:sz w:val="28"/>
          <w:szCs w:val="28"/>
          <w:lang w:val="ru-RU"/>
        </w:rPr>
        <w:t xml:space="preserve"> явля</w:t>
      </w:r>
      <w:r w:rsidR="00AD3EEB" w:rsidRPr="008C2FD1">
        <w:rPr>
          <w:sz w:val="28"/>
          <w:szCs w:val="28"/>
          <w:lang w:val="ru-RU"/>
        </w:rPr>
        <w:t>е</w:t>
      </w:r>
      <w:r w:rsidRPr="008C2FD1">
        <w:rPr>
          <w:sz w:val="28"/>
          <w:szCs w:val="28"/>
          <w:lang w:val="ru-RU"/>
        </w:rPr>
        <w:t>тся член</w:t>
      </w:r>
      <w:r w:rsidR="00AD3EEB" w:rsidRPr="008C2FD1">
        <w:rPr>
          <w:sz w:val="28"/>
          <w:szCs w:val="28"/>
          <w:lang w:val="ru-RU"/>
        </w:rPr>
        <w:t>ом</w:t>
      </w:r>
      <w:r w:rsidRPr="008C2FD1">
        <w:rPr>
          <w:sz w:val="28"/>
          <w:szCs w:val="28"/>
          <w:lang w:val="ru-RU"/>
        </w:rPr>
        <w:t xml:space="preserve"> Комиссии. </w:t>
      </w:r>
      <w:r w:rsidR="005F58F7" w:rsidRPr="008C2FD1">
        <w:rPr>
          <w:sz w:val="28"/>
          <w:szCs w:val="28"/>
          <w:lang w:val="ru-RU"/>
        </w:rPr>
        <w:t>В составе Комиссии может быть утверждена должность секретаря, не имеющего права решающего голоса. Если такая должность не предусматривается, то функции секретаря Комиссии в соответствии с настоящим Положением выполняет любой из членов Комиссии, уполномоченных на выполнение таких функций председателем.</w:t>
      </w:r>
    </w:p>
    <w:p w14:paraId="7E3CA5BE" w14:textId="1345A55D" w:rsidR="00E04178" w:rsidRPr="008C2FD1" w:rsidRDefault="00E04178" w:rsidP="00E04178">
      <w:pPr>
        <w:ind w:firstLine="708"/>
        <w:jc w:val="both"/>
        <w:rPr>
          <w:sz w:val="28"/>
          <w:szCs w:val="28"/>
          <w:lang w:val="ru-RU"/>
        </w:rPr>
      </w:pPr>
      <w:bookmarkStart w:id="10" w:name="sub_1033"/>
      <w:bookmarkEnd w:id="8"/>
      <w:bookmarkEnd w:id="9"/>
      <w:r w:rsidRPr="008C2FD1">
        <w:rPr>
          <w:sz w:val="28"/>
          <w:szCs w:val="28"/>
          <w:lang w:val="ru-RU"/>
        </w:rPr>
        <w:t>2.</w:t>
      </w:r>
      <w:r w:rsidR="00AD3EEB" w:rsidRPr="008C2FD1">
        <w:rPr>
          <w:sz w:val="28"/>
          <w:szCs w:val="28"/>
          <w:lang w:val="ru-RU"/>
        </w:rPr>
        <w:t>6</w:t>
      </w:r>
      <w:r w:rsidRPr="008C2FD1">
        <w:rPr>
          <w:sz w:val="28"/>
          <w:szCs w:val="28"/>
          <w:lang w:val="ru-RU"/>
        </w:rPr>
        <w:t xml:space="preserve">. При отсутствии Председателя Комиссии по уважительной причине его обязанности исполняет заместитель </w:t>
      </w:r>
      <w:r w:rsidR="00AD3EEB" w:rsidRPr="008C2FD1">
        <w:rPr>
          <w:sz w:val="28"/>
          <w:szCs w:val="28"/>
          <w:lang w:val="ru-RU"/>
        </w:rPr>
        <w:t>председателя.</w:t>
      </w:r>
      <w:r w:rsidRPr="008C2FD1">
        <w:rPr>
          <w:sz w:val="28"/>
          <w:szCs w:val="28"/>
          <w:lang w:val="ru-RU"/>
        </w:rPr>
        <w:t xml:space="preserve"> В случае одновременного отсутствия на заседании Комиссии председателя и заместителя председателя, функции председателя на заседании Комиссии выполняет член Комиссии</w:t>
      </w:r>
      <w:r w:rsidR="00AD3EEB" w:rsidRPr="008C2FD1">
        <w:rPr>
          <w:sz w:val="28"/>
          <w:szCs w:val="28"/>
          <w:lang w:val="ru-RU"/>
        </w:rPr>
        <w:t>.</w:t>
      </w:r>
    </w:p>
    <w:p w14:paraId="71E5941C" w14:textId="4EC52D9F" w:rsidR="005F58F7" w:rsidRPr="008C2FD1" w:rsidRDefault="005F58F7" w:rsidP="00E04178">
      <w:pPr>
        <w:ind w:firstLine="708"/>
        <w:jc w:val="both"/>
        <w:rPr>
          <w:sz w:val="28"/>
          <w:szCs w:val="28"/>
          <w:lang w:val="ru-RU"/>
        </w:rPr>
      </w:pPr>
      <w:r w:rsidRPr="008C2FD1">
        <w:rPr>
          <w:sz w:val="28"/>
          <w:szCs w:val="28"/>
          <w:lang w:val="ru-RU"/>
        </w:rPr>
        <w:t>2.7.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от общего числа членов Комиссии.</w:t>
      </w:r>
    </w:p>
    <w:p w14:paraId="1E90EFFF" w14:textId="6953CC95" w:rsidR="00E04178" w:rsidRPr="008C2FD1" w:rsidRDefault="00E04178" w:rsidP="00E04178">
      <w:pPr>
        <w:ind w:firstLine="708"/>
        <w:jc w:val="both"/>
        <w:rPr>
          <w:sz w:val="28"/>
          <w:szCs w:val="28"/>
          <w:lang w:val="ru-RU"/>
        </w:rPr>
      </w:pPr>
      <w:bookmarkStart w:id="11" w:name="sub_1038"/>
      <w:bookmarkEnd w:id="10"/>
      <w:r w:rsidRPr="008C2FD1">
        <w:rPr>
          <w:sz w:val="28"/>
          <w:szCs w:val="28"/>
          <w:lang w:val="ru-RU"/>
        </w:rPr>
        <w:t>2.</w:t>
      </w:r>
      <w:r w:rsidR="009856F3" w:rsidRPr="008C2FD1">
        <w:rPr>
          <w:sz w:val="28"/>
          <w:szCs w:val="28"/>
          <w:lang w:val="ru-RU"/>
        </w:rPr>
        <w:t>8</w:t>
      </w:r>
      <w:r w:rsidRPr="008C2FD1">
        <w:rPr>
          <w:sz w:val="28"/>
          <w:szCs w:val="28"/>
          <w:lang w:val="ru-RU"/>
        </w:rPr>
        <w:t xml:space="preserve">. Членами </w:t>
      </w:r>
      <w:r w:rsidR="005D74F9" w:rsidRPr="008C2FD1">
        <w:rPr>
          <w:sz w:val="28"/>
          <w:szCs w:val="28"/>
          <w:lang w:val="ru-RU"/>
        </w:rPr>
        <w:t>К</w:t>
      </w:r>
      <w:r w:rsidRPr="008C2FD1">
        <w:rPr>
          <w:sz w:val="28"/>
          <w:szCs w:val="28"/>
          <w:lang w:val="ru-RU"/>
        </w:rPr>
        <w:t>омиссии не могут быть физические лица, которые были привлечены в качестве экспертов к проведению экспертной оценки</w:t>
      </w:r>
      <w:r w:rsidRPr="008C2FD1">
        <w:rPr>
          <w:sz w:val="28"/>
          <w:szCs w:val="28"/>
        </w:rPr>
        <w:t> </w:t>
      </w:r>
      <w:r w:rsidRPr="008C2FD1">
        <w:rPr>
          <w:sz w:val="28"/>
          <w:szCs w:val="28"/>
          <w:lang w:val="ru-RU"/>
        </w:rPr>
        <w:t>извещения</w:t>
      </w:r>
      <w:r w:rsidR="005D74F9" w:rsidRPr="008C2FD1">
        <w:rPr>
          <w:sz w:val="28"/>
          <w:szCs w:val="28"/>
          <w:lang w:val="ru-RU"/>
        </w:rPr>
        <w:t xml:space="preserve">                                 </w:t>
      </w:r>
      <w:r w:rsidRPr="008C2FD1">
        <w:rPr>
          <w:sz w:val="28"/>
          <w:szCs w:val="28"/>
          <w:lang w:val="ru-RU"/>
        </w:rPr>
        <w:t xml:space="preserve"> об осуществлении закупки,</w:t>
      </w:r>
      <w:r w:rsidRPr="008C2FD1">
        <w:rPr>
          <w:sz w:val="28"/>
          <w:szCs w:val="28"/>
        </w:rPr>
        <w:t> </w:t>
      </w:r>
      <w:r w:rsidRPr="008C2FD1">
        <w:rPr>
          <w:sz w:val="28"/>
          <w:szCs w:val="28"/>
          <w:lang w:val="ru-RU"/>
        </w:rPr>
        <w:t>документации</w:t>
      </w:r>
      <w:r w:rsidRPr="008C2FD1">
        <w:rPr>
          <w:sz w:val="28"/>
          <w:szCs w:val="28"/>
        </w:rPr>
        <w:t> </w:t>
      </w:r>
      <w:r w:rsidRPr="008C2FD1">
        <w:rPr>
          <w:sz w:val="28"/>
          <w:szCs w:val="28"/>
          <w:lang w:val="ru-RU"/>
        </w:rPr>
        <w:t>о закупке (в случае,</w:t>
      </w:r>
      <w:r w:rsidRPr="008C2FD1">
        <w:rPr>
          <w:sz w:val="28"/>
          <w:szCs w:val="28"/>
        </w:rPr>
        <w:t> </w:t>
      </w:r>
      <w:r w:rsidRPr="008C2FD1">
        <w:rPr>
          <w:sz w:val="28"/>
          <w:szCs w:val="28"/>
          <w:lang w:val="ru-RU"/>
        </w:rPr>
        <w:t xml:space="preserve">если Законом </w:t>
      </w:r>
      <w:r w:rsidR="005D74F9" w:rsidRPr="008C2FD1">
        <w:rPr>
          <w:sz w:val="28"/>
          <w:szCs w:val="28"/>
          <w:lang w:val="ru-RU"/>
        </w:rPr>
        <w:t xml:space="preserve">                                       </w:t>
      </w:r>
      <w:r w:rsidRPr="008C2FD1">
        <w:rPr>
          <w:sz w:val="28"/>
          <w:szCs w:val="28"/>
          <w:lang w:val="ru-RU"/>
        </w:rPr>
        <w:t>о контрактной системе предусмотрена документация о закупке),</w:t>
      </w:r>
      <w:r w:rsidRPr="008C2FD1">
        <w:rPr>
          <w:sz w:val="28"/>
          <w:szCs w:val="28"/>
        </w:rPr>
        <w:t> </w:t>
      </w:r>
      <w:r w:rsidRPr="008C2FD1">
        <w:rPr>
          <w:sz w:val="28"/>
          <w:szCs w:val="28"/>
          <w:lang w:val="ru-RU"/>
        </w:rPr>
        <w:t xml:space="preserve">заявок на участие </w:t>
      </w:r>
      <w:r w:rsidR="005D74F9" w:rsidRPr="008C2FD1">
        <w:rPr>
          <w:sz w:val="28"/>
          <w:szCs w:val="28"/>
          <w:lang w:val="ru-RU"/>
        </w:rPr>
        <w:t xml:space="preserve">                            </w:t>
      </w:r>
      <w:r w:rsidRPr="008C2FD1">
        <w:rPr>
          <w:sz w:val="28"/>
          <w:szCs w:val="28"/>
          <w:lang w:val="ru-RU"/>
        </w:rPr>
        <w:t>в конкурсе, оценки соответствия участников</w:t>
      </w:r>
      <w:r w:rsidRPr="008C2FD1">
        <w:rPr>
          <w:sz w:val="28"/>
          <w:szCs w:val="28"/>
        </w:rPr>
        <w:t> </w:t>
      </w:r>
      <w:r w:rsidRPr="008C2FD1">
        <w:rPr>
          <w:sz w:val="28"/>
          <w:szCs w:val="28"/>
          <w:lang w:val="ru-RU"/>
        </w:rPr>
        <w:t>закупки</w:t>
      </w:r>
      <w:r w:rsidRPr="008C2FD1">
        <w:rPr>
          <w:sz w:val="28"/>
          <w:szCs w:val="28"/>
        </w:rPr>
        <w:t> </w:t>
      </w:r>
      <w:r w:rsidRPr="008C2FD1">
        <w:rPr>
          <w:sz w:val="28"/>
          <w:szCs w:val="28"/>
          <w:lang w:val="ru-RU"/>
        </w:rPr>
        <w:t xml:space="preserve">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3415A7" w:rsidRPr="008C2FD1">
        <w:rPr>
          <w:sz w:val="28"/>
          <w:szCs w:val="28"/>
          <w:lang w:val="ru-RU"/>
        </w:rPr>
        <w:t>сёстрами</w:t>
      </w:r>
      <w:r w:rsidRPr="008C2FD1">
        <w:rPr>
          <w:sz w:val="28"/>
          <w:szCs w:val="28"/>
          <w:lang w:val="ru-RU"/>
        </w:rPr>
        <w:t xml:space="preserve">), усыновителями руководителя или </w:t>
      </w:r>
      <w:r w:rsidR="003415A7" w:rsidRPr="008C2FD1">
        <w:rPr>
          <w:sz w:val="28"/>
          <w:szCs w:val="28"/>
          <w:lang w:val="ru-RU"/>
        </w:rPr>
        <w:t>усыновлёнными</w:t>
      </w:r>
      <w:r w:rsidRPr="008C2FD1">
        <w:rPr>
          <w:sz w:val="28"/>
          <w:szCs w:val="28"/>
          <w:lang w:val="ru-RU"/>
        </w:rPr>
        <w:t xml:space="preserve">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принимается решение о незамедлительной замене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14:paraId="082257B1" w14:textId="108E7DE4" w:rsidR="009856F3" w:rsidRPr="008C2FD1" w:rsidRDefault="009856F3" w:rsidP="009856F3">
      <w:pPr>
        <w:ind w:firstLine="708"/>
        <w:jc w:val="both"/>
        <w:rPr>
          <w:sz w:val="28"/>
          <w:szCs w:val="28"/>
          <w:lang w:val="ru-RU"/>
        </w:rPr>
      </w:pPr>
      <w:r w:rsidRPr="008C2FD1">
        <w:rPr>
          <w:sz w:val="28"/>
          <w:szCs w:val="28"/>
          <w:lang w:val="ru-RU"/>
        </w:rPr>
        <w:t>2.9. В целях проведения совместных конкурсов или аукционов распоряжением администрации городского поселения Барсово создаётся соответствующая комиссия</w:t>
      </w:r>
      <w:r w:rsidR="00185EDB">
        <w:rPr>
          <w:sz w:val="28"/>
          <w:szCs w:val="28"/>
          <w:lang w:val="ru-RU"/>
        </w:rPr>
        <w:t>.</w:t>
      </w:r>
    </w:p>
    <w:p w14:paraId="288AE962" w14:textId="0F190882" w:rsidR="009856F3" w:rsidRPr="008C2FD1" w:rsidRDefault="009856F3" w:rsidP="009856F3">
      <w:pPr>
        <w:ind w:firstLine="708"/>
        <w:jc w:val="both"/>
        <w:rPr>
          <w:sz w:val="28"/>
          <w:szCs w:val="28"/>
          <w:lang w:val="ru-RU"/>
        </w:rPr>
      </w:pPr>
      <w:r w:rsidRPr="008C2FD1">
        <w:rPr>
          <w:sz w:val="28"/>
          <w:szCs w:val="28"/>
          <w:lang w:val="ru-RU"/>
        </w:rPr>
        <w:lastRenderedPageBreak/>
        <w:t xml:space="preserve">2.9.1. Количество членов Комиссии, создаваемой в целях проведения совместных конкурсов или аукционов, должно быть не менее трёх человек. При этом в состав Комиссии входят представители муниципальных заказчиков и (или) </w:t>
      </w:r>
      <w:r w:rsidR="00185EDB" w:rsidRPr="008C2FD1">
        <w:rPr>
          <w:sz w:val="28"/>
          <w:szCs w:val="28"/>
          <w:lang w:val="ru-RU"/>
        </w:rPr>
        <w:t>заказчиков,</w:t>
      </w:r>
      <w:r w:rsidR="00185EDB">
        <w:rPr>
          <w:sz w:val="28"/>
          <w:szCs w:val="28"/>
          <w:lang w:val="ru-RU"/>
        </w:rPr>
        <w:t xml:space="preserve"> </w:t>
      </w:r>
      <w:r w:rsidRPr="008C2FD1">
        <w:rPr>
          <w:sz w:val="28"/>
          <w:szCs w:val="28"/>
          <w:lang w:val="ru-RU"/>
        </w:rPr>
        <w:t>в интересах которых проводятся совместные конкурсы или аукционы, в количестве, пропорциональном объёму осуществляемой ими закупки</w:t>
      </w:r>
      <w:r w:rsidR="00DE75F5">
        <w:rPr>
          <w:sz w:val="28"/>
          <w:szCs w:val="28"/>
          <w:lang w:val="ru-RU"/>
        </w:rPr>
        <w:t xml:space="preserve">. </w:t>
      </w:r>
      <w:r w:rsidRPr="008C2FD1">
        <w:rPr>
          <w:sz w:val="28"/>
          <w:szCs w:val="28"/>
          <w:lang w:val="ru-RU"/>
        </w:rPr>
        <w:t>При этом члены Комиссии должны удовлетворять требованиям, указанным в пунктах 2.2., 2.7., 2.8. настоящего Положения.</w:t>
      </w:r>
    </w:p>
    <w:p w14:paraId="74282466" w14:textId="2F20C4A7" w:rsidR="009856F3" w:rsidRPr="008C2FD1" w:rsidRDefault="009856F3" w:rsidP="009856F3">
      <w:pPr>
        <w:ind w:firstLine="708"/>
        <w:jc w:val="both"/>
        <w:rPr>
          <w:sz w:val="28"/>
          <w:szCs w:val="28"/>
          <w:lang w:val="ru-RU"/>
        </w:rPr>
      </w:pPr>
      <w:r w:rsidRPr="008C2FD1">
        <w:rPr>
          <w:sz w:val="28"/>
          <w:szCs w:val="28"/>
          <w:lang w:val="ru-RU"/>
        </w:rPr>
        <w:t>2.9.2. Решение о создании Комиссии принимается до момента публикации извещения о проведении совместных конкурсов или аукционов.</w:t>
      </w:r>
    </w:p>
    <w:p w14:paraId="651E4596" w14:textId="7A91DB31" w:rsidR="009856F3" w:rsidRPr="008C2FD1" w:rsidRDefault="009856F3" w:rsidP="009856F3">
      <w:pPr>
        <w:ind w:firstLine="708"/>
        <w:jc w:val="both"/>
        <w:rPr>
          <w:sz w:val="28"/>
          <w:szCs w:val="28"/>
          <w:lang w:val="ru-RU"/>
        </w:rPr>
      </w:pPr>
      <w:r w:rsidRPr="008C2FD1">
        <w:rPr>
          <w:sz w:val="28"/>
          <w:szCs w:val="28"/>
          <w:lang w:val="ru-RU"/>
        </w:rPr>
        <w:t>2.</w:t>
      </w:r>
      <w:r w:rsidR="00DE75F5">
        <w:rPr>
          <w:sz w:val="28"/>
          <w:szCs w:val="28"/>
          <w:lang w:val="ru-RU"/>
        </w:rPr>
        <w:t>9</w:t>
      </w:r>
      <w:r w:rsidRPr="008C2FD1">
        <w:rPr>
          <w:sz w:val="28"/>
          <w:szCs w:val="28"/>
          <w:lang w:val="ru-RU"/>
        </w:rPr>
        <w:t>.3. Комиссия выполняет функции, предусмотренные разделом 4 настоящего Положения.</w:t>
      </w:r>
    </w:p>
    <w:p w14:paraId="7CF911D6" w14:textId="45B860A6" w:rsidR="00E04178" w:rsidRPr="008C2FD1" w:rsidRDefault="00E04178" w:rsidP="003415A7">
      <w:pPr>
        <w:ind w:firstLine="708"/>
        <w:jc w:val="both"/>
        <w:rPr>
          <w:sz w:val="28"/>
          <w:szCs w:val="28"/>
          <w:lang w:val="ru-RU"/>
        </w:rPr>
      </w:pPr>
      <w:bookmarkStart w:id="12" w:name="sub_1311"/>
      <w:bookmarkEnd w:id="11"/>
      <w:r w:rsidRPr="008C2FD1">
        <w:rPr>
          <w:sz w:val="28"/>
          <w:szCs w:val="28"/>
          <w:lang w:val="ru-RU"/>
        </w:rPr>
        <w:t>2.</w:t>
      </w:r>
      <w:r w:rsidR="00DE75F5">
        <w:rPr>
          <w:sz w:val="28"/>
          <w:szCs w:val="28"/>
          <w:lang w:val="ru-RU"/>
        </w:rPr>
        <w:t>10</w:t>
      </w:r>
      <w:r w:rsidRPr="008C2FD1">
        <w:rPr>
          <w:sz w:val="28"/>
          <w:szCs w:val="28"/>
          <w:lang w:val="ru-RU"/>
        </w:rPr>
        <w:t xml:space="preserve">. Замена членов Комиссии утверждается распоряжением администрации </w:t>
      </w:r>
      <w:r w:rsidR="005F58F7" w:rsidRPr="008C2FD1">
        <w:rPr>
          <w:sz w:val="28"/>
          <w:szCs w:val="28"/>
          <w:lang w:val="ru-RU"/>
        </w:rPr>
        <w:t>городского поселения Барсово</w:t>
      </w:r>
      <w:r w:rsidRPr="008C2FD1">
        <w:rPr>
          <w:sz w:val="28"/>
          <w:szCs w:val="28"/>
          <w:lang w:val="ru-RU"/>
        </w:rPr>
        <w:t xml:space="preserve"> по согласованию с председателем соответствующей Комиссии.</w:t>
      </w:r>
    </w:p>
    <w:bookmarkEnd w:id="12"/>
    <w:p w14:paraId="7A2E48C2" w14:textId="77777777" w:rsidR="00E04178" w:rsidRPr="008C2FD1" w:rsidRDefault="00E04178" w:rsidP="00E04178">
      <w:pPr>
        <w:rPr>
          <w:sz w:val="28"/>
          <w:szCs w:val="28"/>
          <w:lang w:val="ru-RU"/>
        </w:rPr>
      </w:pPr>
    </w:p>
    <w:p w14:paraId="5CAA2ACB" w14:textId="77777777" w:rsidR="00E04178" w:rsidRPr="008C2FD1" w:rsidRDefault="00E04178" w:rsidP="00E04178">
      <w:pPr>
        <w:jc w:val="center"/>
        <w:rPr>
          <w:rFonts w:eastAsiaTheme="minorEastAsia"/>
          <w:sz w:val="28"/>
          <w:szCs w:val="28"/>
          <w:lang w:val="ru-RU"/>
        </w:rPr>
      </w:pPr>
      <w:bookmarkStart w:id="13" w:name="sub_1004"/>
      <w:r w:rsidRPr="008C2FD1">
        <w:rPr>
          <w:rFonts w:eastAsiaTheme="minorEastAsia"/>
          <w:sz w:val="28"/>
          <w:szCs w:val="28"/>
          <w:lang w:val="ru-RU"/>
        </w:rPr>
        <w:t>3. Компетенция Комиссии</w:t>
      </w:r>
    </w:p>
    <w:bookmarkEnd w:id="13"/>
    <w:p w14:paraId="07389261" w14:textId="77777777" w:rsidR="00E04178" w:rsidRPr="008C2FD1" w:rsidRDefault="00E04178" w:rsidP="00E04178">
      <w:pPr>
        <w:rPr>
          <w:rFonts w:eastAsiaTheme="minorEastAsia"/>
          <w:sz w:val="28"/>
          <w:szCs w:val="28"/>
          <w:lang w:val="ru-RU"/>
        </w:rPr>
      </w:pPr>
    </w:p>
    <w:p w14:paraId="2054448B" w14:textId="77777777" w:rsidR="00E04178" w:rsidRPr="008C2FD1" w:rsidRDefault="00E04178" w:rsidP="00E04178">
      <w:pPr>
        <w:ind w:firstLine="708"/>
        <w:jc w:val="both"/>
        <w:rPr>
          <w:sz w:val="28"/>
          <w:szCs w:val="28"/>
          <w:lang w:val="ru-RU"/>
        </w:rPr>
      </w:pPr>
      <w:bookmarkStart w:id="14" w:name="sub_1041"/>
      <w:r w:rsidRPr="008C2FD1">
        <w:rPr>
          <w:sz w:val="28"/>
          <w:szCs w:val="28"/>
          <w:lang w:val="ru-RU"/>
        </w:rPr>
        <w:t>3.1. В компетенцию Комиссии по осуществлению закупок входит рассмотрение следующих вопросов:</w:t>
      </w:r>
    </w:p>
    <w:p w14:paraId="35E361CF" w14:textId="77777777" w:rsidR="004A5CF3" w:rsidRPr="008C2FD1" w:rsidRDefault="004A5CF3" w:rsidP="004A5CF3">
      <w:pPr>
        <w:ind w:firstLine="708"/>
        <w:jc w:val="both"/>
        <w:rPr>
          <w:rFonts w:eastAsiaTheme="minorEastAsia"/>
          <w:sz w:val="28"/>
          <w:szCs w:val="28"/>
          <w:lang w:val="ru-RU"/>
        </w:rPr>
      </w:pPr>
      <w:bookmarkStart w:id="15" w:name="sub_1007"/>
      <w:bookmarkEnd w:id="14"/>
      <w:r w:rsidRPr="008C2FD1">
        <w:rPr>
          <w:rFonts w:eastAsiaTheme="minorEastAsia"/>
          <w:sz w:val="28"/>
          <w:szCs w:val="28"/>
          <w:lang w:val="ru-RU"/>
        </w:rPr>
        <w:t>- поставка новогодних подарков;</w:t>
      </w:r>
    </w:p>
    <w:p w14:paraId="6F2C093B"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мягкого инвентаря, одежды, обуви, текстильных изделий;</w:t>
      </w:r>
    </w:p>
    <w:p w14:paraId="076AFDC5"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учебно-наглядных и методических пособий, игрового оборудования;</w:t>
      </w:r>
    </w:p>
    <w:p w14:paraId="2E96203F"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электромузыкальных инструментов, светотехнического и звукового оборудования, костюмов для праздничных представлений;</w:t>
      </w:r>
    </w:p>
    <w:p w14:paraId="505FD4C5"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спортивного инвентаря и спортивной одежды;</w:t>
      </w:r>
    </w:p>
    <w:p w14:paraId="07727923"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сувенирной, представительской и иной продукции;</w:t>
      </w:r>
    </w:p>
    <w:p w14:paraId="4D9DF8F3"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товаров, выполнение работ, оказание услуг по проведению мероприятий для службы по организации деятельности администрации городского поселения Барсово, а также учреждений культуры, физической культуры и спорта городского поселения Барсово;</w:t>
      </w:r>
    </w:p>
    <w:p w14:paraId="406455D3"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полиграфической продукции;</w:t>
      </w:r>
    </w:p>
    <w:p w14:paraId="643D476F"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организации питания предприятиями общественного питания;</w:t>
      </w:r>
    </w:p>
    <w:p w14:paraId="1DEA479D"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повышению квалификации, проведению семинаров;</w:t>
      </w:r>
    </w:p>
    <w:p w14:paraId="3FCA2727"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кредитными организациями по зачислению заработной платы и других видов выплат;</w:t>
      </w:r>
    </w:p>
    <w:p w14:paraId="494CEA32"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средствами массовой информации;</w:t>
      </w:r>
    </w:p>
    <w:p w14:paraId="26C150A4"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подписке на периодические издания;</w:t>
      </w:r>
    </w:p>
    <w:p w14:paraId="613F5A33"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охране общественного порядка;</w:t>
      </w:r>
    </w:p>
    <w:p w14:paraId="56744053"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санитарно-эпидемиологической службы;</w:t>
      </w:r>
    </w:p>
    <w:p w14:paraId="44D49C46"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техническому обслуживанию медицинской техники;</w:t>
      </w:r>
    </w:p>
    <w:p w14:paraId="2B7C0764"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хозяйственно-бытовых и канцелярских товаров;</w:t>
      </w:r>
    </w:p>
    <w:p w14:paraId="503458A0"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мебели;</w:t>
      </w:r>
    </w:p>
    <w:p w14:paraId="0338CF0A"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автомобильного транспорта и специальной техники;</w:t>
      </w:r>
    </w:p>
    <w:p w14:paraId="356B6F1A"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lastRenderedPageBreak/>
        <w:t>- поставка электробытовых товаров и оборудования;</w:t>
      </w:r>
    </w:p>
    <w:p w14:paraId="75920253"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архивного оборудования;</w:t>
      </w:r>
    </w:p>
    <w:p w14:paraId="7D701EBD"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технологического оборудования;</w:t>
      </w:r>
    </w:p>
    <w:p w14:paraId="51582AC6"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горюче-смазочных материалов;</w:t>
      </w:r>
    </w:p>
    <w:p w14:paraId="3E6DE058"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вычислительной техники и оргтехники;</w:t>
      </w:r>
    </w:p>
    <w:p w14:paraId="184477D2"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запасных частей для автомобильного транспорта и специальной техники;</w:t>
      </w:r>
    </w:p>
    <w:p w14:paraId="15B583B1"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телекоммуникационного оборудования;</w:t>
      </w:r>
    </w:p>
    <w:p w14:paraId="6F89CCF4"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приобретение недвижимого имущества;</w:t>
      </w:r>
    </w:p>
    <w:p w14:paraId="14889A90"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малых архитектурных форм;</w:t>
      </w:r>
    </w:p>
    <w:p w14:paraId="579E4BC5"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вещевого обмундирования;</w:t>
      </w:r>
    </w:p>
    <w:p w14:paraId="6ECDAD04"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выполнение подрядных работ по сносу нежилых зданий;</w:t>
      </w:r>
    </w:p>
    <w:p w14:paraId="6373543C"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обслуживанию вычислительной техники и оргтехники;</w:t>
      </w:r>
    </w:p>
    <w:p w14:paraId="5A735D48"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техническому обслуживанию бытовой техники;</w:t>
      </w:r>
    </w:p>
    <w:p w14:paraId="16CE8B0B"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техническому обслуживанию, текущему и капитальному ремонту автомобильного транспорта;</w:t>
      </w:r>
    </w:p>
    <w:p w14:paraId="0CB8F074"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разработке, внедрению и сопровождению программных продуктов;</w:t>
      </w:r>
    </w:p>
    <w:p w14:paraId="2DED423F"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в области страхования, аудита, оценочной деятельности;</w:t>
      </w:r>
    </w:p>
    <w:p w14:paraId="021335E5"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технической инвентаризации объектов;</w:t>
      </w:r>
    </w:p>
    <w:p w14:paraId="36073ED9"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в области землеустроительного обеспечения;</w:t>
      </w:r>
    </w:p>
    <w:p w14:paraId="4F02EE90"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иных товаров, выполнение иных работ, оказание иных услуг, относящихся к сфере имущественных и земельных отношений.</w:t>
      </w:r>
    </w:p>
    <w:p w14:paraId="3E86F217"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выполнение всех видов проектно-изыскательских работ, инженерно-геологических изысканий;</w:t>
      </w:r>
    </w:p>
    <w:p w14:paraId="5A0225C9"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выполнение капитального ремонта и реконструкции объектов капитального строительства;</w:t>
      </w:r>
    </w:p>
    <w:p w14:paraId="1F706A29"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выполнение работ по созданию цифровых топографических карт;</w:t>
      </w:r>
    </w:p>
    <w:p w14:paraId="36A56E14"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выполнение топографических съёмок;</w:t>
      </w:r>
    </w:p>
    <w:p w14:paraId="037CBE2D"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выполнение топографо-геодезических работ;</w:t>
      </w:r>
    </w:p>
    <w:p w14:paraId="63986DB5"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выполнение землеустроительных работ;</w:t>
      </w:r>
    </w:p>
    <w:p w14:paraId="69B59CC8"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выполнение работ, оказание услуг, связанных с архитектурно-художественным оформлением;</w:t>
      </w:r>
    </w:p>
    <w:p w14:paraId="774C914D"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выполнение работ по проектированию, строительству, реконструкции, восстановлению дорог;</w:t>
      </w:r>
    </w:p>
    <w:p w14:paraId="4F6F1F59"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выполнение работ, оказание услуг, связанных с мероприятиями по охране окружающей среды;</w:t>
      </w:r>
    </w:p>
    <w:p w14:paraId="75127438" w14:textId="1132D750"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иных товаров, выполнение иных работ, оказание иных услуг, относящихся к сфере архитектуры и градостроительства, охране окружающей среды</w:t>
      </w:r>
      <w:r w:rsidR="006848DC">
        <w:rPr>
          <w:rFonts w:eastAsiaTheme="minorEastAsia"/>
          <w:sz w:val="28"/>
          <w:szCs w:val="28"/>
          <w:lang w:val="ru-RU"/>
        </w:rPr>
        <w:t>;</w:t>
      </w:r>
    </w:p>
    <w:p w14:paraId="60016ED8"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выполнение всех видов работ по текущему и капитальному ремонту муниципальных домов городского поселения Барсово и домов, собственниками помещений в которых не выбран способ управления домом, инженерных сетей, дорог, объектов инженерной и социальной инфраструктуры, энергетического хозяйства и иных объектов жилищно-коммунального хозяйства;</w:t>
      </w:r>
    </w:p>
    <w:p w14:paraId="320640E4"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lastRenderedPageBreak/>
        <w:t>- выполнение работ по укреплению береговых полос;</w:t>
      </w:r>
    </w:p>
    <w:p w14:paraId="34F43E4D"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выполнение работ по взятию образцов для проведения токсикологических исследований образцов строительных материалов;</w:t>
      </w:r>
    </w:p>
    <w:p w14:paraId="1906D0CA"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выполнение подрядных работ по сносу жилищного фонда;</w:t>
      </w:r>
    </w:p>
    <w:p w14:paraId="35848D6E"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эксплуатации и содержанию муниципальных домов городского поселения Барсово и на управление домами, собственниками помещений в которых не выбран способ управления домом, объектов социальной сферы жилищно-коммунального хозяйства;</w:t>
      </w:r>
    </w:p>
    <w:p w14:paraId="393289B5"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эксплуатации и содержанию сетей и объектов инженерной инфраструктуры;</w:t>
      </w:r>
    </w:p>
    <w:p w14:paraId="62D9A8F0"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сбору и вывозу твёрдых, жидких бытовых и промышленных отходов, отходов класса «Б», размещение (складирование) снега;</w:t>
      </w:r>
    </w:p>
    <w:p w14:paraId="5332E444"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утилизации и переработке бытовых и промышленных отходов;</w:t>
      </w:r>
    </w:p>
    <w:p w14:paraId="626BDFD0"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содержанию лифтового и антенного хозяйства;</w:t>
      </w:r>
    </w:p>
    <w:p w14:paraId="5F7629F8"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транспортных услуг;</w:t>
      </w:r>
    </w:p>
    <w:p w14:paraId="5334EF27"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авиаперевозкам;</w:t>
      </w:r>
    </w:p>
    <w:p w14:paraId="30C77FC3"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связи;</w:t>
      </w:r>
    </w:p>
    <w:p w14:paraId="707D3873"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технической эксплуатации телекоммуникаций, телекоммуникационного оборудования средств связи;</w:t>
      </w:r>
    </w:p>
    <w:p w14:paraId="0EEB811A"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в области пожарной безопасности;</w:t>
      </w:r>
    </w:p>
    <w:p w14:paraId="7BC47684"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аудиторских услуг в сфере жилищно-коммунального хозяйства;</w:t>
      </w:r>
    </w:p>
    <w:p w14:paraId="3B03AF5F"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выполнение работ, оказание услуг в целях ликвидации последствий чрезвычайных ситуаций;</w:t>
      </w:r>
    </w:p>
    <w:p w14:paraId="176BAE73"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оказание услуг по содержанию объектов внешнего благоустройства и связанных с озеленением населённых пунктов района;</w:t>
      </w:r>
    </w:p>
    <w:p w14:paraId="19102A93"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электрической энергии;</w:t>
      </w:r>
    </w:p>
    <w:p w14:paraId="1C3E171B"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котельно-печного топлива;</w:t>
      </w:r>
    </w:p>
    <w:p w14:paraId="15092826" w14:textId="77777777" w:rsidR="004A5CF3"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сжиженного газа;</w:t>
      </w:r>
    </w:p>
    <w:p w14:paraId="6D917F5A" w14:textId="4CBB9AF6" w:rsidR="00E04178" w:rsidRPr="008C2FD1" w:rsidRDefault="004A5CF3" w:rsidP="004A5CF3">
      <w:pPr>
        <w:ind w:firstLine="708"/>
        <w:jc w:val="both"/>
        <w:rPr>
          <w:rFonts w:eastAsiaTheme="minorEastAsia"/>
          <w:sz w:val="28"/>
          <w:szCs w:val="28"/>
          <w:lang w:val="ru-RU"/>
        </w:rPr>
      </w:pPr>
      <w:r w:rsidRPr="008C2FD1">
        <w:rPr>
          <w:rFonts w:eastAsiaTheme="minorEastAsia"/>
          <w:sz w:val="28"/>
          <w:szCs w:val="28"/>
          <w:lang w:val="ru-RU"/>
        </w:rPr>
        <w:t>- поставка иных товаров, выполнение иных работ, оказание иных услуг, относящихся к сфере жилищно-коммунального хозяйства.</w:t>
      </w:r>
    </w:p>
    <w:p w14:paraId="5434BC89" w14:textId="77777777" w:rsidR="004A5CF3" w:rsidRPr="008C2FD1" w:rsidRDefault="004A5CF3" w:rsidP="004A5CF3">
      <w:pPr>
        <w:ind w:firstLine="708"/>
        <w:jc w:val="both"/>
        <w:rPr>
          <w:rFonts w:eastAsiaTheme="minorEastAsia"/>
          <w:sz w:val="28"/>
          <w:szCs w:val="28"/>
          <w:highlight w:val="green"/>
          <w:lang w:val="ru-RU"/>
        </w:rPr>
      </w:pPr>
    </w:p>
    <w:p w14:paraId="01CFA260" w14:textId="77777777" w:rsidR="00E04178" w:rsidRPr="008C2FD1" w:rsidRDefault="00E04178" w:rsidP="00E04178">
      <w:pPr>
        <w:jc w:val="center"/>
        <w:rPr>
          <w:rFonts w:eastAsiaTheme="minorEastAsia"/>
          <w:sz w:val="28"/>
          <w:szCs w:val="28"/>
          <w:lang w:val="ru-RU"/>
        </w:rPr>
      </w:pPr>
      <w:r w:rsidRPr="008C2FD1">
        <w:rPr>
          <w:rFonts w:eastAsiaTheme="minorEastAsia"/>
          <w:sz w:val="28"/>
          <w:szCs w:val="28"/>
          <w:lang w:val="ru-RU"/>
        </w:rPr>
        <w:t>4. Функции Комиссии</w:t>
      </w:r>
    </w:p>
    <w:bookmarkEnd w:id="15"/>
    <w:p w14:paraId="1594E7F6" w14:textId="77777777" w:rsidR="00E04178" w:rsidRPr="008C2FD1" w:rsidRDefault="00E04178" w:rsidP="00E04178">
      <w:pPr>
        <w:rPr>
          <w:rFonts w:eastAsiaTheme="minorEastAsia"/>
          <w:sz w:val="28"/>
          <w:szCs w:val="28"/>
          <w:highlight w:val="green"/>
          <w:lang w:val="ru-RU"/>
        </w:rPr>
      </w:pPr>
    </w:p>
    <w:p w14:paraId="0C938CDC" w14:textId="77777777" w:rsidR="00E04178" w:rsidRPr="008C2FD1" w:rsidRDefault="00E04178" w:rsidP="00E04178">
      <w:pPr>
        <w:ind w:firstLine="708"/>
        <w:jc w:val="both"/>
        <w:rPr>
          <w:sz w:val="28"/>
          <w:szCs w:val="28"/>
          <w:lang w:val="ru-RU"/>
        </w:rPr>
      </w:pPr>
      <w:bookmarkStart w:id="16" w:name="sub_1071"/>
      <w:r w:rsidRPr="008C2FD1">
        <w:rPr>
          <w:sz w:val="28"/>
          <w:szCs w:val="28"/>
          <w:lang w:val="ru-RU"/>
        </w:rPr>
        <w:t xml:space="preserve">4.1. В целях выполнения задач по определению поставщиков (подрядчиков, исполнителей) </w:t>
      </w:r>
      <w:r w:rsidR="003415A7" w:rsidRPr="008C2FD1">
        <w:rPr>
          <w:sz w:val="28"/>
          <w:szCs w:val="28"/>
          <w:lang w:val="ru-RU"/>
        </w:rPr>
        <w:t>путём</w:t>
      </w:r>
      <w:r w:rsidRPr="008C2FD1">
        <w:rPr>
          <w:sz w:val="28"/>
          <w:szCs w:val="28"/>
          <w:lang w:val="ru-RU"/>
        </w:rPr>
        <w:t xml:space="preserve"> проведения электронных конкурсов, аукционов, запросов котировок Комиссии осуществляют следующие основные функции: </w:t>
      </w:r>
    </w:p>
    <w:p w14:paraId="138F78CA" w14:textId="77777777" w:rsidR="00E04178" w:rsidRPr="008C2FD1" w:rsidRDefault="00E04178" w:rsidP="00E04178">
      <w:pPr>
        <w:ind w:firstLine="708"/>
        <w:jc w:val="both"/>
        <w:rPr>
          <w:sz w:val="28"/>
          <w:szCs w:val="28"/>
          <w:lang w:val="ru-RU"/>
        </w:rPr>
      </w:pPr>
      <w:r w:rsidRPr="008C2FD1">
        <w:rPr>
          <w:sz w:val="28"/>
          <w:szCs w:val="28"/>
          <w:lang w:val="ru-RU"/>
        </w:rPr>
        <w:t xml:space="preserve">4.1.1 При проведении электронного конкурса: </w:t>
      </w:r>
    </w:p>
    <w:p w14:paraId="02199EF3" w14:textId="2D475434" w:rsidR="00E04178" w:rsidRPr="008C2FD1" w:rsidRDefault="00E04178" w:rsidP="00E04178">
      <w:pPr>
        <w:ind w:firstLine="708"/>
        <w:jc w:val="both"/>
        <w:rPr>
          <w:sz w:val="28"/>
          <w:szCs w:val="28"/>
          <w:lang w:val="ru-RU"/>
        </w:rPr>
      </w:pPr>
      <w:r w:rsidRPr="008C2FD1">
        <w:rPr>
          <w:sz w:val="28"/>
          <w:szCs w:val="28"/>
          <w:lang w:val="ru-RU"/>
        </w:rPr>
        <w:t xml:space="preserve">-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w:t>
      </w:r>
      <w:r w:rsidR="00FF34D4" w:rsidRPr="008C2FD1">
        <w:rPr>
          <w:sz w:val="28"/>
          <w:szCs w:val="28"/>
          <w:lang w:val="ru-RU"/>
        </w:rPr>
        <w:t>в закупке,</w:t>
      </w:r>
      <w:r w:rsidRPr="008C2FD1">
        <w:rPr>
          <w:sz w:val="28"/>
          <w:szCs w:val="28"/>
          <w:lang w:val="ru-RU"/>
        </w:rPr>
        <w:t xml:space="preserve"> соответствующей извещению об осуществлении закупки или об отклонении заявки на участие в закупке; </w:t>
      </w:r>
    </w:p>
    <w:p w14:paraId="2BF38148" w14:textId="0F823E4E" w:rsidR="00E04178" w:rsidRPr="008C2FD1" w:rsidRDefault="00E04178" w:rsidP="00E04178">
      <w:pPr>
        <w:ind w:firstLine="708"/>
        <w:jc w:val="both"/>
        <w:rPr>
          <w:sz w:val="28"/>
          <w:szCs w:val="28"/>
          <w:lang w:val="ru-RU"/>
        </w:rPr>
      </w:pPr>
      <w:r w:rsidRPr="008C2FD1">
        <w:rPr>
          <w:sz w:val="28"/>
          <w:szCs w:val="28"/>
          <w:lang w:val="ru-RU"/>
        </w:rPr>
        <w:t>- оценка первых частей заявок на участие в закупке, в отношении которых принято решение о признании соответствующими извещению об осуществлении закупки,</w:t>
      </w:r>
      <w:r w:rsidR="003415A7" w:rsidRPr="008C2FD1">
        <w:rPr>
          <w:sz w:val="28"/>
          <w:szCs w:val="28"/>
          <w:lang w:val="ru-RU"/>
        </w:rPr>
        <w:t xml:space="preserve"> </w:t>
      </w:r>
      <w:r w:rsidRPr="008C2FD1">
        <w:rPr>
          <w:sz w:val="28"/>
          <w:szCs w:val="28"/>
          <w:lang w:val="ru-RU"/>
        </w:rPr>
        <w:t xml:space="preserve">по критериям, предусмотренным пунктами 2 и 3 части 1 статьи 32 Закона </w:t>
      </w:r>
      <w:r w:rsidRPr="008C2FD1">
        <w:rPr>
          <w:sz w:val="28"/>
          <w:szCs w:val="28"/>
          <w:lang w:val="ru-RU"/>
        </w:rPr>
        <w:lastRenderedPageBreak/>
        <w:t xml:space="preserve">о контрактной системе (если такие критерии установлены извещением об осуществлении закупки); </w:t>
      </w:r>
    </w:p>
    <w:p w14:paraId="37B3790E" w14:textId="77777777" w:rsidR="00E04178" w:rsidRPr="008C2FD1" w:rsidRDefault="00E04178" w:rsidP="00E04178">
      <w:pPr>
        <w:ind w:firstLine="708"/>
        <w:jc w:val="both"/>
        <w:rPr>
          <w:sz w:val="28"/>
          <w:szCs w:val="28"/>
          <w:lang w:val="ru-RU"/>
        </w:rPr>
      </w:pPr>
      <w:r w:rsidRPr="008C2FD1">
        <w:rPr>
          <w:sz w:val="28"/>
          <w:szCs w:val="28"/>
          <w:lang w:val="ru-RU"/>
        </w:rPr>
        <w:t xml:space="preserve">- подписание членами Комиссии протокола рассмотрения и оценки первых частей заявок на участие в закупке усиленными электронными подписями; </w:t>
      </w:r>
    </w:p>
    <w:p w14:paraId="7B37ED04" w14:textId="725B82F8" w:rsidR="00E04178" w:rsidRPr="008C2FD1" w:rsidRDefault="00E04178" w:rsidP="00E04178">
      <w:pPr>
        <w:ind w:firstLine="708"/>
        <w:jc w:val="both"/>
        <w:rPr>
          <w:sz w:val="28"/>
          <w:szCs w:val="28"/>
          <w:lang w:val="ru-RU"/>
        </w:rPr>
      </w:pPr>
      <w:r w:rsidRPr="008C2FD1">
        <w:rPr>
          <w:sz w:val="28"/>
          <w:szCs w:val="28"/>
          <w:lang w:val="ru-RU"/>
        </w:rPr>
        <w:t>- рассмотрение вторых частей заявок на участие в закупке, а также информации и документов, направленных оператором электронной площадки в соответствии с пунктом 2 части 10 статьи 48 Закона о контрактной системе, и принятие решения о признании второй части заявки на участие в закупке, соответствующей требованиям извещения</w:t>
      </w:r>
      <w:r w:rsidR="006848DC">
        <w:rPr>
          <w:sz w:val="28"/>
          <w:szCs w:val="28"/>
          <w:lang w:val="ru-RU"/>
        </w:rPr>
        <w:t xml:space="preserve"> </w:t>
      </w:r>
      <w:r w:rsidRPr="008C2FD1">
        <w:rPr>
          <w:sz w:val="28"/>
          <w:szCs w:val="28"/>
          <w:lang w:val="ru-RU"/>
        </w:rPr>
        <w:t>об осуществлении закупки или об отклонении заявки на участие в закупке;</w:t>
      </w:r>
    </w:p>
    <w:p w14:paraId="2B8CB7FA" w14:textId="21196F64" w:rsidR="00E04178" w:rsidRPr="008C2FD1" w:rsidRDefault="00E04178" w:rsidP="00E04178">
      <w:pPr>
        <w:ind w:firstLine="708"/>
        <w:jc w:val="both"/>
        <w:rPr>
          <w:sz w:val="28"/>
          <w:szCs w:val="28"/>
          <w:lang w:val="ru-RU"/>
        </w:rPr>
      </w:pPr>
      <w:r w:rsidRPr="008C2FD1">
        <w:rPr>
          <w:sz w:val="28"/>
          <w:szCs w:val="28"/>
          <w:lang w:val="ru-RU"/>
        </w:rPr>
        <w:t xml:space="preserve"> - оценка вторых частей заявок на участие в закупке, в отношении которых принято решение о признании соответствующими извещению об осуществлении </w:t>
      </w:r>
      <w:r w:rsidR="004A5CF3" w:rsidRPr="008C2FD1">
        <w:rPr>
          <w:sz w:val="28"/>
          <w:szCs w:val="28"/>
          <w:lang w:val="ru-RU"/>
        </w:rPr>
        <w:t>закупки,</w:t>
      </w:r>
      <w:r w:rsidR="003415A7" w:rsidRPr="008C2FD1">
        <w:rPr>
          <w:sz w:val="28"/>
          <w:szCs w:val="28"/>
          <w:lang w:val="ru-RU"/>
        </w:rPr>
        <w:t xml:space="preserve"> </w:t>
      </w:r>
      <w:r w:rsidRPr="008C2FD1">
        <w:rPr>
          <w:sz w:val="28"/>
          <w:szCs w:val="28"/>
          <w:lang w:val="ru-RU"/>
        </w:rPr>
        <w:t xml:space="preserve">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 </w:t>
      </w:r>
    </w:p>
    <w:p w14:paraId="507ABFAC" w14:textId="77777777" w:rsidR="00E04178" w:rsidRPr="008C2FD1" w:rsidRDefault="00E04178" w:rsidP="00E04178">
      <w:pPr>
        <w:ind w:firstLine="708"/>
        <w:jc w:val="both"/>
        <w:rPr>
          <w:sz w:val="28"/>
          <w:szCs w:val="28"/>
          <w:lang w:val="ru-RU"/>
        </w:rPr>
      </w:pPr>
      <w:r w:rsidRPr="008C2FD1">
        <w:rPr>
          <w:sz w:val="28"/>
          <w:szCs w:val="28"/>
          <w:lang w:val="ru-RU"/>
        </w:rPr>
        <w:t xml:space="preserve">- подписание членами </w:t>
      </w:r>
      <w:r w:rsidR="005D74F9" w:rsidRPr="008C2FD1">
        <w:rPr>
          <w:sz w:val="28"/>
          <w:szCs w:val="28"/>
          <w:lang w:val="ru-RU"/>
        </w:rPr>
        <w:t>Комиссии протокола рассмотрения</w:t>
      </w:r>
      <w:r w:rsidRPr="008C2FD1">
        <w:rPr>
          <w:color w:val="FF0000"/>
          <w:sz w:val="28"/>
          <w:szCs w:val="28"/>
          <w:lang w:val="ru-RU"/>
        </w:rPr>
        <w:t xml:space="preserve"> </w:t>
      </w:r>
      <w:r w:rsidRPr="008C2FD1">
        <w:rPr>
          <w:sz w:val="28"/>
          <w:szCs w:val="28"/>
          <w:lang w:val="ru-RU"/>
        </w:rPr>
        <w:t xml:space="preserve">оценки вторых частей заявок на участие в закупке усиленными электронными подписями; </w:t>
      </w:r>
    </w:p>
    <w:p w14:paraId="1017F8C3" w14:textId="77777777" w:rsidR="00E04178" w:rsidRPr="008C2FD1" w:rsidRDefault="00E04178" w:rsidP="00E04178">
      <w:pPr>
        <w:ind w:firstLine="708"/>
        <w:jc w:val="both"/>
        <w:rPr>
          <w:sz w:val="28"/>
          <w:szCs w:val="28"/>
          <w:lang w:val="ru-RU"/>
        </w:rPr>
      </w:pPr>
      <w:r w:rsidRPr="008C2FD1">
        <w:rPr>
          <w:sz w:val="28"/>
          <w:szCs w:val="28"/>
          <w:lang w:val="ru-RU"/>
        </w:rPr>
        <w:t xml:space="preserve">- оценка ценовых предложений по критерию, предусмотренному пунктом 1 части 1 статьи 32 Закона о контрактной системе; </w:t>
      </w:r>
    </w:p>
    <w:p w14:paraId="02AF0B10" w14:textId="47D1ED24" w:rsidR="00E04178" w:rsidRPr="008C2FD1" w:rsidRDefault="00E04178" w:rsidP="00E04178">
      <w:pPr>
        <w:ind w:firstLine="708"/>
        <w:jc w:val="both"/>
        <w:rPr>
          <w:sz w:val="28"/>
          <w:szCs w:val="28"/>
          <w:lang w:val="ru-RU"/>
        </w:rPr>
      </w:pPr>
      <w:r w:rsidRPr="008C2FD1">
        <w:rPr>
          <w:sz w:val="28"/>
          <w:szCs w:val="28"/>
          <w:lang w:val="ru-RU"/>
        </w:rPr>
        <w:t xml:space="preserve">- присвоение каждой заявке на участие в закупке, первая и вторая часть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w:t>
      </w:r>
      <w:r w:rsidR="003415A7" w:rsidRPr="008C2FD1">
        <w:rPr>
          <w:sz w:val="28"/>
          <w:szCs w:val="28"/>
          <w:lang w:val="ru-RU"/>
        </w:rPr>
        <w:t>учётом</w:t>
      </w:r>
      <w:r w:rsidRPr="008C2FD1">
        <w:rPr>
          <w:sz w:val="28"/>
          <w:szCs w:val="28"/>
          <w:lang w:val="ru-RU"/>
        </w:rPr>
        <w:t xml:space="preserve"> положений нормативных правовых актов, принятых в соответствии со </w:t>
      </w:r>
      <w:r w:rsidR="003415A7" w:rsidRPr="008C2FD1">
        <w:rPr>
          <w:sz w:val="28"/>
          <w:szCs w:val="28"/>
          <w:lang w:val="ru-RU"/>
        </w:rPr>
        <w:t>статьёй</w:t>
      </w:r>
      <w:r w:rsidRPr="008C2FD1">
        <w:rPr>
          <w:sz w:val="28"/>
          <w:szCs w:val="28"/>
          <w:lang w:val="ru-RU"/>
        </w:rPr>
        <w:t xml:space="preserve"> 14 Закона о контрактной системе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пунктом 1 части 15 статьи 48 Закона</w:t>
      </w:r>
      <w:r w:rsidR="003415A7" w:rsidRPr="008C2FD1">
        <w:rPr>
          <w:sz w:val="28"/>
          <w:szCs w:val="28"/>
          <w:lang w:val="ru-RU"/>
        </w:rPr>
        <w:t xml:space="preserve"> </w:t>
      </w:r>
      <w:r w:rsidRPr="008C2FD1">
        <w:rPr>
          <w:sz w:val="28"/>
          <w:szCs w:val="28"/>
          <w:lang w:val="ru-RU"/>
        </w:rPr>
        <w:t xml:space="preserve"> о контрактной системе; </w:t>
      </w:r>
    </w:p>
    <w:p w14:paraId="10481D76" w14:textId="77777777" w:rsidR="00E04178" w:rsidRPr="008C2FD1" w:rsidRDefault="00E04178" w:rsidP="00E04178">
      <w:pPr>
        <w:ind w:firstLine="708"/>
        <w:jc w:val="both"/>
        <w:rPr>
          <w:sz w:val="28"/>
          <w:szCs w:val="28"/>
          <w:lang w:val="ru-RU"/>
        </w:rPr>
      </w:pPr>
      <w:r w:rsidRPr="008C2FD1">
        <w:rPr>
          <w:sz w:val="28"/>
          <w:szCs w:val="28"/>
          <w:lang w:val="ru-RU"/>
        </w:rPr>
        <w:t xml:space="preserve">- подписание членами Комиссии протокола подведения итогов определения поставщика (подрядчика, исполнителя) усиленными электронными подписями. </w:t>
      </w:r>
    </w:p>
    <w:p w14:paraId="399EF7A2" w14:textId="77777777" w:rsidR="00E04178" w:rsidRPr="008C2FD1" w:rsidRDefault="00E04178" w:rsidP="00E04178">
      <w:pPr>
        <w:ind w:firstLine="708"/>
        <w:jc w:val="both"/>
        <w:rPr>
          <w:sz w:val="28"/>
          <w:szCs w:val="28"/>
          <w:lang w:val="ru-RU"/>
        </w:rPr>
      </w:pPr>
      <w:r w:rsidRPr="008C2FD1">
        <w:rPr>
          <w:sz w:val="28"/>
          <w:szCs w:val="28"/>
          <w:lang w:val="ru-RU"/>
        </w:rPr>
        <w:t xml:space="preserve">4.1.2. При проведении электронного аукциона: </w:t>
      </w:r>
    </w:p>
    <w:p w14:paraId="228EE270" w14:textId="7EF91342" w:rsidR="00E04178" w:rsidRPr="008C2FD1" w:rsidRDefault="00E04178" w:rsidP="00E04178">
      <w:pPr>
        <w:ind w:firstLine="708"/>
        <w:jc w:val="both"/>
        <w:rPr>
          <w:sz w:val="28"/>
          <w:szCs w:val="28"/>
          <w:lang w:val="ru-RU"/>
        </w:rPr>
      </w:pPr>
      <w:r w:rsidRPr="008C2FD1">
        <w:rPr>
          <w:sz w:val="28"/>
          <w:szCs w:val="28"/>
          <w:lang w:val="ru-RU"/>
        </w:rPr>
        <w:t>- рассмотрение заявок на участие в закупке, информации и документов, направленных оператором электронной площадки в соответствии с пунктом 4 части 4 статьи 49 Закона о контрактной системе и принятие решения о признании заявки</w:t>
      </w:r>
      <w:r w:rsidR="003415A7" w:rsidRPr="008C2FD1">
        <w:rPr>
          <w:sz w:val="28"/>
          <w:szCs w:val="28"/>
          <w:lang w:val="ru-RU"/>
        </w:rPr>
        <w:t xml:space="preserve"> </w:t>
      </w:r>
      <w:r w:rsidRPr="008C2FD1">
        <w:rPr>
          <w:sz w:val="28"/>
          <w:szCs w:val="28"/>
          <w:lang w:val="ru-RU"/>
        </w:rPr>
        <w:t>на участие в закупке соответствующей извещению об осуществлении закупки или</w:t>
      </w:r>
      <w:r w:rsidR="00FF34D4">
        <w:rPr>
          <w:sz w:val="28"/>
          <w:szCs w:val="28"/>
          <w:lang w:val="ru-RU"/>
        </w:rPr>
        <w:t xml:space="preserve"> </w:t>
      </w:r>
      <w:r w:rsidRPr="008C2FD1">
        <w:rPr>
          <w:sz w:val="28"/>
          <w:szCs w:val="28"/>
          <w:lang w:val="ru-RU"/>
        </w:rPr>
        <w:t>об отклонении заявки на участие в закупке по основаниям, предусмотренным пунктами 1</w:t>
      </w:r>
      <w:r w:rsidR="003415A7" w:rsidRPr="008C2FD1">
        <w:rPr>
          <w:sz w:val="28"/>
          <w:szCs w:val="28"/>
          <w:lang w:val="ru-RU"/>
        </w:rPr>
        <w:t xml:space="preserve"> </w:t>
      </w:r>
      <w:r w:rsidRPr="008C2FD1">
        <w:rPr>
          <w:sz w:val="28"/>
          <w:szCs w:val="28"/>
          <w:lang w:val="ru-RU"/>
        </w:rPr>
        <w:t>-</w:t>
      </w:r>
      <w:r w:rsidR="003415A7" w:rsidRPr="008C2FD1">
        <w:rPr>
          <w:sz w:val="28"/>
          <w:szCs w:val="28"/>
          <w:lang w:val="ru-RU"/>
        </w:rPr>
        <w:t xml:space="preserve"> </w:t>
      </w:r>
      <w:r w:rsidRPr="008C2FD1">
        <w:rPr>
          <w:sz w:val="28"/>
          <w:szCs w:val="28"/>
          <w:lang w:val="ru-RU"/>
        </w:rPr>
        <w:t xml:space="preserve">8 части 12 статьи 48 Закона о контрактной системе; </w:t>
      </w:r>
    </w:p>
    <w:p w14:paraId="5E919B55" w14:textId="49F91B56" w:rsidR="00E04178" w:rsidRPr="008C2FD1" w:rsidRDefault="00E04178" w:rsidP="00E04178">
      <w:pPr>
        <w:ind w:firstLine="708"/>
        <w:jc w:val="both"/>
        <w:rPr>
          <w:sz w:val="28"/>
          <w:szCs w:val="28"/>
          <w:lang w:val="ru-RU"/>
        </w:rPr>
      </w:pPr>
      <w:r w:rsidRPr="008C2FD1">
        <w:rPr>
          <w:sz w:val="28"/>
          <w:szCs w:val="28"/>
          <w:lang w:val="ru-RU"/>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w:t>
      </w:r>
      <w:r w:rsidR="003415A7" w:rsidRPr="008C2FD1">
        <w:rPr>
          <w:sz w:val="28"/>
          <w:szCs w:val="28"/>
          <w:lang w:val="ru-RU"/>
        </w:rPr>
        <w:t xml:space="preserve">                     </w:t>
      </w:r>
      <w:r w:rsidRPr="008C2FD1">
        <w:rPr>
          <w:sz w:val="28"/>
          <w:szCs w:val="28"/>
          <w:lang w:val="ru-RU"/>
        </w:rPr>
        <w:t xml:space="preserve"> (за исключением случая, предусмотренного пунктом 9 части 3 статьи 49 Закона</w:t>
      </w:r>
      <w:r w:rsidR="00FF34D4">
        <w:rPr>
          <w:sz w:val="28"/>
          <w:szCs w:val="28"/>
          <w:lang w:val="ru-RU"/>
        </w:rPr>
        <w:t xml:space="preserve"> </w:t>
      </w:r>
      <w:r w:rsidRPr="008C2FD1">
        <w:rPr>
          <w:sz w:val="28"/>
          <w:szCs w:val="28"/>
          <w:lang w:val="ru-RU"/>
        </w:rPr>
        <w:t xml:space="preserve">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w:t>
      </w:r>
      <w:r w:rsidRPr="008C2FD1">
        <w:rPr>
          <w:sz w:val="28"/>
          <w:szCs w:val="28"/>
          <w:lang w:val="ru-RU"/>
        </w:rPr>
        <w:lastRenderedPageBreak/>
        <w:t xml:space="preserve">убывания размера ценового предложения участника закупки), и с </w:t>
      </w:r>
      <w:r w:rsidR="003415A7" w:rsidRPr="008C2FD1">
        <w:rPr>
          <w:sz w:val="28"/>
          <w:szCs w:val="28"/>
          <w:lang w:val="ru-RU"/>
        </w:rPr>
        <w:t>учётом</w:t>
      </w:r>
      <w:r w:rsidRPr="008C2FD1">
        <w:rPr>
          <w:sz w:val="28"/>
          <w:szCs w:val="28"/>
          <w:lang w:val="ru-RU"/>
        </w:rPr>
        <w:t xml:space="preserve"> положений нормативных правовых актов, принятых в соответствии со </w:t>
      </w:r>
      <w:r w:rsidR="003415A7" w:rsidRPr="008C2FD1">
        <w:rPr>
          <w:sz w:val="28"/>
          <w:szCs w:val="28"/>
          <w:lang w:val="ru-RU"/>
        </w:rPr>
        <w:t>статьёй</w:t>
      </w:r>
      <w:r w:rsidRPr="008C2FD1">
        <w:rPr>
          <w:sz w:val="28"/>
          <w:szCs w:val="28"/>
          <w:lang w:val="ru-RU"/>
        </w:rPr>
        <w:t xml:space="preserve"> 14 Закона о контрактной системе на основании информации, содержащейся в протоколе подачи ценовых предложений, а также результатов рассмотрения, предусмотренного подпунктом "а" пункта 1 части 5 статьи 49 Закона о контрактной системе; </w:t>
      </w:r>
    </w:p>
    <w:p w14:paraId="1300F202" w14:textId="77777777" w:rsidR="00E04178" w:rsidRPr="008C2FD1" w:rsidRDefault="00E04178" w:rsidP="00E04178">
      <w:pPr>
        <w:ind w:firstLine="708"/>
        <w:jc w:val="both"/>
        <w:rPr>
          <w:sz w:val="28"/>
          <w:szCs w:val="28"/>
          <w:lang w:val="ru-RU"/>
        </w:rPr>
      </w:pPr>
      <w:r w:rsidRPr="008C2FD1">
        <w:rPr>
          <w:sz w:val="28"/>
          <w:szCs w:val="28"/>
          <w:lang w:val="ru-RU"/>
        </w:rPr>
        <w:t xml:space="preserve">- подписание членами Комиссии протокола подведения итогов определения поставщика (подрядчика, исполнителя) усиленными электронными подписями. </w:t>
      </w:r>
    </w:p>
    <w:p w14:paraId="2651004F" w14:textId="77777777" w:rsidR="00E04178" w:rsidRPr="008C2FD1" w:rsidRDefault="00E04178" w:rsidP="00E04178">
      <w:pPr>
        <w:ind w:firstLine="708"/>
        <w:jc w:val="both"/>
        <w:rPr>
          <w:sz w:val="28"/>
          <w:szCs w:val="28"/>
          <w:lang w:val="ru-RU"/>
        </w:rPr>
      </w:pPr>
      <w:r w:rsidRPr="008C2FD1">
        <w:rPr>
          <w:sz w:val="28"/>
          <w:szCs w:val="28"/>
          <w:lang w:val="ru-RU"/>
        </w:rPr>
        <w:t xml:space="preserve">4.1.3. При проведении электронного запроса котировок: </w:t>
      </w:r>
    </w:p>
    <w:p w14:paraId="0C85986A" w14:textId="7418ADA0" w:rsidR="00E04178" w:rsidRPr="008C2FD1" w:rsidRDefault="00E04178" w:rsidP="00E04178">
      <w:pPr>
        <w:ind w:firstLine="708"/>
        <w:jc w:val="both"/>
        <w:rPr>
          <w:sz w:val="28"/>
          <w:szCs w:val="28"/>
          <w:lang w:val="ru-RU"/>
        </w:rPr>
      </w:pPr>
      <w:r w:rsidRPr="008C2FD1">
        <w:rPr>
          <w:sz w:val="28"/>
          <w:szCs w:val="28"/>
          <w:lang w:val="ru-RU"/>
        </w:rPr>
        <w:t>- рассмотрение заявок на участие в закупке, информации и документов, направленных оператором электронной площадки в соответствии с частью 2 статьи 50 Закона о контрактной системе и принятие решения о признании заявки на участ</w:t>
      </w:r>
      <w:r w:rsidR="00FF34D4">
        <w:rPr>
          <w:sz w:val="28"/>
          <w:szCs w:val="28"/>
          <w:lang w:val="ru-RU"/>
        </w:rPr>
        <w:t>ие</w:t>
      </w:r>
      <w:r w:rsidRPr="008C2FD1">
        <w:rPr>
          <w:sz w:val="28"/>
          <w:szCs w:val="28"/>
          <w:lang w:val="ru-RU"/>
        </w:rPr>
        <w:t xml:space="preserve">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 </w:t>
      </w:r>
    </w:p>
    <w:p w14:paraId="7C34D972" w14:textId="77777777" w:rsidR="00E04178" w:rsidRPr="008C2FD1" w:rsidRDefault="00E04178" w:rsidP="00E04178">
      <w:pPr>
        <w:ind w:firstLine="708"/>
        <w:jc w:val="both"/>
        <w:rPr>
          <w:sz w:val="28"/>
          <w:szCs w:val="28"/>
          <w:lang w:val="ru-RU"/>
        </w:rPr>
      </w:pPr>
      <w:r w:rsidRPr="008C2FD1">
        <w:rPr>
          <w:sz w:val="28"/>
          <w:szCs w:val="28"/>
          <w:lang w:val="ru-RU"/>
        </w:rPr>
        <w:t>- присвоение каждой заявке на участие в закупке, признанной соответствующей извещению об осуществлении закупки, порядкового номера на основании решения, предусмотренного подпунктом "а" пункта</w:t>
      </w:r>
      <w:r w:rsidR="005D74F9" w:rsidRPr="008C2FD1">
        <w:rPr>
          <w:sz w:val="28"/>
          <w:szCs w:val="28"/>
          <w:lang w:val="ru-RU"/>
        </w:rPr>
        <w:t xml:space="preserve"> </w:t>
      </w:r>
      <w:r w:rsidRPr="008C2FD1">
        <w:rPr>
          <w:sz w:val="28"/>
          <w:szCs w:val="28"/>
          <w:lang w:val="ru-RU"/>
        </w:rPr>
        <w:t xml:space="preserve">1 части 3 статьи 50 Закона о контрактной системе; </w:t>
      </w:r>
    </w:p>
    <w:p w14:paraId="1286DA6F" w14:textId="77777777" w:rsidR="00E04178" w:rsidRPr="008C2FD1" w:rsidRDefault="00E04178" w:rsidP="00E04178">
      <w:pPr>
        <w:ind w:firstLine="708"/>
        <w:jc w:val="both"/>
        <w:rPr>
          <w:sz w:val="28"/>
          <w:szCs w:val="28"/>
          <w:lang w:val="ru-RU"/>
        </w:rPr>
      </w:pPr>
      <w:r w:rsidRPr="008C2FD1">
        <w:rPr>
          <w:sz w:val="28"/>
          <w:szCs w:val="28"/>
          <w:lang w:val="ru-RU"/>
        </w:rPr>
        <w:t xml:space="preserve">- подписание членами Комиссии протокола подведения итогов определения поставщика (подрядчика, исполнителя) усиленными электронными подписями. </w:t>
      </w:r>
    </w:p>
    <w:p w14:paraId="5A769D14" w14:textId="2D64D33F" w:rsidR="00E04178" w:rsidRPr="008C2FD1" w:rsidRDefault="00E04178" w:rsidP="00E04178">
      <w:pPr>
        <w:ind w:firstLine="708"/>
        <w:jc w:val="both"/>
        <w:rPr>
          <w:sz w:val="28"/>
          <w:szCs w:val="28"/>
          <w:lang w:val="ru-RU"/>
        </w:rPr>
      </w:pPr>
      <w:r w:rsidRPr="008C2FD1">
        <w:rPr>
          <w:sz w:val="28"/>
          <w:szCs w:val="28"/>
          <w:lang w:val="ru-RU"/>
        </w:rPr>
        <w:t xml:space="preserve">4.1.4. Иные функции, установленные законодательством Российской </w:t>
      </w:r>
      <w:r w:rsidR="006848DC" w:rsidRPr="008C2FD1">
        <w:rPr>
          <w:sz w:val="28"/>
          <w:szCs w:val="28"/>
          <w:lang w:val="ru-RU"/>
        </w:rPr>
        <w:t>Федерации о</w:t>
      </w:r>
      <w:r w:rsidRPr="008C2FD1">
        <w:rPr>
          <w:sz w:val="28"/>
          <w:szCs w:val="28"/>
          <w:lang w:val="ru-RU"/>
        </w:rPr>
        <w:t xml:space="preserve"> контрактной системе и настоящим Положением</w:t>
      </w:r>
    </w:p>
    <w:bookmarkEnd w:id="16"/>
    <w:p w14:paraId="1374F06B" w14:textId="77777777" w:rsidR="00E04178" w:rsidRPr="008C2FD1" w:rsidRDefault="00E04178" w:rsidP="00E04178">
      <w:pPr>
        <w:jc w:val="center"/>
        <w:rPr>
          <w:rFonts w:eastAsiaTheme="minorEastAsia"/>
          <w:sz w:val="28"/>
          <w:szCs w:val="28"/>
          <w:lang w:val="ru-RU"/>
        </w:rPr>
      </w:pPr>
    </w:p>
    <w:p w14:paraId="0837FEC8" w14:textId="77777777" w:rsidR="00E04178" w:rsidRPr="008C2FD1" w:rsidRDefault="00E04178" w:rsidP="00E04178">
      <w:pPr>
        <w:jc w:val="center"/>
        <w:rPr>
          <w:rFonts w:eastAsiaTheme="minorEastAsia"/>
          <w:sz w:val="28"/>
          <w:szCs w:val="28"/>
          <w:lang w:val="ru-RU"/>
        </w:rPr>
      </w:pPr>
      <w:r w:rsidRPr="008C2FD1">
        <w:rPr>
          <w:rFonts w:eastAsiaTheme="minorEastAsia"/>
          <w:sz w:val="28"/>
          <w:szCs w:val="28"/>
          <w:lang w:val="ru-RU"/>
        </w:rPr>
        <w:t>5. Порядок проведения заседаний Комиссии</w:t>
      </w:r>
    </w:p>
    <w:p w14:paraId="67360430" w14:textId="77777777" w:rsidR="00E04178" w:rsidRPr="008C2FD1" w:rsidRDefault="00E04178" w:rsidP="00E04178">
      <w:pPr>
        <w:rPr>
          <w:rFonts w:eastAsiaTheme="minorEastAsia"/>
          <w:sz w:val="28"/>
          <w:szCs w:val="28"/>
          <w:lang w:val="ru-RU"/>
        </w:rPr>
      </w:pPr>
    </w:p>
    <w:p w14:paraId="1E4B94DC" w14:textId="1C1DE81B" w:rsidR="00E04178" w:rsidRPr="008C2FD1" w:rsidRDefault="00E04178" w:rsidP="00E04178">
      <w:pPr>
        <w:ind w:firstLine="708"/>
        <w:jc w:val="both"/>
        <w:rPr>
          <w:sz w:val="28"/>
          <w:szCs w:val="28"/>
          <w:lang w:val="ru-RU"/>
        </w:rPr>
      </w:pPr>
      <w:bookmarkStart w:id="17" w:name="sub_1081"/>
      <w:r w:rsidRPr="008C2FD1">
        <w:rPr>
          <w:sz w:val="28"/>
          <w:szCs w:val="28"/>
          <w:lang w:val="ru-RU"/>
        </w:rPr>
        <w:t>5.1. Работа Комиссии осуществляется на её заседаниях. Время и место</w:t>
      </w:r>
      <w:r w:rsidR="003415A7" w:rsidRPr="008C2FD1">
        <w:rPr>
          <w:sz w:val="28"/>
          <w:szCs w:val="28"/>
          <w:lang w:val="ru-RU"/>
        </w:rPr>
        <w:t xml:space="preserve">                                </w:t>
      </w:r>
      <w:r w:rsidRPr="008C2FD1">
        <w:rPr>
          <w:sz w:val="28"/>
          <w:szCs w:val="28"/>
          <w:lang w:val="ru-RU"/>
        </w:rPr>
        <w:t xml:space="preserve"> (при необходимости) проведения заседаний Комиссии, способ проведения заседаний Комиссии определя</w:t>
      </w:r>
      <w:r w:rsidR="004A5CF3" w:rsidRPr="008C2FD1">
        <w:rPr>
          <w:sz w:val="28"/>
          <w:szCs w:val="28"/>
          <w:lang w:val="ru-RU"/>
        </w:rPr>
        <w:t>е</w:t>
      </w:r>
      <w:r w:rsidRPr="008C2FD1">
        <w:rPr>
          <w:sz w:val="28"/>
          <w:szCs w:val="28"/>
          <w:lang w:val="ru-RU"/>
        </w:rPr>
        <w:t>т председател</w:t>
      </w:r>
      <w:r w:rsidR="004A5CF3" w:rsidRPr="008C2FD1">
        <w:rPr>
          <w:sz w:val="28"/>
          <w:szCs w:val="28"/>
          <w:lang w:val="ru-RU"/>
        </w:rPr>
        <w:t>ь</w:t>
      </w:r>
      <w:r w:rsidRPr="008C2FD1">
        <w:rPr>
          <w:sz w:val="28"/>
          <w:szCs w:val="28"/>
          <w:lang w:val="ru-RU"/>
        </w:rPr>
        <w:t xml:space="preserve"> Комиссии. </w:t>
      </w:r>
    </w:p>
    <w:p w14:paraId="549A7338" w14:textId="2BDA323D" w:rsidR="00E04178" w:rsidRPr="008C2FD1" w:rsidRDefault="00E04178" w:rsidP="00E04178">
      <w:pPr>
        <w:ind w:firstLine="708"/>
        <w:jc w:val="both"/>
        <w:rPr>
          <w:sz w:val="28"/>
          <w:szCs w:val="28"/>
          <w:lang w:val="ru-RU"/>
        </w:rPr>
      </w:pPr>
      <w:r w:rsidRPr="008C2FD1">
        <w:rPr>
          <w:sz w:val="28"/>
          <w:szCs w:val="28"/>
          <w:lang w:val="ru-RU"/>
        </w:rPr>
        <w:t>Председател</w:t>
      </w:r>
      <w:r w:rsidR="004A5CF3" w:rsidRPr="008C2FD1">
        <w:rPr>
          <w:sz w:val="28"/>
          <w:szCs w:val="28"/>
          <w:lang w:val="ru-RU"/>
        </w:rPr>
        <w:t>ь</w:t>
      </w:r>
      <w:r w:rsidRPr="008C2FD1">
        <w:rPr>
          <w:sz w:val="28"/>
          <w:szCs w:val="28"/>
          <w:lang w:val="ru-RU"/>
        </w:rPr>
        <w:t xml:space="preserve"> Комиссии не позднее, чем за день до дня проведения заседания Комиссии уведомляют членов Комиссии о способе, месте, дате и времени проведения заседания Комиссии.</w:t>
      </w:r>
    </w:p>
    <w:p w14:paraId="44430722" w14:textId="77777777" w:rsidR="00E04178" w:rsidRPr="008C2FD1" w:rsidRDefault="00E04178" w:rsidP="00E04178">
      <w:pPr>
        <w:ind w:firstLine="708"/>
        <w:jc w:val="both"/>
        <w:rPr>
          <w:sz w:val="28"/>
          <w:szCs w:val="28"/>
          <w:lang w:val="ru-RU"/>
        </w:rPr>
      </w:pPr>
      <w:r w:rsidRPr="008C2FD1">
        <w:rPr>
          <w:sz w:val="28"/>
          <w:szCs w:val="28"/>
          <w:lang w:val="ru-RU"/>
        </w:rPr>
        <w:t>5.2. Члены Комиссии, получившие уведомление о предстоящем заседании, обязаны проинформировать уполномоченный орган о возможности или невозможности присутствия на заседании Комиссии.</w:t>
      </w:r>
    </w:p>
    <w:p w14:paraId="5A756A62" w14:textId="77777777" w:rsidR="00E04178" w:rsidRPr="008C2FD1" w:rsidRDefault="00E04178" w:rsidP="00E04178">
      <w:pPr>
        <w:ind w:firstLine="708"/>
        <w:jc w:val="both"/>
        <w:rPr>
          <w:sz w:val="28"/>
          <w:szCs w:val="28"/>
          <w:lang w:val="ru-RU"/>
        </w:rPr>
      </w:pPr>
      <w:r w:rsidRPr="008C2FD1">
        <w:rPr>
          <w:sz w:val="28"/>
          <w:szCs w:val="28"/>
          <w:lang w:val="ru-RU"/>
        </w:rPr>
        <w:t>5.3. Комиссии правомочны осуществлять свои функции, если на заседании присутствует не менее чем пятьдесят процентов от общего числа её членов.</w:t>
      </w:r>
    </w:p>
    <w:bookmarkEnd w:id="17"/>
    <w:p w14:paraId="657F12EE" w14:textId="043F301F" w:rsidR="00E04178" w:rsidRPr="008C2FD1" w:rsidRDefault="00E04178" w:rsidP="00E04178">
      <w:pPr>
        <w:ind w:firstLine="708"/>
        <w:jc w:val="both"/>
        <w:rPr>
          <w:sz w:val="28"/>
          <w:szCs w:val="28"/>
          <w:lang w:val="ru-RU"/>
        </w:rPr>
      </w:pPr>
      <w:r w:rsidRPr="008C2FD1">
        <w:rPr>
          <w:sz w:val="28"/>
          <w:szCs w:val="28"/>
          <w:lang w:val="ru-RU"/>
        </w:rPr>
        <w:t xml:space="preserve">5.4. Заседания Комиссии могут проводиться очно, либо с помощью применения средств </w:t>
      </w:r>
      <w:r w:rsidR="004A5CF3" w:rsidRPr="008C2FD1">
        <w:rPr>
          <w:sz w:val="28"/>
          <w:szCs w:val="28"/>
          <w:lang w:val="ru-RU"/>
        </w:rPr>
        <w:t>видеоконференцсвязи</w:t>
      </w:r>
      <w:r w:rsidRPr="008C2FD1">
        <w:rPr>
          <w:sz w:val="28"/>
          <w:szCs w:val="28"/>
          <w:lang w:val="ru-RU"/>
        </w:rPr>
        <w:t>, с соблюдением требований законодательства Российской Федерации о защите государственной тайны.</w:t>
      </w:r>
    </w:p>
    <w:p w14:paraId="570632CA" w14:textId="77777777" w:rsidR="00E04178" w:rsidRPr="008C2FD1" w:rsidRDefault="00E04178" w:rsidP="00E04178">
      <w:pPr>
        <w:ind w:firstLine="708"/>
        <w:jc w:val="both"/>
        <w:rPr>
          <w:sz w:val="28"/>
          <w:szCs w:val="28"/>
          <w:lang w:val="ru-RU"/>
        </w:rPr>
      </w:pPr>
      <w:bookmarkStart w:id="18" w:name="sub_1082"/>
      <w:r w:rsidRPr="008C2FD1">
        <w:rPr>
          <w:sz w:val="28"/>
          <w:szCs w:val="28"/>
          <w:lang w:val="ru-RU"/>
        </w:rPr>
        <w:t xml:space="preserve">5.5. Решения Комиссии принимаются простым большинством голосов от числа присутствующих на заседании членов. </w:t>
      </w:r>
    </w:p>
    <w:p w14:paraId="23D752AA" w14:textId="77777777" w:rsidR="00E04178" w:rsidRPr="008C2FD1" w:rsidRDefault="00E04178" w:rsidP="00E04178">
      <w:pPr>
        <w:ind w:firstLine="708"/>
        <w:jc w:val="both"/>
        <w:rPr>
          <w:sz w:val="28"/>
          <w:szCs w:val="28"/>
          <w:lang w:val="ru-RU"/>
        </w:rPr>
      </w:pPr>
      <w:r w:rsidRPr="008C2FD1">
        <w:rPr>
          <w:sz w:val="28"/>
          <w:szCs w:val="28"/>
          <w:lang w:val="ru-RU"/>
        </w:rPr>
        <w:t xml:space="preserve">При голосовании каждый член Комиссии имеет один голос. Голосование осуществляется открыто. </w:t>
      </w:r>
    </w:p>
    <w:p w14:paraId="168B1116" w14:textId="77777777" w:rsidR="00E04178" w:rsidRPr="008C2FD1" w:rsidRDefault="00E04178" w:rsidP="00E04178">
      <w:pPr>
        <w:ind w:firstLine="708"/>
        <w:jc w:val="both"/>
        <w:rPr>
          <w:sz w:val="28"/>
          <w:szCs w:val="28"/>
          <w:lang w:val="ru-RU"/>
        </w:rPr>
      </w:pPr>
      <w:r w:rsidRPr="008C2FD1">
        <w:rPr>
          <w:sz w:val="28"/>
          <w:szCs w:val="28"/>
          <w:lang w:val="ru-RU"/>
        </w:rPr>
        <w:lastRenderedPageBreak/>
        <w:t xml:space="preserve">5.6. Делегирование членами Комиссии своих полномочий иным лицам </w:t>
      </w:r>
      <w:r w:rsidR="003415A7" w:rsidRPr="008C2FD1">
        <w:rPr>
          <w:sz w:val="28"/>
          <w:szCs w:val="28"/>
          <w:lang w:val="ru-RU"/>
        </w:rPr>
        <w:t xml:space="preserve">                                     </w:t>
      </w:r>
      <w:r w:rsidRPr="008C2FD1">
        <w:rPr>
          <w:sz w:val="28"/>
          <w:szCs w:val="28"/>
          <w:lang w:val="ru-RU"/>
        </w:rPr>
        <w:t>не допускается.</w:t>
      </w:r>
    </w:p>
    <w:p w14:paraId="701B3DD9" w14:textId="55BCFB7B" w:rsidR="00E04178" w:rsidRPr="008C2FD1" w:rsidRDefault="00E04178" w:rsidP="00E04178">
      <w:pPr>
        <w:ind w:firstLine="708"/>
        <w:jc w:val="both"/>
        <w:rPr>
          <w:sz w:val="28"/>
          <w:szCs w:val="28"/>
          <w:lang w:val="ru-RU"/>
        </w:rPr>
      </w:pPr>
      <w:bookmarkStart w:id="19" w:name="sub_1085"/>
      <w:bookmarkEnd w:id="18"/>
      <w:r w:rsidRPr="008C2FD1">
        <w:rPr>
          <w:sz w:val="28"/>
          <w:szCs w:val="28"/>
          <w:lang w:val="ru-RU"/>
        </w:rPr>
        <w:t xml:space="preserve">5.7. Администрация </w:t>
      </w:r>
      <w:r w:rsidR="004A5CF3" w:rsidRPr="008C2FD1">
        <w:rPr>
          <w:sz w:val="28"/>
          <w:szCs w:val="28"/>
          <w:lang w:val="ru-RU"/>
        </w:rPr>
        <w:t>городского поселения Барсово</w:t>
      </w:r>
      <w:r w:rsidRPr="008C2FD1">
        <w:rPr>
          <w:sz w:val="28"/>
          <w:szCs w:val="28"/>
          <w:lang w:val="ru-RU"/>
        </w:rPr>
        <w:t xml:space="preserve"> организует материально-техническое обеспечение деятельности Комисси</w:t>
      </w:r>
      <w:r w:rsidR="004A5CF3" w:rsidRPr="008C2FD1">
        <w:rPr>
          <w:sz w:val="28"/>
          <w:szCs w:val="28"/>
          <w:lang w:val="ru-RU"/>
        </w:rPr>
        <w:t>и</w:t>
      </w:r>
      <w:r w:rsidRPr="008C2FD1">
        <w:rPr>
          <w:sz w:val="28"/>
          <w:szCs w:val="28"/>
          <w:lang w:val="ru-RU"/>
        </w:rPr>
        <w:t xml:space="preserve">, в том числе предоставляет удобное для целей проведения заседаний помещение, средства </w:t>
      </w:r>
      <w:r w:rsidR="004A5CF3" w:rsidRPr="008C2FD1">
        <w:rPr>
          <w:sz w:val="28"/>
          <w:szCs w:val="28"/>
          <w:lang w:val="ru-RU"/>
        </w:rPr>
        <w:t>видеоконференцсвязи</w:t>
      </w:r>
      <w:r w:rsidRPr="008C2FD1">
        <w:rPr>
          <w:sz w:val="28"/>
          <w:szCs w:val="28"/>
          <w:lang w:val="ru-RU"/>
        </w:rPr>
        <w:t>, средства аудиозаписи, оргтехнику и канцелярию.</w:t>
      </w:r>
    </w:p>
    <w:p w14:paraId="6020AB43" w14:textId="1BB36A57" w:rsidR="00E04178" w:rsidRPr="008C2FD1" w:rsidRDefault="00E04178" w:rsidP="00E04178">
      <w:pPr>
        <w:ind w:firstLine="708"/>
        <w:jc w:val="both"/>
        <w:rPr>
          <w:sz w:val="28"/>
          <w:szCs w:val="28"/>
          <w:lang w:val="ru-RU"/>
        </w:rPr>
      </w:pPr>
      <w:r w:rsidRPr="008C2FD1">
        <w:rPr>
          <w:sz w:val="28"/>
          <w:szCs w:val="28"/>
          <w:lang w:val="ru-RU"/>
        </w:rPr>
        <w:t xml:space="preserve">5.8. Протоколы заседания </w:t>
      </w:r>
      <w:r w:rsidR="003415A7" w:rsidRPr="008C2FD1">
        <w:rPr>
          <w:sz w:val="28"/>
          <w:szCs w:val="28"/>
          <w:lang w:val="ru-RU"/>
        </w:rPr>
        <w:t>Комисси</w:t>
      </w:r>
      <w:r w:rsidR="004A5CF3" w:rsidRPr="008C2FD1">
        <w:rPr>
          <w:sz w:val="28"/>
          <w:szCs w:val="28"/>
          <w:lang w:val="ru-RU"/>
        </w:rPr>
        <w:t>и</w:t>
      </w:r>
      <w:r w:rsidRPr="008C2FD1">
        <w:rPr>
          <w:sz w:val="28"/>
          <w:szCs w:val="28"/>
          <w:lang w:val="ru-RU"/>
        </w:rPr>
        <w:t xml:space="preserve"> направляются уполномоченным органом оператору электронной площадки в порядке, установленном Законом о контрактной системе.</w:t>
      </w:r>
    </w:p>
    <w:p w14:paraId="605705E0" w14:textId="12FA7A1B" w:rsidR="00E04178" w:rsidRPr="008C2FD1" w:rsidRDefault="00E04178" w:rsidP="00E04178">
      <w:pPr>
        <w:ind w:firstLine="708"/>
        <w:jc w:val="both"/>
        <w:rPr>
          <w:sz w:val="28"/>
          <w:szCs w:val="28"/>
          <w:lang w:val="ru-RU"/>
        </w:rPr>
      </w:pPr>
      <w:bookmarkStart w:id="20" w:name="sub_1086"/>
      <w:bookmarkEnd w:id="19"/>
      <w:r w:rsidRPr="008C2FD1">
        <w:rPr>
          <w:sz w:val="28"/>
          <w:szCs w:val="28"/>
          <w:lang w:val="ru-RU"/>
        </w:rPr>
        <w:t>5.9. При осуществлении своих функций Комиссии взаимодейству</w:t>
      </w:r>
      <w:r w:rsidR="005D74F9" w:rsidRPr="008C2FD1">
        <w:rPr>
          <w:sz w:val="28"/>
          <w:szCs w:val="28"/>
          <w:lang w:val="ru-RU"/>
        </w:rPr>
        <w:t>ю</w:t>
      </w:r>
      <w:r w:rsidRPr="008C2FD1">
        <w:rPr>
          <w:sz w:val="28"/>
          <w:szCs w:val="28"/>
          <w:lang w:val="ru-RU"/>
        </w:rPr>
        <w:t>т с заказчиками, уполномоченными органами, уполномоченными учреждениями, участниками закупок</w:t>
      </w:r>
      <w:r w:rsidR="005D74F9" w:rsidRPr="008C2FD1">
        <w:rPr>
          <w:sz w:val="28"/>
          <w:szCs w:val="28"/>
          <w:lang w:val="ru-RU"/>
        </w:rPr>
        <w:t xml:space="preserve">   </w:t>
      </w:r>
      <w:r w:rsidRPr="008C2FD1">
        <w:rPr>
          <w:sz w:val="28"/>
          <w:szCs w:val="28"/>
          <w:lang w:val="ru-RU"/>
        </w:rPr>
        <w:t>в установленном законодательством Российской Федераци</w:t>
      </w:r>
      <w:r w:rsidR="005D74F9" w:rsidRPr="008C2FD1">
        <w:rPr>
          <w:sz w:val="28"/>
          <w:szCs w:val="28"/>
          <w:lang w:val="ru-RU"/>
        </w:rPr>
        <w:t>и и настоящим Положением</w:t>
      </w:r>
      <w:r w:rsidRPr="008C2FD1">
        <w:rPr>
          <w:sz w:val="28"/>
          <w:szCs w:val="28"/>
          <w:lang w:val="ru-RU"/>
        </w:rPr>
        <w:t>.</w:t>
      </w:r>
    </w:p>
    <w:bookmarkEnd w:id="20"/>
    <w:p w14:paraId="058948BB" w14:textId="77777777" w:rsidR="00E04178" w:rsidRPr="008C2FD1" w:rsidRDefault="00E04178" w:rsidP="00E04178">
      <w:pPr>
        <w:jc w:val="both"/>
        <w:rPr>
          <w:sz w:val="28"/>
          <w:szCs w:val="28"/>
          <w:lang w:val="ru-RU"/>
        </w:rPr>
      </w:pPr>
    </w:p>
    <w:p w14:paraId="7EB7E60D" w14:textId="77777777" w:rsidR="00E04178" w:rsidRPr="008C2FD1" w:rsidRDefault="00E04178" w:rsidP="00E04178">
      <w:pPr>
        <w:jc w:val="center"/>
        <w:rPr>
          <w:rFonts w:eastAsiaTheme="minorEastAsia"/>
          <w:sz w:val="28"/>
          <w:szCs w:val="28"/>
          <w:lang w:val="ru-RU"/>
        </w:rPr>
      </w:pPr>
      <w:bookmarkStart w:id="21" w:name="sub_1009"/>
      <w:r w:rsidRPr="008C2FD1">
        <w:rPr>
          <w:rFonts w:eastAsiaTheme="minorEastAsia"/>
          <w:sz w:val="28"/>
          <w:szCs w:val="28"/>
          <w:lang w:val="ru-RU"/>
        </w:rPr>
        <w:t>6. Ответственность членов Комиссии</w:t>
      </w:r>
    </w:p>
    <w:bookmarkEnd w:id="21"/>
    <w:p w14:paraId="700182CC" w14:textId="77777777" w:rsidR="00E04178" w:rsidRPr="008C2FD1" w:rsidRDefault="00E04178" w:rsidP="00E04178">
      <w:pPr>
        <w:rPr>
          <w:rFonts w:eastAsiaTheme="minorEastAsia"/>
          <w:sz w:val="28"/>
          <w:szCs w:val="28"/>
          <w:lang w:val="ru-RU"/>
        </w:rPr>
      </w:pPr>
    </w:p>
    <w:p w14:paraId="0503B28A" w14:textId="20F0260D" w:rsidR="00E04178" w:rsidRPr="008C2FD1" w:rsidRDefault="00E04178" w:rsidP="00E04178">
      <w:pPr>
        <w:ind w:firstLine="708"/>
        <w:jc w:val="both"/>
        <w:rPr>
          <w:sz w:val="28"/>
          <w:szCs w:val="28"/>
          <w:lang w:val="ru-RU"/>
        </w:rPr>
      </w:pPr>
      <w:bookmarkStart w:id="22" w:name="sub_1091"/>
      <w:r w:rsidRPr="008C2FD1">
        <w:rPr>
          <w:sz w:val="28"/>
          <w:szCs w:val="28"/>
          <w:lang w:val="ru-RU"/>
        </w:rPr>
        <w:t>6.1. Члены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w:t>
      </w:r>
      <w:r w:rsidR="00FF34D4">
        <w:rPr>
          <w:sz w:val="28"/>
          <w:szCs w:val="28"/>
          <w:lang w:val="ru-RU"/>
        </w:rPr>
        <w:t xml:space="preserve"> </w:t>
      </w:r>
      <w:r w:rsidRPr="008C2FD1">
        <w:rPr>
          <w:sz w:val="28"/>
          <w:szCs w:val="28"/>
          <w:lang w:val="ru-RU"/>
        </w:rPr>
        <w:t>уголовную ответственность в соответствии с законодательством Российской Федерации.</w:t>
      </w:r>
    </w:p>
    <w:p w14:paraId="79E5174B" w14:textId="4F7231D4" w:rsidR="00E04178" w:rsidRPr="008C2FD1" w:rsidRDefault="00E04178" w:rsidP="00E04178">
      <w:pPr>
        <w:ind w:firstLine="708"/>
        <w:jc w:val="both"/>
        <w:rPr>
          <w:sz w:val="28"/>
          <w:szCs w:val="28"/>
          <w:lang w:val="ru-RU"/>
        </w:rPr>
      </w:pPr>
      <w:bookmarkStart w:id="23" w:name="sub_1092"/>
      <w:bookmarkEnd w:id="22"/>
      <w:r w:rsidRPr="008C2FD1">
        <w:rPr>
          <w:sz w:val="28"/>
          <w:szCs w:val="28"/>
          <w:lang w:val="ru-RU"/>
        </w:rPr>
        <w:t xml:space="preserve">6.2. Члены Комиссии, допустившие нарушения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могут быть заменены по решению администрации </w:t>
      </w:r>
      <w:r w:rsidR="00FF34D4">
        <w:rPr>
          <w:sz w:val="28"/>
          <w:szCs w:val="28"/>
          <w:lang w:val="ru-RU"/>
        </w:rPr>
        <w:t>городского поселения Барсово</w:t>
      </w:r>
      <w:r w:rsidRPr="008C2FD1">
        <w:rPr>
          <w:sz w:val="28"/>
          <w:szCs w:val="28"/>
          <w:lang w:val="ru-RU"/>
        </w:rPr>
        <w:t>, по предписанию контрольного органа в сфере закупок, выданному заказчику, уполномоченному органу, уполномоченному учреждению названным органом.</w:t>
      </w:r>
    </w:p>
    <w:p w14:paraId="64BB9D2B" w14:textId="77777777" w:rsidR="00E04178" w:rsidRPr="008C2FD1" w:rsidRDefault="00E04178" w:rsidP="00E04178">
      <w:pPr>
        <w:ind w:firstLine="708"/>
        <w:jc w:val="both"/>
        <w:rPr>
          <w:sz w:val="28"/>
          <w:szCs w:val="28"/>
          <w:lang w:val="ru-RU"/>
        </w:rPr>
      </w:pPr>
      <w:bookmarkStart w:id="24" w:name="sub_1093"/>
      <w:bookmarkEnd w:id="23"/>
      <w:r w:rsidRPr="008C2FD1">
        <w:rPr>
          <w:sz w:val="28"/>
          <w:szCs w:val="28"/>
          <w:lang w:val="ru-RU"/>
        </w:rPr>
        <w:t>6.3.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14:paraId="0C895D74" w14:textId="35E1D0E3" w:rsidR="00E04178" w:rsidRPr="008C2FD1" w:rsidRDefault="00E04178" w:rsidP="00E04178">
      <w:pPr>
        <w:ind w:firstLine="708"/>
        <w:jc w:val="both"/>
        <w:rPr>
          <w:sz w:val="28"/>
          <w:szCs w:val="28"/>
          <w:lang w:val="ru-RU"/>
        </w:rPr>
      </w:pPr>
      <w:bookmarkStart w:id="25" w:name="sub_1094"/>
      <w:bookmarkEnd w:id="24"/>
      <w:r w:rsidRPr="008C2FD1">
        <w:rPr>
          <w:sz w:val="28"/>
          <w:szCs w:val="28"/>
          <w:lang w:val="ru-RU"/>
        </w:rPr>
        <w:t>6.4. Решение Комиссии, принятое в нарушение требований законодательства Российской Федерации о контрактной системе в сфере закупок товаров, работ, услуг</w:t>
      </w:r>
      <w:r w:rsidR="00FF34D4">
        <w:rPr>
          <w:sz w:val="28"/>
          <w:szCs w:val="28"/>
          <w:lang w:val="ru-RU"/>
        </w:rPr>
        <w:t xml:space="preserve"> </w:t>
      </w:r>
      <w:r w:rsidRPr="008C2FD1">
        <w:rPr>
          <w:sz w:val="28"/>
          <w:szCs w:val="28"/>
          <w:lang w:val="ru-RU"/>
        </w:rPr>
        <w:t>для обеспечения государственных и муниципальных нужд,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bookmarkEnd w:id="25"/>
    </w:p>
    <w:p w14:paraId="0CD2F506" w14:textId="77777777" w:rsidR="00F915BB" w:rsidRPr="008C2FD1" w:rsidRDefault="00F915BB" w:rsidP="00E04178">
      <w:pPr>
        <w:jc w:val="both"/>
        <w:rPr>
          <w:sz w:val="28"/>
          <w:szCs w:val="28"/>
          <w:lang w:val="ru-RU"/>
        </w:rPr>
      </w:pPr>
    </w:p>
    <w:sectPr w:rsidR="00F915BB" w:rsidRPr="008C2FD1" w:rsidSect="007523F7">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5401" w14:textId="77777777" w:rsidR="00CD06E7" w:rsidRDefault="00CD06E7" w:rsidP="00A97CAF">
      <w:r>
        <w:separator/>
      </w:r>
    </w:p>
  </w:endnote>
  <w:endnote w:type="continuationSeparator" w:id="0">
    <w:p w14:paraId="5B18F02D" w14:textId="77777777" w:rsidR="00CD06E7" w:rsidRDefault="00CD06E7" w:rsidP="00A9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512A" w14:textId="77777777" w:rsidR="00E04178" w:rsidRDefault="00E04178" w:rsidP="00CE4CD1">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2A2FA5E1" w14:textId="77777777" w:rsidR="00E04178" w:rsidRDefault="00E04178" w:rsidP="00CE4CD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EAA3" w14:textId="77777777" w:rsidR="00E04178" w:rsidRDefault="00E04178" w:rsidP="00CE4CD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902E" w14:textId="77777777" w:rsidR="00CD06E7" w:rsidRDefault="00CD06E7" w:rsidP="00A97CAF">
      <w:r>
        <w:separator/>
      </w:r>
    </w:p>
  </w:footnote>
  <w:footnote w:type="continuationSeparator" w:id="0">
    <w:p w14:paraId="7341FDB8" w14:textId="77777777" w:rsidR="00CD06E7" w:rsidRDefault="00CD06E7" w:rsidP="00A97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940E" w14:textId="77777777" w:rsidR="00E04178" w:rsidRDefault="00E04178" w:rsidP="00CE4CD1">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D7D877F" w14:textId="77777777" w:rsidR="00E04178" w:rsidRDefault="00E041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FE2"/>
    <w:multiLevelType w:val="hybridMultilevel"/>
    <w:tmpl w:val="D0D619FC"/>
    <w:lvl w:ilvl="0" w:tplc="D730F438">
      <w:start w:val="3"/>
      <w:numFmt w:val="decimal"/>
      <w:lvlText w:val="%1."/>
      <w:lvlJc w:val="left"/>
      <w:pPr>
        <w:tabs>
          <w:tab w:val="num" w:pos="915"/>
        </w:tabs>
        <w:ind w:left="915" w:hanging="360"/>
      </w:pPr>
      <w:rPr>
        <w:rFonts w:hint="default"/>
      </w:rPr>
    </w:lvl>
    <w:lvl w:ilvl="1" w:tplc="04190019" w:tentative="1">
      <w:start w:val="1"/>
      <w:numFmt w:val="lowerLetter"/>
      <w:lvlText w:val="%2."/>
      <w:lvlJc w:val="left"/>
      <w:pPr>
        <w:tabs>
          <w:tab w:val="num" w:pos="1635"/>
        </w:tabs>
        <w:ind w:left="1635" w:hanging="360"/>
      </w:pPr>
    </w:lvl>
    <w:lvl w:ilvl="2" w:tplc="0419001B" w:tentative="1">
      <w:start w:val="1"/>
      <w:numFmt w:val="lowerRoman"/>
      <w:lvlText w:val="%3."/>
      <w:lvlJc w:val="right"/>
      <w:pPr>
        <w:tabs>
          <w:tab w:val="num" w:pos="2355"/>
        </w:tabs>
        <w:ind w:left="2355" w:hanging="180"/>
      </w:pPr>
    </w:lvl>
    <w:lvl w:ilvl="3" w:tplc="0419000F" w:tentative="1">
      <w:start w:val="1"/>
      <w:numFmt w:val="decimal"/>
      <w:lvlText w:val="%4."/>
      <w:lvlJc w:val="left"/>
      <w:pPr>
        <w:tabs>
          <w:tab w:val="num" w:pos="3075"/>
        </w:tabs>
        <w:ind w:left="3075" w:hanging="360"/>
      </w:pPr>
    </w:lvl>
    <w:lvl w:ilvl="4" w:tplc="04190019" w:tentative="1">
      <w:start w:val="1"/>
      <w:numFmt w:val="lowerLetter"/>
      <w:lvlText w:val="%5."/>
      <w:lvlJc w:val="left"/>
      <w:pPr>
        <w:tabs>
          <w:tab w:val="num" w:pos="3795"/>
        </w:tabs>
        <w:ind w:left="3795" w:hanging="360"/>
      </w:pPr>
    </w:lvl>
    <w:lvl w:ilvl="5" w:tplc="0419001B" w:tentative="1">
      <w:start w:val="1"/>
      <w:numFmt w:val="lowerRoman"/>
      <w:lvlText w:val="%6."/>
      <w:lvlJc w:val="right"/>
      <w:pPr>
        <w:tabs>
          <w:tab w:val="num" w:pos="4515"/>
        </w:tabs>
        <w:ind w:left="4515" w:hanging="180"/>
      </w:pPr>
    </w:lvl>
    <w:lvl w:ilvl="6" w:tplc="0419000F" w:tentative="1">
      <w:start w:val="1"/>
      <w:numFmt w:val="decimal"/>
      <w:lvlText w:val="%7."/>
      <w:lvlJc w:val="left"/>
      <w:pPr>
        <w:tabs>
          <w:tab w:val="num" w:pos="5235"/>
        </w:tabs>
        <w:ind w:left="5235" w:hanging="360"/>
      </w:pPr>
    </w:lvl>
    <w:lvl w:ilvl="7" w:tplc="04190019" w:tentative="1">
      <w:start w:val="1"/>
      <w:numFmt w:val="lowerLetter"/>
      <w:lvlText w:val="%8."/>
      <w:lvlJc w:val="left"/>
      <w:pPr>
        <w:tabs>
          <w:tab w:val="num" w:pos="5955"/>
        </w:tabs>
        <w:ind w:left="5955" w:hanging="360"/>
      </w:pPr>
    </w:lvl>
    <w:lvl w:ilvl="8" w:tplc="0419001B" w:tentative="1">
      <w:start w:val="1"/>
      <w:numFmt w:val="lowerRoman"/>
      <w:lvlText w:val="%9."/>
      <w:lvlJc w:val="right"/>
      <w:pPr>
        <w:tabs>
          <w:tab w:val="num" w:pos="6675"/>
        </w:tabs>
        <w:ind w:left="6675" w:hanging="180"/>
      </w:pPr>
    </w:lvl>
  </w:abstractNum>
  <w:abstractNum w:abstractNumId="1" w15:restartNumberingAfterBreak="0">
    <w:nsid w:val="0CDC01C0"/>
    <w:multiLevelType w:val="hybridMultilevel"/>
    <w:tmpl w:val="3B2670C2"/>
    <w:lvl w:ilvl="0" w:tplc="0419000F">
      <w:start w:val="1"/>
      <w:numFmt w:val="decimal"/>
      <w:lvlText w:val="%1."/>
      <w:lvlJc w:val="left"/>
      <w:pPr>
        <w:tabs>
          <w:tab w:val="num" w:pos="1008"/>
        </w:tabs>
        <w:ind w:left="10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F487595"/>
    <w:multiLevelType w:val="multilevel"/>
    <w:tmpl w:val="0D1E8774"/>
    <w:lvl w:ilvl="0">
      <w:start w:val="1"/>
      <w:numFmt w:val="decimal"/>
      <w:lvlText w:val="%1."/>
      <w:lvlJc w:val="left"/>
      <w:pPr>
        <w:ind w:left="1065" w:hanging="360"/>
      </w:pPr>
    </w:lvl>
    <w:lvl w:ilvl="1">
      <w:start w:val="5"/>
      <w:numFmt w:val="decimal"/>
      <w:isLgl/>
      <w:lvlText w:val="%1.%2."/>
      <w:lvlJc w:val="left"/>
      <w:pPr>
        <w:ind w:left="1430" w:hanging="720"/>
      </w:pPr>
    </w:lvl>
    <w:lvl w:ilvl="2">
      <w:start w:val="1"/>
      <w:numFmt w:val="decimal"/>
      <w:isLgl/>
      <w:lvlText w:val="%1.%2.%3."/>
      <w:lvlJc w:val="left"/>
      <w:pPr>
        <w:ind w:left="1433" w:hanging="720"/>
      </w:pPr>
    </w:lvl>
    <w:lvl w:ilvl="3">
      <w:start w:val="1"/>
      <w:numFmt w:val="decimal"/>
      <w:isLgl/>
      <w:lvlText w:val="%1.%2.%3.%4."/>
      <w:lvlJc w:val="left"/>
      <w:pPr>
        <w:ind w:left="1797" w:hanging="1080"/>
      </w:pPr>
    </w:lvl>
    <w:lvl w:ilvl="4">
      <w:start w:val="1"/>
      <w:numFmt w:val="decimal"/>
      <w:isLgl/>
      <w:lvlText w:val="%1.%2.%3.%4.%5."/>
      <w:lvlJc w:val="left"/>
      <w:pPr>
        <w:ind w:left="1801" w:hanging="1080"/>
      </w:pPr>
    </w:lvl>
    <w:lvl w:ilvl="5">
      <w:start w:val="1"/>
      <w:numFmt w:val="decimal"/>
      <w:isLgl/>
      <w:lvlText w:val="%1.%2.%3.%4.%5.%6."/>
      <w:lvlJc w:val="left"/>
      <w:pPr>
        <w:ind w:left="2165" w:hanging="1440"/>
      </w:pPr>
    </w:lvl>
    <w:lvl w:ilvl="6">
      <w:start w:val="1"/>
      <w:numFmt w:val="decimal"/>
      <w:isLgl/>
      <w:lvlText w:val="%1.%2.%3.%4.%5.%6.%7."/>
      <w:lvlJc w:val="left"/>
      <w:pPr>
        <w:ind w:left="2169" w:hanging="1440"/>
      </w:pPr>
    </w:lvl>
    <w:lvl w:ilvl="7">
      <w:start w:val="1"/>
      <w:numFmt w:val="decimal"/>
      <w:isLgl/>
      <w:lvlText w:val="%1.%2.%3.%4.%5.%6.%7.%8."/>
      <w:lvlJc w:val="left"/>
      <w:pPr>
        <w:ind w:left="2533" w:hanging="1800"/>
      </w:pPr>
    </w:lvl>
    <w:lvl w:ilvl="8">
      <w:start w:val="1"/>
      <w:numFmt w:val="decimal"/>
      <w:isLgl/>
      <w:lvlText w:val="%1.%2.%3.%4.%5.%6.%7.%8.%9."/>
      <w:lvlJc w:val="left"/>
      <w:pPr>
        <w:ind w:left="2537" w:hanging="1800"/>
      </w:pPr>
    </w:lvl>
  </w:abstractNum>
  <w:abstractNum w:abstractNumId="3" w15:restartNumberingAfterBreak="0">
    <w:nsid w:val="10327194"/>
    <w:multiLevelType w:val="hybridMultilevel"/>
    <w:tmpl w:val="C66EF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325915"/>
    <w:multiLevelType w:val="multilevel"/>
    <w:tmpl w:val="64265B38"/>
    <w:lvl w:ilvl="0">
      <w:start w:val="1"/>
      <w:numFmt w:val="decimal"/>
      <w:lvlText w:val="%1."/>
      <w:lvlJc w:val="left"/>
      <w:pPr>
        <w:ind w:left="1092" w:hanging="360"/>
      </w:pPr>
      <w:rPr>
        <w:rFonts w:hint="default"/>
      </w:rPr>
    </w:lvl>
    <w:lvl w:ilvl="1">
      <w:start w:val="1"/>
      <w:numFmt w:val="decimal"/>
      <w:isLgl/>
      <w:lvlText w:val="%1.%2."/>
      <w:lvlJc w:val="left"/>
      <w:pPr>
        <w:ind w:left="1452"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12" w:hanging="108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2172" w:hanging="1440"/>
      </w:pPr>
      <w:rPr>
        <w:rFonts w:hint="default"/>
      </w:rPr>
    </w:lvl>
    <w:lvl w:ilvl="6">
      <w:start w:val="1"/>
      <w:numFmt w:val="decimal"/>
      <w:isLgl/>
      <w:lvlText w:val="%1.%2.%3.%4.%5.%6.%7."/>
      <w:lvlJc w:val="left"/>
      <w:pPr>
        <w:ind w:left="2172" w:hanging="1440"/>
      </w:pPr>
      <w:rPr>
        <w:rFonts w:hint="default"/>
      </w:rPr>
    </w:lvl>
    <w:lvl w:ilvl="7">
      <w:start w:val="1"/>
      <w:numFmt w:val="decimal"/>
      <w:isLgl/>
      <w:lvlText w:val="%1.%2.%3.%4.%5.%6.%7.%8."/>
      <w:lvlJc w:val="left"/>
      <w:pPr>
        <w:ind w:left="2532" w:hanging="1800"/>
      </w:pPr>
      <w:rPr>
        <w:rFonts w:hint="default"/>
      </w:rPr>
    </w:lvl>
    <w:lvl w:ilvl="8">
      <w:start w:val="1"/>
      <w:numFmt w:val="decimal"/>
      <w:isLgl/>
      <w:lvlText w:val="%1.%2.%3.%4.%5.%6.%7.%8.%9."/>
      <w:lvlJc w:val="left"/>
      <w:pPr>
        <w:ind w:left="2892" w:hanging="2160"/>
      </w:pPr>
      <w:rPr>
        <w:rFonts w:hint="default"/>
      </w:rPr>
    </w:lvl>
  </w:abstractNum>
  <w:abstractNum w:abstractNumId="5" w15:restartNumberingAfterBreak="0">
    <w:nsid w:val="29A60BD4"/>
    <w:multiLevelType w:val="singleLevel"/>
    <w:tmpl w:val="0E88ECF8"/>
    <w:lvl w:ilvl="0">
      <w:start w:val="2"/>
      <w:numFmt w:val="decimal"/>
      <w:lvlText w:val="2.%1."/>
      <w:legacy w:legacy="1" w:legacySpace="0" w:legacyIndent="518"/>
      <w:lvlJc w:val="left"/>
      <w:pPr>
        <w:ind w:left="0" w:firstLine="0"/>
      </w:pPr>
      <w:rPr>
        <w:rFonts w:ascii="Times New Roman" w:hAnsi="Times New Roman" w:cs="Times New Roman" w:hint="default"/>
      </w:rPr>
    </w:lvl>
  </w:abstractNum>
  <w:abstractNum w:abstractNumId="6" w15:restartNumberingAfterBreak="0">
    <w:nsid w:val="2AD32ED0"/>
    <w:multiLevelType w:val="hybridMultilevel"/>
    <w:tmpl w:val="266C5D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CB53F0"/>
    <w:multiLevelType w:val="singleLevel"/>
    <w:tmpl w:val="C4D24920"/>
    <w:lvl w:ilvl="0">
      <w:start w:val="1"/>
      <w:numFmt w:val="decimal"/>
      <w:lvlText w:val="1.%1."/>
      <w:legacy w:legacy="1" w:legacySpace="0" w:legacyIndent="490"/>
      <w:lvlJc w:val="left"/>
      <w:rPr>
        <w:rFonts w:ascii="Times New Roman" w:hAnsi="Times New Roman" w:cs="Times New Roman" w:hint="default"/>
      </w:rPr>
    </w:lvl>
  </w:abstractNum>
  <w:abstractNum w:abstractNumId="8" w15:restartNumberingAfterBreak="0">
    <w:nsid w:val="318A415B"/>
    <w:multiLevelType w:val="hybridMultilevel"/>
    <w:tmpl w:val="D3783DC2"/>
    <w:lvl w:ilvl="0" w:tplc="38AC6D9E">
      <w:start w:val="1"/>
      <w:numFmt w:val="decimal"/>
      <w:lvlText w:val="%1."/>
      <w:lvlJc w:val="left"/>
      <w:pPr>
        <w:ind w:left="1144" w:hanging="4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788214E"/>
    <w:multiLevelType w:val="hybridMultilevel"/>
    <w:tmpl w:val="30FEF9AE"/>
    <w:lvl w:ilvl="0" w:tplc="F088453A">
      <w:start w:val="1"/>
      <w:numFmt w:val="decimal"/>
      <w:lvlText w:val="%1.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A7D1E94"/>
    <w:multiLevelType w:val="multilevel"/>
    <w:tmpl w:val="9B36F5F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41767C8D"/>
    <w:multiLevelType w:val="hybridMultilevel"/>
    <w:tmpl w:val="BE405056"/>
    <w:lvl w:ilvl="0" w:tplc="F7DC4754">
      <w:start w:val="1"/>
      <w:numFmt w:val="decimal"/>
      <w:suff w:val="space"/>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1B87B85"/>
    <w:multiLevelType w:val="hybridMultilevel"/>
    <w:tmpl w:val="E48C6A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8925821"/>
    <w:multiLevelType w:val="multilevel"/>
    <w:tmpl w:val="58869D2A"/>
    <w:lvl w:ilvl="0">
      <w:start w:val="1"/>
      <w:numFmt w:val="decimal"/>
      <w:lvlText w:val="%1."/>
      <w:lvlJc w:val="left"/>
      <w:pPr>
        <w:ind w:left="1443" w:hanging="450"/>
      </w:pPr>
    </w:lvl>
    <w:lvl w:ilvl="1">
      <w:start w:val="1"/>
      <w:numFmt w:val="decimal"/>
      <w:isLgl/>
      <w:lvlText w:val="%1.%2."/>
      <w:lvlJc w:val="left"/>
      <w:pPr>
        <w:ind w:left="1713" w:hanging="720"/>
      </w:pPr>
    </w:lvl>
    <w:lvl w:ilvl="2">
      <w:start w:val="1"/>
      <w:numFmt w:val="decimal"/>
      <w:isLgl/>
      <w:lvlText w:val="%1.%2.%3."/>
      <w:lvlJc w:val="left"/>
      <w:pPr>
        <w:ind w:left="1713" w:hanging="720"/>
      </w:pPr>
    </w:lvl>
    <w:lvl w:ilvl="3">
      <w:start w:val="1"/>
      <w:numFmt w:val="decimal"/>
      <w:isLgl/>
      <w:lvlText w:val="%1.%2.%3.%4."/>
      <w:lvlJc w:val="left"/>
      <w:pPr>
        <w:ind w:left="2073" w:hanging="1080"/>
      </w:pPr>
    </w:lvl>
    <w:lvl w:ilvl="4">
      <w:start w:val="1"/>
      <w:numFmt w:val="decimal"/>
      <w:isLgl/>
      <w:lvlText w:val="%1.%2.%3.%4.%5."/>
      <w:lvlJc w:val="left"/>
      <w:pPr>
        <w:ind w:left="2073" w:hanging="1080"/>
      </w:pPr>
    </w:lvl>
    <w:lvl w:ilvl="5">
      <w:start w:val="1"/>
      <w:numFmt w:val="decimal"/>
      <w:isLgl/>
      <w:lvlText w:val="%1.%2.%3.%4.%5.%6."/>
      <w:lvlJc w:val="left"/>
      <w:pPr>
        <w:ind w:left="2433" w:hanging="1440"/>
      </w:pPr>
    </w:lvl>
    <w:lvl w:ilvl="6">
      <w:start w:val="1"/>
      <w:numFmt w:val="decimal"/>
      <w:isLgl/>
      <w:lvlText w:val="%1.%2.%3.%4.%5.%6.%7."/>
      <w:lvlJc w:val="left"/>
      <w:pPr>
        <w:ind w:left="2793" w:hanging="1800"/>
      </w:pPr>
    </w:lvl>
    <w:lvl w:ilvl="7">
      <w:start w:val="1"/>
      <w:numFmt w:val="decimal"/>
      <w:isLgl/>
      <w:lvlText w:val="%1.%2.%3.%4.%5.%6.%7.%8."/>
      <w:lvlJc w:val="left"/>
      <w:pPr>
        <w:ind w:left="2793" w:hanging="1800"/>
      </w:pPr>
    </w:lvl>
    <w:lvl w:ilvl="8">
      <w:start w:val="1"/>
      <w:numFmt w:val="decimal"/>
      <w:isLgl/>
      <w:lvlText w:val="%1.%2.%3.%4.%5.%6.%7.%8.%9."/>
      <w:lvlJc w:val="left"/>
      <w:pPr>
        <w:ind w:left="3153" w:hanging="2160"/>
      </w:pPr>
    </w:lvl>
  </w:abstractNum>
  <w:abstractNum w:abstractNumId="14" w15:restartNumberingAfterBreak="0">
    <w:nsid w:val="516978F9"/>
    <w:multiLevelType w:val="hybridMultilevel"/>
    <w:tmpl w:val="564C0A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51E211D7"/>
    <w:multiLevelType w:val="hybridMultilevel"/>
    <w:tmpl w:val="F79EF4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8E62FB"/>
    <w:multiLevelType w:val="hybridMultilevel"/>
    <w:tmpl w:val="33664658"/>
    <w:lvl w:ilvl="0" w:tplc="FCDE7D16">
      <w:start w:val="2"/>
      <w:numFmt w:val="decimal"/>
      <w:lvlText w:val="%1."/>
      <w:lvlJc w:val="left"/>
      <w:pPr>
        <w:tabs>
          <w:tab w:val="num" w:pos="930"/>
        </w:tabs>
        <w:ind w:left="930" w:hanging="360"/>
      </w:pPr>
      <w:rPr>
        <w:rFonts w:hint="default"/>
      </w:rPr>
    </w:lvl>
    <w:lvl w:ilvl="1" w:tplc="158AA288">
      <w:numFmt w:val="none"/>
      <w:lvlText w:val=""/>
      <w:lvlJc w:val="left"/>
      <w:pPr>
        <w:tabs>
          <w:tab w:val="num" w:pos="360"/>
        </w:tabs>
      </w:pPr>
    </w:lvl>
    <w:lvl w:ilvl="2" w:tplc="C784AE5C">
      <w:numFmt w:val="none"/>
      <w:lvlText w:val=""/>
      <w:lvlJc w:val="left"/>
      <w:pPr>
        <w:tabs>
          <w:tab w:val="num" w:pos="360"/>
        </w:tabs>
      </w:pPr>
    </w:lvl>
    <w:lvl w:ilvl="3" w:tplc="8A066CBE">
      <w:numFmt w:val="none"/>
      <w:lvlText w:val=""/>
      <w:lvlJc w:val="left"/>
      <w:pPr>
        <w:tabs>
          <w:tab w:val="num" w:pos="360"/>
        </w:tabs>
      </w:pPr>
    </w:lvl>
    <w:lvl w:ilvl="4" w:tplc="475CFDD4">
      <w:numFmt w:val="none"/>
      <w:lvlText w:val=""/>
      <w:lvlJc w:val="left"/>
      <w:pPr>
        <w:tabs>
          <w:tab w:val="num" w:pos="360"/>
        </w:tabs>
      </w:pPr>
    </w:lvl>
    <w:lvl w:ilvl="5" w:tplc="391E8DA0">
      <w:numFmt w:val="none"/>
      <w:lvlText w:val=""/>
      <w:lvlJc w:val="left"/>
      <w:pPr>
        <w:tabs>
          <w:tab w:val="num" w:pos="360"/>
        </w:tabs>
      </w:pPr>
    </w:lvl>
    <w:lvl w:ilvl="6" w:tplc="DAF6B9BC">
      <w:numFmt w:val="none"/>
      <w:lvlText w:val=""/>
      <w:lvlJc w:val="left"/>
      <w:pPr>
        <w:tabs>
          <w:tab w:val="num" w:pos="360"/>
        </w:tabs>
      </w:pPr>
    </w:lvl>
    <w:lvl w:ilvl="7" w:tplc="10CE014E">
      <w:numFmt w:val="none"/>
      <w:lvlText w:val=""/>
      <w:lvlJc w:val="left"/>
      <w:pPr>
        <w:tabs>
          <w:tab w:val="num" w:pos="360"/>
        </w:tabs>
      </w:pPr>
    </w:lvl>
    <w:lvl w:ilvl="8" w:tplc="57304BC4">
      <w:numFmt w:val="none"/>
      <w:lvlText w:val=""/>
      <w:lvlJc w:val="left"/>
      <w:pPr>
        <w:tabs>
          <w:tab w:val="num" w:pos="360"/>
        </w:tabs>
      </w:pPr>
    </w:lvl>
  </w:abstractNum>
  <w:abstractNum w:abstractNumId="17" w15:restartNumberingAfterBreak="0">
    <w:nsid w:val="567E6300"/>
    <w:multiLevelType w:val="hybridMultilevel"/>
    <w:tmpl w:val="B97C3B4A"/>
    <w:lvl w:ilvl="0" w:tplc="D6F87BE2">
      <w:start w:val="1"/>
      <w:numFmt w:val="decimal"/>
      <w:lvlText w:val="%1."/>
      <w:lvlJc w:val="left"/>
      <w:pPr>
        <w:tabs>
          <w:tab w:val="num" w:pos="1560"/>
        </w:tabs>
        <w:ind w:left="1560" w:hanging="360"/>
      </w:pPr>
      <w:rPr>
        <w:rFonts w:hint="default"/>
      </w:rPr>
    </w:lvl>
    <w:lvl w:ilvl="1" w:tplc="ECD080B8">
      <w:numFmt w:val="none"/>
      <w:lvlText w:val=""/>
      <w:lvlJc w:val="left"/>
      <w:pPr>
        <w:tabs>
          <w:tab w:val="num" w:pos="360"/>
        </w:tabs>
      </w:pPr>
    </w:lvl>
    <w:lvl w:ilvl="2" w:tplc="94643B2A">
      <w:numFmt w:val="none"/>
      <w:lvlText w:val=""/>
      <w:lvlJc w:val="left"/>
      <w:pPr>
        <w:tabs>
          <w:tab w:val="num" w:pos="360"/>
        </w:tabs>
      </w:pPr>
    </w:lvl>
    <w:lvl w:ilvl="3" w:tplc="47087F48">
      <w:numFmt w:val="none"/>
      <w:lvlText w:val=""/>
      <w:lvlJc w:val="left"/>
      <w:pPr>
        <w:tabs>
          <w:tab w:val="num" w:pos="360"/>
        </w:tabs>
      </w:pPr>
    </w:lvl>
    <w:lvl w:ilvl="4" w:tplc="9498325A">
      <w:numFmt w:val="none"/>
      <w:lvlText w:val=""/>
      <w:lvlJc w:val="left"/>
      <w:pPr>
        <w:tabs>
          <w:tab w:val="num" w:pos="360"/>
        </w:tabs>
      </w:pPr>
    </w:lvl>
    <w:lvl w:ilvl="5" w:tplc="077675F0">
      <w:numFmt w:val="none"/>
      <w:lvlText w:val=""/>
      <w:lvlJc w:val="left"/>
      <w:pPr>
        <w:tabs>
          <w:tab w:val="num" w:pos="360"/>
        </w:tabs>
      </w:pPr>
    </w:lvl>
    <w:lvl w:ilvl="6" w:tplc="003A32AC">
      <w:numFmt w:val="none"/>
      <w:lvlText w:val=""/>
      <w:lvlJc w:val="left"/>
      <w:pPr>
        <w:tabs>
          <w:tab w:val="num" w:pos="360"/>
        </w:tabs>
      </w:pPr>
    </w:lvl>
    <w:lvl w:ilvl="7" w:tplc="5A68CEB0">
      <w:numFmt w:val="none"/>
      <w:lvlText w:val=""/>
      <w:lvlJc w:val="left"/>
      <w:pPr>
        <w:tabs>
          <w:tab w:val="num" w:pos="360"/>
        </w:tabs>
      </w:pPr>
    </w:lvl>
    <w:lvl w:ilvl="8" w:tplc="BE72C06C">
      <w:numFmt w:val="none"/>
      <w:lvlText w:val=""/>
      <w:lvlJc w:val="left"/>
      <w:pPr>
        <w:tabs>
          <w:tab w:val="num" w:pos="360"/>
        </w:tabs>
      </w:pPr>
    </w:lvl>
  </w:abstractNum>
  <w:abstractNum w:abstractNumId="18" w15:restartNumberingAfterBreak="0">
    <w:nsid w:val="569F6B88"/>
    <w:multiLevelType w:val="hybridMultilevel"/>
    <w:tmpl w:val="B6C64B0E"/>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A4F4E44"/>
    <w:multiLevelType w:val="multilevel"/>
    <w:tmpl w:val="DB98F4A4"/>
    <w:lvl w:ilvl="0">
      <w:start w:val="1"/>
      <w:numFmt w:val="decimal"/>
      <w:lvlText w:val="%1."/>
      <w:lvlJc w:val="left"/>
      <w:pPr>
        <w:ind w:left="450" w:hanging="45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A8D1C83"/>
    <w:multiLevelType w:val="multilevel"/>
    <w:tmpl w:val="E774F3C2"/>
    <w:lvl w:ilvl="0">
      <w:start w:val="1"/>
      <w:numFmt w:val="decimal"/>
      <w:suff w:val="space"/>
      <w:lvlText w:val="%1."/>
      <w:lvlJc w:val="left"/>
      <w:pPr>
        <w:ind w:left="1791" w:hanging="375"/>
      </w:pPr>
      <w:rPr>
        <w:rFonts w:ascii="Times New Roman" w:eastAsia="Times New Roman" w:hAnsi="Times New Roman" w:cs="Times New Roman" w:hint="default"/>
      </w:rPr>
    </w:lvl>
    <w:lvl w:ilvl="1">
      <w:start w:val="1"/>
      <w:numFmt w:val="decimal"/>
      <w:isLgl/>
      <w:lvlText w:val="%1.%2."/>
      <w:lvlJc w:val="left"/>
      <w:pPr>
        <w:ind w:left="2134" w:hanging="720"/>
      </w:pPr>
      <w:rPr>
        <w:rFonts w:hint="default"/>
        <w:color w:val="auto"/>
      </w:rPr>
    </w:lvl>
    <w:lvl w:ilvl="2">
      <w:start w:val="1"/>
      <w:numFmt w:val="decimal"/>
      <w:isLgl/>
      <w:lvlText w:val="%1.%2.%3."/>
      <w:lvlJc w:val="left"/>
      <w:pPr>
        <w:ind w:left="2134" w:hanging="720"/>
      </w:pPr>
      <w:rPr>
        <w:rFonts w:hint="default"/>
      </w:rPr>
    </w:lvl>
    <w:lvl w:ilvl="3">
      <w:start w:val="1"/>
      <w:numFmt w:val="decimal"/>
      <w:isLgl/>
      <w:lvlText w:val="%1.%2.%3.%4."/>
      <w:lvlJc w:val="left"/>
      <w:pPr>
        <w:ind w:left="2494" w:hanging="108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574" w:hanging="2160"/>
      </w:pPr>
      <w:rPr>
        <w:rFonts w:hint="default"/>
      </w:rPr>
    </w:lvl>
  </w:abstractNum>
  <w:abstractNum w:abstractNumId="21" w15:restartNumberingAfterBreak="0">
    <w:nsid w:val="5B3414B5"/>
    <w:multiLevelType w:val="multilevel"/>
    <w:tmpl w:val="C364507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22" w15:restartNumberingAfterBreak="0">
    <w:nsid w:val="67810711"/>
    <w:multiLevelType w:val="hybridMultilevel"/>
    <w:tmpl w:val="E330396C"/>
    <w:lvl w:ilvl="0" w:tplc="51245E9E">
      <w:start w:val="1"/>
      <w:numFmt w:val="decimal"/>
      <w:lvlText w:val="%1."/>
      <w:lvlJc w:val="left"/>
      <w:pPr>
        <w:tabs>
          <w:tab w:val="num" w:pos="1110"/>
        </w:tabs>
        <w:ind w:left="1110" w:hanging="390"/>
      </w:pPr>
      <w:rPr>
        <w:rFonts w:ascii="Times New Roman" w:eastAsia="Times New Roman" w:hAnsi="Times New Roman" w:cs="Times New Roman"/>
      </w:rPr>
    </w:lvl>
    <w:lvl w:ilvl="1" w:tplc="2F4E222C">
      <w:numFmt w:val="none"/>
      <w:lvlText w:val=""/>
      <w:lvlJc w:val="left"/>
      <w:pPr>
        <w:tabs>
          <w:tab w:val="num" w:pos="360"/>
        </w:tabs>
        <w:ind w:left="0" w:firstLine="0"/>
      </w:pPr>
    </w:lvl>
    <w:lvl w:ilvl="2" w:tplc="33A81B12">
      <w:numFmt w:val="none"/>
      <w:lvlText w:val=""/>
      <w:lvlJc w:val="left"/>
      <w:pPr>
        <w:tabs>
          <w:tab w:val="num" w:pos="360"/>
        </w:tabs>
        <w:ind w:left="0" w:firstLine="0"/>
      </w:pPr>
    </w:lvl>
    <w:lvl w:ilvl="3" w:tplc="092E879E">
      <w:numFmt w:val="none"/>
      <w:lvlText w:val=""/>
      <w:lvlJc w:val="left"/>
      <w:pPr>
        <w:tabs>
          <w:tab w:val="num" w:pos="360"/>
        </w:tabs>
        <w:ind w:left="0" w:firstLine="0"/>
      </w:pPr>
    </w:lvl>
    <w:lvl w:ilvl="4" w:tplc="3B8AA472">
      <w:numFmt w:val="none"/>
      <w:lvlText w:val=""/>
      <w:lvlJc w:val="left"/>
      <w:pPr>
        <w:tabs>
          <w:tab w:val="num" w:pos="360"/>
        </w:tabs>
        <w:ind w:left="0" w:firstLine="0"/>
      </w:pPr>
    </w:lvl>
    <w:lvl w:ilvl="5" w:tplc="2BEECFEC">
      <w:numFmt w:val="none"/>
      <w:lvlText w:val=""/>
      <w:lvlJc w:val="left"/>
      <w:pPr>
        <w:tabs>
          <w:tab w:val="num" w:pos="360"/>
        </w:tabs>
        <w:ind w:left="0" w:firstLine="0"/>
      </w:pPr>
    </w:lvl>
    <w:lvl w:ilvl="6" w:tplc="07A8FCD8">
      <w:numFmt w:val="none"/>
      <w:lvlText w:val=""/>
      <w:lvlJc w:val="left"/>
      <w:pPr>
        <w:tabs>
          <w:tab w:val="num" w:pos="360"/>
        </w:tabs>
        <w:ind w:left="0" w:firstLine="0"/>
      </w:pPr>
    </w:lvl>
    <w:lvl w:ilvl="7" w:tplc="8FB490DA">
      <w:numFmt w:val="none"/>
      <w:lvlText w:val=""/>
      <w:lvlJc w:val="left"/>
      <w:pPr>
        <w:tabs>
          <w:tab w:val="num" w:pos="360"/>
        </w:tabs>
        <w:ind w:left="0" w:firstLine="0"/>
      </w:pPr>
    </w:lvl>
    <w:lvl w:ilvl="8" w:tplc="98A4450C">
      <w:numFmt w:val="none"/>
      <w:lvlText w:val=""/>
      <w:lvlJc w:val="left"/>
      <w:pPr>
        <w:tabs>
          <w:tab w:val="num" w:pos="360"/>
        </w:tabs>
        <w:ind w:left="0" w:firstLine="0"/>
      </w:pPr>
    </w:lvl>
  </w:abstractNum>
  <w:abstractNum w:abstractNumId="23" w15:restartNumberingAfterBreak="0">
    <w:nsid w:val="6C170960"/>
    <w:multiLevelType w:val="multilevel"/>
    <w:tmpl w:val="77127010"/>
    <w:lvl w:ilvl="0">
      <w:start w:val="1"/>
      <w:numFmt w:val="decimal"/>
      <w:suff w:val="space"/>
      <w:lvlText w:val="%1."/>
      <w:lvlJc w:val="left"/>
      <w:pPr>
        <w:ind w:left="720"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4" w15:restartNumberingAfterBreak="0">
    <w:nsid w:val="6CA8491E"/>
    <w:multiLevelType w:val="multilevel"/>
    <w:tmpl w:val="A3CEB9EC"/>
    <w:lvl w:ilvl="0">
      <w:start w:val="1"/>
      <w:numFmt w:val="decimal"/>
      <w:lvlText w:val="%1."/>
      <w:lvlJc w:val="left"/>
      <w:pPr>
        <w:ind w:left="1173" w:hanging="465"/>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5" w15:restartNumberingAfterBreak="0">
    <w:nsid w:val="6DD24FC7"/>
    <w:multiLevelType w:val="multilevel"/>
    <w:tmpl w:val="71EA8FA8"/>
    <w:lvl w:ilvl="0">
      <w:start w:val="3"/>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6" w15:restartNumberingAfterBreak="0">
    <w:nsid w:val="6E4476C3"/>
    <w:multiLevelType w:val="multilevel"/>
    <w:tmpl w:val="2C80B6DA"/>
    <w:lvl w:ilvl="0">
      <w:start w:val="1"/>
      <w:numFmt w:val="decimal"/>
      <w:lvlText w:val="%1."/>
      <w:lvlJc w:val="left"/>
      <w:pPr>
        <w:tabs>
          <w:tab w:val="num" w:pos="704"/>
        </w:tabs>
        <w:ind w:left="704" w:hanging="420"/>
      </w:pPr>
      <w:rPr>
        <w:rFonts w:ascii="Times New Roman" w:hAnsi="Times New Roman" w:cs="Times New Roman" w:hint="default"/>
        <w:color w:val="000000"/>
        <w:sz w:val="28"/>
      </w:rPr>
    </w:lvl>
    <w:lvl w:ilvl="1">
      <w:start w:val="1"/>
      <w:numFmt w:val="decimal"/>
      <w:lvlText w:val="%1.%2."/>
      <w:lvlJc w:val="left"/>
      <w:pPr>
        <w:tabs>
          <w:tab w:val="num" w:pos="1061"/>
        </w:tabs>
        <w:ind w:left="1061" w:hanging="420"/>
      </w:pPr>
      <w:rPr>
        <w:rFonts w:ascii="Times New Roman" w:hAnsi="Times New Roman" w:cs="Times New Roman" w:hint="default"/>
        <w:color w:val="000000"/>
        <w:sz w:val="28"/>
      </w:rPr>
    </w:lvl>
    <w:lvl w:ilvl="2">
      <w:start w:val="1"/>
      <w:numFmt w:val="decimal"/>
      <w:lvlText w:val="%1.%2.%3."/>
      <w:lvlJc w:val="left"/>
      <w:pPr>
        <w:tabs>
          <w:tab w:val="num" w:pos="1718"/>
        </w:tabs>
        <w:ind w:left="1718" w:hanging="720"/>
      </w:pPr>
      <w:rPr>
        <w:rFonts w:ascii="Times New Roman" w:hAnsi="Times New Roman" w:cs="Times New Roman" w:hint="default"/>
        <w:color w:val="000000"/>
        <w:sz w:val="28"/>
      </w:rPr>
    </w:lvl>
    <w:lvl w:ilvl="3">
      <w:start w:val="1"/>
      <w:numFmt w:val="decimal"/>
      <w:lvlText w:val="%1.%2.%3.%4."/>
      <w:lvlJc w:val="left"/>
      <w:pPr>
        <w:tabs>
          <w:tab w:val="num" w:pos="2075"/>
        </w:tabs>
        <w:ind w:left="2075" w:hanging="720"/>
      </w:pPr>
      <w:rPr>
        <w:rFonts w:ascii="Times New Roman" w:hAnsi="Times New Roman" w:cs="Times New Roman" w:hint="default"/>
        <w:color w:val="000000"/>
        <w:sz w:val="28"/>
      </w:rPr>
    </w:lvl>
    <w:lvl w:ilvl="4">
      <w:start w:val="1"/>
      <w:numFmt w:val="decimal"/>
      <w:lvlText w:val="%1.%2.%3.%4.%5."/>
      <w:lvlJc w:val="left"/>
      <w:pPr>
        <w:tabs>
          <w:tab w:val="num" w:pos="2792"/>
        </w:tabs>
        <w:ind w:left="2792" w:hanging="1080"/>
      </w:pPr>
      <w:rPr>
        <w:rFonts w:ascii="Times New Roman" w:hAnsi="Times New Roman" w:cs="Times New Roman" w:hint="default"/>
        <w:color w:val="000000"/>
        <w:sz w:val="28"/>
      </w:rPr>
    </w:lvl>
    <w:lvl w:ilvl="5">
      <w:start w:val="1"/>
      <w:numFmt w:val="decimal"/>
      <w:lvlText w:val="%1.%2.%3.%4.%5.%6."/>
      <w:lvlJc w:val="left"/>
      <w:pPr>
        <w:tabs>
          <w:tab w:val="num" w:pos="3149"/>
        </w:tabs>
        <w:ind w:left="3149" w:hanging="1080"/>
      </w:pPr>
      <w:rPr>
        <w:rFonts w:ascii="Times New Roman" w:hAnsi="Times New Roman" w:cs="Times New Roman" w:hint="default"/>
        <w:color w:val="000000"/>
        <w:sz w:val="28"/>
      </w:rPr>
    </w:lvl>
    <w:lvl w:ilvl="6">
      <w:start w:val="1"/>
      <w:numFmt w:val="decimal"/>
      <w:lvlText w:val="%1.%2.%3.%4.%5.%6.%7."/>
      <w:lvlJc w:val="left"/>
      <w:pPr>
        <w:tabs>
          <w:tab w:val="num" w:pos="3866"/>
        </w:tabs>
        <w:ind w:left="3866" w:hanging="1440"/>
      </w:pPr>
      <w:rPr>
        <w:rFonts w:ascii="Times New Roman" w:hAnsi="Times New Roman" w:cs="Times New Roman" w:hint="default"/>
        <w:color w:val="000000"/>
        <w:sz w:val="28"/>
      </w:rPr>
    </w:lvl>
    <w:lvl w:ilvl="7">
      <w:start w:val="1"/>
      <w:numFmt w:val="decimal"/>
      <w:lvlText w:val="%1.%2.%3.%4.%5.%6.%7.%8."/>
      <w:lvlJc w:val="left"/>
      <w:pPr>
        <w:tabs>
          <w:tab w:val="num" w:pos="4223"/>
        </w:tabs>
        <w:ind w:left="4223" w:hanging="1440"/>
      </w:pPr>
      <w:rPr>
        <w:rFonts w:ascii="Times New Roman" w:hAnsi="Times New Roman" w:cs="Times New Roman" w:hint="default"/>
        <w:color w:val="000000"/>
        <w:sz w:val="28"/>
      </w:rPr>
    </w:lvl>
    <w:lvl w:ilvl="8">
      <w:start w:val="1"/>
      <w:numFmt w:val="decimal"/>
      <w:lvlText w:val="%1.%2.%3.%4.%5.%6.%7.%8.%9."/>
      <w:lvlJc w:val="left"/>
      <w:pPr>
        <w:tabs>
          <w:tab w:val="num" w:pos="4940"/>
        </w:tabs>
        <w:ind w:left="4940" w:hanging="1800"/>
      </w:pPr>
      <w:rPr>
        <w:rFonts w:ascii="Times New Roman" w:hAnsi="Times New Roman" w:cs="Times New Roman" w:hint="default"/>
        <w:color w:val="000000"/>
        <w:sz w:val="28"/>
      </w:rPr>
    </w:lvl>
  </w:abstractNum>
  <w:abstractNum w:abstractNumId="27" w15:restartNumberingAfterBreak="0">
    <w:nsid w:val="70A424E9"/>
    <w:multiLevelType w:val="hybridMultilevel"/>
    <w:tmpl w:val="F2D80DF6"/>
    <w:lvl w:ilvl="0" w:tplc="E2DC8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A1E1CD1"/>
    <w:multiLevelType w:val="multilevel"/>
    <w:tmpl w:val="64265B38"/>
    <w:lvl w:ilvl="0">
      <w:start w:val="1"/>
      <w:numFmt w:val="decimal"/>
      <w:lvlText w:val="%1."/>
      <w:lvlJc w:val="left"/>
      <w:pPr>
        <w:ind w:left="1092" w:hanging="360"/>
      </w:pPr>
      <w:rPr>
        <w:rFonts w:hint="default"/>
      </w:rPr>
    </w:lvl>
    <w:lvl w:ilvl="1">
      <w:start w:val="1"/>
      <w:numFmt w:val="decimal"/>
      <w:isLgl/>
      <w:lvlText w:val="%1.%2."/>
      <w:lvlJc w:val="left"/>
      <w:pPr>
        <w:ind w:left="1452"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12" w:hanging="108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2172" w:hanging="1440"/>
      </w:pPr>
      <w:rPr>
        <w:rFonts w:hint="default"/>
      </w:rPr>
    </w:lvl>
    <w:lvl w:ilvl="6">
      <w:start w:val="1"/>
      <w:numFmt w:val="decimal"/>
      <w:isLgl/>
      <w:lvlText w:val="%1.%2.%3.%4.%5.%6.%7."/>
      <w:lvlJc w:val="left"/>
      <w:pPr>
        <w:ind w:left="2172" w:hanging="1440"/>
      </w:pPr>
      <w:rPr>
        <w:rFonts w:hint="default"/>
      </w:rPr>
    </w:lvl>
    <w:lvl w:ilvl="7">
      <w:start w:val="1"/>
      <w:numFmt w:val="decimal"/>
      <w:isLgl/>
      <w:lvlText w:val="%1.%2.%3.%4.%5.%6.%7.%8."/>
      <w:lvlJc w:val="left"/>
      <w:pPr>
        <w:ind w:left="2532" w:hanging="1800"/>
      </w:pPr>
      <w:rPr>
        <w:rFonts w:hint="default"/>
      </w:rPr>
    </w:lvl>
    <w:lvl w:ilvl="8">
      <w:start w:val="1"/>
      <w:numFmt w:val="decimal"/>
      <w:isLgl/>
      <w:lvlText w:val="%1.%2.%3.%4.%5.%6.%7.%8.%9."/>
      <w:lvlJc w:val="left"/>
      <w:pPr>
        <w:ind w:left="2892" w:hanging="2160"/>
      </w:pPr>
      <w:rPr>
        <w:rFonts w:hint="default"/>
      </w:rPr>
    </w:lvl>
  </w:abstractNum>
  <w:abstractNum w:abstractNumId="29" w15:restartNumberingAfterBreak="0">
    <w:nsid w:val="7C9538BA"/>
    <w:multiLevelType w:val="hybridMultilevel"/>
    <w:tmpl w:val="1DEC6504"/>
    <w:lvl w:ilvl="0" w:tplc="DB2E24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
  </w:num>
  <w:num w:numId="8">
    <w:abstractNumId w:val="23"/>
  </w:num>
  <w:num w:numId="9">
    <w:abstractNumId w:val="1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5"/>
    <w:lvlOverride w:ilvl="0">
      <w:startOverride w:val="2"/>
    </w:lvlOverride>
  </w:num>
  <w:num w:numId="1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2"/>
    </w:lvlOverride>
    <w:lvlOverride w:ilvl="1"/>
    <w:lvlOverride w:ilvl="2"/>
    <w:lvlOverride w:ilvl="3"/>
    <w:lvlOverride w:ilvl="4"/>
    <w:lvlOverride w:ilvl="5"/>
    <w:lvlOverride w:ilvl="6"/>
    <w:lvlOverride w:ilvl="7"/>
    <w:lvlOverride w:ilvl="8"/>
  </w:num>
  <w:num w:numId="17">
    <w:abstractNumId w:val="0"/>
  </w:num>
  <w:num w:numId="18">
    <w:abstractNumId w:val="7"/>
  </w:num>
  <w:num w:numId="19">
    <w:abstractNumId w:val="26"/>
  </w:num>
  <w:num w:numId="20">
    <w:abstractNumId w:val="4"/>
  </w:num>
  <w:num w:numId="21">
    <w:abstractNumId w:val="2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2"/>
  </w:num>
  <w:num w:numId="27">
    <w:abstractNumId w:val="3"/>
  </w:num>
  <w:num w:numId="28">
    <w:abstractNumId w:val="15"/>
  </w:num>
  <w:num w:numId="29">
    <w:abstractNumId w:val="1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84"/>
    <w:rsid w:val="00001A5D"/>
    <w:rsid w:val="00010DD9"/>
    <w:rsid w:val="000211D1"/>
    <w:rsid w:val="0003760F"/>
    <w:rsid w:val="00041DEA"/>
    <w:rsid w:val="00070316"/>
    <w:rsid w:val="00080836"/>
    <w:rsid w:val="00087568"/>
    <w:rsid w:val="000878D7"/>
    <w:rsid w:val="00092FE3"/>
    <w:rsid w:val="00093F97"/>
    <w:rsid w:val="000A4675"/>
    <w:rsid w:val="000C050F"/>
    <w:rsid w:val="000C6769"/>
    <w:rsid w:val="000D71A9"/>
    <w:rsid w:val="000E7208"/>
    <w:rsid w:val="000F15BF"/>
    <w:rsid w:val="00113DE6"/>
    <w:rsid w:val="00115C6B"/>
    <w:rsid w:val="001242A6"/>
    <w:rsid w:val="001302D2"/>
    <w:rsid w:val="001309C8"/>
    <w:rsid w:val="0014209C"/>
    <w:rsid w:val="00146318"/>
    <w:rsid w:val="0015424E"/>
    <w:rsid w:val="00160E05"/>
    <w:rsid w:val="00163E5C"/>
    <w:rsid w:val="00166324"/>
    <w:rsid w:val="00170952"/>
    <w:rsid w:val="00173D09"/>
    <w:rsid w:val="0018219D"/>
    <w:rsid w:val="00185EDB"/>
    <w:rsid w:val="001862FF"/>
    <w:rsid w:val="00192197"/>
    <w:rsid w:val="00192B3C"/>
    <w:rsid w:val="001A25B9"/>
    <w:rsid w:val="001A5B84"/>
    <w:rsid w:val="001B4120"/>
    <w:rsid w:val="001D3DB0"/>
    <w:rsid w:val="001E64B6"/>
    <w:rsid w:val="001F43A6"/>
    <w:rsid w:val="001F4A97"/>
    <w:rsid w:val="00204B74"/>
    <w:rsid w:val="0020676C"/>
    <w:rsid w:val="00210E88"/>
    <w:rsid w:val="00217557"/>
    <w:rsid w:val="002271CC"/>
    <w:rsid w:val="002273D4"/>
    <w:rsid w:val="00233545"/>
    <w:rsid w:val="00234E7A"/>
    <w:rsid w:val="002352E4"/>
    <w:rsid w:val="0023630C"/>
    <w:rsid w:val="00260C7D"/>
    <w:rsid w:val="00264541"/>
    <w:rsid w:val="0026589B"/>
    <w:rsid w:val="0027011B"/>
    <w:rsid w:val="00271ED5"/>
    <w:rsid w:val="00273F08"/>
    <w:rsid w:val="002742DB"/>
    <w:rsid w:val="00277439"/>
    <w:rsid w:val="00281807"/>
    <w:rsid w:val="00283C4E"/>
    <w:rsid w:val="0028702C"/>
    <w:rsid w:val="002977ED"/>
    <w:rsid w:val="002B6497"/>
    <w:rsid w:val="002D6C3C"/>
    <w:rsid w:val="002E3A32"/>
    <w:rsid w:val="002F054F"/>
    <w:rsid w:val="002F06F4"/>
    <w:rsid w:val="002F6BC2"/>
    <w:rsid w:val="002F70AF"/>
    <w:rsid w:val="00324F4C"/>
    <w:rsid w:val="003257D5"/>
    <w:rsid w:val="00326E8D"/>
    <w:rsid w:val="003272CA"/>
    <w:rsid w:val="0033736F"/>
    <w:rsid w:val="0033749E"/>
    <w:rsid w:val="003415A7"/>
    <w:rsid w:val="00343443"/>
    <w:rsid w:val="00352126"/>
    <w:rsid w:val="00354621"/>
    <w:rsid w:val="003548FC"/>
    <w:rsid w:val="00366444"/>
    <w:rsid w:val="00381748"/>
    <w:rsid w:val="003837AC"/>
    <w:rsid w:val="00385FC3"/>
    <w:rsid w:val="0039113C"/>
    <w:rsid w:val="0039125F"/>
    <w:rsid w:val="0039296F"/>
    <w:rsid w:val="003C04B8"/>
    <w:rsid w:val="003D1FFE"/>
    <w:rsid w:val="003D69BC"/>
    <w:rsid w:val="003E26B8"/>
    <w:rsid w:val="003F024F"/>
    <w:rsid w:val="00400814"/>
    <w:rsid w:val="00405C7E"/>
    <w:rsid w:val="00411C07"/>
    <w:rsid w:val="00414478"/>
    <w:rsid w:val="00420918"/>
    <w:rsid w:val="004255BC"/>
    <w:rsid w:val="004362C4"/>
    <w:rsid w:val="00442DAE"/>
    <w:rsid w:val="004553EF"/>
    <w:rsid w:val="004652DD"/>
    <w:rsid w:val="00466905"/>
    <w:rsid w:val="00470E1A"/>
    <w:rsid w:val="0047540A"/>
    <w:rsid w:val="00475695"/>
    <w:rsid w:val="0049274F"/>
    <w:rsid w:val="004953B5"/>
    <w:rsid w:val="0049606B"/>
    <w:rsid w:val="004A5CF3"/>
    <w:rsid w:val="004B48C9"/>
    <w:rsid w:val="004D251A"/>
    <w:rsid w:val="004D473A"/>
    <w:rsid w:val="004E4F38"/>
    <w:rsid w:val="005126F8"/>
    <w:rsid w:val="0052413A"/>
    <w:rsid w:val="005343E0"/>
    <w:rsid w:val="00535431"/>
    <w:rsid w:val="005523F0"/>
    <w:rsid w:val="00557299"/>
    <w:rsid w:val="00571AFD"/>
    <w:rsid w:val="00575271"/>
    <w:rsid w:val="005816E7"/>
    <w:rsid w:val="00583D97"/>
    <w:rsid w:val="00595C60"/>
    <w:rsid w:val="00595D9F"/>
    <w:rsid w:val="005A4704"/>
    <w:rsid w:val="005A5BF9"/>
    <w:rsid w:val="005A71B6"/>
    <w:rsid w:val="005B2695"/>
    <w:rsid w:val="005B2A0F"/>
    <w:rsid w:val="005B594C"/>
    <w:rsid w:val="005C3C6B"/>
    <w:rsid w:val="005C3CE1"/>
    <w:rsid w:val="005D052B"/>
    <w:rsid w:val="005D74F9"/>
    <w:rsid w:val="005F58F7"/>
    <w:rsid w:val="00600415"/>
    <w:rsid w:val="00601464"/>
    <w:rsid w:val="0060215F"/>
    <w:rsid w:val="0060545E"/>
    <w:rsid w:val="0061062A"/>
    <w:rsid w:val="00610870"/>
    <w:rsid w:val="006224E8"/>
    <w:rsid w:val="00622BF3"/>
    <w:rsid w:val="006363B9"/>
    <w:rsid w:val="00650105"/>
    <w:rsid w:val="00650400"/>
    <w:rsid w:val="00653549"/>
    <w:rsid w:val="00655084"/>
    <w:rsid w:val="00661171"/>
    <w:rsid w:val="00666E76"/>
    <w:rsid w:val="00677E11"/>
    <w:rsid w:val="00682D5A"/>
    <w:rsid w:val="006848DC"/>
    <w:rsid w:val="00694D09"/>
    <w:rsid w:val="006A1BD5"/>
    <w:rsid w:val="006B37D9"/>
    <w:rsid w:val="006B7C68"/>
    <w:rsid w:val="006C227D"/>
    <w:rsid w:val="006C36AD"/>
    <w:rsid w:val="006C3E1F"/>
    <w:rsid w:val="006C4AE8"/>
    <w:rsid w:val="006D7D2B"/>
    <w:rsid w:val="006E5955"/>
    <w:rsid w:val="006F1116"/>
    <w:rsid w:val="007134A0"/>
    <w:rsid w:val="00714998"/>
    <w:rsid w:val="0073448B"/>
    <w:rsid w:val="007358F7"/>
    <w:rsid w:val="00742251"/>
    <w:rsid w:val="007425F0"/>
    <w:rsid w:val="0074393D"/>
    <w:rsid w:val="007523F7"/>
    <w:rsid w:val="00752E28"/>
    <w:rsid w:val="00753684"/>
    <w:rsid w:val="00753A4D"/>
    <w:rsid w:val="00763D94"/>
    <w:rsid w:val="007658A2"/>
    <w:rsid w:val="007813E3"/>
    <w:rsid w:val="007819E4"/>
    <w:rsid w:val="007822FF"/>
    <w:rsid w:val="007875EB"/>
    <w:rsid w:val="00794098"/>
    <w:rsid w:val="007957C6"/>
    <w:rsid w:val="007A36E2"/>
    <w:rsid w:val="007B0BCE"/>
    <w:rsid w:val="007B3BF5"/>
    <w:rsid w:val="007B485D"/>
    <w:rsid w:val="007B4AFA"/>
    <w:rsid w:val="007C6CFC"/>
    <w:rsid w:val="007D4144"/>
    <w:rsid w:val="007D72F1"/>
    <w:rsid w:val="007E0763"/>
    <w:rsid w:val="007E3A5F"/>
    <w:rsid w:val="007E6DB0"/>
    <w:rsid w:val="007F3552"/>
    <w:rsid w:val="007F484E"/>
    <w:rsid w:val="008026DE"/>
    <w:rsid w:val="008044F7"/>
    <w:rsid w:val="0081300B"/>
    <w:rsid w:val="00815AAC"/>
    <w:rsid w:val="00834901"/>
    <w:rsid w:val="00836F4E"/>
    <w:rsid w:val="008574E1"/>
    <w:rsid w:val="00873159"/>
    <w:rsid w:val="008738CB"/>
    <w:rsid w:val="00875830"/>
    <w:rsid w:val="00887F2F"/>
    <w:rsid w:val="00891822"/>
    <w:rsid w:val="008A28AB"/>
    <w:rsid w:val="008B5290"/>
    <w:rsid w:val="008C2FD1"/>
    <w:rsid w:val="008C619B"/>
    <w:rsid w:val="008D03BE"/>
    <w:rsid w:val="008D3631"/>
    <w:rsid w:val="008D5CB1"/>
    <w:rsid w:val="008D729E"/>
    <w:rsid w:val="008E302E"/>
    <w:rsid w:val="008E56EE"/>
    <w:rsid w:val="008E7476"/>
    <w:rsid w:val="0090013E"/>
    <w:rsid w:val="00901A5E"/>
    <w:rsid w:val="009064E8"/>
    <w:rsid w:val="009117AD"/>
    <w:rsid w:val="00925600"/>
    <w:rsid w:val="00947C00"/>
    <w:rsid w:val="009538A5"/>
    <w:rsid w:val="00966D6E"/>
    <w:rsid w:val="00981FAF"/>
    <w:rsid w:val="009856F3"/>
    <w:rsid w:val="00987509"/>
    <w:rsid w:val="009A04E7"/>
    <w:rsid w:val="009A086D"/>
    <w:rsid w:val="009A174A"/>
    <w:rsid w:val="009A25EF"/>
    <w:rsid w:val="009A7EAE"/>
    <w:rsid w:val="009B280F"/>
    <w:rsid w:val="009B65B2"/>
    <w:rsid w:val="009C7E79"/>
    <w:rsid w:val="009D2705"/>
    <w:rsid w:val="009D3875"/>
    <w:rsid w:val="009D50EB"/>
    <w:rsid w:val="009E1D79"/>
    <w:rsid w:val="009E3E67"/>
    <w:rsid w:val="009F064A"/>
    <w:rsid w:val="00A04AD6"/>
    <w:rsid w:val="00A25D94"/>
    <w:rsid w:val="00A343E6"/>
    <w:rsid w:val="00A35579"/>
    <w:rsid w:val="00A56028"/>
    <w:rsid w:val="00A7591B"/>
    <w:rsid w:val="00A759DB"/>
    <w:rsid w:val="00A803EF"/>
    <w:rsid w:val="00A855C9"/>
    <w:rsid w:val="00A85A11"/>
    <w:rsid w:val="00A97CAF"/>
    <w:rsid w:val="00AB0E16"/>
    <w:rsid w:val="00AD3EEB"/>
    <w:rsid w:val="00AF4DF8"/>
    <w:rsid w:val="00AF7014"/>
    <w:rsid w:val="00B25FCD"/>
    <w:rsid w:val="00B373A2"/>
    <w:rsid w:val="00B5362B"/>
    <w:rsid w:val="00B56FBD"/>
    <w:rsid w:val="00B93868"/>
    <w:rsid w:val="00B93E05"/>
    <w:rsid w:val="00B93FCB"/>
    <w:rsid w:val="00B963C1"/>
    <w:rsid w:val="00BB7A10"/>
    <w:rsid w:val="00BC5A74"/>
    <w:rsid w:val="00BC6CE3"/>
    <w:rsid w:val="00BD5E34"/>
    <w:rsid w:val="00BD702D"/>
    <w:rsid w:val="00BF4DCE"/>
    <w:rsid w:val="00C010B9"/>
    <w:rsid w:val="00C01BBD"/>
    <w:rsid w:val="00C07474"/>
    <w:rsid w:val="00C110B4"/>
    <w:rsid w:val="00C20047"/>
    <w:rsid w:val="00C24CEC"/>
    <w:rsid w:val="00C35D46"/>
    <w:rsid w:val="00C47EA4"/>
    <w:rsid w:val="00C526D6"/>
    <w:rsid w:val="00C528B8"/>
    <w:rsid w:val="00C52A89"/>
    <w:rsid w:val="00C54941"/>
    <w:rsid w:val="00C54B42"/>
    <w:rsid w:val="00C54BB5"/>
    <w:rsid w:val="00C60ABE"/>
    <w:rsid w:val="00C70021"/>
    <w:rsid w:val="00C75272"/>
    <w:rsid w:val="00C803DD"/>
    <w:rsid w:val="00C839C7"/>
    <w:rsid w:val="00C8525D"/>
    <w:rsid w:val="00C9038C"/>
    <w:rsid w:val="00C90F24"/>
    <w:rsid w:val="00C91844"/>
    <w:rsid w:val="00C93724"/>
    <w:rsid w:val="00CC01C5"/>
    <w:rsid w:val="00CC059D"/>
    <w:rsid w:val="00CC35DD"/>
    <w:rsid w:val="00CD06E7"/>
    <w:rsid w:val="00CE3622"/>
    <w:rsid w:val="00CE6AB2"/>
    <w:rsid w:val="00CF239B"/>
    <w:rsid w:val="00CF54DC"/>
    <w:rsid w:val="00CF690F"/>
    <w:rsid w:val="00D057A2"/>
    <w:rsid w:val="00D06B23"/>
    <w:rsid w:val="00D06D1F"/>
    <w:rsid w:val="00D1075E"/>
    <w:rsid w:val="00D1529A"/>
    <w:rsid w:val="00D22347"/>
    <w:rsid w:val="00D2247C"/>
    <w:rsid w:val="00D2555D"/>
    <w:rsid w:val="00D27BFF"/>
    <w:rsid w:val="00D33FCA"/>
    <w:rsid w:val="00D538AB"/>
    <w:rsid w:val="00D75006"/>
    <w:rsid w:val="00D8335A"/>
    <w:rsid w:val="00D85213"/>
    <w:rsid w:val="00D97242"/>
    <w:rsid w:val="00D97F71"/>
    <w:rsid w:val="00DA72E1"/>
    <w:rsid w:val="00DA7519"/>
    <w:rsid w:val="00DB564B"/>
    <w:rsid w:val="00DB5CCD"/>
    <w:rsid w:val="00DC217D"/>
    <w:rsid w:val="00DC4FFF"/>
    <w:rsid w:val="00DC77CD"/>
    <w:rsid w:val="00DD3439"/>
    <w:rsid w:val="00DE63FF"/>
    <w:rsid w:val="00DE75F5"/>
    <w:rsid w:val="00DF36FA"/>
    <w:rsid w:val="00DF3BD5"/>
    <w:rsid w:val="00E02A89"/>
    <w:rsid w:val="00E04178"/>
    <w:rsid w:val="00E05F98"/>
    <w:rsid w:val="00E159C8"/>
    <w:rsid w:val="00E20429"/>
    <w:rsid w:val="00E2253B"/>
    <w:rsid w:val="00E23A8C"/>
    <w:rsid w:val="00E24C05"/>
    <w:rsid w:val="00E44DF1"/>
    <w:rsid w:val="00E46B37"/>
    <w:rsid w:val="00E677F5"/>
    <w:rsid w:val="00E70039"/>
    <w:rsid w:val="00E750C7"/>
    <w:rsid w:val="00E76BA2"/>
    <w:rsid w:val="00E823B9"/>
    <w:rsid w:val="00E94B35"/>
    <w:rsid w:val="00E97F3F"/>
    <w:rsid w:val="00EA0327"/>
    <w:rsid w:val="00EC1421"/>
    <w:rsid w:val="00EC3A07"/>
    <w:rsid w:val="00EC3CFD"/>
    <w:rsid w:val="00EC56A2"/>
    <w:rsid w:val="00EC7C73"/>
    <w:rsid w:val="00EE426B"/>
    <w:rsid w:val="00EF2D9E"/>
    <w:rsid w:val="00F10DBE"/>
    <w:rsid w:val="00F1346B"/>
    <w:rsid w:val="00F267B6"/>
    <w:rsid w:val="00F4751D"/>
    <w:rsid w:val="00F50B1C"/>
    <w:rsid w:val="00F50C45"/>
    <w:rsid w:val="00F52082"/>
    <w:rsid w:val="00F54A0B"/>
    <w:rsid w:val="00F576C5"/>
    <w:rsid w:val="00F66533"/>
    <w:rsid w:val="00F915BB"/>
    <w:rsid w:val="00F92821"/>
    <w:rsid w:val="00FA0035"/>
    <w:rsid w:val="00FA2392"/>
    <w:rsid w:val="00FA45BE"/>
    <w:rsid w:val="00FB33B2"/>
    <w:rsid w:val="00FC4612"/>
    <w:rsid w:val="00FF3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0EBD"/>
  <w15:chartTrackingRefBased/>
  <w15:docId w15:val="{8CE031DB-E6C2-4C5A-882B-B4F323AC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A3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9"/>
    <w:qFormat/>
    <w:rsid w:val="006224E8"/>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2E3A32"/>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E3A32"/>
    <w:rPr>
      <w:rFonts w:ascii="Times New Roman" w:eastAsia="Times New Roman" w:hAnsi="Times New Roman" w:cs="Times New Roman"/>
      <w:b/>
      <w:caps/>
      <w:spacing w:val="40"/>
      <w:sz w:val="32"/>
      <w:szCs w:val="20"/>
      <w:lang w:eastAsia="ru-RU"/>
    </w:rPr>
  </w:style>
  <w:style w:type="table" w:styleId="a3">
    <w:name w:val="Table Grid"/>
    <w:basedOn w:val="a1"/>
    <w:rsid w:val="00F1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CAF"/>
    <w:pPr>
      <w:tabs>
        <w:tab w:val="center" w:pos="4677"/>
        <w:tab w:val="right" w:pos="9355"/>
      </w:tabs>
    </w:pPr>
  </w:style>
  <w:style w:type="character" w:customStyle="1" w:styleId="a5">
    <w:name w:val="Верхний колонтитул Знак"/>
    <w:basedOn w:val="a0"/>
    <w:link w:val="a4"/>
    <w:uiPriority w:val="99"/>
    <w:rsid w:val="00A97CAF"/>
    <w:rPr>
      <w:rFonts w:ascii="Times New Roman" w:eastAsia="Times New Roman" w:hAnsi="Times New Roman" w:cs="Times New Roman"/>
      <w:sz w:val="20"/>
      <w:szCs w:val="20"/>
      <w:lang w:val="en-US" w:eastAsia="ru-RU"/>
    </w:rPr>
  </w:style>
  <w:style w:type="paragraph" w:styleId="a6">
    <w:name w:val="footer"/>
    <w:basedOn w:val="a"/>
    <w:link w:val="a7"/>
    <w:unhideWhenUsed/>
    <w:rsid w:val="00A97CAF"/>
    <w:pPr>
      <w:tabs>
        <w:tab w:val="center" w:pos="4677"/>
        <w:tab w:val="right" w:pos="9355"/>
      </w:tabs>
    </w:pPr>
  </w:style>
  <w:style w:type="character" w:customStyle="1" w:styleId="a7">
    <w:name w:val="Нижний колонтитул Знак"/>
    <w:basedOn w:val="a0"/>
    <w:link w:val="a6"/>
    <w:rsid w:val="00A97CAF"/>
    <w:rPr>
      <w:rFonts w:ascii="Times New Roman" w:eastAsia="Times New Roman" w:hAnsi="Times New Roman" w:cs="Times New Roman"/>
      <w:sz w:val="20"/>
      <w:szCs w:val="20"/>
      <w:lang w:val="en-US" w:eastAsia="ru-RU"/>
    </w:rPr>
  </w:style>
  <w:style w:type="paragraph" w:styleId="a8">
    <w:name w:val="Balloon Text"/>
    <w:basedOn w:val="a"/>
    <w:link w:val="a9"/>
    <w:uiPriority w:val="99"/>
    <w:semiHidden/>
    <w:unhideWhenUsed/>
    <w:rsid w:val="00A56028"/>
    <w:rPr>
      <w:rFonts w:ascii="Segoe UI" w:hAnsi="Segoe UI" w:cs="Segoe UI"/>
      <w:sz w:val="18"/>
      <w:szCs w:val="18"/>
    </w:rPr>
  </w:style>
  <w:style w:type="character" w:customStyle="1" w:styleId="a9">
    <w:name w:val="Текст выноски Знак"/>
    <w:basedOn w:val="a0"/>
    <w:link w:val="a8"/>
    <w:uiPriority w:val="99"/>
    <w:semiHidden/>
    <w:rsid w:val="00A56028"/>
    <w:rPr>
      <w:rFonts w:ascii="Segoe UI" w:eastAsia="Times New Roman" w:hAnsi="Segoe UI" w:cs="Segoe UI"/>
      <w:sz w:val="18"/>
      <w:szCs w:val="18"/>
      <w:lang w:val="en-US" w:eastAsia="ru-RU"/>
    </w:rPr>
  </w:style>
  <w:style w:type="paragraph" w:styleId="aa">
    <w:name w:val="List Paragraph"/>
    <w:basedOn w:val="a"/>
    <w:qFormat/>
    <w:rsid w:val="00CF239B"/>
    <w:pPr>
      <w:ind w:left="720"/>
      <w:contextualSpacing/>
    </w:pPr>
    <w:rPr>
      <w:sz w:val="24"/>
      <w:szCs w:val="24"/>
      <w:lang w:val="ru-RU"/>
    </w:rPr>
  </w:style>
  <w:style w:type="character" w:styleId="ab">
    <w:name w:val="Hyperlink"/>
    <w:basedOn w:val="a0"/>
    <w:unhideWhenUsed/>
    <w:rsid w:val="00CE3622"/>
    <w:rPr>
      <w:color w:val="0064CF"/>
      <w:u w:val="single"/>
    </w:rPr>
  </w:style>
  <w:style w:type="paragraph" w:styleId="ac">
    <w:name w:val="endnote text"/>
    <w:basedOn w:val="a"/>
    <w:link w:val="ad"/>
    <w:uiPriority w:val="99"/>
    <w:semiHidden/>
    <w:unhideWhenUsed/>
    <w:rsid w:val="0033749E"/>
  </w:style>
  <w:style w:type="character" w:customStyle="1" w:styleId="ad">
    <w:name w:val="Текст концевой сноски Знак"/>
    <w:basedOn w:val="a0"/>
    <w:link w:val="ac"/>
    <w:uiPriority w:val="99"/>
    <w:semiHidden/>
    <w:rsid w:val="0033749E"/>
    <w:rPr>
      <w:rFonts w:ascii="Times New Roman" w:eastAsia="Times New Roman" w:hAnsi="Times New Roman" w:cs="Times New Roman"/>
      <w:sz w:val="20"/>
      <w:szCs w:val="20"/>
      <w:lang w:val="en-US" w:eastAsia="ru-RU"/>
    </w:rPr>
  </w:style>
  <w:style w:type="character" w:customStyle="1" w:styleId="ae">
    <w:name w:val="Основной текст_"/>
    <w:link w:val="3"/>
    <w:locked/>
    <w:rsid w:val="0033749E"/>
    <w:rPr>
      <w:rFonts w:ascii="Times New Roman" w:eastAsia="Times New Roman" w:hAnsi="Times New Roman" w:cs="Times New Roman"/>
      <w:spacing w:val="-3"/>
      <w:sz w:val="26"/>
      <w:szCs w:val="26"/>
      <w:shd w:val="clear" w:color="auto" w:fill="FFFFFF"/>
    </w:rPr>
  </w:style>
  <w:style w:type="paragraph" w:customStyle="1" w:styleId="3">
    <w:name w:val="Основной текст3"/>
    <w:basedOn w:val="a"/>
    <w:link w:val="ae"/>
    <w:rsid w:val="0033749E"/>
    <w:pPr>
      <w:widowControl w:val="0"/>
      <w:shd w:val="clear" w:color="auto" w:fill="FFFFFF"/>
      <w:spacing w:line="341" w:lineRule="exact"/>
      <w:ind w:hanging="200"/>
      <w:jc w:val="center"/>
    </w:pPr>
    <w:rPr>
      <w:spacing w:val="-3"/>
      <w:sz w:val="26"/>
      <w:szCs w:val="26"/>
      <w:lang w:val="ru-RU" w:eastAsia="en-US"/>
    </w:rPr>
  </w:style>
  <w:style w:type="paragraph" w:customStyle="1" w:styleId="consplusnonformat">
    <w:name w:val="consplusnonformat"/>
    <w:basedOn w:val="a"/>
    <w:rsid w:val="007425F0"/>
    <w:pPr>
      <w:spacing w:before="100" w:beforeAutospacing="1" w:after="100" w:afterAutospacing="1"/>
    </w:pPr>
    <w:rPr>
      <w:sz w:val="24"/>
      <w:szCs w:val="24"/>
      <w:lang w:val="ru-RU"/>
    </w:rPr>
  </w:style>
  <w:style w:type="paragraph" w:customStyle="1" w:styleId="ConsPlusNormal">
    <w:name w:val="ConsPlusNormal"/>
    <w:link w:val="ConsPlusNormal0"/>
    <w:rsid w:val="00595C60"/>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595C60"/>
    <w:rPr>
      <w:rFonts w:ascii="Arial" w:eastAsia="Calibri" w:hAnsi="Arial" w:cs="Arial"/>
      <w:sz w:val="20"/>
      <w:szCs w:val="20"/>
      <w:lang w:eastAsia="ru-RU"/>
    </w:rPr>
  </w:style>
  <w:style w:type="character" w:styleId="af">
    <w:name w:val="Emphasis"/>
    <w:basedOn w:val="a0"/>
    <w:uiPriority w:val="20"/>
    <w:qFormat/>
    <w:rsid w:val="00595C60"/>
    <w:rPr>
      <w:rFonts w:ascii="Times New Roman" w:hAnsi="Times New Roman" w:cs="Times New Roman" w:hint="default"/>
      <w:i/>
      <w:iCs w:val="0"/>
    </w:rPr>
  </w:style>
  <w:style w:type="paragraph" w:styleId="af0">
    <w:name w:val="No Spacing"/>
    <w:uiPriority w:val="1"/>
    <w:qFormat/>
    <w:rsid w:val="00A85A11"/>
    <w:pPr>
      <w:spacing w:after="0" w:line="240" w:lineRule="auto"/>
    </w:pPr>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uiPriority w:val="99"/>
    <w:rsid w:val="006224E8"/>
    <w:rPr>
      <w:rFonts w:ascii="Calibri Light" w:eastAsia="Times New Roman" w:hAnsi="Calibri Light" w:cs="Times New Roman"/>
      <w:b/>
      <w:bCs/>
      <w:kern w:val="32"/>
      <w:sz w:val="32"/>
      <w:szCs w:val="32"/>
      <w:lang w:val="en-US" w:eastAsia="ru-RU"/>
    </w:rPr>
  </w:style>
  <w:style w:type="character" w:styleId="af1">
    <w:name w:val="page number"/>
    <w:basedOn w:val="a0"/>
    <w:rsid w:val="006224E8"/>
  </w:style>
  <w:style w:type="paragraph" w:styleId="af2">
    <w:name w:val="Body Text Indent"/>
    <w:basedOn w:val="a"/>
    <w:link w:val="af3"/>
    <w:rsid w:val="006224E8"/>
    <w:pPr>
      <w:spacing w:after="120"/>
      <w:ind w:left="283"/>
    </w:pPr>
    <w:rPr>
      <w:sz w:val="24"/>
      <w:szCs w:val="24"/>
      <w:lang w:val="ru-RU"/>
    </w:rPr>
  </w:style>
  <w:style w:type="character" w:customStyle="1" w:styleId="af3">
    <w:name w:val="Основной текст с отступом Знак"/>
    <w:basedOn w:val="a0"/>
    <w:link w:val="af2"/>
    <w:rsid w:val="006224E8"/>
    <w:rPr>
      <w:rFonts w:ascii="Times New Roman" w:eastAsia="Times New Roman" w:hAnsi="Times New Roman" w:cs="Times New Roman"/>
      <w:sz w:val="24"/>
      <w:szCs w:val="24"/>
      <w:lang w:eastAsia="ru-RU"/>
    </w:rPr>
  </w:style>
  <w:style w:type="paragraph" w:styleId="30">
    <w:name w:val="Body Text 3"/>
    <w:basedOn w:val="a"/>
    <w:link w:val="31"/>
    <w:rsid w:val="006224E8"/>
    <w:pPr>
      <w:spacing w:after="120"/>
    </w:pPr>
    <w:rPr>
      <w:sz w:val="16"/>
      <w:szCs w:val="16"/>
      <w:lang w:val="ru-RU"/>
    </w:rPr>
  </w:style>
  <w:style w:type="character" w:customStyle="1" w:styleId="31">
    <w:name w:val="Основной текст 3 Знак"/>
    <w:basedOn w:val="a0"/>
    <w:link w:val="30"/>
    <w:rsid w:val="006224E8"/>
    <w:rPr>
      <w:rFonts w:ascii="Times New Roman" w:eastAsia="Times New Roman" w:hAnsi="Times New Roman" w:cs="Times New Roman"/>
      <w:sz w:val="16"/>
      <w:szCs w:val="16"/>
      <w:lang w:eastAsia="ru-RU"/>
    </w:rPr>
  </w:style>
  <w:style w:type="paragraph" w:styleId="32">
    <w:name w:val="Body Text Indent 3"/>
    <w:basedOn w:val="a"/>
    <w:link w:val="33"/>
    <w:rsid w:val="006224E8"/>
    <w:pPr>
      <w:ind w:right="-142" w:firstLine="720"/>
    </w:pPr>
    <w:rPr>
      <w:sz w:val="28"/>
      <w:lang w:val="ru-RU"/>
    </w:rPr>
  </w:style>
  <w:style w:type="character" w:customStyle="1" w:styleId="33">
    <w:name w:val="Основной текст с отступом 3 Знак"/>
    <w:basedOn w:val="a0"/>
    <w:link w:val="32"/>
    <w:rsid w:val="006224E8"/>
    <w:rPr>
      <w:rFonts w:ascii="Times New Roman" w:eastAsia="Times New Roman" w:hAnsi="Times New Roman" w:cs="Times New Roman"/>
      <w:sz w:val="28"/>
      <w:szCs w:val="20"/>
      <w:lang w:eastAsia="ru-RU"/>
    </w:rPr>
  </w:style>
  <w:style w:type="paragraph" w:customStyle="1" w:styleId="af4">
    <w:name w:val="Знак"/>
    <w:basedOn w:val="a"/>
    <w:rsid w:val="006224E8"/>
    <w:pPr>
      <w:spacing w:after="160" w:line="240" w:lineRule="exact"/>
    </w:pPr>
    <w:rPr>
      <w:rFonts w:ascii="Verdana" w:hAnsi="Verdana"/>
      <w:lang w:eastAsia="en-US"/>
    </w:rPr>
  </w:style>
  <w:style w:type="paragraph" w:customStyle="1" w:styleId="msonormalcxspmiddle">
    <w:name w:val="msonormalcxspmiddle"/>
    <w:basedOn w:val="a"/>
    <w:rsid w:val="006224E8"/>
    <w:pPr>
      <w:spacing w:before="100" w:beforeAutospacing="1" w:after="100" w:afterAutospacing="1"/>
    </w:pPr>
    <w:rPr>
      <w:sz w:val="24"/>
      <w:szCs w:val="24"/>
      <w:lang w:val="ru-RU"/>
    </w:rPr>
  </w:style>
  <w:style w:type="paragraph" w:styleId="af5">
    <w:name w:val="Body Text"/>
    <w:basedOn w:val="a"/>
    <w:link w:val="af6"/>
    <w:rsid w:val="006224E8"/>
    <w:pPr>
      <w:spacing w:after="120"/>
    </w:pPr>
  </w:style>
  <w:style w:type="character" w:customStyle="1" w:styleId="af6">
    <w:name w:val="Основной текст Знак"/>
    <w:basedOn w:val="a0"/>
    <w:link w:val="af5"/>
    <w:rsid w:val="006224E8"/>
    <w:rPr>
      <w:rFonts w:ascii="Times New Roman" w:eastAsia="Times New Roman" w:hAnsi="Times New Roman" w:cs="Times New Roman"/>
      <w:sz w:val="20"/>
      <w:szCs w:val="20"/>
      <w:lang w:val="en-US" w:eastAsia="ru-RU"/>
    </w:rPr>
  </w:style>
  <w:style w:type="paragraph" w:styleId="af7">
    <w:name w:val="Title"/>
    <w:basedOn w:val="a"/>
    <w:link w:val="af8"/>
    <w:qFormat/>
    <w:rsid w:val="006224E8"/>
    <w:pPr>
      <w:jc w:val="center"/>
    </w:pPr>
    <w:rPr>
      <w:b/>
      <w:sz w:val="24"/>
      <w:lang w:val="ru-RU"/>
    </w:rPr>
  </w:style>
  <w:style w:type="character" w:customStyle="1" w:styleId="af8">
    <w:name w:val="Заголовок Знак"/>
    <w:basedOn w:val="a0"/>
    <w:link w:val="af7"/>
    <w:rsid w:val="006224E8"/>
    <w:rPr>
      <w:rFonts w:ascii="Times New Roman" w:eastAsia="Times New Roman" w:hAnsi="Times New Roman" w:cs="Times New Roman"/>
      <w:b/>
      <w:sz w:val="24"/>
      <w:szCs w:val="20"/>
      <w:lang w:eastAsia="ru-RU"/>
    </w:rPr>
  </w:style>
  <w:style w:type="paragraph" w:customStyle="1" w:styleId="ConsNonformat">
    <w:name w:val="ConsNonformat"/>
    <w:rsid w:val="006224E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9">
    <w:name w:val="Знак Знак"/>
    <w:basedOn w:val="a"/>
    <w:rsid w:val="006224E8"/>
    <w:pPr>
      <w:spacing w:after="160" w:line="240" w:lineRule="exact"/>
    </w:pPr>
    <w:rPr>
      <w:rFonts w:ascii="Verdana" w:hAnsi="Verdana"/>
      <w:lang w:eastAsia="en-US"/>
    </w:rPr>
  </w:style>
  <w:style w:type="paragraph" w:styleId="21">
    <w:name w:val="Body Text Indent 2"/>
    <w:basedOn w:val="a"/>
    <w:link w:val="22"/>
    <w:rsid w:val="006224E8"/>
    <w:pPr>
      <w:spacing w:after="120" w:line="480" w:lineRule="auto"/>
      <w:ind w:left="283"/>
    </w:pPr>
    <w:rPr>
      <w:sz w:val="24"/>
      <w:szCs w:val="24"/>
      <w:lang w:val="ru-RU"/>
    </w:rPr>
  </w:style>
  <w:style w:type="character" w:customStyle="1" w:styleId="22">
    <w:name w:val="Основной текст с отступом 2 Знак"/>
    <w:basedOn w:val="a0"/>
    <w:link w:val="21"/>
    <w:rsid w:val="006224E8"/>
    <w:rPr>
      <w:rFonts w:ascii="Times New Roman" w:eastAsia="Times New Roman" w:hAnsi="Times New Roman" w:cs="Times New Roman"/>
      <w:sz w:val="24"/>
      <w:szCs w:val="24"/>
      <w:lang w:eastAsia="ru-RU"/>
    </w:rPr>
  </w:style>
  <w:style w:type="paragraph" w:customStyle="1" w:styleId="11">
    <w:name w:val="Знак Знак Знак Знак1 Знак Знак Знак Знак Знак Знак Знак Знак Знак Знак Знак1 Знак Знак Знак Знак"/>
    <w:basedOn w:val="a"/>
    <w:rsid w:val="006224E8"/>
    <w:pPr>
      <w:spacing w:after="160" w:line="240" w:lineRule="exact"/>
    </w:pPr>
    <w:rPr>
      <w:rFonts w:ascii="Verdana" w:hAnsi="Verdana"/>
      <w:lang w:eastAsia="en-US"/>
    </w:rPr>
  </w:style>
  <w:style w:type="paragraph" w:customStyle="1" w:styleId="ConsPlusTitle">
    <w:name w:val="ConsPlusTitle"/>
    <w:rsid w:val="006224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1"/>
    <w:basedOn w:val="a"/>
    <w:rsid w:val="006224E8"/>
    <w:pPr>
      <w:spacing w:after="160" w:line="240" w:lineRule="exact"/>
    </w:pPr>
    <w:rPr>
      <w:rFonts w:ascii="Verdana" w:hAnsi="Verdana"/>
      <w:lang w:eastAsia="en-US"/>
    </w:rPr>
  </w:style>
  <w:style w:type="paragraph" w:customStyle="1" w:styleId="ConsPlusNonformat0">
    <w:name w:val="ConsPlusNonformat"/>
    <w:uiPriority w:val="99"/>
    <w:rsid w:val="00622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Базовый"/>
    <w:rsid w:val="005816E7"/>
    <w:pPr>
      <w:tabs>
        <w:tab w:val="left" w:pos="709"/>
      </w:tabs>
      <w:suppressAutoHyphens/>
      <w:spacing w:after="0" w:line="100" w:lineRule="atLeast"/>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134">
      <w:bodyDiv w:val="1"/>
      <w:marLeft w:val="0"/>
      <w:marRight w:val="0"/>
      <w:marTop w:val="0"/>
      <w:marBottom w:val="0"/>
      <w:divBdr>
        <w:top w:val="none" w:sz="0" w:space="0" w:color="auto"/>
        <w:left w:val="none" w:sz="0" w:space="0" w:color="auto"/>
        <w:bottom w:val="none" w:sz="0" w:space="0" w:color="auto"/>
        <w:right w:val="none" w:sz="0" w:space="0" w:color="auto"/>
      </w:divBdr>
    </w:div>
    <w:div w:id="135732060">
      <w:bodyDiv w:val="1"/>
      <w:marLeft w:val="0"/>
      <w:marRight w:val="0"/>
      <w:marTop w:val="0"/>
      <w:marBottom w:val="0"/>
      <w:divBdr>
        <w:top w:val="none" w:sz="0" w:space="0" w:color="auto"/>
        <w:left w:val="none" w:sz="0" w:space="0" w:color="auto"/>
        <w:bottom w:val="none" w:sz="0" w:space="0" w:color="auto"/>
        <w:right w:val="none" w:sz="0" w:space="0" w:color="auto"/>
      </w:divBdr>
    </w:div>
    <w:div w:id="190846103">
      <w:bodyDiv w:val="1"/>
      <w:marLeft w:val="0"/>
      <w:marRight w:val="0"/>
      <w:marTop w:val="0"/>
      <w:marBottom w:val="0"/>
      <w:divBdr>
        <w:top w:val="none" w:sz="0" w:space="0" w:color="auto"/>
        <w:left w:val="none" w:sz="0" w:space="0" w:color="auto"/>
        <w:bottom w:val="none" w:sz="0" w:space="0" w:color="auto"/>
        <w:right w:val="none" w:sz="0" w:space="0" w:color="auto"/>
      </w:divBdr>
    </w:div>
    <w:div w:id="222058239">
      <w:bodyDiv w:val="1"/>
      <w:marLeft w:val="0"/>
      <w:marRight w:val="0"/>
      <w:marTop w:val="0"/>
      <w:marBottom w:val="0"/>
      <w:divBdr>
        <w:top w:val="none" w:sz="0" w:space="0" w:color="auto"/>
        <w:left w:val="none" w:sz="0" w:space="0" w:color="auto"/>
        <w:bottom w:val="none" w:sz="0" w:space="0" w:color="auto"/>
        <w:right w:val="none" w:sz="0" w:space="0" w:color="auto"/>
      </w:divBdr>
    </w:div>
    <w:div w:id="449134498">
      <w:bodyDiv w:val="1"/>
      <w:marLeft w:val="0"/>
      <w:marRight w:val="0"/>
      <w:marTop w:val="0"/>
      <w:marBottom w:val="0"/>
      <w:divBdr>
        <w:top w:val="none" w:sz="0" w:space="0" w:color="auto"/>
        <w:left w:val="none" w:sz="0" w:space="0" w:color="auto"/>
        <w:bottom w:val="none" w:sz="0" w:space="0" w:color="auto"/>
        <w:right w:val="none" w:sz="0" w:space="0" w:color="auto"/>
      </w:divBdr>
    </w:div>
    <w:div w:id="470749052">
      <w:bodyDiv w:val="1"/>
      <w:marLeft w:val="0"/>
      <w:marRight w:val="0"/>
      <w:marTop w:val="0"/>
      <w:marBottom w:val="0"/>
      <w:divBdr>
        <w:top w:val="none" w:sz="0" w:space="0" w:color="auto"/>
        <w:left w:val="none" w:sz="0" w:space="0" w:color="auto"/>
        <w:bottom w:val="none" w:sz="0" w:space="0" w:color="auto"/>
        <w:right w:val="none" w:sz="0" w:space="0" w:color="auto"/>
      </w:divBdr>
    </w:div>
    <w:div w:id="493256269">
      <w:bodyDiv w:val="1"/>
      <w:marLeft w:val="0"/>
      <w:marRight w:val="0"/>
      <w:marTop w:val="0"/>
      <w:marBottom w:val="0"/>
      <w:divBdr>
        <w:top w:val="none" w:sz="0" w:space="0" w:color="auto"/>
        <w:left w:val="none" w:sz="0" w:space="0" w:color="auto"/>
        <w:bottom w:val="none" w:sz="0" w:space="0" w:color="auto"/>
        <w:right w:val="none" w:sz="0" w:space="0" w:color="auto"/>
      </w:divBdr>
    </w:div>
    <w:div w:id="625234411">
      <w:bodyDiv w:val="1"/>
      <w:marLeft w:val="0"/>
      <w:marRight w:val="0"/>
      <w:marTop w:val="0"/>
      <w:marBottom w:val="0"/>
      <w:divBdr>
        <w:top w:val="none" w:sz="0" w:space="0" w:color="auto"/>
        <w:left w:val="none" w:sz="0" w:space="0" w:color="auto"/>
        <w:bottom w:val="none" w:sz="0" w:space="0" w:color="auto"/>
        <w:right w:val="none" w:sz="0" w:space="0" w:color="auto"/>
      </w:divBdr>
    </w:div>
    <w:div w:id="660809833">
      <w:bodyDiv w:val="1"/>
      <w:marLeft w:val="0"/>
      <w:marRight w:val="0"/>
      <w:marTop w:val="0"/>
      <w:marBottom w:val="0"/>
      <w:divBdr>
        <w:top w:val="none" w:sz="0" w:space="0" w:color="auto"/>
        <w:left w:val="none" w:sz="0" w:space="0" w:color="auto"/>
        <w:bottom w:val="none" w:sz="0" w:space="0" w:color="auto"/>
        <w:right w:val="none" w:sz="0" w:space="0" w:color="auto"/>
      </w:divBdr>
    </w:div>
    <w:div w:id="694497514">
      <w:bodyDiv w:val="1"/>
      <w:marLeft w:val="0"/>
      <w:marRight w:val="0"/>
      <w:marTop w:val="0"/>
      <w:marBottom w:val="0"/>
      <w:divBdr>
        <w:top w:val="none" w:sz="0" w:space="0" w:color="auto"/>
        <w:left w:val="none" w:sz="0" w:space="0" w:color="auto"/>
        <w:bottom w:val="none" w:sz="0" w:space="0" w:color="auto"/>
        <w:right w:val="none" w:sz="0" w:space="0" w:color="auto"/>
      </w:divBdr>
    </w:div>
    <w:div w:id="742727126">
      <w:bodyDiv w:val="1"/>
      <w:marLeft w:val="0"/>
      <w:marRight w:val="0"/>
      <w:marTop w:val="0"/>
      <w:marBottom w:val="0"/>
      <w:divBdr>
        <w:top w:val="none" w:sz="0" w:space="0" w:color="auto"/>
        <w:left w:val="none" w:sz="0" w:space="0" w:color="auto"/>
        <w:bottom w:val="none" w:sz="0" w:space="0" w:color="auto"/>
        <w:right w:val="none" w:sz="0" w:space="0" w:color="auto"/>
      </w:divBdr>
    </w:div>
    <w:div w:id="825048621">
      <w:bodyDiv w:val="1"/>
      <w:marLeft w:val="0"/>
      <w:marRight w:val="0"/>
      <w:marTop w:val="0"/>
      <w:marBottom w:val="0"/>
      <w:divBdr>
        <w:top w:val="none" w:sz="0" w:space="0" w:color="auto"/>
        <w:left w:val="none" w:sz="0" w:space="0" w:color="auto"/>
        <w:bottom w:val="none" w:sz="0" w:space="0" w:color="auto"/>
        <w:right w:val="none" w:sz="0" w:space="0" w:color="auto"/>
      </w:divBdr>
    </w:div>
    <w:div w:id="825634123">
      <w:bodyDiv w:val="1"/>
      <w:marLeft w:val="0"/>
      <w:marRight w:val="0"/>
      <w:marTop w:val="0"/>
      <w:marBottom w:val="0"/>
      <w:divBdr>
        <w:top w:val="none" w:sz="0" w:space="0" w:color="auto"/>
        <w:left w:val="none" w:sz="0" w:space="0" w:color="auto"/>
        <w:bottom w:val="none" w:sz="0" w:space="0" w:color="auto"/>
        <w:right w:val="none" w:sz="0" w:space="0" w:color="auto"/>
      </w:divBdr>
    </w:div>
    <w:div w:id="879049699">
      <w:bodyDiv w:val="1"/>
      <w:marLeft w:val="0"/>
      <w:marRight w:val="0"/>
      <w:marTop w:val="0"/>
      <w:marBottom w:val="0"/>
      <w:divBdr>
        <w:top w:val="none" w:sz="0" w:space="0" w:color="auto"/>
        <w:left w:val="none" w:sz="0" w:space="0" w:color="auto"/>
        <w:bottom w:val="none" w:sz="0" w:space="0" w:color="auto"/>
        <w:right w:val="none" w:sz="0" w:space="0" w:color="auto"/>
      </w:divBdr>
    </w:div>
    <w:div w:id="1051999631">
      <w:bodyDiv w:val="1"/>
      <w:marLeft w:val="0"/>
      <w:marRight w:val="0"/>
      <w:marTop w:val="0"/>
      <w:marBottom w:val="0"/>
      <w:divBdr>
        <w:top w:val="none" w:sz="0" w:space="0" w:color="auto"/>
        <w:left w:val="none" w:sz="0" w:space="0" w:color="auto"/>
        <w:bottom w:val="none" w:sz="0" w:space="0" w:color="auto"/>
        <w:right w:val="none" w:sz="0" w:space="0" w:color="auto"/>
      </w:divBdr>
    </w:div>
    <w:div w:id="1151094523">
      <w:bodyDiv w:val="1"/>
      <w:marLeft w:val="0"/>
      <w:marRight w:val="0"/>
      <w:marTop w:val="0"/>
      <w:marBottom w:val="0"/>
      <w:divBdr>
        <w:top w:val="none" w:sz="0" w:space="0" w:color="auto"/>
        <w:left w:val="none" w:sz="0" w:space="0" w:color="auto"/>
        <w:bottom w:val="none" w:sz="0" w:space="0" w:color="auto"/>
        <w:right w:val="none" w:sz="0" w:space="0" w:color="auto"/>
      </w:divBdr>
    </w:div>
    <w:div w:id="1154490715">
      <w:bodyDiv w:val="1"/>
      <w:marLeft w:val="0"/>
      <w:marRight w:val="0"/>
      <w:marTop w:val="0"/>
      <w:marBottom w:val="0"/>
      <w:divBdr>
        <w:top w:val="none" w:sz="0" w:space="0" w:color="auto"/>
        <w:left w:val="none" w:sz="0" w:space="0" w:color="auto"/>
        <w:bottom w:val="none" w:sz="0" w:space="0" w:color="auto"/>
        <w:right w:val="none" w:sz="0" w:space="0" w:color="auto"/>
      </w:divBdr>
    </w:div>
    <w:div w:id="1373846713">
      <w:bodyDiv w:val="1"/>
      <w:marLeft w:val="0"/>
      <w:marRight w:val="0"/>
      <w:marTop w:val="0"/>
      <w:marBottom w:val="0"/>
      <w:divBdr>
        <w:top w:val="none" w:sz="0" w:space="0" w:color="auto"/>
        <w:left w:val="none" w:sz="0" w:space="0" w:color="auto"/>
        <w:bottom w:val="none" w:sz="0" w:space="0" w:color="auto"/>
        <w:right w:val="none" w:sz="0" w:space="0" w:color="auto"/>
      </w:divBdr>
    </w:div>
    <w:div w:id="1385907192">
      <w:bodyDiv w:val="1"/>
      <w:marLeft w:val="0"/>
      <w:marRight w:val="0"/>
      <w:marTop w:val="0"/>
      <w:marBottom w:val="0"/>
      <w:divBdr>
        <w:top w:val="none" w:sz="0" w:space="0" w:color="auto"/>
        <w:left w:val="none" w:sz="0" w:space="0" w:color="auto"/>
        <w:bottom w:val="none" w:sz="0" w:space="0" w:color="auto"/>
        <w:right w:val="none" w:sz="0" w:space="0" w:color="auto"/>
      </w:divBdr>
    </w:div>
    <w:div w:id="1403527439">
      <w:bodyDiv w:val="1"/>
      <w:marLeft w:val="0"/>
      <w:marRight w:val="0"/>
      <w:marTop w:val="0"/>
      <w:marBottom w:val="0"/>
      <w:divBdr>
        <w:top w:val="none" w:sz="0" w:space="0" w:color="auto"/>
        <w:left w:val="none" w:sz="0" w:space="0" w:color="auto"/>
        <w:bottom w:val="none" w:sz="0" w:space="0" w:color="auto"/>
        <w:right w:val="none" w:sz="0" w:space="0" w:color="auto"/>
      </w:divBdr>
    </w:div>
    <w:div w:id="1577396009">
      <w:bodyDiv w:val="1"/>
      <w:marLeft w:val="0"/>
      <w:marRight w:val="0"/>
      <w:marTop w:val="0"/>
      <w:marBottom w:val="0"/>
      <w:divBdr>
        <w:top w:val="none" w:sz="0" w:space="0" w:color="auto"/>
        <w:left w:val="none" w:sz="0" w:space="0" w:color="auto"/>
        <w:bottom w:val="none" w:sz="0" w:space="0" w:color="auto"/>
        <w:right w:val="none" w:sz="0" w:space="0" w:color="auto"/>
      </w:divBdr>
    </w:div>
    <w:div w:id="1747259332">
      <w:bodyDiv w:val="1"/>
      <w:marLeft w:val="0"/>
      <w:marRight w:val="0"/>
      <w:marTop w:val="0"/>
      <w:marBottom w:val="0"/>
      <w:divBdr>
        <w:top w:val="none" w:sz="0" w:space="0" w:color="auto"/>
        <w:left w:val="none" w:sz="0" w:space="0" w:color="auto"/>
        <w:bottom w:val="none" w:sz="0" w:space="0" w:color="auto"/>
        <w:right w:val="none" w:sz="0" w:space="0" w:color="auto"/>
      </w:divBdr>
    </w:div>
    <w:div w:id="1804080272">
      <w:bodyDiv w:val="1"/>
      <w:marLeft w:val="0"/>
      <w:marRight w:val="0"/>
      <w:marTop w:val="0"/>
      <w:marBottom w:val="0"/>
      <w:divBdr>
        <w:top w:val="none" w:sz="0" w:space="0" w:color="auto"/>
        <w:left w:val="none" w:sz="0" w:space="0" w:color="auto"/>
        <w:bottom w:val="none" w:sz="0" w:space="0" w:color="auto"/>
        <w:right w:val="none" w:sz="0" w:space="0" w:color="auto"/>
      </w:divBdr>
    </w:div>
    <w:div w:id="1860198898">
      <w:bodyDiv w:val="1"/>
      <w:marLeft w:val="0"/>
      <w:marRight w:val="0"/>
      <w:marTop w:val="0"/>
      <w:marBottom w:val="0"/>
      <w:divBdr>
        <w:top w:val="none" w:sz="0" w:space="0" w:color="auto"/>
        <w:left w:val="none" w:sz="0" w:space="0" w:color="auto"/>
        <w:bottom w:val="none" w:sz="0" w:space="0" w:color="auto"/>
        <w:right w:val="none" w:sz="0" w:space="0" w:color="auto"/>
      </w:divBdr>
    </w:div>
    <w:div w:id="1882935177">
      <w:bodyDiv w:val="1"/>
      <w:marLeft w:val="0"/>
      <w:marRight w:val="0"/>
      <w:marTop w:val="0"/>
      <w:marBottom w:val="0"/>
      <w:divBdr>
        <w:top w:val="none" w:sz="0" w:space="0" w:color="auto"/>
        <w:left w:val="none" w:sz="0" w:space="0" w:color="auto"/>
        <w:bottom w:val="none" w:sz="0" w:space="0" w:color="auto"/>
        <w:right w:val="none" w:sz="0" w:space="0" w:color="auto"/>
      </w:divBdr>
    </w:div>
    <w:div w:id="1977951833">
      <w:bodyDiv w:val="1"/>
      <w:marLeft w:val="0"/>
      <w:marRight w:val="0"/>
      <w:marTop w:val="0"/>
      <w:marBottom w:val="0"/>
      <w:divBdr>
        <w:top w:val="none" w:sz="0" w:space="0" w:color="auto"/>
        <w:left w:val="none" w:sz="0" w:space="0" w:color="auto"/>
        <w:bottom w:val="none" w:sz="0" w:space="0" w:color="auto"/>
        <w:right w:val="none" w:sz="0" w:space="0" w:color="auto"/>
      </w:divBdr>
    </w:div>
    <w:div w:id="1999068682">
      <w:bodyDiv w:val="1"/>
      <w:marLeft w:val="0"/>
      <w:marRight w:val="0"/>
      <w:marTop w:val="0"/>
      <w:marBottom w:val="0"/>
      <w:divBdr>
        <w:top w:val="none" w:sz="0" w:space="0" w:color="auto"/>
        <w:left w:val="none" w:sz="0" w:space="0" w:color="auto"/>
        <w:bottom w:val="none" w:sz="0" w:space="0" w:color="auto"/>
        <w:right w:val="none" w:sz="0" w:space="0" w:color="auto"/>
      </w:divBdr>
    </w:div>
    <w:div w:id="20629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9526C-DCBD-4C14-B932-455A0AB8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3270</Words>
  <Characters>18644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Гильманова Алия Задатовна</dc:creator>
  <cp:keywords/>
  <dc:description/>
  <cp:lastModifiedBy>1</cp:lastModifiedBy>
  <cp:revision>5</cp:revision>
  <cp:lastPrinted>2022-03-09T09:23:00Z</cp:lastPrinted>
  <dcterms:created xsi:type="dcterms:W3CDTF">2022-03-05T09:54:00Z</dcterms:created>
  <dcterms:modified xsi:type="dcterms:W3CDTF">2022-03-10T04:52:00Z</dcterms:modified>
</cp:coreProperties>
</file>